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52167" w14:textId="59727738" w:rsidR="00483ACC" w:rsidRPr="00483ACC" w:rsidRDefault="00483ACC" w:rsidP="00483ACC">
      <w:pPr>
        <w:jc w:val="center"/>
        <w:rPr>
          <w:b/>
          <w:bCs/>
          <w:sz w:val="24"/>
          <w:szCs w:val="24"/>
        </w:rPr>
      </w:pPr>
      <w:r w:rsidRPr="00483ACC">
        <w:rPr>
          <w:b/>
          <w:bCs/>
          <w:sz w:val="24"/>
          <w:szCs w:val="24"/>
        </w:rPr>
        <w:t>ZAKON</w:t>
      </w:r>
      <w:r w:rsidRPr="00483ACC">
        <w:rPr>
          <w:b/>
          <w:bCs/>
          <w:sz w:val="24"/>
          <w:szCs w:val="24"/>
        </w:rPr>
        <w:t xml:space="preserve"> </w:t>
      </w:r>
      <w:r w:rsidRPr="00483ACC">
        <w:rPr>
          <w:b/>
          <w:bCs/>
          <w:sz w:val="24"/>
          <w:szCs w:val="24"/>
        </w:rPr>
        <w:t>O TRŽIŠNOM NADZORU</w:t>
      </w:r>
    </w:p>
    <w:p w14:paraId="67F06626" w14:textId="46280131" w:rsidR="00483ACC" w:rsidRPr="00483ACC" w:rsidRDefault="00483ACC" w:rsidP="00483ACC">
      <w:pPr>
        <w:jc w:val="center"/>
        <w:rPr>
          <w:lang w:val="fr-FR"/>
        </w:rPr>
      </w:pPr>
      <w:r w:rsidRPr="00483ACC">
        <w:rPr>
          <w:i/>
          <w:iCs/>
        </w:rPr>
        <w:t xml:space="preserve">("Sl. </w:t>
      </w:r>
      <w:proofErr w:type="spellStart"/>
      <w:r w:rsidRPr="00483ACC">
        <w:rPr>
          <w:i/>
          <w:iCs/>
        </w:rPr>
        <w:t>glasnik</w:t>
      </w:r>
      <w:proofErr w:type="spellEnd"/>
      <w:r w:rsidRPr="00483ACC">
        <w:rPr>
          <w:i/>
          <w:iCs/>
        </w:rPr>
        <w:t xml:space="preserve"> RS", br. 92/2011)</w:t>
      </w:r>
      <w:r w:rsidRPr="00483ACC">
        <w:rPr>
          <w:lang w:val="fr-FR"/>
        </w:rPr>
        <w:t> </w:t>
      </w:r>
    </w:p>
    <w:p w14:paraId="0C8BBF1C" w14:textId="77777777" w:rsidR="00483ACC" w:rsidRPr="00483ACC" w:rsidRDefault="00483ACC" w:rsidP="00483ACC">
      <w:pPr>
        <w:jc w:val="center"/>
      </w:pPr>
      <w:bookmarkStart w:id="0" w:name="str_1"/>
      <w:bookmarkEnd w:id="0"/>
      <w:r w:rsidRPr="00483ACC">
        <w:t>I UVODNE ODREDBE</w:t>
      </w:r>
    </w:p>
    <w:p w14:paraId="682F5FF3" w14:textId="77777777" w:rsidR="00483ACC" w:rsidRPr="00483ACC" w:rsidRDefault="00483ACC" w:rsidP="00483ACC">
      <w:pPr>
        <w:jc w:val="center"/>
        <w:rPr>
          <w:b/>
          <w:bCs/>
        </w:rPr>
      </w:pPr>
      <w:bookmarkStart w:id="1" w:name="str_2"/>
      <w:bookmarkEnd w:id="1"/>
      <w:proofErr w:type="spellStart"/>
      <w:r w:rsidRPr="00483ACC">
        <w:rPr>
          <w:b/>
          <w:bCs/>
        </w:rPr>
        <w:t>Predmet</w:t>
      </w:r>
      <w:proofErr w:type="spellEnd"/>
      <w:r w:rsidRPr="00483ACC">
        <w:rPr>
          <w:b/>
          <w:bCs/>
        </w:rPr>
        <w:t xml:space="preserve">, </w:t>
      </w:r>
      <w:proofErr w:type="spellStart"/>
      <w:r w:rsidRPr="00483ACC">
        <w:rPr>
          <w:b/>
          <w:bCs/>
        </w:rPr>
        <w:t>cilj</w:t>
      </w:r>
      <w:proofErr w:type="spellEnd"/>
      <w:r w:rsidRPr="00483ACC">
        <w:rPr>
          <w:b/>
          <w:bCs/>
        </w:rPr>
        <w:t xml:space="preserve">, </w:t>
      </w:r>
      <w:proofErr w:type="spellStart"/>
      <w:r w:rsidRPr="00483ACC">
        <w:rPr>
          <w:b/>
          <w:bCs/>
        </w:rPr>
        <w:t>primena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pojmovi</w:t>
      </w:r>
      <w:proofErr w:type="spellEnd"/>
    </w:p>
    <w:p w14:paraId="7C80D1C1" w14:textId="77777777" w:rsidR="00483ACC" w:rsidRPr="00483ACC" w:rsidRDefault="00483ACC" w:rsidP="00483ACC">
      <w:pPr>
        <w:jc w:val="center"/>
        <w:rPr>
          <w:i/>
          <w:iCs/>
        </w:rPr>
      </w:pPr>
      <w:proofErr w:type="spellStart"/>
      <w:r w:rsidRPr="00483ACC">
        <w:rPr>
          <w:i/>
          <w:iCs/>
        </w:rPr>
        <w:t>Predmet</w:t>
      </w:r>
      <w:proofErr w:type="spellEnd"/>
    </w:p>
    <w:p w14:paraId="74FBC934" w14:textId="77777777" w:rsidR="00483ACC" w:rsidRPr="00483ACC" w:rsidRDefault="00483ACC" w:rsidP="00483ACC">
      <w:pPr>
        <w:jc w:val="center"/>
        <w:rPr>
          <w:b/>
          <w:bCs/>
        </w:rPr>
      </w:pPr>
      <w:bookmarkStart w:id="2" w:name="clan_1"/>
      <w:bookmarkEnd w:id="2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</w:t>
      </w:r>
    </w:p>
    <w:p w14:paraId="7A62C5E6" w14:textId="77777777" w:rsidR="00483ACC" w:rsidRPr="00483ACC" w:rsidRDefault="00483ACC" w:rsidP="00483ACC">
      <w:pPr>
        <w:jc w:val="center"/>
      </w:pPr>
      <w:proofErr w:type="spellStart"/>
      <w:r w:rsidRPr="00483ACC">
        <w:t>Ovim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</w:t>
      </w:r>
      <w:proofErr w:type="spellStart"/>
      <w:r w:rsidRPr="00483ACC">
        <w:t>uređuje</w:t>
      </w:r>
      <w:proofErr w:type="spellEnd"/>
      <w:r w:rsidRPr="00483ACC">
        <w:t xml:space="preserve"> se oblast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koju</w:t>
      </w:r>
      <w:proofErr w:type="spellEnd"/>
      <w:r w:rsidRPr="00483ACC">
        <w:t xml:space="preserve"> </w:t>
      </w:r>
      <w:proofErr w:type="spellStart"/>
      <w:r w:rsidRPr="00483ACC">
        <w:t>vrše</w:t>
      </w:r>
      <w:proofErr w:type="spellEnd"/>
      <w:r w:rsidRPr="00483ACC">
        <w:t xml:space="preserve"> </w:t>
      </w:r>
      <w:proofErr w:type="spellStart"/>
      <w:r w:rsidRPr="00483ACC">
        <w:t>nadležni</w:t>
      </w:r>
      <w:proofErr w:type="spellEnd"/>
      <w:r w:rsidRPr="00483ACC">
        <w:t xml:space="preserve"> </w:t>
      </w: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u </w:t>
      </w:r>
      <w:proofErr w:type="spellStart"/>
      <w:r w:rsidRPr="00483ACC">
        <w:t>propisanom</w:t>
      </w:r>
      <w:proofErr w:type="spellEnd"/>
      <w:r w:rsidRPr="00483ACC">
        <w:t xml:space="preserve"> </w:t>
      </w:r>
      <w:proofErr w:type="spellStart"/>
      <w:r w:rsidRPr="00483ACC">
        <w:t>delokrugu</w:t>
      </w:r>
      <w:proofErr w:type="spellEnd"/>
      <w:r w:rsidRPr="00483ACC">
        <w:t xml:space="preserve">, </w:t>
      </w:r>
      <w:proofErr w:type="spellStart"/>
      <w:r w:rsidRPr="00483ACC">
        <w:t>opšta</w:t>
      </w:r>
      <w:proofErr w:type="spellEnd"/>
      <w:r w:rsidRPr="00483ACC">
        <w:t xml:space="preserve"> </w:t>
      </w:r>
      <w:proofErr w:type="spellStart"/>
      <w:r w:rsidRPr="00483ACC">
        <w:t>pravila</w:t>
      </w:r>
      <w:proofErr w:type="spellEnd"/>
      <w:r w:rsidRPr="00483ACC">
        <w:t xml:space="preserve"> za </w:t>
      </w:r>
      <w:proofErr w:type="spellStart"/>
      <w:r w:rsidRPr="00483ACC">
        <w:t>sprovođenje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preduzimanje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saradnja</w:t>
      </w:r>
      <w:proofErr w:type="spellEnd"/>
      <w:r w:rsidRPr="00483ACC">
        <w:t xml:space="preserve"> organa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carinskog</w:t>
      </w:r>
      <w:proofErr w:type="spellEnd"/>
      <w:r w:rsidRPr="00483ACC">
        <w:t xml:space="preserve"> organa, </w:t>
      </w:r>
      <w:proofErr w:type="spellStart"/>
      <w:r w:rsidRPr="00483ACC">
        <w:t>razmena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komunikacija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zainteresovanim</w:t>
      </w:r>
      <w:proofErr w:type="spellEnd"/>
      <w:r w:rsidRPr="00483ACC">
        <w:t xml:space="preserve"> </w:t>
      </w:r>
      <w:proofErr w:type="spellStart"/>
      <w:r w:rsidRPr="00483ACC">
        <w:t>stranama</w:t>
      </w:r>
      <w:proofErr w:type="spellEnd"/>
      <w:r w:rsidRPr="00483ACC">
        <w:t xml:space="preserve">, </w:t>
      </w:r>
      <w:proofErr w:type="spellStart"/>
      <w:r w:rsidRPr="00483ACC">
        <w:t>opšta</w:t>
      </w:r>
      <w:proofErr w:type="spellEnd"/>
      <w:r w:rsidRPr="00483ACC">
        <w:t xml:space="preserve"> </w:t>
      </w:r>
      <w:proofErr w:type="spellStart"/>
      <w:r w:rsidRPr="00483ACC">
        <w:t>načela</w:t>
      </w:r>
      <w:proofErr w:type="spellEnd"/>
      <w:r w:rsidRPr="00483ACC">
        <w:t xml:space="preserve"> za </w:t>
      </w:r>
      <w:proofErr w:type="spellStart"/>
      <w:r w:rsidRPr="00483ACC">
        <w:t>primenu</w:t>
      </w:r>
      <w:proofErr w:type="spellEnd"/>
      <w:r w:rsidRPr="00483ACC">
        <w:t xml:space="preserve"> </w:t>
      </w:r>
      <w:proofErr w:type="spellStart"/>
      <w:r w:rsidRPr="00483ACC">
        <w:t>znaka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, </w:t>
      </w:r>
      <w:proofErr w:type="spellStart"/>
      <w:r w:rsidRPr="00483ACC">
        <w:t>planiranje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praćenje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koordinacija</w:t>
      </w:r>
      <w:proofErr w:type="spellEnd"/>
      <w:r w:rsidRPr="00483ACC">
        <w:t xml:space="preserve"> u </w:t>
      </w:r>
      <w:proofErr w:type="spellStart"/>
      <w:r w:rsidRPr="00483ACC">
        <w:t>toj</w:t>
      </w:r>
      <w:proofErr w:type="spellEnd"/>
      <w:r w:rsidRPr="00483ACC">
        <w:t xml:space="preserve"> </w:t>
      </w:r>
      <w:proofErr w:type="spellStart"/>
      <w:r w:rsidRPr="00483ACC">
        <w:t>oblasti</w:t>
      </w:r>
      <w:proofErr w:type="spellEnd"/>
      <w:r w:rsidRPr="00483ACC">
        <w:t>.</w:t>
      </w:r>
    </w:p>
    <w:p w14:paraId="3A4F0C0E" w14:textId="77777777" w:rsidR="00483ACC" w:rsidRPr="00483ACC" w:rsidRDefault="00483ACC" w:rsidP="00483ACC">
      <w:pPr>
        <w:jc w:val="center"/>
        <w:rPr>
          <w:i/>
          <w:iCs/>
        </w:rPr>
      </w:pPr>
      <w:proofErr w:type="spellStart"/>
      <w:r w:rsidRPr="00483ACC">
        <w:rPr>
          <w:i/>
          <w:iCs/>
        </w:rPr>
        <w:t>Cilj</w:t>
      </w:r>
      <w:proofErr w:type="spellEnd"/>
    </w:p>
    <w:p w14:paraId="058E4689" w14:textId="77777777" w:rsidR="00483ACC" w:rsidRPr="00483ACC" w:rsidRDefault="00483ACC" w:rsidP="00483ACC">
      <w:pPr>
        <w:jc w:val="center"/>
        <w:rPr>
          <w:b/>
          <w:bCs/>
        </w:rPr>
      </w:pPr>
      <w:bookmarkStart w:id="3" w:name="clan_2"/>
      <w:bookmarkEnd w:id="3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2</w:t>
      </w:r>
    </w:p>
    <w:p w14:paraId="3E34BA41" w14:textId="77777777" w:rsidR="00483ACC" w:rsidRPr="00483ACC" w:rsidRDefault="00483ACC" w:rsidP="00483ACC">
      <w:pPr>
        <w:jc w:val="center"/>
      </w:pPr>
      <w:proofErr w:type="spellStart"/>
      <w:r w:rsidRPr="00483ACC">
        <w:t>Cilj</w:t>
      </w:r>
      <w:proofErr w:type="spellEnd"/>
      <w:r w:rsidRPr="00483ACC">
        <w:t xml:space="preserve">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je da se </w:t>
      </w:r>
      <w:proofErr w:type="spellStart"/>
      <w:r w:rsidRPr="00483ACC">
        <w:t>obezbedi</w:t>
      </w:r>
      <w:proofErr w:type="spellEnd"/>
      <w:r w:rsidRPr="00483ACC">
        <w:t xml:space="preserve"> </w:t>
      </w:r>
      <w:proofErr w:type="spellStart"/>
      <w:r w:rsidRPr="00483ACC">
        <w:t>korišćenje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koji </w:t>
      </w:r>
      <w:proofErr w:type="spellStart"/>
      <w:r w:rsidRPr="00483ACC">
        <w:t>ispunjavaju</w:t>
      </w:r>
      <w:proofErr w:type="spellEnd"/>
      <w:r w:rsidRPr="00483ACC">
        <w:t xml:space="preserve"> </w:t>
      </w:r>
      <w:proofErr w:type="spellStart"/>
      <w:r w:rsidRPr="00483ACC">
        <w:t>zahteve</w:t>
      </w:r>
      <w:proofErr w:type="spellEnd"/>
      <w:r w:rsidRPr="00483ACC">
        <w:t xml:space="preserve"> u </w:t>
      </w:r>
      <w:proofErr w:type="spellStart"/>
      <w:r w:rsidRPr="00483ACC">
        <w:t>pogledu</w:t>
      </w:r>
      <w:proofErr w:type="spellEnd"/>
      <w:r w:rsidRPr="00483ACC">
        <w:t xml:space="preserve"> </w:t>
      </w:r>
      <w:proofErr w:type="spellStart"/>
      <w:r w:rsidRPr="00483ACC">
        <w:t>bezbednosti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zaštite</w:t>
      </w:r>
      <w:proofErr w:type="spellEnd"/>
      <w:r w:rsidRPr="00483ACC">
        <w:t xml:space="preserve"> </w:t>
      </w:r>
      <w:proofErr w:type="spellStart"/>
      <w:r w:rsidRPr="00483ACC">
        <w:t>života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zdravlja</w:t>
      </w:r>
      <w:proofErr w:type="spellEnd"/>
      <w:r w:rsidRPr="00483ACC">
        <w:t xml:space="preserve"> </w:t>
      </w:r>
      <w:proofErr w:type="spellStart"/>
      <w:r w:rsidRPr="00483ACC">
        <w:t>ljudi</w:t>
      </w:r>
      <w:proofErr w:type="spellEnd"/>
      <w:r w:rsidRPr="00483ACC">
        <w:t xml:space="preserve">, </w:t>
      </w:r>
      <w:proofErr w:type="spellStart"/>
      <w:r w:rsidRPr="00483ACC">
        <w:t>zaštite</w:t>
      </w:r>
      <w:proofErr w:type="spellEnd"/>
      <w:r w:rsidRPr="00483ACC">
        <w:t xml:space="preserve"> </w:t>
      </w:r>
      <w:proofErr w:type="spellStart"/>
      <w:r w:rsidRPr="00483ACC">
        <w:t>potrošača</w:t>
      </w:r>
      <w:proofErr w:type="spellEnd"/>
      <w:r w:rsidRPr="00483ACC">
        <w:t xml:space="preserve">, </w:t>
      </w:r>
      <w:proofErr w:type="spellStart"/>
      <w:r w:rsidRPr="00483ACC">
        <w:t>zaštite</w:t>
      </w:r>
      <w:proofErr w:type="spellEnd"/>
      <w:r w:rsidRPr="00483ACC">
        <w:t xml:space="preserve"> </w:t>
      </w:r>
      <w:proofErr w:type="spellStart"/>
      <w:r w:rsidRPr="00483ACC">
        <w:t>imovine</w:t>
      </w:r>
      <w:proofErr w:type="spellEnd"/>
      <w:r w:rsidRPr="00483ACC">
        <w:t xml:space="preserve">, </w:t>
      </w:r>
      <w:proofErr w:type="spellStart"/>
      <w:r w:rsidRPr="00483ACC">
        <w:t>životne</w:t>
      </w:r>
      <w:proofErr w:type="spellEnd"/>
      <w:r w:rsidRPr="00483ACC">
        <w:t xml:space="preserve"> </w:t>
      </w:r>
      <w:proofErr w:type="spellStart"/>
      <w:r w:rsidRPr="00483ACC">
        <w:t>sredine</w:t>
      </w:r>
      <w:proofErr w:type="spellEnd"/>
      <w:r w:rsidRPr="00483ACC">
        <w:t xml:space="preserve">, </w:t>
      </w:r>
      <w:proofErr w:type="spellStart"/>
      <w:r w:rsidRPr="00483ACC">
        <w:t>zdravlja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bezbednosti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radu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drugih</w:t>
      </w:r>
      <w:proofErr w:type="spellEnd"/>
      <w:r w:rsidRPr="00483ACC">
        <w:t xml:space="preserve"> </w:t>
      </w:r>
      <w:proofErr w:type="spellStart"/>
      <w:r w:rsidRPr="00483ACC">
        <w:t>aspekata</w:t>
      </w:r>
      <w:proofErr w:type="spellEnd"/>
      <w:r w:rsidRPr="00483ACC">
        <w:t xml:space="preserve"> </w:t>
      </w:r>
      <w:proofErr w:type="spellStart"/>
      <w:r w:rsidRPr="00483ACC">
        <w:t>javnog</w:t>
      </w:r>
      <w:proofErr w:type="spellEnd"/>
      <w:r w:rsidRPr="00483ACC">
        <w:t xml:space="preserve"> </w:t>
      </w:r>
      <w:proofErr w:type="spellStart"/>
      <w:r w:rsidRPr="00483ACC">
        <w:t>interesa</w:t>
      </w:r>
      <w:proofErr w:type="spellEnd"/>
      <w:r w:rsidRPr="00483ACC">
        <w:t xml:space="preserve">, </w:t>
      </w:r>
      <w:proofErr w:type="spellStart"/>
      <w:r w:rsidRPr="00483ACC">
        <w:t>kao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da se </w:t>
      </w:r>
      <w:proofErr w:type="spellStart"/>
      <w:r w:rsidRPr="00483ACC">
        <w:t>omogući</w:t>
      </w:r>
      <w:proofErr w:type="spellEnd"/>
      <w:r w:rsidRPr="00483ACC">
        <w:t xml:space="preserve"> </w:t>
      </w:r>
      <w:proofErr w:type="spellStart"/>
      <w:r w:rsidRPr="00483ACC">
        <w:t>slobodan</w:t>
      </w:r>
      <w:proofErr w:type="spellEnd"/>
      <w:r w:rsidRPr="00483ACC">
        <w:t xml:space="preserve"> </w:t>
      </w:r>
      <w:proofErr w:type="spellStart"/>
      <w:r w:rsidRPr="00483ACC">
        <w:t>promet</w:t>
      </w:r>
      <w:proofErr w:type="spellEnd"/>
      <w:r w:rsidRPr="00483ACC">
        <w:t xml:space="preserve"> robe bez </w:t>
      </w:r>
      <w:proofErr w:type="spellStart"/>
      <w:r w:rsidRPr="00483ACC">
        <w:t>nepotrebnih</w:t>
      </w:r>
      <w:proofErr w:type="spellEnd"/>
      <w:r w:rsidRPr="00483ACC">
        <w:t xml:space="preserve"> </w:t>
      </w:r>
      <w:proofErr w:type="spellStart"/>
      <w:r w:rsidRPr="00483ACC">
        <w:t>ograničenja</w:t>
      </w:r>
      <w:proofErr w:type="spellEnd"/>
      <w:r w:rsidRPr="00483ACC">
        <w:t>.</w:t>
      </w:r>
    </w:p>
    <w:p w14:paraId="07DA2A35" w14:textId="77777777" w:rsidR="00483ACC" w:rsidRPr="00483ACC" w:rsidRDefault="00483ACC" w:rsidP="00483ACC">
      <w:pPr>
        <w:jc w:val="center"/>
        <w:rPr>
          <w:i/>
          <w:iCs/>
        </w:rPr>
      </w:pPr>
      <w:proofErr w:type="spellStart"/>
      <w:r w:rsidRPr="00483ACC">
        <w:rPr>
          <w:i/>
          <w:iCs/>
        </w:rPr>
        <w:t>Primena</w:t>
      </w:r>
      <w:proofErr w:type="spellEnd"/>
    </w:p>
    <w:p w14:paraId="5791D785" w14:textId="77777777" w:rsidR="00483ACC" w:rsidRPr="00483ACC" w:rsidRDefault="00483ACC" w:rsidP="00483ACC">
      <w:pPr>
        <w:jc w:val="center"/>
        <w:rPr>
          <w:b/>
          <w:bCs/>
        </w:rPr>
      </w:pPr>
      <w:bookmarkStart w:id="4" w:name="clan_3"/>
      <w:bookmarkEnd w:id="4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3</w:t>
      </w:r>
    </w:p>
    <w:p w14:paraId="1105DFDD" w14:textId="77777777" w:rsidR="00483ACC" w:rsidRPr="00483ACC" w:rsidRDefault="00483ACC" w:rsidP="00483ACC">
      <w:pPr>
        <w:jc w:val="center"/>
      </w:pPr>
      <w:proofErr w:type="spellStart"/>
      <w:r w:rsidRPr="00483ACC">
        <w:t>Ovaj</w:t>
      </w:r>
      <w:proofErr w:type="spellEnd"/>
      <w:r w:rsidRPr="00483ACC">
        <w:t xml:space="preserve"> </w:t>
      </w:r>
      <w:proofErr w:type="spellStart"/>
      <w:r w:rsidRPr="00483ACC">
        <w:t>zakon</w:t>
      </w:r>
      <w:proofErr w:type="spellEnd"/>
      <w:r w:rsidRPr="00483ACC">
        <w:t xml:space="preserve"> </w:t>
      </w:r>
      <w:proofErr w:type="spellStart"/>
      <w:r w:rsidRPr="00483ACC">
        <w:t>primenjuje</w:t>
      </w:r>
      <w:proofErr w:type="spellEnd"/>
      <w:r w:rsidRPr="00483ACC">
        <w:t xml:space="preserve"> se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 xml:space="preserve"> </w:t>
      </w:r>
      <w:proofErr w:type="spellStart"/>
      <w:r w:rsidRPr="00483ACC">
        <w:t>obuhvaćene</w:t>
      </w:r>
      <w:proofErr w:type="spellEnd"/>
      <w:r w:rsidRPr="00483ACC">
        <w:t xml:space="preserve"> </w:t>
      </w:r>
      <w:proofErr w:type="spellStart"/>
      <w:r w:rsidRPr="00483ACC">
        <w:t>sledećim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, </w:t>
      </w:r>
      <w:proofErr w:type="spellStart"/>
      <w:r w:rsidRPr="00483ACC">
        <w:t>osim</w:t>
      </w:r>
      <w:proofErr w:type="spellEnd"/>
      <w:r w:rsidRPr="00483ACC">
        <w:t xml:space="preserve"> </w:t>
      </w:r>
      <w:proofErr w:type="spellStart"/>
      <w:r w:rsidRPr="00483ACC">
        <w:t>ako</w:t>
      </w:r>
      <w:proofErr w:type="spellEnd"/>
      <w:r w:rsidRPr="00483ACC">
        <w:t xml:space="preserve"> </w:t>
      </w:r>
      <w:proofErr w:type="spellStart"/>
      <w:r w:rsidRPr="00483ACC">
        <w:t>ti</w:t>
      </w:r>
      <w:proofErr w:type="spellEnd"/>
      <w:r w:rsidRPr="00483ACC">
        <w:t xml:space="preserve"> </w:t>
      </w:r>
      <w:proofErr w:type="spellStart"/>
      <w:r w:rsidRPr="00483ACC">
        <w:t>propisi</w:t>
      </w:r>
      <w:proofErr w:type="spellEnd"/>
      <w:r w:rsidRPr="00483ACC">
        <w:t xml:space="preserve"> </w:t>
      </w:r>
      <w:proofErr w:type="spellStart"/>
      <w:r w:rsidRPr="00483ACC">
        <w:t>sadrže</w:t>
      </w:r>
      <w:proofErr w:type="spellEnd"/>
      <w:r w:rsidRPr="00483ACC">
        <w:t xml:space="preserve"> </w:t>
      </w:r>
      <w:proofErr w:type="spellStart"/>
      <w:r w:rsidRPr="00483ACC">
        <w:t>odredbe</w:t>
      </w:r>
      <w:proofErr w:type="spellEnd"/>
      <w:r w:rsidRPr="00483ACC">
        <w:t xml:space="preserve"> </w:t>
      </w:r>
      <w:proofErr w:type="spellStart"/>
      <w:r w:rsidRPr="00483ACC">
        <w:t>kojima</w:t>
      </w:r>
      <w:proofErr w:type="spellEnd"/>
      <w:r w:rsidRPr="00483ACC">
        <w:t xml:space="preserve"> se </w:t>
      </w:r>
      <w:proofErr w:type="spellStart"/>
      <w:r w:rsidRPr="00483ACC">
        <w:t>uređuje</w:t>
      </w:r>
      <w:proofErr w:type="spellEnd"/>
      <w:r w:rsidRPr="00483ACC">
        <w:t xml:space="preserve"> </w:t>
      </w:r>
      <w:proofErr w:type="spellStart"/>
      <w:r w:rsidRPr="00483ACC">
        <w:t>sprovođenje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preduzimanje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istim</w:t>
      </w:r>
      <w:proofErr w:type="spellEnd"/>
      <w:r w:rsidRPr="00483ACC">
        <w:t xml:space="preserve"> </w:t>
      </w:r>
      <w:proofErr w:type="spellStart"/>
      <w:r w:rsidRPr="00483ACC">
        <w:t>ciljem</w:t>
      </w:r>
      <w:proofErr w:type="spellEnd"/>
      <w:r w:rsidRPr="00483ACC">
        <w:t xml:space="preserve">, </w:t>
      </w:r>
      <w:proofErr w:type="spellStart"/>
      <w:r w:rsidRPr="00483ACC">
        <w:t>i</w:t>
      </w:r>
      <w:proofErr w:type="spellEnd"/>
      <w:r w:rsidRPr="00483ACC">
        <w:t xml:space="preserve"> to:</w:t>
      </w:r>
    </w:p>
    <w:p w14:paraId="2969CCE5" w14:textId="77777777" w:rsidR="00483ACC" w:rsidRPr="00483ACC" w:rsidRDefault="00483ACC" w:rsidP="00483ACC">
      <w:pPr>
        <w:jc w:val="center"/>
      </w:pPr>
      <w:r w:rsidRPr="00483ACC">
        <w:t xml:space="preserve">1) </w:t>
      </w:r>
      <w:proofErr w:type="spellStart"/>
      <w:r w:rsidRPr="00483ACC">
        <w:t>tehničkim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donetim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osnovu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kojim</w:t>
      </w:r>
      <w:proofErr w:type="spellEnd"/>
      <w:r w:rsidRPr="00483ACC">
        <w:t xml:space="preserve"> se </w:t>
      </w:r>
      <w:proofErr w:type="spellStart"/>
      <w:r w:rsidRPr="00483ACC">
        <w:t>uređuju</w:t>
      </w:r>
      <w:proofErr w:type="spellEnd"/>
      <w:r w:rsidRPr="00483ACC">
        <w:t xml:space="preserve"> </w:t>
      </w:r>
      <w:proofErr w:type="spellStart"/>
      <w:r w:rsidRPr="00483ACC">
        <w:t>tehnički</w:t>
      </w:r>
      <w:proofErr w:type="spellEnd"/>
      <w:r w:rsidRPr="00483ACC">
        <w:t xml:space="preserve"> </w:t>
      </w:r>
      <w:proofErr w:type="spellStart"/>
      <w:r w:rsidRPr="00483ACC">
        <w:t>zahtevi</w:t>
      </w:r>
      <w:proofErr w:type="spellEnd"/>
      <w:r w:rsidRPr="00483ACC">
        <w:t xml:space="preserve"> za </w:t>
      </w:r>
      <w:proofErr w:type="spellStart"/>
      <w:r w:rsidRPr="00483ACC">
        <w:t>proizvode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ocenjivanje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, </w:t>
      </w:r>
      <w:proofErr w:type="spellStart"/>
      <w:r w:rsidRPr="00483ACC">
        <w:t>harmonizovanim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Evropske</w:t>
      </w:r>
      <w:proofErr w:type="spellEnd"/>
      <w:r w:rsidRPr="00483ACC">
        <w:t xml:space="preserve"> </w:t>
      </w:r>
      <w:proofErr w:type="spellStart"/>
      <w:proofErr w:type="gramStart"/>
      <w:r w:rsidRPr="00483ACC">
        <w:t>unije</w:t>
      </w:r>
      <w:proofErr w:type="spellEnd"/>
      <w:r w:rsidRPr="00483ACC">
        <w:t>;</w:t>
      </w:r>
      <w:proofErr w:type="gramEnd"/>
    </w:p>
    <w:p w14:paraId="5AE63C17" w14:textId="77777777" w:rsidR="00483ACC" w:rsidRPr="00483ACC" w:rsidRDefault="00483ACC" w:rsidP="00483ACC">
      <w:pPr>
        <w:jc w:val="center"/>
      </w:pPr>
      <w:r w:rsidRPr="00483ACC">
        <w:t xml:space="preserve">2) </w:t>
      </w:r>
      <w:proofErr w:type="spellStart"/>
      <w:r w:rsidRPr="00483ACC">
        <w:t>posebnim</w:t>
      </w:r>
      <w:proofErr w:type="spellEnd"/>
      <w:r w:rsidRPr="00483ACC">
        <w:t xml:space="preserve"> </w:t>
      </w:r>
      <w:proofErr w:type="spellStart"/>
      <w:r w:rsidRPr="00483ACC">
        <w:t>zakonima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donetim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osnovu</w:t>
      </w:r>
      <w:proofErr w:type="spellEnd"/>
      <w:r w:rsidRPr="00483ACC">
        <w:t xml:space="preserve"> </w:t>
      </w:r>
      <w:proofErr w:type="spellStart"/>
      <w:r w:rsidRPr="00483ACC">
        <w:t>tih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, </w:t>
      </w:r>
      <w:proofErr w:type="spellStart"/>
      <w:r w:rsidRPr="00483ACC">
        <w:t>kojima</w:t>
      </w:r>
      <w:proofErr w:type="spellEnd"/>
      <w:r w:rsidRPr="00483ACC">
        <w:t xml:space="preserve"> se </w:t>
      </w:r>
      <w:proofErr w:type="spellStart"/>
      <w:r w:rsidRPr="00483ACC">
        <w:t>uređuju</w:t>
      </w:r>
      <w:proofErr w:type="spellEnd"/>
      <w:r w:rsidRPr="00483ACC">
        <w:t xml:space="preserve"> </w:t>
      </w:r>
      <w:proofErr w:type="spellStart"/>
      <w:r w:rsidRPr="00483ACC">
        <w:t>zahtevi</w:t>
      </w:r>
      <w:proofErr w:type="spellEnd"/>
      <w:r w:rsidRPr="00483ACC">
        <w:t xml:space="preserve"> za </w:t>
      </w:r>
      <w:proofErr w:type="spellStart"/>
      <w:r w:rsidRPr="00483ACC">
        <w:t>proizvode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ocenjivanje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, a koji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harmonizovani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odgovarajućim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Evropske</w:t>
      </w:r>
      <w:proofErr w:type="spellEnd"/>
      <w:r w:rsidRPr="00483ACC">
        <w:t xml:space="preserve"> </w:t>
      </w:r>
      <w:proofErr w:type="spellStart"/>
      <w:r w:rsidRPr="00483ACC">
        <w:t>unije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drugim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kojima</w:t>
      </w:r>
      <w:proofErr w:type="spellEnd"/>
      <w:r w:rsidRPr="00483ACC">
        <w:t xml:space="preserve"> se </w:t>
      </w:r>
      <w:proofErr w:type="spellStart"/>
      <w:r w:rsidRPr="00483ACC">
        <w:t>uređuju</w:t>
      </w:r>
      <w:proofErr w:type="spellEnd"/>
      <w:r w:rsidRPr="00483ACC">
        <w:t xml:space="preserve"> </w:t>
      </w:r>
      <w:proofErr w:type="spellStart"/>
      <w:r w:rsidRPr="00483ACC">
        <w:t>tehnički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zahtevi</w:t>
      </w:r>
      <w:proofErr w:type="spellEnd"/>
      <w:r w:rsidRPr="00483ACC">
        <w:t xml:space="preserve"> za </w:t>
      </w:r>
      <w:proofErr w:type="spellStart"/>
      <w:r w:rsidRPr="00483ACC">
        <w:t>proizvode</w:t>
      </w:r>
      <w:proofErr w:type="spellEnd"/>
      <w:r w:rsidRPr="00483ACC">
        <w:t xml:space="preserve">, </w:t>
      </w:r>
      <w:proofErr w:type="spellStart"/>
      <w:r w:rsidRPr="00483ACC">
        <w:t>način</w:t>
      </w:r>
      <w:proofErr w:type="spellEnd"/>
      <w:r w:rsidRPr="00483ACC">
        <w:t xml:space="preserve"> </w:t>
      </w:r>
      <w:proofErr w:type="spellStart"/>
      <w:r w:rsidRPr="00483ACC">
        <w:t>rukovanja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upotrebe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prema</w:t>
      </w:r>
      <w:proofErr w:type="spellEnd"/>
      <w:r w:rsidRPr="00483ACC">
        <w:t xml:space="preserve"> </w:t>
      </w:r>
      <w:proofErr w:type="spellStart"/>
      <w:r w:rsidRPr="00483ACC">
        <w:t>njihovoj</w:t>
      </w:r>
      <w:proofErr w:type="spellEnd"/>
      <w:r w:rsidRPr="00483ACC">
        <w:t xml:space="preserve"> </w:t>
      </w:r>
      <w:proofErr w:type="spellStart"/>
      <w:r w:rsidRPr="00483ACC">
        <w:t>nameni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način</w:t>
      </w:r>
      <w:proofErr w:type="spellEnd"/>
      <w:r w:rsidRPr="00483ACC">
        <w:t xml:space="preserve"> </w:t>
      </w:r>
      <w:proofErr w:type="spellStart"/>
      <w:r w:rsidRPr="00483ACC">
        <w:t>održavanja</w:t>
      </w:r>
      <w:proofErr w:type="spellEnd"/>
      <w:r w:rsidRPr="00483ACC">
        <w:t>.</w:t>
      </w:r>
    </w:p>
    <w:p w14:paraId="4D9C2276" w14:textId="77777777" w:rsidR="00483ACC" w:rsidRPr="00483ACC" w:rsidRDefault="00483ACC" w:rsidP="00483ACC">
      <w:pPr>
        <w:jc w:val="center"/>
      </w:pPr>
      <w:proofErr w:type="spellStart"/>
      <w:r w:rsidRPr="00483ACC">
        <w:t>Primena</w:t>
      </w:r>
      <w:proofErr w:type="spellEnd"/>
      <w:r w:rsidRPr="00483ACC">
        <w:t xml:space="preserve">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ne </w:t>
      </w:r>
      <w:proofErr w:type="spellStart"/>
      <w:r w:rsidRPr="00483ACC">
        <w:t>isključuje</w:t>
      </w:r>
      <w:proofErr w:type="spellEnd"/>
      <w:r w:rsidRPr="00483ACC">
        <w:t xml:space="preserve"> </w:t>
      </w:r>
      <w:proofErr w:type="spellStart"/>
      <w:r w:rsidRPr="00483ACC">
        <w:t>primenu</w:t>
      </w:r>
      <w:proofErr w:type="spellEnd"/>
      <w:r w:rsidRPr="00483ACC">
        <w:t xml:space="preserve"> </w:t>
      </w:r>
      <w:proofErr w:type="spellStart"/>
      <w:r w:rsidRPr="00483ACC">
        <w:t>drugih</w:t>
      </w:r>
      <w:proofErr w:type="spellEnd"/>
      <w:r w:rsidRPr="00483ACC">
        <w:t xml:space="preserve">, </w:t>
      </w:r>
      <w:proofErr w:type="spellStart"/>
      <w:r w:rsidRPr="00483ACC">
        <w:t>konkretnijih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propisanih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</w:t>
      </w:r>
      <w:proofErr w:type="spellStart"/>
      <w:r w:rsidRPr="00483ACC">
        <w:t>kojim</w:t>
      </w:r>
      <w:proofErr w:type="spellEnd"/>
      <w:r w:rsidRPr="00483ACC">
        <w:t xml:space="preserve"> se </w:t>
      </w:r>
      <w:proofErr w:type="spellStart"/>
      <w:r w:rsidRPr="00483ACC">
        <w:t>uređuje</w:t>
      </w:r>
      <w:proofErr w:type="spellEnd"/>
      <w:r w:rsidRPr="00483ACC">
        <w:t xml:space="preserve"> </w:t>
      </w:r>
      <w:proofErr w:type="spellStart"/>
      <w:r w:rsidRPr="00483ACC">
        <w:t>opšta</w:t>
      </w:r>
      <w:proofErr w:type="spellEnd"/>
      <w:r w:rsidRPr="00483ACC">
        <w:t xml:space="preserve"> </w:t>
      </w:r>
      <w:proofErr w:type="spellStart"/>
      <w:r w:rsidRPr="00483ACC">
        <w:t>bezbednost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propisa</w:t>
      </w:r>
      <w:proofErr w:type="spellEnd"/>
      <w:r w:rsidRPr="00483ACC">
        <w:t xml:space="preserve"> </w:t>
      </w:r>
      <w:proofErr w:type="spellStart"/>
      <w:r w:rsidRPr="00483ACC">
        <w:t>kojima</w:t>
      </w:r>
      <w:proofErr w:type="spellEnd"/>
      <w:r w:rsidRPr="00483ACC">
        <w:t xml:space="preserve"> se </w:t>
      </w:r>
      <w:proofErr w:type="spellStart"/>
      <w:r w:rsidRPr="00483ACC">
        <w:t>uređuje</w:t>
      </w:r>
      <w:proofErr w:type="spellEnd"/>
      <w:r w:rsidRPr="00483ACC">
        <w:t xml:space="preserve"> </w:t>
      </w:r>
      <w:proofErr w:type="spellStart"/>
      <w:r w:rsidRPr="00483ACC">
        <w:t>inspekcijski</w:t>
      </w:r>
      <w:proofErr w:type="spellEnd"/>
      <w:r w:rsidRPr="00483ACC">
        <w:t xml:space="preserve"> </w:t>
      </w:r>
      <w:proofErr w:type="spellStart"/>
      <w:r w:rsidRPr="00483ACC">
        <w:t>nadzor</w:t>
      </w:r>
      <w:proofErr w:type="spellEnd"/>
      <w:r w:rsidRPr="00483ACC">
        <w:t xml:space="preserve"> u </w:t>
      </w:r>
      <w:proofErr w:type="spellStart"/>
      <w:r w:rsidRPr="00483ACC">
        <w:t>odgovarajućoj</w:t>
      </w:r>
      <w:proofErr w:type="spellEnd"/>
      <w:r w:rsidRPr="00483ACC">
        <w:t xml:space="preserve"> </w:t>
      </w:r>
      <w:proofErr w:type="spellStart"/>
      <w:r w:rsidRPr="00483ACC">
        <w:t>oblasti</w:t>
      </w:r>
      <w:proofErr w:type="spellEnd"/>
      <w:r w:rsidRPr="00483ACC">
        <w:t>.</w:t>
      </w:r>
    </w:p>
    <w:p w14:paraId="79E2D61D" w14:textId="77777777" w:rsidR="00483ACC" w:rsidRPr="00483ACC" w:rsidRDefault="00483ACC" w:rsidP="00483ACC">
      <w:pPr>
        <w:jc w:val="center"/>
        <w:rPr>
          <w:i/>
          <w:iCs/>
          <w:lang w:val="fr-FR"/>
        </w:rPr>
      </w:pPr>
      <w:proofErr w:type="spellStart"/>
      <w:r w:rsidRPr="00483ACC">
        <w:rPr>
          <w:i/>
          <w:iCs/>
          <w:lang w:val="fr-FR"/>
        </w:rPr>
        <w:t>Shodna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primena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drugih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zakona</w:t>
      </w:r>
      <w:proofErr w:type="spellEnd"/>
    </w:p>
    <w:p w14:paraId="0E3D2128" w14:textId="77777777" w:rsidR="00483ACC" w:rsidRPr="00483ACC" w:rsidRDefault="00483ACC" w:rsidP="00483ACC">
      <w:pPr>
        <w:jc w:val="center"/>
        <w:rPr>
          <w:b/>
          <w:bCs/>
          <w:lang w:val="fr-FR"/>
        </w:rPr>
      </w:pPr>
      <w:bookmarkStart w:id="5" w:name="clan_4"/>
      <w:bookmarkEnd w:id="5"/>
      <w:proofErr w:type="spellStart"/>
      <w:r w:rsidRPr="00483ACC">
        <w:rPr>
          <w:b/>
          <w:bCs/>
          <w:lang w:val="fr-FR"/>
        </w:rPr>
        <w:t>Član</w:t>
      </w:r>
      <w:proofErr w:type="spellEnd"/>
      <w:r w:rsidRPr="00483ACC">
        <w:rPr>
          <w:b/>
          <w:bCs/>
          <w:lang w:val="fr-FR"/>
        </w:rPr>
        <w:t xml:space="preserve"> 4</w:t>
      </w:r>
    </w:p>
    <w:p w14:paraId="5A2DB081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lastRenderedPageBreak/>
        <w:t xml:space="preserve">Na </w:t>
      </w:r>
      <w:proofErr w:type="spellStart"/>
      <w:r w:rsidRPr="00483ACC">
        <w:rPr>
          <w:lang w:val="fr-FR"/>
        </w:rPr>
        <w:t>pitanja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postupka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nisu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posebno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uređena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ovim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zakonom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propisima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člana</w:t>
      </w:r>
      <w:proofErr w:type="spellEnd"/>
      <w:r w:rsidRPr="00483ACC">
        <w:rPr>
          <w:lang w:val="fr-FR"/>
        </w:rPr>
        <w:t xml:space="preserve"> 3. </w:t>
      </w:r>
      <w:proofErr w:type="spellStart"/>
      <w:proofErr w:type="gramStart"/>
      <w:r w:rsidRPr="00483ACC">
        <w:rPr>
          <w:lang w:val="fr-FR"/>
        </w:rPr>
        <w:t>ovog</w:t>
      </w:r>
      <w:proofErr w:type="spellEnd"/>
      <w:proofErr w:type="gram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shodno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primenjuju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odgovarajuće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odredbe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kojim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uređuje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opšti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upravi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postupak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odgovarajuće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odredbe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kojima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uređuje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položaj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državne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uprave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organizacija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regulatornih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tela</w:t>
      </w:r>
      <w:proofErr w:type="spellEnd"/>
      <w:r w:rsidRPr="00483ACC">
        <w:rPr>
          <w:lang w:val="fr-FR"/>
        </w:rPr>
        <w:t>.</w:t>
      </w:r>
    </w:p>
    <w:p w14:paraId="25D92ED0" w14:textId="77777777" w:rsidR="00483ACC" w:rsidRPr="00483ACC" w:rsidRDefault="00483ACC" w:rsidP="00483ACC">
      <w:pPr>
        <w:jc w:val="center"/>
        <w:rPr>
          <w:i/>
          <w:iCs/>
          <w:lang w:val="fr-FR"/>
        </w:rPr>
      </w:pPr>
      <w:proofErr w:type="spellStart"/>
      <w:r w:rsidRPr="00483ACC">
        <w:rPr>
          <w:i/>
          <w:iCs/>
          <w:lang w:val="fr-FR"/>
        </w:rPr>
        <w:t>Pojmovi</w:t>
      </w:r>
      <w:proofErr w:type="spellEnd"/>
    </w:p>
    <w:p w14:paraId="17E5B543" w14:textId="77777777" w:rsidR="00483ACC" w:rsidRPr="00483ACC" w:rsidRDefault="00483ACC" w:rsidP="00483ACC">
      <w:pPr>
        <w:jc w:val="center"/>
        <w:rPr>
          <w:b/>
          <w:bCs/>
          <w:lang w:val="fr-FR"/>
        </w:rPr>
      </w:pPr>
      <w:bookmarkStart w:id="6" w:name="clan_5"/>
      <w:bookmarkEnd w:id="6"/>
      <w:proofErr w:type="spellStart"/>
      <w:r w:rsidRPr="00483ACC">
        <w:rPr>
          <w:b/>
          <w:bCs/>
          <w:lang w:val="fr-FR"/>
        </w:rPr>
        <w:t>Član</w:t>
      </w:r>
      <w:proofErr w:type="spellEnd"/>
      <w:r w:rsidRPr="00483ACC">
        <w:rPr>
          <w:b/>
          <w:bCs/>
          <w:lang w:val="fr-FR"/>
        </w:rPr>
        <w:t xml:space="preserve"> 5</w:t>
      </w:r>
    </w:p>
    <w:p w14:paraId="62677AB1" w14:textId="77777777" w:rsidR="00483ACC" w:rsidRPr="00483ACC" w:rsidRDefault="00483ACC" w:rsidP="00483ACC">
      <w:pPr>
        <w:jc w:val="center"/>
        <w:rPr>
          <w:lang w:val="fr-FR"/>
        </w:rPr>
      </w:pPr>
      <w:proofErr w:type="spellStart"/>
      <w:r w:rsidRPr="00483ACC">
        <w:rPr>
          <w:lang w:val="fr-FR"/>
        </w:rPr>
        <w:t>Pojedini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izrazi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smislu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ovog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imaju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sledeće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značenje</w:t>
      </w:r>
      <w:proofErr w:type="spellEnd"/>
      <w:r w:rsidRPr="00483ACC">
        <w:rPr>
          <w:lang w:val="fr-FR"/>
        </w:rPr>
        <w:t>:</w:t>
      </w:r>
      <w:proofErr w:type="gramEnd"/>
    </w:p>
    <w:p w14:paraId="36DAD0B6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1) </w:t>
      </w:r>
      <w:proofErr w:type="spellStart"/>
      <w:r w:rsidRPr="00483ACC">
        <w:rPr>
          <w:i/>
          <w:iCs/>
          <w:lang w:val="fr-FR"/>
        </w:rPr>
        <w:t>tržišni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nadzor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aktivnosti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sprovede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mere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preduzimaju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 da bi se </w:t>
      </w:r>
      <w:proofErr w:type="spellStart"/>
      <w:r w:rsidRPr="00483ACC">
        <w:rPr>
          <w:lang w:val="fr-FR"/>
        </w:rPr>
        <w:t>obezbedila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usaglašenost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 sa </w:t>
      </w:r>
      <w:proofErr w:type="spellStart"/>
      <w:r w:rsidRPr="00483ACC">
        <w:rPr>
          <w:lang w:val="fr-FR"/>
        </w:rPr>
        <w:t>zahtevima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</w:t>
      </w:r>
      <w:proofErr w:type="spellEnd"/>
      <w:r w:rsidRPr="00483ACC">
        <w:rPr>
          <w:lang w:val="fr-FR"/>
        </w:rPr>
        <w:t xml:space="preserve"> su </w:t>
      </w:r>
      <w:proofErr w:type="spellStart"/>
      <w:r w:rsidRPr="00483ACC">
        <w:rPr>
          <w:lang w:val="fr-FR"/>
        </w:rPr>
        <w:t>uređeni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člana</w:t>
      </w:r>
      <w:proofErr w:type="spellEnd"/>
      <w:r w:rsidRPr="00483ACC">
        <w:rPr>
          <w:lang w:val="fr-FR"/>
        </w:rPr>
        <w:t xml:space="preserve"> 3. </w:t>
      </w:r>
      <w:proofErr w:type="spellStart"/>
      <w:proofErr w:type="gramStart"/>
      <w:r w:rsidRPr="00483ACC">
        <w:rPr>
          <w:lang w:val="fr-FR"/>
        </w:rPr>
        <w:t>ovog</w:t>
      </w:r>
      <w:proofErr w:type="spellEnd"/>
      <w:proofErr w:type="gram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 xml:space="preserve"> i da bi se </w:t>
      </w:r>
      <w:proofErr w:type="spellStart"/>
      <w:r w:rsidRPr="00483ACC">
        <w:rPr>
          <w:lang w:val="fr-FR"/>
        </w:rPr>
        <w:t>osiguralo</w:t>
      </w:r>
      <w:proofErr w:type="spellEnd"/>
      <w:r w:rsidRPr="00483ACC">
        <w:rPr>
          <w:lang w:val="fr-FR"/>
        </w:rPr>
        <w:t xml:space="preserve"> da </w:t>
      </w:r>
      <w:proofErr w:type="spellStart"/>
      <w:r w:rsidRPr="00483ACC">
        <w:rPr>
          <w:lang w:val="fr-FR"/>
        </w:rPr>
        <w:t>proizvodi</w:t>
      </w:r>
      <w:proofErr w:type="spellEnd"/>
      <w:r w:rsidRPr="00483ACC">
        <w:rPr>
          <w:lang w:val="fr-FR"/>
        </w:rPr>
        <w:t xml:space="preserve"> ne </w:t>
      </w:r>
      <w:proofErr w:type="spellStart"/>
      <w:r w:rsidRPr="00483ACC">
        <w:rPr>
          <w:lang w:val="fr-FR"/>
        </w:rPr>
        <w:t>ugrožavaju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zdravlje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bezbednost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druge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aspekte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zaštite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javnog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interesa</w:t>
      </w:r>
      <w:proofErr w:type="spellEnd"/>
      <w:r w:rsidRPr="00483ACC">
        <w:rPr>
          <w:lang w:val="fr-FR"/>
        </w:rPr>
        <w:t>;</w:t>
      </w:r>
    </w:p>
    <w:p w14:paraId="0385ABFD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2) </w:t>
      </w:r>
      <w:proofErr w:type="spellStart"/>
      <w:r w:rsidRPr="00483ACC">
        <w:rPr>
          <w:i/>
          <w:iCs/>
          <w:lang w:val="fr-FR"/>
        </w:rPr>
        <w:t>harmonizovani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propisi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Evropske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unije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kojima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usklađuju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uslovi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trgovinu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proizvodima</w:t>
      </w:r>
      <w:proofErr w:type="spellEnd"/>
      <w:r w:rsidRPr="00483ACC">
        <w:rPr>
          <w:lang w:val="fr-FR"/>
        </w:rPr>
        <w:t>;</w:t>
      </w:r>
      <w:proofErr w:type="gramEnd"/>
    </w:p>
    <w:p w14:paraId="3A23C288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3) </w:t>
      </w:r>
      <w:proofErr w:type="spellStart"/>
      <w:r w:rsidRPr="00483ACC">
        <w:rPr>
          <w:i/>
          <w:iCs/>
          <w:lang w:val="fr-FR"/>
        </w:rPr>
        <w:t>proizvod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supstanca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smeša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odnosno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preparat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roba </w:t>
      </w:r>
      <w:proofErr w:type="spellStart"/>
      <w:r w:rsidRPr="00483ACC">
        <w:rPr>
          <w:lang w:val="fr-FR"/>
        </w:rPr>
        <w:t>izrađena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proizvodnom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procesu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izuzev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hrane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hrane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životinje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živih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biljaka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životinja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humanog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porekla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od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biljaka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odnose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njihovu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buduću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reprodukciju</w:t>
      </w:r>
      <w:proofErr w:type="spellEnd"/>
      <w:r w:rsidRPr="00483ACC">
        <w:rPr>
          <w:lang w:val="fr-FR"/>
        </w:rPr>
        <w:t>;</w:t>
      </w:r>
      <w:proofErr w:type="gramEnd"/>
    </w:p>
    <w:p w14:paraId="08EAA909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4) </w:t>
      </w:r>
      <w:proofErr w:type="spellStart"/>
      <w:r w:rsidRPr="00483ACC">
        <w:rPr>
          <w:i/>
          <w:iCs/>
          <w:lang w:val="fr-FR"/>
        </w:rPr>
        <w:t>isporuka</w:t>
      </w:r>
      <w:proofErr w:type="spellEnd"/>
      <w:r w:rsidRPr="00483ACC">
        <w:rPr>
          <w:i/>
          <w:iCs/>
          <w:lang w:val="fr-FR"/>
        </w:rPr>
        <w:t xml:space="preserve"> na </w:t>
      </w:r>
      <w:proofErr w:type="spellStart"/>
      <w:r w:rsidRPr="00483ACC">
        <w:rPr>
          <w:i/>
          <w:iCs/>
          <w:lang w:val="fr-FR"/>
        </w:rPr>
        <w:t>tržište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svako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dostavljanje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distribuciju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potrošnju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korišćenje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tržištu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Republike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Srbije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okviru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obavljanja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privredne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delatnosti</w:t>
      </w:r>
      <w:proofErr w:type="spellEnd"/>
      <w:r w:rsidRPr="00483ACC">
        <w:rPr>
          <w:lang w:val="fr-FR"/>
        </w:rPr>
        <w:t xml:space="preserve">, sa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bez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naknade</w:t>
      </w:r>
      <w:proofErr w:type="spellEnd"/>
      <w:r w:rsidRPr="00483ACC">
        <w:rPr>
          <w:lang w:val="fr-FR"/>
        </w:rPr>
        <w:t>;</w:t>
      </w:r>
      <w:proofErr w:type="gramEnd"/>
    </w:p>
    <w:p w14:paraId="2D6378A4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5) </w:t>
      </w:r>
      <w:proofErr w:type="spellStart"/>
      <w:r w:rsidRPr="00483ACC">
        <w:rPr>
          <w:i/>
          <w:iCs/>
          <w:lang w:val="fr-FR"/>
        </w:rPr>
        <w:t>stavljanje</w:t>
      </w:r>
      <w:proofErr w:type="spellEnd"/>
      <w:r w:rsidRPr="00483ACC">
        <w:rPr>
          <w:i/>
          <w:iCs/>
          <w:lang w:val="fr-FR"/>
        </w:rPr>
        <w:t xml:space="preserve"> na </w:t>
      </w:r>
      <w:proofErr w:type="spellStart"/>
      <w:r w:rsidRPr="00483ACC">
        <w:rPr>
          <w:i/>
          <w:iCs/>
          <w:lang w:val="fr-FR"/>
        </w:rPr>
        <w:t>tržište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prva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isporuka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tržište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Republike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Srbije</w:t>
      </w:r>
      <w:proofErr w:type="spellEnd"/>
      <w:r w:rsidRPr="00483ACC">
        <w:rPr>
          <w:lang w:val="fr-FR"/>
        </w:rPr>
        <w:t>;</w:t>
      </w:r>
      <w:proofErr w:type="gramEnd"/>
    </w:p>
    <w:p w14:paraId="5C17F229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6) </w:t>
      </w:r>
      <w:proofErr w:type="spellStart"/>
      <w:r w:rsidRPr="00483ACC">
        <w:rPr>
          <w:i/>
          <w:iCs/>
          <w:lang w:val="fr-FR"/>
        </w:rPr>
        <w:t>proizvođač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svako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fizičko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pravno</w:t>
      </w:r>
      <w:proofErr w:type="spellEnd"/>
      <w:r w:rsidRPr="00483ACC">
        <w:rPr>
          <w:lang w:val="fr-FR"/>
        </w:rPr>
        <w:t xml:space="preserve"> lice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izrađuje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koga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proizvod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projektuje</w:t>
      </w:r>
      <w:proofErr w:type="spellEnd"/>
      <w:r w:rsidRPr="00483ACC">
        <w:rPr>
          <w:lang w:val="fr-FR"/>
        </w:rPr>
        <w:t xml:space="preserve"> (</w:t>
      </w:r>
      <w:proofErr w:type="spellStart"/>
      <w:r w:rsidRPr="00483ACC">
        <w:rPr>
          <w:lang w:val="fr-FR"/>
        </w:rPr>
        <w:t>dizajnira</w:t>
      </w:r>
      <w:proofErr w:type="spellEnd"/>
      <w:r w:rsidRPr="00483ACC">
        <w:rPr>
          <w:lang w:val="fr-FR"/>
        </w:rPr>
        <w:t xml:space="preserve">)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izrađuje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odnosno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trguje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pod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svojim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imenom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žigom</w:t>
      </w:r>
      <w:proofErr w:type="spellEnd"/>
      <w:r w:rsidRPr="00483ACC">
        <w:rPr>
          <w:lang w:val="fr-FR"/>
        </w:rPr>
        <w:t>;</w:t>
      </w:r>
      <w:proofErr w:type="gramEnd"/>
    </w:p>
    <w:p w14:paraId="1DB1ECC8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7) </w:t>
      </w:r>
      <w:proofErr w:type="spellStart"/>
      <w:r w:rsidRPr="00483ACC">
        <w:rPr>
          <w:i/>
          <w:iCs/>
          <w:lang w:val="fr-FR"/>
        </w:rPr>
        <w:t>zastupnik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svako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fizičko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pravno</w:t>
      </w:r>
      <w:proofErr w:type="spellEnd"/>
      <w:r w:rsidRPr="00483ACC">
        <w:rPr>
          <w:lang w:val="fr-FR"/>
        </w:rPr>
        <w:t xml:space="preserve"> lice </w:t>
      </w:r>
      <w:proofErr w:type="spellStart"/>
      <w:r w:rsidRPr="00483ACC">
        <w:rPr>
          <w:lang w:val="fr-FR"/>
        </w:rPr>
        <w:t>registrovano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Republici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Srbiji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je </w:t>
      </w:r>
      <w:proofErr w:type="spellStart"/>
      <w:r w:rsidRPr="00483ACC">
        <w:rPr>
          <w:lang w:val="fr-FR"/>
        </w:rPr>
        <w:t>dobilo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pismeno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ovlašćenje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od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proizvođača</w:t>
      </w:r>
      <w:proofErr w:type="spellEnd"/>
      <w:r w:rsidRPr="00483ACC">
        <w:rPr>
          <w:lang w:val="fr-FR"/>
        </w:rPr>
        <w:t xml:space="preserve"> da u </w:t>
      </w:r>
      <w:proofErr w:type="spellStart"/>
      <w:r w:rsidRPr="00483ACC">
        <w:rPr>
          <w:lang w:val="fr-FR"/>
        </w:rPr>
        <w:t>njegovo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ime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obavlja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njegove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obaveze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shodno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propisima</w:t>
      </w:r>
      <w:proofErr w:type="spellEnd"/>
      <w:r w:rsidRPr="00483ACC">
        <w:rPr>
          <w:lang w:val="fr-FR"/>
        </w:rPr>
        <w:t>;</w:t>
      </w:r>
      <w:proofErr w:type="gramEnd"/>
    </w:p>
    <w:p w14:paraId="4DD57EFC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8) </w:t>
      </w:r>
      <w:proofErr w:type="spellStart"/>
      <w:r w:rsidRPr="00483ACC">
        <w:rPr>
          <w:i/>
          <w:iCs/>
          <w:lang w:val="fr-FR"/>
        </w:rPr>
        <w:t>uvoznik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svako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fizičko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pravno</w:t>
      </w:r>
      <w:proofErr w:type="spellEnd"/>
      <w:r w:rsidRPr="00483ACC">
        <w:rPr>
          <w:lang w:val="fr-FR"/>
        </w:rPr>
        <w:t xml:space="preserve"> lice </w:t>
      </w:r>
      <w:proofErr w:type="spellStart"/>
      <w:r w:rsidRPr="00483ACC">
        <w:rPr>
          <w:lang w:val="fr-FR"/>
        </w:rPr>
        <w:t>registrovano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Republici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Srbiji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stavlja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tržište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druge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zemlje</w:t>
      </w:r>
      <w:proofErr w:type="spellEnd"/>
      <w:r w:rsidRPr="00483ACC">
        <w:rPr>
          <w:lang w:val="fr-FR"/>
        </w:rPr>
        <w:t>;</w:t>
      </w:r>
      <w:proofErr w:type="gramEnd"/>
    </w:p>
    <w:p w14:paraId="12756A95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9) </w:t>
      </w:r>
      <w:proofErr w:type="spellStart"/>
      <w:r w:rsidRPr="00483ACC">
        <w:rPr>
          <w:i/>
          <w:iCs/>
          <w:lang w:val="fr-FR"/>
        </w:rPr>
        <w:t>distributer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svako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pravno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fizičko</w:t>
      </w:r>
      <w:proofErr w:type="spellEnd"/>
      <w:r w:rsidRPr="00483ACC">
        <w:rPr>
          <w:lang w:val="fr-FR"/>
        </w:rPr>
        <w:t xml:space="preserve"> lice u </w:t>
      </w:r>
      <w:proofErr w:type="spellStart"/>
      <w:r w:rsidRPr="00483ACC">
        <w:rPr>
          <w:lang w:val="fr-FR"/>
        </w:rPr>
        <w:t>lancu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isporuke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nije</w:t>
      </w:r>
      <w:proofErr w:type="spellEnd"/>
      <w:r w:rsidRPr="00483ACC">
        <w:rPr>
          <w:lang w:val="fr-FR"/>
        </w:rPr>
        <w:t xml:space="preserve"> ni </w:t>
      </w:r>
      <w:proofErr w:type="spellStart"/>
      <w:r w:rsidRPr="00483ACC">
        <w:rPr>
          <w:lang w:val="fr-FR"/>
        </w:rPr>
        <w:t>proizvođač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niti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uvoznik</w:t>
      </w:r>
      <w:proofErr w:type="spellEnd"/>
      <w:r w:rsidRPr="00483ACC">
        <w:rPr>
          <w:lang w:val="fr-FR"/>
        </w:rPr>
        <w:t xml:space="preserve">, a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isporučuje</w:t>
      </w:r>
      <w:proofErr w:type="spellEnd"/>
      <w:r w:rsidRPr="00483ACC">
        <w:rPr>
          <w:lang w:val="fr-FR"/>
        </w:rPr>
        <w:t xml:space="preserve"> na </w:t>
      </w:r>
      <w:proofErr w:type="spellStart"/>
      <w:proofErr w:type="gramStart"/>
      <w:r w:rsidRPr="00483ACC">
        <w:rPr>
          <w:lang w:val="fr-FR"/>
        </w:rPr>
        <w:t>tržište</w:t>
      </w:r>
      <w:proofErr w:type="spellEnd"/>
      <w:r w:rsidRPr="00483ACC">
        <w:rPr>
          <w:lang w:val="fr-FR"/>
        </w:rPr>
        <w:t>;</w:t>
      </w:r>
      <w:proofErr w:type="gramEnd"/>
    </w:p>
    <w:p w14:paraId="3D869239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10) </w:t>
      </w:r>
      <w:proofErr w:type="spellStart"/>
      <w:r w:rsidRPr="00483ACC">
        <w:rPr>
          <w:i/>
          <w:iCs/>
          <w:lang w:val="fr-FR"/>
        </w:rPr>
        <w:t>organ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tržišnog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nadzora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državne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uprave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nadležan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vršenje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teritoriji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Republike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Srbije</w:t>
      </w:r>
      <w:proofErr w:type="spellEnd"/>
      <w:r w:rsidRPr="00483ACC">
        <w:rPr>
          <w:lang w:val="fr-FR"/>
        </w:rPr>
        <w:t xml:space="preserve">, i to </w:t>
      </w:r>
      <w:proofErr w:type="spellStart"/>
      <w:r w:rsidRPr="00483ACC">
        <w:rPr>
          <w:lang w:val="fr-FR"/>
        </w:rPr>
        <w:t>ministarstvo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poslove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poljoprivrede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trgovine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šumarstva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vodoprivrede</w:t>
      </w:r>
      <w:proofErr w:type="spellEnd"/>
      <w:r w:rsidRPr="00483ACC">
        <w:rPr>
          <w:lang w:val="fr-FR"/>
        </w:rPr>
        <w:t xml:space="preserve">; </w:t>
      </w:r>
      <w:proofErr w:type="spellStart"/>
      <w:r w:rsidRPr="00483ACC">
        <w:rPr>
          <w:lang w:val="fr-FR"/>
        </w:rPr>
        <w:t>ministarstvo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životnu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sredinu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rudarstvo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građevinarstvo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prostorno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planiranje</w:t>
      </w:r>
      <w:proofErr w:type="spellEnd"/>
      <w:r w:rsidRPr="00483ACC">
        <w:rPr>
          <w:lang w:val="fr-FR"/>
        </w:rPr>
        <w:t xml:space="preserve">; </w:t>
      </w:r>
      <w:proofErr w:type="spellStart"/>
      <w:r w:rsidRPr="00483ACC">
        <w:rPr>
          <w:lang w:val="fr-FR"/>
        </w:rPr>
        <w:t>ministarstvo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poslove</w:t>
      </w:r>
      <w:proofErr w:type="spellEnd"/>
      <w:r w:rsidRPr="00483ACC">
        <w:rPr>
          <w:lang w:val="fr-FR"/>
        </w:rPr>
        <w:t xml:space="preserve"> rada; </w:t>
      </w:r>
      <w:proofErr w:type="spellStart"/>
      <w:r w:rsidRPr="00483ACC">
        <w:rPr>
          <w:lang w:val="fr-FR"/>
        </w:rPr>
        <w:t>ministarstvo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poslove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zdravlja</w:t>
      </w:r>
      <w:proofErr w:type="spellEnd"/>
      <w:r w:rsidRPr="00483ACC">
        <w:rPr>
          <w:lang w:val="fr-FR"/>
        </w:rPr>
        <w:t xml:space="preserve">; </w:t>
      </w:r>
      <w:proofErr w:type="spellStart"/>
      <w:r w:rsidRPr="00483ACC">
        <w:rPr>
          <w:lang w:val="fr-FR"/>
        </w:rPr>
        <w:t>ministarstvo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infrastrukturu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energetiku</w:t>
      </w:r>
      <w:proofErr w:type="spellEnd"/>
      <w:r w:rsidRPr="00483ACC">
        <w:rPr>
          <w:lang w:val="fr-FR"/>
        </w:rPr>
        <w:t xml:space="preserve">; </w:t>
      </w:r>
      <w:proofErr w:type="spellStart"/>
      <w:r w:rsidRPr="00483ACC">
        <w:rPr>
          <w:lang w:val="fr-FR"/>
        </w:rPr>
        <w:t>ministarstvo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poslove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telekomunikacija</w:t>
      </w:r>
      <w:proofErr w:type="spellEnd"/>
      <w:r w:rsidRPr="00483ACC">
        <w:rPr>
          <w:lang w:val="fr-FR"/>
        </w:rPr>
        <w:t xml:space="preserve">; </w:t>
      </w:r>
      <w:proofErr w:type="spellStart"/>
      <w:r w:rsidRPr="00483ACC">
        <w:rPr>
          <w:lang w:val="fr-FR"/>
        </w:rPr>
        <w:t>ministarstvo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unutrašnje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poslove</w:t>
      </w:r>
      <w:proofErr w:type="spellEnd"/>
      <w:r w:rsidRPr="00483ACC">
        <w:rPr>
          <w:lang w:val="fr-FR"/>
        </w:rPr>
        <w:t xml:space="preserve">; </w:t>
      </w:r>
      <w:proofErr w:type="spellStart"/>
      <w:r w:rsidRPr="00483ACC">
        <w:rPr>
          <w:lang w:val="fr-FR"/>
        </w:rPr>
        <w:t>ministarstvo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metrologiju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kao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drugi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organizacija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odnosno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nezavisno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regulatorno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telo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sprovodi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aktivnosti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odnosno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preduzima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mere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>;</w:t>
      </w:r>
    </w:p>
    <w:p w14:paraId="6EA4621B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11) </w:t>
      </w:r>
      <w:proofErr w:type="spellStart"/>
      <w:r w:rsidRPr="00483ACC">
        <w:rPr>
          <w:i/>
          <w:iCs/>
          <w:lang w:val="fr-FR"/>
        </w:rPr>
        <w:t>privredni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subjekt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proizvođač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uvoznik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zastupnik</w:t>
      </w:r>
      <w:proofErr w:type="spellEnd"/>
      <w:r w:rsidRPr="00483ACC">
        <w:rPr>
          <w:lang w:val="fr-FR"/>
        </w:rPr>
        <w:t xml:space="preserve">, </w:t>
      </w:r>
      <w:proofErr w:type="spellStart"/>
      <w:proofErr w:type="gramStart"/>
      <w:r w:rsidRPr="00483ACC">
        <w:rPr>
          <w:lang w:val="fr-FR"/>
        </w:rPr>
        <w:t>distributer</w:t>
      </w:r>
      <w:proofErr w:type="spellEnd"/>
      <w:r w:rsidRPr="00483ACC">
        <w:rPr>
          <w:lang w:val="fr-FR"/>
        </w:rPr>
        <w:t>;</w:t>
      </w:r>
      <w:proofErr w:type="gramEnd"/>
    </w:p>
    <w:p w14:paraId="33549800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lastRenderedPageBreak/>
        <w:t>12) </w:t>
      </w:r>
      <w:proofErr w:type="spellStart"/>
      <w:r w:rsidRPr="00483ACC">
        <w:rPr>
          <w:i/>
          <w:iCs/>
          <w:lang w:val="fr-FR"/>
        </w:rPr>
        <w:t>stavljanje</w:t>
      </w:r>
      <w:proofErr w:type="spellEnd"/>
      <w:r w:rsidRPr="00483ACC">
        <w:rPr>
          <w:i/>
          <w:iCs/>
          <w:lang w:val="fr-FR"/>
        </w:rPr>
        <w:t xml:space="preserve"> robe u </w:t>
      </w:r>
      <w:proofErr w:type="spellStart"/>
      <w:r w:rsidRPr="00483ACC">
        <w:rPr>
          <w:i/>
          <w:iCs/>
          <w:lang w:val="fr-FR"/>
        </w:rPr>
        <w:t>slobodan</w:t>
      </w:r>
      <w:proofErr w:type="spellEnd"/>
      <w:r w:rsidRPr="00483ACC">
        <w:rPr>
          <w:i/>
          <w:iCs/>
          <w:lang w:val="fr-FR"/>
        </w:rPr>
        <w:t xml:space="preserve"> promet</w:t>
      </w:r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postupak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skladu</w:t>
      </w:r>
      <w:proofErr w:type="spellEnd"/>
      <w:r w:rsidRPr="00483ACC">
        <w:rPr>
          <w:lang w:val="fr-FR"/>
        </w:rPr>
        <w:t xml:space="preserve"> sa </w:t>
      </w:r>
      <w:proofErr w:type="spellStart"/>
      <w:r w:rsidRPr="00483ACC">
        <w:rPr>
          <w:lang w:val="fr-FR"/>
        </w:rPr>
        <w:t>zakonom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uređuje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carinski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postupak</w:t>
      </w:r>
      <w:proofErr w:type="spellEnd"/>
      <w:r w:rsidRPr="00483ACC">
        <w:rPr>
          <w:lang w:val="fr-FR"/>
        </w:rPr>
        <w:t>;</w:t>
      </w:r>
      <w:proofErr w:type="gramEnd"/>
    </w:p>
    <w:p w14:paraId="4F580AF2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13) </w:t>
      </w:r>
      <w:proofErr w:type="spellStart"/>
      <w:r w:rsidRPr="00483ACC">
        <w:rPr>
          <w:i/>
          <w:iCs/>
          <w:lang w:val="fr-FR"/>
        </w:rPr>
        <w:t>povlačenje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svaka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mera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cilj</w:t>
      </w:r>
      <w:proofErr w:type="spellEnd"/>
      <w:r w:rsidRPr="00483ACC">
        <w:rPr>
          <w:lang w:val="fr-FR"/>
        </w:rPr>
        <w:t xml:space="preserve"> da </w:t>
      </w:r>
      <w:proofErr w:type="spellStart"/>
      <w:r w:rsidRPr="00483ACC">
        <w:rPr>
          <w:lang w:val="fr-FR"/>
        </w:rPr>
        <w:t>spreči</w:t>
      </w:r>
      <w:proofErr w:type="spellEnd"/>
      <w:r w:rsidRPr="00483ACC">
        <w:rPr>
          <w:lang w:val="fr-FR"/>
        </w:rPr>
        <w:t xml:space="preserve"> da se </w:t>
      </w:r>
      <w:proofErr w:type="spellStart"/>
      <w:r w:rsidRPr="00483ACC">
        <w:rPr>
          <w:lang w:val="fr-FR"/>
        </w:rPr>
        <w:t>proizvod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lancu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isporuke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isporuči</w:t>
      </w:r>
      <w:proofErr w:type="spellEnd"/>
      <w:r w:rsidRPr="00483ACC">
        <w:rPr>
          <w:lang w:val="fr-FR"/>
        </w:rPr>
        <w:t xml:space="preserve"> na </w:t>
      </w:r>
      <w:proofErr w:type="spellStart"/>
      <w:proofErr w:type="gramStart"/>
      <w:r w:rsidRPr="00483ACC">
        <w:rPr>
          <w:lang w:val="fr-FR"/>
        </w:rPr>
        <w:t>tržištu</w:t>
      </w:r>
      <w:proofErr w:type="spellEnd"/>
      <w:r w:rsidRPr="00483ACC">
        <w:rPr>
          <w:lang w:val="fr-FR"/>
        </w:rPr>
        <w:t>;</w:t>
      </w:r>
      <w:proofErr w:type="gramEnd"/>
    </w:p>
    <w:p w14:paraId="7FA8C2AC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14) </w:t>
      </w:r>
      <w:proofErr w:type="spellStart"/>
      <w:r w:rsidRPr="00483ACC">
        <w:rPr>
          <w:i/>
          <w:iCs/>
          <w:lang w:val="fr-FR"/>
        </w:rPr>
        <w:t>opoziv</w:t>
      </w:r>
      <w:proofErr w:type="spellEnd"/>
      <w:r w:rsidRPr="00483ACC">
        <w:rPr>
          <w:i/>
          <w:iCs/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svaka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mera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cilj</w:t>
      </w:r>
      <w:proofErr w:type="spellEnd"/>
      <w:r w:rsidRPr="00483ACC">
        <w:rPr>
          <w:lang w:val="fr-FR"/>
        </w:rPr>
        <w:t xml:space="preserve"> da </w:t>
      </w:r>
      <w:proofErr w:type="spellStart"/>
      <w:r w:rsidRPr="00483ACC">
        <w:rPr>
          <w:lang w:val="fr-FR"/>
        </w:rPr>
        <w:t>postigne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vraćanje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</w:t>
      </w:r>
      <w:proofErr w:type="spellEnd"/>
      <w:r w:rsidRPr="00483ACC">
        <w:rPr>
          <w:lang w:val="fr-FR"/>
        </w:rPr>
        <w:t xml:space="preserve"> je </w:t>
      </w:r>
      <w:proofErr w:type="spellStart"/>
      <w:r w:rsidRPr="00483ACC">
        <w:rPr>
          <w:lang w:val="fr-FR"/>
        </w:rPr>
        <w:t>već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isporučen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krajnjem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korisniku</w:t>
      </w:r>
      <w:proofErr w:type="spellEnd"/>
      <w:r w:rsidRPr="00483ACC">
        <w:rPr>
          <w:lang w:val="fr-FR"/>
        </w:rPr>
        <w:t>;</w:t>
      </w:r>
      <w:proofErr w:type="gramEnd"/>
    </w:p>
    <w:p w14:paraId="08413BBF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15) </w:t>
      </w:r>
      <w:proofErr w:type="spellStart"/>
      <w:r w:rsidRPr="00483ACC">
        <w:rPr>
          <w:i/>
          <w:iCs/>
          <w:lang w:val="fr-FR"/>
        </w:rPr>
        <w:t>carinski</w:t>
      </w:r>
      <w:proofErr w:type="spellEnd"/>
      <w:r w:rsidRPr="00483ACC">
        <w:rPr>
          <w:i/>
          <w:iCs/>
          <w:lang w:val="fr-FR"/>
        </w:rPr>
        <w:t xml:space="preserve"> </w:t>
      </w:r>
      <w:proofErr w:type="spellStart"/>
      <w:r w:rsidRPr="00483ACC">
        <w:rPr>
          <w:i/>
          <w:iCs/>
          <w:lang w:val="fr-FR"/>
        </w:rPr>
        <w:t>organ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nadležan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preduzimanje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skupa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mera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cilju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primene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carinskih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drugih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propisa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robu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podleže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carinskom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nadzoru</w:t>
      </w:r>
      <w:proofErr w:type="spellEnd"/>
      <w:r w:rsidRPr="00483ACC">
        <w:rPr>
          <w:lang w:val="fr-FR"/>
        </w:rPr>
        <w:t>;</w:t>
      </w:r>
      <w:proofErr w:type="gramEnd"/>
    </w:p>
    <w:p w14:paraId="499DBA38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16) </w:t>
      </w:r>
      <w:proofErr w:type="spellStart"/>
      <w:r w:rsidRPr="00483ACC">
        <w:rPr>
          <w:i/>
          <w:iCs/>
          <w:lang w:val="fr-FR"/>
        </w:rPr>
        <w:t>ulazak</w:t>
      </w:r>
      <w:proofErr w:type="spellEnd"/>
      <w:r w:rsidRPr="00483ACC">
        <w:rPr>
          <w:i/>
          <w:iCs/>
          <w:lang w:val="fr-FR"/>
        </w:rPr>
        <w:t xml:space="preserve"> na </w:t>
      </w:r>
      <w:proofErr w:type="spellStart"/>
      <w:r w:rsidRPr="00483ACC">
        <w:rPr>
          <w:i/>
          <w:iCs/>
          <w:lang w:val="fr-FR"/>
        </w:rPr>
        <w:t>tržište</w:t>
      </w:r>
      <w:proofErr w:type="spellEnd"/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stavljanje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tržište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Republike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Srbije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drugih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zemalja</w:t>
      </w:r>
      <w:proofErr w:type="spellEnd"/>
      <w:r w:rsidRPr="00483ACC">
        <w:rPr>
          <w:lang w:val="fr-FR"/>
        </w:rPr>
        <w:t>;</w:t>
      </w:r>
      <w:proofErr w:type="gramEnd"/>
    </w:p>
    <w:p w14:paraId="42FDDA26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>17) </w:t>
      </w:r>
      <w:proofErr w:type="spellStart"/>
      <w:r w:rsidRPr="00483ACC">
        <w:rPr>
          <w:i/>
          <w:iCs/>
          <w:lang w:val="fr-FR"/>
        </w:rPr>
        <w:t>puštanje</w:t>
      </w:r>
      <w:proofErr w:type="spellEnd"/>
      <w:r w:rsidRPr="00483ACC">
        <w:rPr>
          <w:i/>
          <w:iCs/>
          <w:lang w:val="fr-FR"/>
        </w:rPr>
        <w:t xml:space="preserve"> u </w:t>
      </w:r>
      <w:proofErr w:type="spellStart"/>
      <w:r w:rsidRPr="00483ACC">
        <w:rPr>
          <w:i/>
          <w:iCs/>
          <w:lang w:val="fr-FR"/>
        </w:rPr>
        <w:t>slobodan</w:t>
      </w:r>
      <w:proofErr w:type="spellEnd"/>
      <w:r w:rsidRPr="00483ACC">
        <w:rPr>
          <w:i/>
          <w:iCs/>
          <w:lang w:val="fr-FR"/>
        </w:rPr>
        <w:t xml:space="preserve"> promet</w:t>
      </w:r>
      <w:r w:rsidRPr="00483ACC">
        <w:rPr>
          <w:lang w:val="fr-FR"/>
        </w:rPr>
        <w:t> 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aktivnost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koju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smislu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ovog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sprovodi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carinski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postupku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stavljanja</w:t>
      </w:r>
      <w:proofErr w:type="spellEnd"/>
      <w:r w:rsidRPr="00483ACC">
        <w:rPr>
          <w:lang w:val="fr-FR"/>
        </w:rPr>
        <w:t xml:space="preserve"> robe u </w:t>
      </w:r>
      <w:proofErr w:type="spellStart"/>
      <w:r w:rsidRPr="00483ACC">
        <w:rPr>
          <w:lang w:val="fr-FR"/>
        </w:rPr>
        <w:t>slobodan</w:t>
      </w:r>
      <w:proofErr w:type="spellEnd"/>
      <w:r w:rsidRPr="00483ACC">
        <w:rPr>
          <w:lang w:val="fr-FR"/>
        </w:rPr>
        <w:t xml:space="preserve"> promet.</w:t>
      </w:r>
    </w:p>
    <w:p w14:paraId="1FA6BB8C" w14:textId="77777777" w:rsidR="00483ACC" w:rsidRPr="00483ACC" w:rsidRDefault="00483ACC" w:rsidP="00483ACC">
      <w:pPr>
        <w:jc w:val="center"/>
        <w:rPr>
          <w:lang w:val="fr-FR"/>
        </w:rPr>
      </w:pPr>
      <w:proofErr w:type="spellStart"/>
      <w:r w:rsidRPr="00483ACC">
        <w:rPr>
          <w:lang w:val="fr-FR"/>
        </w:rPr>
        <w:t>Drugi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izrazi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upotrebljavaju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ovom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zakonu</w:t>
      </w:r>
      <w:proofErr w:type="spellEnd"/>
      <w:r w:rsidRPr="00483ACC">
        <w:rPr>
          <w:lang w:val="fr-FR"/>
        </w:rPr>
        <w:t xml:space="preserve">, a </w:t>
      </w:r>
      <w:proofErr w:type="spellStart"/>
      <w:r w:rsidRPr="00483ACC">
        <w:rPr>
          <w:lang w:val="fr-FR"/>
        </w:rPr>
        <w:t>čije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značenje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nije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uređeno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stavom</w:t>
      </w:r>
      <w:proofErr w:type="spellEnd"/>
      <w:r w:rsidRPr="00483ACC">
        <w:rPr>
          <w:lang w:val="fr-FR"/>
        </w:rPr>
        <w:t xml:space="preserve"> 1. </w:t>
      </w:r>
      <w:proofErr w:type="spellStart"/>
      <w:proofErr w:type="gramStart"/>
      <w:r w:rsidRPr="00483ACC">
        <w:rPr>
          <w:lang w:val="fr-FR"/>
        </w:rPr>
        <w:t>ovog</w:t>
      </w:r>
      <w:proofErr w:type="spellEnd"/>
      <w:proofErr w:type="gram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člana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imaju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značenje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skladu</w:t>
      </w:r>
      <w:proofErr w:type="spellEnd"/>
      <w:r w:rsidRPr="00483ACC">
        <w:rPr>
          <w:lang w:val="fr-FR"/>
        </w:rPr>
        <w:t xml:space="preserve"> sa </w:t>
      </w:r>
      <w:proofErr w:type="spellStart"/>
      <w:r w:rsidRPr="00483ACC">
        <w:rPr>
          <w:lang w:val="fr-FR"/>
        </w:rPr>
        <w:t>zakonom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kojim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uređuje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opšta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bezbednost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zakonom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kojim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uređuju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tehnički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zahtevi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proizvode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usaglašenost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zakonom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kojim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uređuje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standardizacija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zakonom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kojim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uređuje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akreditacija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zakonom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kojim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uređuje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metrologija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kao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drugim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člana</w:t>
      </w:r>
      <w:proofErr w:type="spellEnd"/>
      <w:r w:rsidRPr="00483ACC">
        <w:rPr>
          <w:lang w:val="fr-FR"/>
        </w:rPr>
        <w:t xml:space="preserve"> 3. </w:t>
      </w:r>
      <w:proofErr w:type="spellStart"/>
      <w:proofErr w:type="gramStart"/>
      <w:r w:rsidRPr="00483ACC">
        <w:rPr>
          <w:lang w:val="fr-FR"/>
        </w:rPr>
        <w:t>ovog</w:t>
      </w:r>
      <w:proofErr w:type="spellEnd"/>
      <w:proofErr w:type="gram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>.</w:t>
      </w:r>
    </w:p>
    <w:p w14:paraId="5A75B83C" w14:textId="77777777" w:rsidR="00483ACC" w:rsidRPr="00483ACC" w:rsidRDefault="00483ACC" w:rsidP="00483ACC">
      <w:pPr>
        <w:jc w:val="center"/>
      </w:pPr>
      <w:bookmarkStart w:id="7" w:name="str_3"/>
      <w:bookmarkEnd w:id="7"/>
      <w:r w:rsidRPr="00483ACC">
        <w:t>II OBLAST TRŽIŠNOG NADZORA</w:t>
      </w:r>
    </w:p>
    <w:p w14:paraId="7129AF7C" w14:textId="77777777" w:rsidR="00483ACC" w:rsidRPr="00483ACC" w:rsidRDefault="00483ACC" w:rsidP="00483ACC">
      <w:pPr>
        <w:jc w:val="center"/>
        <w:rPr>
          <w:b/>
          <w:bCs/>
        </w:rPr>
      </w:pPr>
      <w:bookmarkStart w:id="8" w:name="str_4"/>
      <w:bookmarkEnd w:id="8"/>
      <w:proofErr w:type="spellStart"/>
      <w:r w:rsidRPr="00483ACC">
        <w:rPr>
          <w:b/>
          <w:bCs/>
        </w:rPr>
        <w:t>Organi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tržišnog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nadzora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</w:t>
      </w:r>
      <w:proofErr w:type="spellEnd"/>
      <w:r w:rsidRPr="00483ACC">
        <w:rPr>
          <w:b/>
          <w:bCs/>
        </w:rPr>
        <w:t xml:space="preserve"> oblast tog </w:t>
      </w:r>
      <w:proofErr w:type="spellStart"/>
      <w:r w:rsidRPr="00483ACC">
        <w:rPr>
          <w:b/>
          <w:bCs/>
        </w:rPr>
        <w:t>nadzora</w:t>
      </w:r>
      <w:proofErr w:type="spellEnd"/>
    </w:p>
    <w:p w14:paraId="673E1225" w14:textId="77777777" w:rsidR="00483ACC" w:rsidRPr="00483ACC" w:rsidRDefault="00483ACC" w:rsidP="00483ACC">
      <w:pPr>
        <w:jc w:val="center"/>
        <w:rPr>
          <w:b/>
          <w:bCs/>
        </w:rPr>
      </w:pPr>
      <w:bookmarkStart w:id="9" w:name="clan_6"/>
      <w:bookmarkEnd w:id="9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6</w:t>
      </w:r>
    </w:p>
    <w:p w14:paraId="534AF712" w14:textId="77777777" w:rsidR="00483ACC" w:rsidRPr="00483ACC" w:rsidRDefault="00483ACC" w:rsidP="00483ACC">
      <w:pPr>
        <w:jc w:val="center"/>
      </w:pPr>
      <w:r w:rsidRPr="00483ACC">
        <w:t xml:space="preserve">U </w:t>
      </w:r>
      <w:proofErr w:type="spellStart"/>
      <w:r w:rsidRPr="00483ACC">
        <w:t>oblastima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se </w:t>
      </w:r>
      <w:proofErr w:type="spellStart"/>
      <w:r w:rsidRPr="00483ACC">
        <w:t>odnose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zahteve</w:t>
      </w:r>
      <w:proofErr w:type="spellEnd"/>
      <w:r w:rsidRPr="00483ACC">
        <w:t xml:space="preserve"> za </w:t>
      </w:r>
      <w:proofErr w:type="spellStart"/>
      <w:r w:rsidRPr="00483ACC">
        <w:t>usaglašenost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propisanim</w:t>
      </w:r>
      <w:proofErr w:type="spellEnd"/>
      <w:r w:rsidRPr="00483ACC">
        <w:t xml:space="preserve"> </w:t>
      </w:r>
      <w:proofErr w:type="spellStart"/>
      <w:r w:rsidRPr="00483ACC">
        <w:t>zahtevima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rizike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ti</w:t>
      </w:r>
      <w:proofErr w:type="spellEnd"/>
      <w:r w:rsidRPr="00483ACC">
        <w:t xml:space="preserve"> </w:t>
      </w:r>
      <w:proofErr w:type="spellStart"/>
      <w:r w:rsidRPr="00483ACC">
        <w:t>proizvodi</w:t>
      </w:r>
      <w:proofErr w:type="spellEnd"/>
      <w:r w:rsidRPr="00483ACC">
        <w:t xml:space="preserve"> </w:t>
      </w:r>
      <w:proofErr w:type="spellStart"/>
      <w:r w:rsidRPr="00483ACC">
        <w:t>mogu</w:t>
      </w:r>
      <w:proofErr w:type="spellEnd"/>
      <w:r w:rsidRPr="00483ACC">
        <w:t xml:space="preserve"> </w:t>
      </w:r>
      <w:proofErr w:type="spellStart"/>
      <w:r w:rsidRPr="00483ACC">
        <w:t>predstavljati</w:t>
      </w:r>
      <w:proofErr w:type="spellEnd"/>
      <w:r w:rsidRPr="00483ACC">
        <w:t xml:space="preserve"> za </w:t>
      </w:r>
      <w:proofErr w:type="spellStart"/>
      <w:r w:rsidRPr="00483ACC">
        <w:t>zdravlje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bezbednost</w:t>
      </w:r>
      <w:proofErr w:type="spellEnd"/>
      <w:r w:rsidRPr="00483ACC">
        <w:t xml:space="preserve"> </w:t>
      </w:r>
      <w:proofErr w:type="spellStart"/>
      <w:r w:rsidRPr="00483ACC">
        <w:t>korisnika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aspekte</w:t>
      </w:r>
      <w:proofErr w:type="spellEnd"/>
      <w:r w:rsidRPr="00483ACC">
        <w:t xml:space="preserve"> </w:t>
      </w:r>
      <w:proofErr w:type="spellStart"/>
      <w:r w:rsidRPr="00483ACC">
        <w:t>javnog</w:t>
      </w:r>
      <w:proofErr w:type="spellEnd"/>
      <w:r w:rsidRPr="00483ACC">
        <w:t xml:space="preserve"> </w:t>
      </w:r>
      <w:proofErr w:type="spellStart"/>
      <w:r w:rsidRPr="00483ACC">
        <w:t>interesa</w:t>
      </w:r>
      <w:proofErr w:type="spellEnd"/>
      <w:r w:rsidRPr="00483ACC">
        <w:t xml:space="preserve"> </w:t>
      </w:r>
      <w:proofErr w:type="spellStart"/>
      <w:r w:rsidRPr="00483ACC">
        <w:t>uređene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, </w:t>
      </w:r>
      <w:proofErr w:type="spellStart"/>
      <w:r w:rsidRPr="00483ACC">
        <w:t>nadležni</w:t>
      </w:r>
      <w:proofErr w:type="spellEnd"/>
      <w:r w:rsidRPr="00483ACC">
        <w:t xml:space="preserve">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sprovodi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preduzima</w:t>
      </w:r>
      <w:proofErr w:type="spellEnd"/>
      <w:r w:rsidRPr="00483ACC">
        <w:t xml:space="preserve"> mere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tim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opštim</w:t>
      </w:r>
      <w:proofErr w:type="spellEnd"/>
      <w:r w:rsidRPr="00483ACC">
        <w:t xml:space="preserve"> </w:t>
      </w:r>
      <w:proofErr w:type="spellStart"/>
      <w:r w:rsidRPr="00483ACC">
        <w:t>pravilima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se </w:t>
      </w:r>
      <w:proofErr w:type="spellStart"/>
      <w:r w:rsidRPr="00483ACC">
        <w:t>uređuju</w:t>
      </w:r>
      <w:proofErr w:type="spellEnd"/>
      <w:r w:rsidRPr="00483ACC">
        <w:t xml:space="preserve"> </w:t>
      </w:r>
      <w:proofErr w:type="spellStart"/>
      <w:r w:rsidRPr="00483ACC">
        <w:t>ovim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, u </w:t>
      </w:r>
      <w:proofErr w:type="spellStart"/>
      <w:r w:rsidRPr="00483ACC">
        <w:t>okviru</w:t>
      </w:r>
      <w:proofErr w:type="spellEnd"/>
      <w:r w:rsidRPr="00483ACC">
        <w:t xml:space="preserve"> </w:t>
      </w:r>
      <w:proofErr w:type="spellStart"/>
      <w:r w:rsidRPr="00483ACC">
        <w:t>delokruga</w:t>
      </w:r>
      <w:proofErr w:type="spellEnd"/>
      <w:r w:rsidRPr="00483ACC">
        <w:t xml:space="preserve"> tog organa, u </w:t>
      </w:r>
      <w:proofErr w:type="spellStart"/>
      <w:r w:rsidRPr="00483ACC">
        <w:t>odgovarajućem</w:t>
      </w:r>
      <w:proofErr w:type="spellEnd"/>
      <w:r w:rsidRPr="00483ACC">
        <w:t xml:space="preserve"> </w:t>
      </w:r>
      <w:proofErr w:type="spellStart"/>
      <w:r w:rsidRPr="00483ACC">
        <w:t>obimu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programom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a u </w:t>
      </w:r>
      <w:proofErr w:type="spellStart"/>
      <w:r w:rsidRPr="00483ACC">
        <w:t>saradnji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drugim</w:t>
      </w:r>
      <w:proofErr w:type="spellEnd"/>
      <w:r w:rsidRPr="00483ACC">
        <w:t xml:space="preserve"> </w:t>
      </w:r>
      <w:proofErr w:type="spellStart"/>
      <w:r w:rsidRPr="00483ACC">
        <w:t>nadležnim</w:t>
      </w:r>
      <w:proofErr w:type="spellEnd"/>
      <w:r w:rsidRPr="00483ACC">
        <w:t xml:space="preserve"> </w:t>
      </w:r>
      <w:proofErr w:type="spellStart"/>
      <w:r w:rsidRPr="00483ACC">
        <w:t>organima</w:t>
      </w:r>
      <w:proofErr w:type="spellEnd"/>
      <w:r w:rsidRPr="00483ACC">
        <w:t xml:space="preserve">, </w:t>
      </w:r>
      <w:proofErr w:type="spellStart"/>
      <w:r w:rsidRPr="00483ACC">
        <w:t>uključujući</w:t>
      </w:r>
      <w:proofErr w:type="spellEnd"/>
      <w:r w:rsidRPr="00483ACC">
        <w:t xml:space="preserve"> </w:t>
      </w:r>
      <w:proofErr w:type="spellStart"/>
      <w:r w:rsidRPr="00483ACC">
        <w:t>odgovarajuće</w:t>
      </w:r>
      <w:proofErr w:type="spellEnd"/>
      <w:r w:rsidRPr="00483ACC">
        <w:t xml:space="preserve"> </w:t>
      </w:r>
      <w:proofErr w:type="spellStart"/>
      <w:r w:rsidRPr="00483ACC">
        <w:t>aspekte</w:t>
      </w:r>
      <w:proofErr w:type="spellEnd"/>
      <w:r w:rsidRPr="00483ACC">
        <w:t xml:space="preserve"> tog </w:t>
      </w:r>
      <w:proofErr w:type="spellStart"/>
      <w:r w:rsidRPr="00483ACC">
        <w:t>nadzora</w:t>
      </w:r>
      <w:proofErr w:type="spellEnd"/>
      <w:r w:rsidRPr="00483ACC">
        <w:t xml:space="preserve"> koji se </w:t>
      </w:r>
      <w:proofErr w:type="spellStart"/>
      <w:r w:rsidRPr="00483ACC">
        <w:t>obavljaju</w:t>
      </w:r>
      <w:proofErr w:type="spellEnd"/>
      <w:r w:rsidRPr="00483ACC">
        <w:t xml:space="preserve"> u:</w:t>
      </w:r>
    </w:p>
    <w:p w14:paraId="7DF56160" w14:textId="77777777" w:rsidR="00483ACC" w:rsidRPr="00483ACC" w:rsidRDefault="00483ACC" w:rsidP="00483ACC">
      <w:pPr>
        <w:jc w:val="center"/>
      </w:pPr>
      <w:r w:rsidRPr="00483ACC">
        <w:t xml:space="preserve">1) </w:t>
      </w:r>
      <w:proofErr w:type="spellStart"/>
      <w:r w:rsidRPr="00483ACC">
        <w:t>ministarstvu</w:t>
      </w:r>
      <w:proofErr w:type="spellEnd"/>
      <w:r w:rsidRPr="00483ACC">
        <w:t xml:space="preserve"> </w:t>
      </w:r>
      <w:proofErr w:type="spellStart"/>
      <w:r w:rsidRPr="00483ACC">
        <w:t>nadležnom</w:t>
      </w:r>
      <w:proofErr w:type="spellEnd"/>
      <w:r w:rsidRPr="00483ACC">
        <w:t xml:space="preserve"> za </w:t>
      </w:r>
      <w:proofErr w:type="spellStart"/>
      <w:r w:rsidRPr="00483ACC">
        <w:t>poslove</w:t>
      </w:r>
      <w:proofErr w:type="spellEnd"/>
      <w:r w:rsidRPr="00483ACC">
        <w:t xml:space="preserve"> </w:t>
      </w:r>
      <w:proofErr w:type="spellStart"/>
      <w:r w:rsidRPr="00483ACC">
        <w:t>poljoprivrede</w:t>
      </w:r>
      <w:proofErr w:type="spellEnd"/>
      <w:r w:rsidRPr="00483ACC">
        <w:t xml:space="preserve">, </w:t>
      </w:r>
      <w:proofErr w:type="spellStart"/>
      <w:r w:rsidRPr="00483ACC">
        <w:t>trgovine</w:t>
      </w:r>
      <w:proofErr w:type="spellEnd"/>
      <w:r w:rsidRPr="00483ACC">
        <w:t xml:space="preserve">, </w:t>
      </w:r>
      <w:proofErr w:type="spellStart"/>
      <w:r w:rsidRPr="00483ACC">
        <w:t>šumarstva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vodoprivrede</w:t>
      </w:r>
      <w:proofErr w:type="spellEnd"/>
      <w:r w:rsidRPr="00483ACC">
        <w:t>:</w:t>
      </w:r>
    </w:p>
    <w:p w14:paraId="49A59909" w14:textId="77777777" w:rsidR="00483ACC" w:rsidRPr="00483ACC" w:rsidRDefault="00483ACC" w:rsidP="00483ACC">
      <w:pPr>
        <w:jc w:val="center"/>
      </w:pPr>
      <w:r w:rsidRPr="00483ACC">
        <w:t xml:space="preserve">(1)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tržišnih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>, za:</w:t>
      </w:r>
    </w:p>
    <w:p w14:paraId="70ECBD2B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električnu</w:t>
      </w:r>
      <w:proofErr w:type="spellEnd"/>
      <w:r w:rsidRPr="00483ACC">
        <w:t xml:space="preserve"> </w:t>
      </w:r>
      <w:proofErr w:type="spellStart"/>
      <w:r w:rsidRPr="00483ACC">
        <w:t>opremu</w:t>
      </w:r>
      <w:proofErr w:type="spellEnd"/>
      <w:r w:rsidRPr="00483ACC">
        <w:t xml:space="preserve"> </w:t>
      </w:r>
      <w:proofErr w:type="spellStart"/>
      <w:r w:rsidRPr="00483ACC">
        <w:t>namenjenu</w:t>
      </w:r>
      <w:proofErr w:type="spellEnd"/>
      <w:r w:rsidRPr="00483ACC">
        <w:t xml:space="preserve"> za </w:t>
      </w:r>
      <w:proofErr w:type="spellStart"/>
      <w:r w:rsidRPr="00483ACC">
        <w:t>upotrebu</w:t>
      </w:r>
      <w:proofErr w:type="spellEnd"/>
      <w:r w:rsidRPr="00483ACC">
        <w:t xml:space="preserve"> u </w:t>
      </w:r>
      <w:proofErr w:type="spellStart"/>
      <w:r w:rsidRPr="00483ACC">
        <w:t>određenim</w:t>
      </w:r>
      <w:proofErr w:type="spellEnd"/>
      <w:r w:rsidRPr="00483ACC">
        <w:t xml:space="preserve"> </w:t>
      </w:r>
      <w:proofErr w:type="spellStart"/>
      <w:r w:rsidRPr="00483ACC">
        <w:t>granicama</w:t>
      </w:r>
      <w:proofErr w:type="spellEnd"/>
      <w:r w:rsidRPr="00483ACC">
        <w:t xml:space="preserve"> </w:t>
      </w:r>
      <w:proofErr w:type="spellStart"/>
      <w:r w:rsidRPr="00483ACC">
        <w:t>napona</w:t>
      </w:r>
      <w:proofErr w:type="spellEnd"/>
      <w:r w:rsidRPr="00483ACC">
        <w:t>,</w:t>
      </w:r>
    </w:p>
    <w:p w14:paraId="4521FEBA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jednostavne</w:t>
      </w:r>
      <w:proofErr w:type="spellEnd"/>
      <w:r w:rsidRPr="00483ACC">
        <w:t xml:space="preserve"> </w:t>
      </w:r>
      <w:proofErr w:type="spellStart"/>
      <w:r w:rsidRPr="00483ACC">
        <w:t>posude</w:t>
      </w:r>
      <w:proofErr w:type="spellEnd"/>
      <w:r w:rsidRPr="00483ACC">
        <w:t xml:space="preserve"> pod </w:t>
      </w:r>
      <w:proofErr w:type="spellStart"/>
      <w:r w:rsidRPr="00483ACC">
        <w:t>pritiskom</w:t>
      </w:r>
      <w:proofErr w:type="spellEnd"/>
      <w:r w:rsidRPr="00483ACC">
        <w:t>,</w:t>
      </w:r>
    </w:p>
    <w:p w14:paraId="4435F2D2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građevinske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>,</w:t>
      </w:r>
    </w:p>
    <w:p w14:paraId="64B1468B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elektromagnetsku</w:t>
      </w:r>
      <w:proofErr w:type="spellEnd"/>
      <w:r w:rsidRPr="00483ACC">
        <w:t xml:space="preserve"> </w:t>
      </w:r>
      <w:proofErr w:type="spellStart"/>
      <w:r w:rsidRPr="00483ACC">
        <w:t>kompatibilnost</w:t>
      </w:r>
      <w:proofErr w:type="spellEnd"/>
      <w:r w:rsidRPr="00483ACC">
        <w:t xml:space="preserve"> za </w:t>
      </w:r>
      <w:proofErr w:type="spellStart"/>
      <w:r w:rsidRPr="00483ACC">
        <w:t>proizvode</w:t>
      </w:r>
      <w:proofErr w:type="spellEnd"/>
      <w:r w:rsidRPr="00483ACC">
        <w:t>,</w:t>
      </w:r>
    </w:p>
    <w:p w14:paraId="7FEC1DAE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 xml:space="preserve">- </w:t>
      </w:r>
      <w:proofErr w:type="spellStart"/>
      <w:r w:rsidRPr="00483ACC">
        <w:rPr>
          <w:lang w:val="fr-FR"/>
        </w:rPr>
        <w:t>opremu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ličnu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zaštitu</w:t>
      </w:r>
      <w:proofErr w:type="spellEnd"/>
      <w:r w:rsidRPr="00483ACC">
        <w:rPr>
          <w:lang w:val="fr-FR"/>
        </w:rPr>
        <w:t>,</w:t>
      </w:r>
    </w:p>
    <w:p w14:paraId="203B9E97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 xml:space="preserve">- </w:t>
      </w:r>
      <w:proofErr w:type="spellStart"/>
      <w:r w:rsidRPr="00483ACC">
        <w:rPr>
          <w:lang w:val="fr-FR"/>
        </w:rPr>
        <w:t>kućne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aparate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gas</w:t>
      </w:r>
      <w:proofErr w:type="spellEnd"/>
      <w:r w:rsidRPr="00483ACC">
        <w:rPr>
          <w:lang w:val="fr-FR"/>
        </w:rPr>
        <w:t>,</w:t>
      </w:r>
    </w:p>
    <w:p w14:paraId="2A3FBC6E" w14:textId="77777777" w:rsidR="00483ACC" w:rsidRPr="00483ACC" w:rsidRDefault="00483ACC" w:rsidP="00483ACC">
      <w:pPr>
        <w:jc w:val="center"/>
      </w:pPr>
      <w:r w:rsidRPr="00483ACC">
        <w:lastRenderedPageBreak/>
        <w:t xml:space="preserve">- </w:t>
      </w:r>
      <w:proofErr w:type="spellStart"/>
      <w:r w:rsidRPr="00483ACC">
        <w:t>toplovodne</w:t>
      </w:r>
      <w:proofErr w:type="spellEnd"/>
      <w:r w:rsidRPr="00483ACC">
        <w:t xml:space="preserve"> </w:t>
      </w:r>
      <w:proofErr w:type="spellStart"/>
      <w:r w:rsidRPr="00483ACC">
        <w:t>kotlove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tečna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gasovita</w:t>
      </w:r>
      <w:proofErr w:type="spellEnd"/>
      <w:r w:rsidRPr="00483ACC">
        <w:t xml:space="preserve"> </w:t>
      </w:r>
      <w:proofErr w:type="spellStart"/>
      <w:r w:rsidRPr="00483ACC">
        <w:t>goriva</w:t>
      </w:r>
      <w:proofErr w:type="spellEnd"/>
      <w:r w:rsidRPr="00483ACC">
        <w:t>,</w:t>
      </w:r>
    </w:p>
    <w:p w14:paraId="6A2C9CED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naftu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derivate </w:t>
      </w:r>
      <w:proofErr w:type="spellStart"/>
      <w:r w:rsidRPr="00483ACC">
        <w:t>nafte</w:t>
      </w:r>
      <w:proofErr w:type="spellEnd"/>
      <w:r w:rsidRPr="00483ACC">
        <w:t xml:space="preserve">, </w:t>
      </w:r>
      <w:proofErr w:type="spellStart"/>
      <w:r w:rsidRPr="00483ACC">
        <w:t>biogoriva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komprimovani</w:t>
      </w:r>
      <w:proofErr w:type="spellEnd"/>
      <w:r w:rsidRPr="00483ACC">
        <w:t xml:space="preserve"> </w:t>
      </w:r>
      <w:proofErr w:type="spellStart"/>
      <w:r w:rsidRPr="00483ACC">
        <w:t>prirodni</w:t>
      </w:r>
      <w:proofErr w:type="spellEnd"/>
      <w:r w:rsidRPr="00483ACC">
        <w:t xml:space="preserve"> gas,</w:t>
      </w:r>
    </w:p>
    <w:p w14:paraId="4C8D2F8D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mašine</w:t>
      </w:r>
      <w:proofErr w:type="spellEnd"/>
      <w:r w:rsidRPr="00483ACC">
        <w:t>,</w:t>
      </w:r>
    </w:p>
    <w:p w14:paraId="5F660CF0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liftove</w:t>
      </w:r>
      <w:proofErr w:type="spellEnd"/>
      <w:r w:rsidRPr="00483ACC">
        <w:t>,</w:t>
      </w:r>
    </w:p>
    <w:p w14:paraId="690B2F6C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radiokomunikacionu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telekomunikacionu</w:t>
      </w:r>
      <w:proofErr w:type="spellEnd"/>
      <w:r w:rsidRPr="00483ACC">
        <w:t xml:space="preserve"> </w:t>
      </w:r>
      <w:proofErr w:type="spellStart"/>
      <w:r w:rsidRPr="00483ACC">
        <w:t>terminalnu</w:t>
      </w:r>
      <w:proofErr w:type="spellEnd"/>
      <w:r w:rsidRPr="00483ACC">
        <w:t xml:space="preserve"> </w:t>
      </w:r>
      <w:proofErr w:type="spellStart"/>
      <w:r w:rsidRPr="00483ACC">
        <w:t>opremu</w:t>
      </w:r>
      <w:proofErr w:type="spellEnd"/>
      <w:r w:rsidRPr="00483ACC">
        <w:t>,</w:t>
      </w:r>
    </w:p>
    <w:p w14:paraId="6D273313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motorna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priključna</w:t>
      </w:r>
      <w:proofErr w:type="spellEnd"/>
      <w:r w:rsidRPr="00483ACC">
        <w:t xml:space="preserve"> </w:t>
      </w:r>
      <w:proofErr w:type="spellStart"/>
      <w:r w:rsidRPr="00483ACC">
        <w:t>vozila</w:t>
      </w:r>
      <w:proofErr w:type="spellEnd"/>
      <w:r w:rsidRPr="00483ACC">
        <w:t xml:space="preserve">, </w:t>
      </w:r>
      <w:proofErr w:type="spellStart"/>
      <w:r w:rsidRPr="00483ACC">
        <w:t>opremu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delove</w:t>
      </w:r>
      <w:proofErr w:type="spellEnd"/>
      <w:r w:rsidRPr="00483ACC">
        <w:t xml:space="preserve"> za ta </w:t>
      </w:r>
      <w:proofErr w:type="spellStart"/>
      <w:r w:rsidRPr="00483ACC">
        <w:t>vozila</w:t>
      </w:r>
      <w:proofErr w:type="spellEnd"/>
      <w:r w:rsidRPr="00483ACC">
        <w:t>,</w:t>
      </w:r>
    </w:p>
    <w:p w14:paraId="13DF4EE0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hemikalije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biocidne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posebnim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>,</w:t>
      </w:r>
    </w:p>
    <w:p w14:paraId="78E19B4C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tekstil</w:t>
      </w:r>
      <w:proofErr w:type="spellEnd"/>
      <w:r w:rsidRPr="00483ACC">
        <w:t xml:space="preserve">, </w:t>
      </w:r>
      <w:proofErr w:type="spellStart"/>
      <w:r w:rsidRPr="00483ACC">
        <w:t>tekstilne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obuću</w:t>
      </w:r>
      <w:proofErr w:type="spellEnd"/>
      <w:r w:rsidRPr="00483ACC">
        <w:t>,</w:t>
      </w:r>
    </w:p>
    <w:p w14:paraId="020FAE18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kristal</w:t>
      </w:r>
      <w:proofErr w:type="spellEnd"/>
      <w:r w:rsidRPr="00483ACC">
        <w:t xml:space="preserve"> </w:t>
      </w:r>
      <w:proofErr w:type="spellStart"/>
      <w:proofErr w:type="gramStart"/>
      <w:r w:rsidRPr="00483ACC">
        <w:t>staklo</w:t>
      </w:r>
      <w:proofErr w:type="spellEnd"/>
      <w:r w:rsidRPr="00483ACC">
        <w:t>;</w:t>
      </w:r>
      <w:proofErr w:type="gramEnd"/>
    </w:p>
    <w:p w14:paraId="2E968F62" w14:textId="77777777" w:rsidR="00483ACC" w:rsidRPr="00483ACC" w:rsidRDefault="00483ACC" w:rsidP="00483ACC">
      <w:pPr>
        <w:jc w:val="center"/>
      </w:pPr>
      <w:r w:rsidRPr="00483ACC">
        <w:t xml:space="preserve">(2)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veterinarskih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 xml:space="preserve"> za </w:t>
      </w:r>
      <w:proofErr w:type="spellStart"/>
      <w:r w:rsidRPr="00483ACC">
        <w:t>medicinske</w:t>
      </w:r>
      <w:proofErr w:type="spellEnd"/>
      <w:r w:rsidRPr="00483ACC">
        <w:t xml:space="preserve"> </w:t>
      </w:r>
      <w:proofErr w:type="spellStart"/>
      <w:r w:rsidRPr="00483ACC">
        <w:t>uređaje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medicinska</w:t>
      </w:r>
      <w:proofErr w:type="spellEnd"/>
      <w:r w:rsidRPr="00483ACC">
        <w:t xml:space="preserve"> </w:t>
      </w:r>
      <w:proofErr w:type="spellStart"/>
      <w:r w:rsidRPr="00483ACC">
        <w:t>sredstva</w:t>
      </w:r>
      <w:proofErr w:type="spellEnd"/>
      <w:r w:rsidRPr="00483ACC">
        <w:t xml:space="preserve"> u </w:t>
      </w:r>
      <w:proofErr w:type="spellStart"/>
      <w:proofErr w:type="gramStart"/>
      <w:r w:rsidRPr="00483ACC">
        <w:t>veterini</w:t>
      </w:r>
      <w:proofErr w:type="spellEnd"/>
      <w:r w:rsidRPr="00483ACC">
        <w:t>;</w:t>
      </w:r>
      <w:proofErr w:type="gramEnd"/>
    </w:p>
    <w:p w14:paraId="61077313" w14:textId="77777777" w:rsidR="00483ACC" w:rsidRPr="00483ACC" w:rsidRDefault="00483ACC" w:rsidP="00483ACC">
      <w:pPr>
        <w:jc w:val="center"/>
      </w:pPr>
      <w:r w:rsidRPr="00483ACC">
        <w:t xml:space="preserve">(3)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tržišnih</w:t>
      </w:r>
      <w:proofErr w:type="spellEnd"/>
      <w:r w:rsidRPr="00483ACC">
        <w:t xml:space="preserve">, </w:t>
      </w:r>
      <w:proofErr w:type="spellStart"/>
      <w:r w:rsidRPr="00483ACC">
        <w:t>poljoprivrednih</w:t>
      </w:r>
      <w:proofErr w:type="spellEnd"/>
      <w:r w:rsidRPr="00483ACC">
        <w:t xml:space="preserve">, </w:t>
      </w:r>
      <w:proofErr w:type="spellStart"/>
      <w:r w:rsidRPr="00483ACC">
        <w:t>veterinarskih</w:t>
      </w:r>
      <w:proofErr w:type="spellEnd"/>
      <w:r w:rsidRPr="00483ACC">
        <w:t xml:space="preserve">, </w:t>
      </w:r>
      <w:proofErr w:type="spellStart"/>
      <w:r w:rsidRPr="00483ACC">
        <w:t>fitosanitarnih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posebnih</w:t>
      </w:r>
      <w:proofErr w:type="spellEnd"/>
      <w:r w:rsidRPr="00483ACC">
        <w:t xml:space="preserve"> organa u </w:t>
      </w:r>
      <w:proofErr w:type="spellStart"/>
      <w:r w:rsidRPr="00483ACC">
        <w:t>sastavu</w:t>
      </w:r>
      <w:proofErr w:type="spellEnd"/>
      <w:r w:rsidRPr="00483ACC">
        <w:t xml:space="preserve"> </w:t>
      </w:r>
      <w:proofErr w:type="spellStart"/>
      <w:r w:rsidRPr="00483ACC">
        <w:t>ministarstva</w:t>
      </w:r>
      <w:proofErr w:type="spellEnd"/>
      <w:r w:rsidRPr="00483ACC">
        <w:t xml:space="preserve">, za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specifične</w:t>
      </w:r>
      <w:proofErr w:type="spellEnd"/>
      <w:r w:rsidRPr="00483ACC">
        <w:t xml:space="preserve"> </w:t>
      </w:r>
      <w:proofErr w:type="spellStart"/>
      <w:r w:rsidRPr="00483ACC">
        <w:t>vrste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ti</w:t>
      </w:r>
      <w:proofErr w:type="spellEnd"/>
      <w:r w:rsidRPr="00483ACC">
        <w:t xml:space="preserve"> </w:t>
      </w:r>
      <w:proofErr w:type="spellStart"/>
      <w:r w:rsidRPr="00483ACC">
        <w:t>proizvodi</w:t>
      </w:r>
      <w:proofErr w:type="spellEnd"/>
      <w:r w:rsidRPr="00483ACC">
        <w:t xml:space="preserve"> </w:t>
      </w:r>
      <w:proofErr w:type="spellStart"/>
      <w:r w:rsidRPr="00483ACC">
        <w:t>predstavljaju</w:t>
      </w:r>
      <w:proofErr w:type="spellEnd"/>
      <w:r w:rsidRPr="00483ACC">
        <w:t xml:space="preserve"> za </w:t>
      </w:r>
      <w:proofErr w:type="spellStart"/>
      <w:r w:rsidRPr="00483ACC">
        <w:t>zdravlje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bezbednost</w:t>
      </w:r>
      <w:proofErr w:type="spellEnd"/>
      <w:r w:rsidRPr="00483ACC">
        <w:t xml:space="preserve"> u </w:t>
      </w:r>
      <w:proofErr w:type="spellStart"/>
      <w:r w:rsidRPr="00483ACC">
        <w:t>delokrugu</w:t>
      </w:r>
      <w:proofErr w:type="spellEnd"/>
      <w:r w:rsidRPr="00483ACC">
        <w:t xml:space="preserve"> </w:t>
      </w:r>
      <w:proofErr w:type="spellStart"/>
      <w:r w:rsidRPr="00483ACC">
        <w:t>tih</w:t>
      </w:r>
      <w:proofErr w:type="spellEnd"/>
      <w:r w:rsidRPr="00483ACC">
        <w:t xml:space="preserve"> </w:t>
      </w:r>
      <w:proofErr w:type="spellStart"/>
      <w:r w:rsidRPr="00483ACC">
        <w:t>inspekcija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organa u </w:t>
      </w:r>
      <w:proofErr w:type="spellStart"/>
      <w:r w:rsidRPr="00483ACC">
        <w:t>sastavu</w:t>
      </w:r>
      <w:proofErr w:type="spellEnd"/>
      <w:r w:rsidRPr="00483ACC">
        <w:t xml:space="preserve"> </w:t>
      </w:r>
      <w:proofErr w:type="spellStart"/>
      <w:proofErr w:type="gramStart"/>
      <w:r w:rsidRPr="00483ACC">
        <w:t>ministarstva</w:t>
      </w:r>
      <w:proofErr w:type="spellEnd"/>
      <w:r w:rsidRPr="00483ACC">
        <w:t>;</w:t>
      </w:r>
      <w:proofErr w:type="gramEnd"/>
    </w:p>
    <w:p w14:paraId="75D693E3" w14:textId="77777777" w:rsidR="00483ACC" w:rsidRPr="00483ACC" w:rsidRDefault="00483ACC" w:rsidP="00483ACC">
      <w:pPr>
        <w:jc w:val="center"/>
      </w:pPr>
      <w:r w:rsidRPr="00483ACC">
        <w:t xml:space="preserve">2) </w:t>
      </w:r>
      <w:proofErr w:type="spellStart"/>
      <w:r w:rsidRPr="00483ACC">
        <w:t>ministarstvu</w:t>
      </w:r>
      <w:proofErr w:type="spellEnd"/>
      <w:r w:rsidRPr="00483ACC">
        <w:t xml:space="preserve"> </w:t>
      </w:r>
      <w:proofErr w:type="spellStart"/>
      <w:r w:rsidRPr="00483ACC">
        <w:t>nadležnom</w:t>
      </w:r>
      <w:proofErr w:type="spellEnd"/>
      <w:r w:rsidRPr="00483ACC">
        <w:t xml:space="preserve"> za </w:t>
      </w:r>
      <w:proofErr w:type="spellStart"/>
      <w:r w:rsidRPr="00483ACC">
        <w:t>životnu</w:t>
      </w:r>
      <w:proofErr w:type="spellEnd"/>
      <w:r w:rsidRPr="00483ACC">
        <w:t xml:space="preserve"> </w:t>
      </w:r>
      <w:proofErr w:type="spellStart"/>
      <w:r w:rsidRPr="00483ACC">
        <w:t>sredinu</w:t>
      </w:r>
      <w:proofErr w:type="spellEnd"/>
      <w:r w:rsidRPr="00483ACC">
        <w:t xml:space="preserve">, </w:t>
      </w:r>
      <w:proofErr w:type="spellStart"/>
      <w:r w:rsidRPr="00483ACC">
        <w:t>rudarstvo</w:t>
      </w:r>
      <w:proofErr w:type="spellEnd"/>
      <w:r w:rsidRPr="00483ACC">
        <w:t xml:space="preserve">, </w:t>
      </w:r>
      <w:proofErr w:type="spellStart"/>
      <w:r w:rsidRPr="00483ACC">
        <w:t>građevinarstvo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prostorno</w:t>
      </w:r>
      <w:proofErr w:type="spellEnd"/>
      <w:r w:rsidRPr="00483ACC">
        <w:t xml:space="preserve"> </w:t>
      </w:r>
      <w:proofErr w:type="spellStart"/>
      <w:r w:rsidRPr="00483ACC">
        <w:t>planiranje</w:t>
      </w:r>
      <w:proofErr w:type="spellEnd"/>
      <w:r w:rsidRPr="00483ACC">
        <w:t>:</w:t>
      </w:r>
    </w:p>
    <w:p w14:paraId="43F47290" w14:textId="77777777" w:rsidR="00483ACC" w:rsidRPr="00483ACC" w:rsidRDefault="00483ACC" w:rsidP="00483ACC">
      <w:pPr>
        <w:jc w:val="center"/>
      </w:pPr>
      <w:r w:rsidRPr="00483ACC">
        <w:t xml:space="preserve">(1)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 xml:space="preserve"> za </w:t>
      </w:r>
      <w:proofErr w:type="spellStart"/>
      <w:r w:rsidRPr="00483ACC">
        <w:t>zaštitu</w:t>
      </w:r>
      <w:proofErr w:type="spellEnd"/>
      <w:r w:rsidRPr="00483ACC">
        <w:t xml:space="preserve"> </w:t>
      </w:r>
      <w:proofErr w:type="spellStart"/>
      <w:r w:rsidRPr="00483ACC">
        <w:t>životne</w:t>
      </w:r>
      <w:proofErr w:type="spellEnd"/>
      <w:r w:rsidRPr="00483ACC">
        <w:t xml:space="preserve"> </w:t>
      </w:r>
      <w:proofErr w:type="spellStart"/>
      <w:r w:rsidRPr="00483ACC">
        <w:t>sredine</w:t>
      </w:r>
      <w:proofErr w:type="spellEnd"/>
      <w:r w:rsidRPr="00483ACC">
        <w:t>, za:</w:t>
      </w:r>
    </w:p>
    <w:p w14:paraId="13DBC4F9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proizvode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aspekta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od </w:t>
      </w:r>
      <w:proofErr w:type="spellStart"/>
      <w:r w:rsidRPr="00483ACC">
        <w:t>zagađenja</w:t>
      </w:r>
      <w:proofErr w:type="spellEnd"/>
      <w:r w:rsidRPr="00483ACC">
        <w:t xml:space="preserve">, </w:t>
      </w:r>
      <w:proofErr w:type="spellStart"/>
      <w:r w:rsidRPr="00483ACC">
        <w:t>štetnih</w:t>
      </w:r>
      <w:proofErr w:type="spellEnd"/>
      <w:r w:rsidRPr="00483ACC">
        <w:t xml:space="preserve"> </w:t>
      </w:r>
      <w:proofErr w:type="spellStart"/>
      <w:r w:rsidRPr="00483ACC">
        <w:t>emisija</w:t>
      </w:r>
      <w:proofErr w:type="spellEnd"/>
      <w:r w:rsidRPr="00483ACC">
        <w:t xml:space="preserve">, buke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drugih</w:t>
      </w:r>
      <w:proofErr w:type="spellEnd"/>
      <w:r w:rsidRPr="00483ACC">
        <w:t xml:space="preserve"> </w:t>
      </w:r>
      <w:proofErr w:type="spellStart"/>
      <w:r w:rsidRPr="00483ACC">
        <w:t>vrsta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u </w:t>
      </w:r>
      <w:proofErr w:type="spellStart"/>
      <w:r w:rsidRPr="00483ACC">
        <w:t>delokrugu</w:t>
      </w:r>
      <w:proofErr w:type="spellEnd"/>
      <w:r w:rsidRPr="00483ACC">
        <w:t xml:space="preserve"> </w:t>
      </w:r>
      <w:proofErr w:type="spellStart"/>
      <w:r w:rsidRPr="00483ACC">
        <w:t>te</w:t>
      </w:r>
      <w:proofErr w:type="spellEnd"/>
      <w:r w:rsidRPr="00483ACC">
        <w:t xml:space="preserve"> </w:t>
      </w:r>
      <w:proofErr w:type="spellStart"/>
      <w:r w:rsidRPr="00483ACC">
        <w:t>inspekcije</w:t>
      </w:r>
      <w:proofErr w:type="spellEnd"/>
      <w:r w:rsidRPr="00483ACC">
        <w:t>,</w:t>
      </w:r>
    </w:p>
    <w:p w14:paraId="712042F2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hemikalije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biocidne</w:t>
      </w:r>
      <w:proofErr w:type="spellEnd"/>
      <w:r w:rsidRPr="00483ACC">
        <w:t xml:space="preserve"> </w:t>
      </w:r>
      <w:proofErr w:type="spellStart"/>
      <w:proofErr w:type="gramStart"/>
      <w:r w:rsidRPr="00483ACC">
        <w:t>proizvode</w:t>
      </w:r>
      <w:proofErr w:type="spellEnd"/>
      <w:r w:rsidRPr="00483ACC">
        <w:t>;</w:t>
      </w:r>
      <w:proofErr w:type="gramEnd"/>
    </w:p>
    <w:p w14:paraId="7DB52A7B" w14:textId="77777777" w:rsidR="00483ACC" w:rsidRPr="00483ACC" w:rsidRDefault="00483ACC" w:rsidP="00483ACC">
      <w:pPr>
        <w:jc w:val="center"/>
      </w:pPr>
      <w:r w:rsidRPr="00483ACC">
        <w:t xml:space="preserve">(2)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građevinskih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 xml:space="preserve">, za </w:t>
      </w:r>
      <w:proofErr w:type="spellStart"/>
      <w:r w:rsidRPr="00483ACC">
        <w:t>materijale</w:t>
      </w:r>
      <w:proofErr w:type="spellEnd"/>
      <w:r w:rsidRPr="00483ACC">
        <w:t xml:space="preserve">, </w:t>
      </w:r>
      <w:proofErr w:type="spellStart"/>
      <w:r w:rsidRPr="00483ACC">
        <w:t>opremu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instalacije</w:t>
      </w:r>
      <w:proofErr w:type="spellEnd"/>
      <w:r w:rsidRPr="00483ACC">
        <w:t xml:space="preserve"> </w:t>
      </w:r>
      <w:proofErr w:type="spellStart"/>
      <w:r w:rsidRPr="00483ACC">
        <w:t>pri</w:t>
      </w:r>
      <w:proofErr w:type="spellEnd"/>
      <w:r w:rsidRPr="00483ACC">
        <w:t xml:space="preserve"> </w:t>
      </w:r>
      <w:proofErr w:type="spellStart"/>
      <w:proofErr w:type="gramStart"/>
      <w:r w:rsidRPr="00483ACC">
        <w:t>ugradnji</w:t>
      </w:r>
      <w:proofErr w:type="spellEnd"/>
      <w:r w:rsidRPr="00483ACC">
        <w:t>;</w:t>
      </w:r>
      <w:proofErr w:type="gramEnd"/>
    </w:p>
    <w:p w14:paraId="2A2BB888" w14:textId="77777777" w:rsidR="00483ACC" w:rsidRPr="00483ACC" w:rsidRDefault="00483ACC" w:rsidP="00483ACC">
      <w:pPr>
        <w:jc w:val="center"/>
      </w:pPr>
      <w:r w:rsidRPr="00483ACC">
        <w:t xml:space="preserve">(3)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rudarsko</w:t>
      </w:r>
      <w:proofErr w:type="spellEnd"/>
      <w:r w:rsidRPr="00483ACC">
        <w:t xml:space="preserve"> </w:t>
      </w:r>
      <w:proofErr w:type="spellStart"/>
      <w:r w:rsidRPr="00483ACC">
        <w:t>geoloških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 xml:space="preserve">, za </w:t>
      </w:r>
      <w:proofErr w:type="spellStart"/>
      <w:r w:rsidRPr="00483ACC">
        <w:t>opremu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zaštitne</w:t>
      </w:r>
      <w:proofErr w:type="spellEnd"/>
      <w:r w:rsidRPr="00483ACC">
        <w:t xml:space="preserve"> </w:t>
      </w:r>
      <w:proofErr w:type="spellStart"/>
      <w:r w:rsidRPr="00483ACC">
        <w:t>sisteme</w:t>
      </w:r>
      <w:proofErr w:type="spellEnd"/>
      <w:r w:rsidRPr="00483ACC">
        <w:t xml:space="preserve"> za </w:t>
      </w:r>
      <w:proofErr w:type="spellStart"/>
      <w:r w:rsidRPr="00483ACC">
        <w:t>korišćenje</w:t>
      </w:r>
      <w:proofErr w:type="spellEnd"/>
      <w:r w:rsidRPr="00483ACC">
        <w:t xml:space="preserve"> u </w:t>
      </w:r>
      <w:proofErr w:type="spellStart"/>
      <w:r w:rsidRPr="00483ACC">
        <w:t>potencijalno</w:t>
      </w:r>
      <w:proofErr w:type="spellEnd"/>
      <w:r w:rsidRPr="00483ACC">
        <w:t xml:space="preserve"> </w:t>
      </w:r>
      <w:proofErr w:type="spellStart"/>
      <w:r w:rsidRPr="00483ACC">
        <w:t>eksplozivnoj</w:t>
      </w:r>
      <w:proofErr w:type="spellEnd"/>
      <w:r w:rsidRPr="00483ACC">
        <w:t xml:space="preserve"> </w:t>
      </w:r>
      <w:proofErr w:type="spellStart"/>
      <w:proofErr w:type="gramStart"/>
      <w:r w:rsidRPr="00483ACC">
        <w:t>sredini</w:t>
      </w:r>
      <w:proofErr w:type="spellEnd"/>
      <w:r w:rsidRPr="00483ACC">
        <w:t>;</w:t>
      </w:r>
      <w:proofErr w:type="gramEnd"/>
    </w:p>
    <w:p w14:paraId="6A52F905" w14:textId="77777777" w:rsidR="00483ACC" w:rsidRPr="00483ACC" w:rsidRDefault="00483ACC" w:rsidP="00483ACC">
      <w:pPr>
        <w:jc w:val="center"/>
      </w:pPr>
      <w:r w:rsidRPr="00483ACC">
        <w:t xml:space="preserve">3) </w:t>
      </w:r>
      <w:proofErr w:type="spellStart"/>
      <w:r w:rsidRPr="00483ACC">
        <w:t>ministarstvu</w:t>
      </w:r>
      <w:proofErr w:type="spellEnd"/>
      <w:r w:rsidRPr="00483ACC">
        <w:t xml:space="preserve"> </w:t>
      </w:r>
      <w:proofErr w:type="spellStart"/>
      <w:r w:rsidRPr="00483ACC">
        <w:t>nadležnom</w:t>
      </w:r>
      <w:proofErr w:type="spellEnd"/>
      <w:r w:rsidRPr="00483ACC">
        <w:t xml:space="preserve"> za </w:t>
      </w:r>
      <w:proofErr w:type="spellStart"/>
      <w:r w:rsidRPr="00483ACC">
        <w:t>poslove</w:t>
      </w:r>
      <w:proofErr w:type="spellEnd"/>
      <w:r w:rsidRPr="00483ACC">
        <w:t xml:space="preserve"> </w:t>
      </w:r>
      <w:proofErr w:type="spellStart"/>
      <w:r w:rsidRPr="00483ACC">
        <w:t>rada</w:t>
      </w:r>
      <w:proofErr w:type="spellEnd"/>
      <w:r w:rsidRPr="00483ACC">
        <w:t xml:space="preserve">,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 xml:space="preserve"> </w:t>
      </w:r>
      <w:proofErr w:type="spellStart"/>
      <w:r w:rsidRPr="00483ACC">
        <w:t>rada</w:t>
      </w:r>
      <w:proofErr w:type="spellEnd"/>
      <w:r w:rsidRPr="00483ACC">
        <w:t>, za:</w:t>
      </w:r>
    </w:p>
    <w:p w14:paraId="0C2816D3" w14:textId="77777777" w:rsidR="00483ACC" w:rsidRPr="00483ACC" w:rsidRDefault="00483ACC" w:rsidP="00483ACC">
      <w:pPr>
        <w:jc w:val="center"/>
      </w:pPr>
      <w:r w:rsidRPr="00483ACC">
        <w:t xml:space="preserve">(1) </w:t>
      </w:r>
      <w:proofErr w:type="spellStart"/>
      <w:r w:rsidRPr="00483ACC">
        <w:t>opremu</w:t>
      </w:r>
      <w:proofErr w:type="spellEnd"/>
      <w:r w:rsidRPr="00483ACC">
        <w:t xml:space="preserve"> za </w:t>
      </w:r>
      <w:proofErr w:type="spellStart"/>
      <w:r w:rsidRPr="00483ACC">
        <w:t>ličnu</w:t>
      </w:r>
      <w:proofErr w:type="spellEnd"/>
      <w:r w:rsidRPr="00483ACC">
        <w:t xml:space="preserve"> </w:t>
      </w:r>
      <w:proofErr w:type="spellStart"/>
      <w:r w:rsidRPr="00483ACC">
        <w:t>zaštitu</w:t>
      </w:r>
      <w:proofErr w:type="spellEnd"/>
      <w:r w:rsidRPr="00483ACC">
        <w:t xml:space="preserve"> u </w:t>
      </w:r>
      <w:proofErr w:type="spellStart"/>
      <w:r w:rsidRPr="00483ACC">
        <w:t>upotrebi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radu</w:t>
      </w:r>
      <w:proofErr w:type="spellEnd"/>
      <w:r w:rsidRPr="00483ACC">
        <w:t>,</w:t>
      </w:r>
    </w:p>
    <w:p w14:paraId="7900669A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 xml:space="preserve">(2) </w:t>
      </w:r>
      <w:proofErr w:type="spellStart"/>
      <w:r w:rsidRPr="00483ACC">
        <w:rPr>
          <w:lang w:val="fr-FR"/>
        </w:rPr>
        <w:t>mašine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upotrebi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radu</w:t>
      </w:r>
      <w:proofErr w:type="spellEnd"/>
      <w:r w:rsidRPr="00483ACC">
        <w:rPr>
          <w:lang w:val="fr-FR"/>
        </w:rPr>
        <w:t>,</w:t>
      </w:r>
    </w:p>
    <w:p w14:paraId="1F6D2CDD" w14:textId="77777777" w:rsidR="00483ACC" w:rsidRPr="00483ACC" w:rsidRDefault="00483ACC" w:rsidP="00483ACC">
      <w:pPr>
        <w:jc w:val="center"/>
      </w:pPr>
      <w:r w:rsidRPr="00483ACC">
        <w:t xml:space="preserve">(3) </w:t>
      </w:r>
      <w:proofErr w:type="spellStart"/>
      <w:r w:rsidRPr="00483ACC">
        <w:t>liftove</w:t>
      </w:r>
      <w:proofErr w:type="spellEnd"/>
      <w:r w:rsidRPr="00483ACC">
        <w:t xml:space="preserve"> u </w:t>
      </w:r>
      <w:proofErr w:type="spellStart"/>
      <w:r w:rsidRPr="00483ACC">
        <w:t>upotrebi</w:t>
      </w:r>
      <w:proofErr w:type="spellEnd"/>
      <w:r w:rsidRPr="00483ACC">
        <w:t xml:space="preserve"> u </w:t>
      </w:r>
      <w:proofErr w:type="spellStart"/>
      <w:r w:rsidRPr="00483ACC">
        <w:t>objektima</w:t>
      </w:r>
      <w:proofErr w:type="spellEnd"/>
      <w:r w:rsidRPr="00483ACC">
        <w:t xml:space="preserve"> </w:t>
      </w:r>
      <w:proofErr w:type="spellStart"/>
      <w:r w:rsidRPr="00483ACC">
        <w:t>namenjenim</w:t>
      </w:r>
      <w:proofErr w:type="spellEnd"/>
      <w:r w:rsidRPr="00483ACC">
        <w:t xml:space="preserve"> za </w:t>
      </w:r>
      <w:proofErr w:type="spellStart"/>
      <w:r w:rsidRPr="00483ACC">
        <w:t>radne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pomoćne</w:t>
      </w:r>
      <w:proofErr w:type="spellEnd"/>
      <w:r w:rsidRPr="00483ACC">
        <w:t xml:space="preserve"> </w:t>
      </w:r>
      <w:proofErr w:type="spellStart"/>
      <w:proofErr w:type="gramStart"/>
      <w:r w:rsidRPr="00483ACC">
        <w:t>prostorije</w:t>
      </w:r>
      <w:proofErr w:type="spellEnd"/>
      <w:r w:rsidRPr="00483ACC">
        <w:t>;</w:t>
      </w:r>
      <w:proofErr w:type="gramEnd"/>
    </w:p>
    <w:p w14:paraId="3A5EEB22" w14:textId="77777777" w:rsidR="00483ACC" w:rsidRPr="00483ACC" w:rsidRDefault="00483ACC" w:rsidP="00483ACC">
      <w:pPr>
        <w:jc w:val="center"/>
      </w:pPr>
      <w:r w:rsidRPr="00483ACC">
        <w:t xml:space="preserve">4) </w:t>
      </w:r>
      <w:proofErr w:type="spellStart"/>
      <w:r w:rsidRPr="00483ACC">
        <w:t>ministarstvu</w:t>
      </w:r>
      <w:proofErr w:type="spellEnd"/>
      <w:r w:rsidRPr="00483ACC">
        <w:t xml:space="preserve"> </w:t>
      </w:r>
      <w:proofErr w:type="spellStart"/>
      <w:r w:rsidRPr="00483ACC">
        <w:t>nadležnom</w:t>
      </w:r>
      <w:proofErr w:type="spellEnd"/>
      <w:r w:rsidRPr="00483ACC">
        <w:t xml:space="preserve"> za </w:t>
      </w:r>
      <w:proofErr w:type="spellStart"/>
      <w:r w:rsidRPr="00483ACC">
        <w:t>poslove</w:t>
      </w:r>
      <w:proofErr w:type="spellEnd"/>
      <w:r w:rsidRPr="00483ACC">
        <w:t xml:space="preserve"> </w:t>
      </w:r>
      <w:proofErr w:type="spellStart"/>
      <w:r w:rsidRPr="00483ACC">
        <w:t>zdravlja</w:t>
      </w:r>
      <w:proofErr w:type="spellEnd"/>
      <w:r w:rsidRPr="00483ACC">
        <w:t>:</w:t>
      </w:r>
    </w:p>
    <w:p w14:paraId="666F50D0" w14:textId="77777777" w:rsidR="00483ACC" w:rsidRPr="00483ACC" w:rsidRDefault="00483ACC" w:rsidP="00483ACC">
      <w:pPr>
        <w:jc w:val="center"/>
      </w:pPr>
      <w:r w:rsidRPr="00483ACC">
        <w:t xml:space="preserve">(1)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 xml:space="preserve"> za </w:t>
      </w:r>
      <w:proofErr w:type="spellStart"/>
      <w:r w:rsidRPr="00483ACC">
        <w:t>lekove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medicinska</w:t>
      </w:r>
      <w:proofErr w:type="spellEnd"/>
      <w:r w:rsidRPr="00483ACC">
        <w:t xml:space="preserve"> </w:t>
      </w:r>
      <w:proofErr w:type="spellStart"/>
      <w:r w:rsidRPr="00483ACC">
        <w:t>sredstva</w:t>
      </w:r>
      <w:proofErr w:type="spellEnd"/>
      <w:r w:rsidRPr="00483ACC">
        <w:t>, za:</w:t>
      </w:r>
    </w:p>
    <w:p w14:paraId="577C371E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medicinske</w:t>
      </w:r>
      <w:proofErr w:type="spellEnd"/>
      <w:r w:rsidRPr="00483ACC">
        <w:t xml:space="preserve"> </w:t>
      </w:r>
      <w:proofErr w:type="spellStart"/>
      <w:r w:rsidRPr="00483ACC">
        <w:t>uređaje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medicinska</w:t>
      </w:r>
      <w:proofErr w:type="spellEnd"/>
      <w:r w:rsidRPr="00483ACC">
        <w:t xml:space="preserve"> </w:t>
      </w:r>
      <w:proofErr w:type="spellStart"/>
      <w:r w:rsidRPr="00483ACC">
        <w:t>sredstva</w:t>
      </w:r>
      <w:proofErr w:type="spellEnd"/>
      <w:r w:rsidRPr="00483ACC">
        <w:t>,</w:t>
      </w:r>
    </w:p>
    <w:p w14:paraId="535B67E4" w14:textId="77777777" w:rsidR="00483ACC" w:rsidRPr="00483ACC" w:rsidRDefault="00483ACC" w:rsidP="00483ACC">
      <w:pPr>
        <w:jc w:val="center"/>
      </w:pPr>
      <w:r w:rsidRPr="00483ACC">
        <w:t>- </w:t>
      </w:r>
      <w:r w:rsidRPr="00483ACC">
        <w:rPr>
          <w:i/>
          <w:iCs/>
        </w:rPr>
        <w:t>in vitro</w:t>
      </w:r>
      <w:r w:rsidRPr="00483ACC">
        <w:t> </w:t>
      </w:r>
      <w:proofErr w:type="spellStart"/>
      <w:r w:rsidRPr="00483ACC">
        <w:t>dijagnostička</w:t>
      </w:r>
      <w:proofErr w:type="spellEnd"/>
      <w:r w:rsidRPr="00483ACC">
        <w:t xml:space="preserve"> </w:t>
      </w:r>
      <w:proofErr w:type="spellStart"/>
      <w:r w:rsidRPr="00483ACC">
        <w:t>medicinska</w:t>
      </w:r>
      <w:proofErr w:type="spellEnd"/>
      <w:r w:rsidRPr="00483ACC">
        <w:t xml:space="preserve"> </w:t>
      </w:r>
      <w:proofErr w:type="spellStart"/>
      <w:proofErr w:type="gramStart"/>
      <w:r w:rsidRPr="00483ACC">
        <w:t>sredstva</w:t>
      </w:r>
      <w:proofErr w:type="spellEnd"/>
      <w:r w:rsidRPr="00483ACC">
        <w:t>;</w:t>
      </w:r>
      <w:proofErr w:type="gramEnd"/>
    </w:p>
    <w:p w14:paraId="74AD888A" w14:textId="77777777" w:rsidR="00483ACC" w:rsidRPr="00483ACC" w:rsidRDefault="00483ACC" w:rsidP="00483ACC">
      <w:pPr>
        <w:jc w:val="center"/>
      </w:pPr>
      <w:r w:rsidRPr="00483ACC">
        <w:t xml:space="preserve">(2)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sanitarnih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>, za:</w:t>
      </w:r>
    </w:p>
    <w:p w14:paraId="405C19DB" w14:textId="77777777" w:rsidR="00483ACC" w:rsidRPr="00483ACC" w:rsidRDefault="00483ACC" w:rsidP="00483ACC">
      <w:pPr>
        <w:jc w:val="center"/>
      </w:pPr>
      <w:r w:rsidRPr="00483ACC">
        <w:lastRenderedPageBreak/>
        <w:t xml:space="preserve">- </w:t>
      </w:r>
      <w:proofErr w:type="spellStart"/>
      <w:r w:rsidRPr="00483ACC">
        <w:t>igračke</w:t>
      </w:r>
      <w:proofErr w:type="spellEnd"/>
      <w:r w:rsidRPr="00483ACC">
        <w:t>,</w:t>
      </w:r>
    </w:p>
    <w:p w14:paraId="2858CCFD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kozmetičke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>,</w:t>
      </w:r>
    </w:p>
    <w:p w14:paraId="71BCC4FF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hemikalije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biocidne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>,</w:t>
      </w:r>
    </w:p>
    <w:p w14:paraId="71DE6897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 xml:space="preserve">, </w:t>
      </w:r>
      <w:proofErr w:type="spellStart"/>
      <w:r w:rsidRPr="00483ACC">
        <w:t>hemijske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specifične</w:t>
      </w:r>
      <w:proofErr w:type="spellEnd"/>
      <w:r w:rsidRPr="00483ACC">
        <w:t xml:space="preserve"> </w:t>
      </w:r>
      <w:proofErr w:type="spellStart"/>
      <w:r w:rsidRPr="00483ACC">
        <w:t>vrste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u </w:t>
      </w:r>
      <w:proofErr w:type="spellStart"/>
      <w:r w:rsidRPr="00483ACC">
        <w:t>delokrugu</w:t>
      </w:r>
      <w:proofErr w:type="spellEnd"/>
      <w:r w:rsidRPr="00483ACC">
        <w:t xml:space="preserve">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proofErr w:type="gramStart"/>
      <w:r w:rsidRPr="00483ACC">
        <w:t>ministarstva</w:t>
      </w:r>
      <w:proofErr w:type="spellEnd"/>
      <w:r w:rsidRPr="00483ACC">
        <w:t>;</w:t>
      </w:r>
      <w:proofErr w:type="gramEnd"/>
    </w:p>
    <w:p w14:paraId="7C5F4FBB" w14:textId="77777777" w:rsidR="00483ACC" w:rsidRPr="00483ACC" w:rsidRDefault="00483ACC" w:rsidP="00483ACC">
      <w:pPr>
        <w:jc w:val="center"/>
      </w:pPr>
      <w:r w:rsidRPr="00483ACC">
        <w:t xml:space="preserve">5) </w:t>
      </w:r>
      <w:proofErr w:type="spellStart"/>
      <w:r w:rsidRPr="00483ACC">
        <w:t>ministarstvu</w:t>
      </w:r>
      <w:proofErr w:type="spellEnd"/>
      <w:r w:rsidRPr="00483ACC">
        <w:t xml:space="preserve"> </w:t>
      </w:r>
      <w:proofErr w:type="spellStart"/>
      <w:r w:rsidRPr="00483ACC">
        <w:t>nadležnom</w:t>
      </w:r>
      <w:proofErr w:type="spellEnd"/>
      <w:r w:rsidRPr="00483ACC">
        <w:t xml:space="preserve"> za </w:t>
      </w:r>
      <w:proofErr w:type="spellStart"/>
      <w:r w:rsidRPr="00483ACC">
        <w:t>infrastrukturu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energetiku</w:t>
      </w:r>
      <w:proofErr w:type="spellEnd"/>
      <w:r w:rsidRPr="00483ACC">
        <w:t>:</w:t>
      </w:r>
    </w:p>
    <w:p w14:paraId="6F82A1E8" w14:textId="77777777" w:rsidR="00483ACC" w:rsidRPr="00483ACC" w:rsidRDefault="00483ACC" w:rsidP="00483ACC">
      <w:pPr>
        <w:jc w:val="center"/>
      </w:pPr>
      <w:r w:rsidRPr="00483ACC">
        <w:t xml:space="preserve">(1)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 xml:space="preserve"> za </w:t>
      </w:r>
      <w:proofErr w:type="spellStart"/>
      <w:r w:rsidRPr="00483ACC">
        <w:t>opremu</w:t>
      </w:r>
      <w:proofErr w:type="spellEnd"/>
      <w:r w:rsidRPr="00483ACC">
        <w:t xml:space="preserve"> pod </w:t>
      </w:r>
      <w:proofErr w:type="spellStart"/>
      <w:r w:rsidRPr="00483ACC">
        <w:t>pritiskom</w:t>
      </w:r>
      <w:proofErr w:type="spellEnd"/>
      <w:r w:rsidRPr="00483ACC">
        <w:t>, za:</w:t>
      </w:r>
    </w:p>
    <w:p w14:paraId="018A2D8F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jednostavnu</w:t>
      </w:r>
      <w:proofErr w:type="spellEnd"/>
      <w:r w:rsidRPr="00483ACC">
        <w:t xml:space="preserve"> </w:t>
      </w:r>
      <w:proofErr w:type="spellStart"/>
      <w:r w:rsidRPr="00483ACC">
        <w:t>opremu</w:t>
      </w:r>
      <w:proofErr w:type="spellEnd"/>
      <w:r w:rsidRPr="00483ACC">
        <w:t xml:space="preserve"> pod </w:t>
      </w:r>
      <w:proofErr w:type="spellStart"/>
      <w:r w:rsidRPr="00483ACC">
        <w:t>pritiskom</w:t>
      </w:r>
      <w:proofErr w:type="spellEnd"/>
      <w:r w:rsidRPr="00483ACC">
        <w:t>,</w:t>
      </w:r>
    </w:p>
    <w:p w14:paraId="2D026632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toplovodne</w:t>
      </w:r>
      <w:proofErr w:type="spellEnd"/>
      <w:r w:rsidRPr="00483ACC">
        <w:t xml:space="preserve"> </w:t>
      </w:r>
      <w:proofErr w:type="spellStart"/>
      <w:r w:rsidRPr="00483ACC">
        <w:t>kotlove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tečna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gasovita</w:t>
      </w:r>
      <w:proofErr w:type="spellEnd"/>
      <w:r w:rsidRPr="00483ACC">
        <w:t xml:space="preserve"> </w:t>
      </w:r>
      <w:proofErr w:type="spellStart"/>
      <w:r w:rsidRPr="00483ACC">
        <w:t>goriva</w:t>
      </w:r>
      <w:proofErr w:type="spellEnd"/>
      <w:r w:rsidRPr="00483ACC">
        <w:t>,</w:t>
      </w:r>
    </w:p>
    <w:p w14:paraId="50175C30" w14:textId="77777777" w:rsidR="00483ACC" w:rsidRPr="00483ACC" w:rsidRDefault="00483ACC" w:rsidP="00483ACC">
      <w:pPr>
        <w:jc w:val="center"/>
      </w:pPr>
      <w:r w:rsidRPr="00483ACC">
        <w:t xml:space="preserve">- </w:t>
      </w:r>
      <w:proofErr w:type="spellStart"/>
      <w:r w:rsidRPr="00483ACC">
        <w:t>opremu</w:t>
      </w:r>
      <w:proofErr w:type="spellEnd"/>
      <w:r w:rsidRPr="00483ACC">
        <w:t xml:space="preserve"> pod </w:t>
      </w:r>
      <w:proofErr w:type="spellStart"/>
      <w:proofErr w:type="gramStart"/>
      <w:r w:rsidRPr="00483ACC">
        <w:t>pritiskom</w:t>
      </w:r>
      <w:proofErr w:type="spellEnd"/>
      <w:r w:rsidRPr="00483ACC">
        <w:t>;</w:t>
      </w:r>
      <w:proofErr w:type="gramEnd"/>
    </w:p>
    <w:p w14:paraId="2B38827B" w14:textId="77777777" w:rsidR="00483ACC" w:rsidRPr="00483ACC" w:rsidRDefault="00483ACC" w:rsidP="00483ACC">
      <w:pPr>
        <w:jc w:val="center"/>
      </w:pPr>
      <w:r w:rsidRPr="00483ACC">
        <w:t xml:space="preserve">(2)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 xml:space="preserve"> za </w:t>
      </w:r>
      <w:proofErr w:type="spellStart"/>
      <w:r w:rsidRPr="00483ACC">
        <w:t>železnički</w:t>
      </w:r>
      <w:proofErr w:type="spellEnd"/>
      <w:r w:rsidRPr="00483ACC">
        <w:t xml:space="preserve"> </w:t>
      </w:r>
      <w:proofErr w:type="spellStart"/>
      <w:r w:rsidRPr="00483ACC">
        <w:t>saobraćaj</w:t>
      </w:r>
      <w:proofErr w:type="spellEnd"/>
      <w:r w:rsidRPr="00483ACC">
        <w:t xml:space="preserve">, za </w:t>
      </w:r>
      <w:proofErr w:type="spellStart"/>
      <w:r w:rsidRPr="00483ACC">
        <w:t>žičare</w:t>
      </w:r>
      <w:proofErr w:type="spellEnd"/>
      <w:r w:rsidRPr="00483ACC">
        <w:t xml:space="preserve"> za </w:t>
      </w:r>
      <w:proofErr w:type="spellStart"/>
      <w:r w:rsidRPr="00483ACC">
        <w:t>prevoz</w:t>
      </w:r>
      <w:proofErr w:type="spellEnd"/>
      <w:r w:rsidRPr="00483ACC">
        <w:t xml:space="preserve"> </w:t>
      </w:r>
      <w:proofErr w:type="spellStart"/>
      <w:proofErr w:type="gramStart"/>
      <w:r w:rsidRPr="00483ACC">
        <w:t>ljudi</w:t>
      </w:r>
      <w:proofErr w:type="spellEnd"/>
      <w:r w:rsidRPr="00483ACC">
        <w:t>;</w:t>
      </w:r>
      <w:proofErr w:type="gramEnd"/>
    </w:p>
    <w:p w14:paraId="31F26D2B" w14:textId="77777777" w:rsidR="00483ACC" w:rsidRPr="00483ACC" w:rsidRDefault="00483ACC" w:rsidP="00483ACC">
      <w:pPr>
        <w:jc w:val="center"/>
      </w:pPr>
      <w:r w:rsidRPr="00483ACC">
        <w:t xml:space="preserve">(3)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 xml:space="preserve"> za </w:t>
      </w:r>
      <w:proofErr w:type="spellStart"/>
      <w:r w:rsidRPr="00483ACC">
        <w:t>bezbednost</w:t>
      </w:r>
      <w:proofErr w:type="spellEnd"/>
      <w:r w:rsidRPr="00483ACC">
        <w:t xml:space="preserve"> </w:t>
      </w:r>
      <w:proofErr w:type="spellStart"/>
      <w:r w:rsidRPr="00483ACC">
        <w:t>plovila</w:t>
      </w:r>
      <w:proofErr w:type="spellEnd"/>
      <w:r w:rsidRPr="00483ACC">
        <w:t xml:space="preserve">, za </w:t>
      </w:r>
      <w:proofErr w:type="spellStart"/>
      <w:r w:rsidRPr="00483ACC">
        <w:t>plovila</w:t>
      </w:r>
      <w:proofErr w:type="spellEnd"/>
      <w:r w:rsidRPr="00483ACC">
        <w:t xml:space="preserve"> za </w:t>
      </w:r>
      <w:proofErr w:type="spellStart"/>
      <w:proofErr w:type="gramStart"/>
      <w:r w:rsidRPr="00483ACC">
        <w:t>rekreaciju</w:t>
      </w:r>
      <w:proofErr w:type="spellEnd"/>
      <w:r w:rsidRPr="00483ACC">
        <w:t>;</w:t>
      </w:r>
      <w:proofErr w:type="gramEnd"/>
    </w:p>
    <w:p w14:paraId="3C52E536" w14:textId="77777777" w:rsidR="00483ACC" w:rsidRPr="00483ACC" w:rsidRDefault="00483ACC" w:rsidP="00483ACC">
      <w:pPr>
        <w:jc w:val="center"/>
      </w:pPr>
      <w:r w:rsidRPr="00483ACC">
        <w:t xml:space="preserve">(4)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aspekta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delokruga</w:t>
      </w:r>
      <w:proofErr w:type="spellEnd"/>
      <w:r w:rsidRPr="00483ACC">
        <w:t xml:space="preserve"> tog </w:t>
      </w:r>
      <w:proofErr w:type="spellStart"/>
      <w:proofErr w:type="gramStart"/>
      <w:r w:rsidRPr="00483ACC">
        <w:t>ministarstva</w:t>
      </w:r>
      <w:proofErr w:type="spellEnd"/>
      <w:r w:rsidRPr="00483ACC">
        <w:t>;</w:t>
      </w:r>
      <w:proofErr w:type="gramEnd"/>
    </w:p>
    <w:p w14:paraId="5330133F" w14:textId="77777777" w:rsidR="00483ACC" w:rsidRPr="00483ACC" w:rsidRDefault="00483ACC" w:rsidP="00483ACC">
      <w:pPr>
        <w:jc w:val="center"/>
      </w:pPr>
      <w:r w:rsidRPr="00483ACC">
        <w:t xml:space="preserve">6) </w:t>
      </w:r>
      <w:proofErr w:type="spellStart"/>
      <w:r w:rsidRPr="00483ACC">
        <w:t>ministarstvu</w:t>
      </w:r>
      <w:proofErr w:type="spellEnd"/>
      <w:r w:rsidRPr="00483ACC">
        <w:t xml:space="preserve"> </w:t>
      </w:r>
      <w:proofErr w:type="spellStart"/>
      <w:r w:rsidRPr="00483ACC">
        <w:t>nadležnom</w:t>
      </w:r>
      <w:proofErr w:type="spellEnd"/>
      <w:r w:rsidRPr="00483ACC">
        <w:t xml:space="preserve"> za </w:t>
      </w:r>
      <w:proofErr w:type="spellStart"/>
      <w:r w:rsidRPr="00483ACC">
        <w:t>poslove</w:t>
      </w:r>
      <w:proofErr w:type="spellEnd"/>
      <w:r w:rsidRPr="00483ACC">
        <w:t xml:space="preserve"> </w:t>
      </w:r>
      <w:proofErr w:type="spellStart"/>
      <w:r w:rsidRPr="00483ACC">
        <w:t>telekomunikacija</w:t>
      </w:r>
      <w:proofErr w:type="spellEnd"/>
      <w:r w:rsidRPr="00483ACC">
        <w:t xml:space="preserve">,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inspekcije</w:t>
      </w:r>
      <w:proofErr w:type="spellEnd"/>
      <w:r w:rsidRPr="00483ACC">
        <w:t xml:space="preserve"> za </w:t>
      </w:r>
      <w:proofErr w:type="spellStart"/>
      <w:r w:rsidRPr="00483ACC">
        <w:t>elektronske</w:t>
      </w:r>
      <w:proofErr w:type="spellEnd"/>
      <w:r w:rsidRPr="00483ACC">
        <w:t xml:space="preserve"> </w:t>
      </w:r>
      <w:proofErr w:type="spellStart"/>
      <w:r w:rsidRPr="00483ACC">
        <w:t>komunikacije</w:t>
      </w:r>
      <w:proofErr w:type="spellEnd"/>
      <w:r w:rsidRPr="00483ACC">
        <w:t xml:space="preserve">, za </w:t>
      </w:r>
      <w:proofErr w:type="spellStart"/>
      <w:r w:rsidRPr="00483ACC">
        <w:t>radiokomunikacionu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telekomunikacionu</w:t>
      </w:r>
      <w:proofErr w:type="spellEnd"/>
      <w:r w:rsidRPr="00483ACC">
        <w:t xml:space="preserve"> </w:t>
      </w:r>
      <w:proofErr w:type="spellStart"/>
      <w:r w:rsidRPr="00483ACC">
        <w:t>terminalnu</w:t>
      </w:r>
      <w:proofErr w:type="spellEnd"/>
      <w:r w:rsidRPr="00483ACC">
        <w:t xml:space="preserve"> </w:t>
      </w:r>
      <w:proofErr w:type="spellStart"/>
      <w:proofErr w:type="gramStart"/>
      <w:r w:rsidRPr="00483ACC">
        <w:t>opremu</w:t>
      </w:r>
      <w:proofErr w:type="spellEnd"/>
      <w:r w:rsidRPr="00483ACC">
        <w:t>;</w:t>
      </w:r>
      <w:proofErr w:type="gramEnd"/>
    </w:p>
    <w:p w14:paraId="765F2E6D" w14:textId="77777777" w:rsidR="00483ACC" w:rsidRPr="00483ACC" w:rsidRDefault="00483ACC" w:rsidP="00483ACC">
      <w:pPr>
        <w:jc w:val="center"/>
      </w:pPr>
      <w:r w:rsidRPr="00483ACC">
        <w:t xml:space="preserve">7) </w:t>
      </w:r>
      <w:proofErr w:type="spellStart"/>
      <w:r w:rsidRPr="00483ACC">
        <w:t>ministarstvu</w:t>
      </w:r>
      <w:proofErr w:type="spellEnd"/>
      <w:r w:rsidRPr="00483ACC">
        <w:t xml:space="preserve"> </w:t>
      </w:r>
      <w:proofErr w:type="spellStart"/>
      <w:r w:rsidRPr="00483ACC">
        <w:t>nadležnom</w:t>
      </w:r>
      <w:proofErr w:type="spellEnd"/>
      <w:r w:rsidRPr="00483ACC">
        <w:t xml:space="preserve"> za </w:t>
      </w:r>
      <w:proofErr w:type="spellStart"/>
      <w:r w:rsidRPr="00483ACC">
        <w:t>unutrašnje</w:t>
      </w:r>
      <w:proofErr w:type="spellEnd"/>
      <w:r w:rsidRPr="00483ACC">
        <w:t xml:space="preserve"> </w:t>
      </w:r>
      <w:proofErr w:type="spellStart"/>
      <w:r w:rsidRPr="00483ACC">
        <w:t>poslove</w:t>
      </w:r>
      <w:proofErr w:type="spellEnd"/>
      <w:r w:rsidRPr="00483ACC">
        <w:t xml:space="preserve">,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posebnih</w:t>
      </w:r>
      <w:proofErr w:type="spellEnd"/>
      <w:r w:rsidRPr="00483ACC">
        <w:t xml:space="preserve"> organa u </w:t>
      </w:r>
      <w:proofErr w:type="spellStart"/>
      <w:r w:rsidRPr="00483ACC">
        <w:t>sastavu</w:t>
      </w:r>
      <w:proofErr w:type="spellEnd"/>
      <w:r w:rsidRPr="00483ACC">
        <w:t xml:space="preserve"> tog </w:t>
      </w:r>
      <w:proofErr w:type="spellStart"/>
      <w:r w:rsidRPr="00483ACC">
        <w:t>ministarstva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protivpožarnih</w:t>
      </w:r>
      <w:proofErr w:type="spellEnd"/>
      <w:r w:rsidRPr="00483ACC">
        <w:t xml:space="preserve"> </w:t>
      </w:r>
      <w:proofErr w:type="spellStart"/>
      <w:r w:rsidRPr="00483ACC">
        <w:t>inspektora</w:t>
      </w:r>
      <w:proofErr w:type="spellEnd"/>
      <w:r w:rsidRPr="00483ACC">
        <w:t>, za:</w:t>
      </w:r>
    </w:p>
    <w:p w14:paraId="3C8503EF" w14:textId="77777777" w:rsidR="00483ACC" w:rsidRPr="00483ACC" w:rsidRDefault="00483ACC" w:rsidP="00483ACC">
      <w:pPr>
        <w:jc w:val="center"/>
      </w:pPr>
      <w:r w:rsidRPr="00483ACC">
        <w:t xml:space="preserve">(1) </w:t>
      </w:r>
      <w:proofErr w:type="spellStart"/>
      <w:r w:rsidRPr="00483ACC">
        <w:t>eksplozive</w:t>
      </w:r>
      <w:proofErr w:type="spellEnd"/>
      <w:r w:rsidRPr="00483ACC">
        <w:t xml:space="preserve"> za </w:t>
      </w:r>
      <w:proofErr w:type="spellStart"/>
      <w:r w:rsidRPr="00483ACC">
        <w:t>civilnu</w:t>
      </w:r>
      <w:proofErr w:type="spellEnd"/>
      <w:r w:rsidRPr="00483ACC">
        <w:t xml:space="preserve"> </w:t>
      </w:r>
      <w:proofErr w:type="spellStart"/>
      <w:r w:rsidRPr="00483ACC">
        <w:t>upotrebu</w:t>
      </w:r>
      <w:proofErr w:type="spellEnd"/>
      <w:r w:rsidRPr="00483ACC">
        <w:t>,</w:t>
      </w:r>
    </w:p>
    <w:p w14:paraId="55F4B6DF" w14:textId="77777777" w:rsidR="00483ACC" w:rsidRPr="00483ACC" w:rsidRDefault="00483ACC" w:rsidP="00483ACC">
      <w:pPr>
        <w:jc w:val="center"/>
      </w:pPr>
      <w:r w:rsidRPr="00483ACC">
        <w:t xml:space="preserve">(2) </w:t>
      </w:r>
      <w:proofErr w:type="spellStart"/>
      <w:r w:rsidRPr="00483ACC">
        <w:t>proizvode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aspekta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od </w:t>
      </w:r>
      <w:proofErr w:type="spellStart"/>
      <w:r w:rsidRPr="00483ACC">
        <w:t>požara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drugih</w:t>
      </w:r>
      <w:proofErr w:type="spellEnd"/>
      <w:r w:rsidRPr="00483ACC">
        <w:t xml:space="preserve"> </w:t>
      </w:r>
      <w:proofErr w:type="spellStart"/>
      <w:r w:rsidRPr="00483ACC">
        <w:t>vrsta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u </w:t>
      </w:r>
      <w:proofErr w:type="spellStart"/>
      <w:r w:rsidRPr="00483ACC">
        <w:t>delokrugu</w:t>
      </w:r>
      <w:proofErr w:type="spellEnd"/>
      <w:r w:rsidRPr="00483ACC">
        <w:t xml:space="preserve"> tog </w:t>
      </w:r>
      <w:proofErr w:type="spellStart"/>
      <w:proofErr w:type="gramStart"/>
      <w:r w:rsidRPr="00483ACC">
        <w:t>ministarstva</w:t>
      </w:r>
      <w:proofErr w:type="spellEnd"/>
      <w:r w:rsidRPr="00483ACC">
        <w:t>;</w:t>
      </w:r>
      <w:proofErr w:type="gramEnd"/>
    </w:p>
    <w:p w14:paraId="28187B0E" w14:textId="77777777" w:rsidR="00483ACC" w:rsidRPr="00483ACC" w:rsidRDefault="00483ACC" w:rsidP="00483ACC">
      <w:pPr>
        <w:jc w:val="center"/>
      </w:pPr>
      <w:r w:rsidRPr="00483ACC">
        <w:t xml:space="preserve">8) </w:t>
      </w:r>
      <w:proofErr w:type="spellStart"/>
      <w:r w:rsidRPr="00483ACC">
        <w:t>ministarstvu</w:t>
      </w:r>
      <w:proofErr w:type="spellEnd"/>
      <w:r w:rsidRPr="00483ACC">
        <w:t xml:space="preserve"> </w:t>
      </w:r>
      <w:proofErr w:type="spellStart"/>
      <w:r w:rsidRPr="00483ACC">
        <w:t>nadležnom</w:t>
      </w:r>
      <w:proofErr w:type="spellEnd"/>
      <w:r w:rsidRPr="00483ACC">
        <w:t xml:space="preserve"> za </w:t>
      </w:r>
      <w:proofErr w:type="spellStart"/>
      <w:r w:rsidRPr="00483ACC">
        <w:t>metrologiju</w:t>
      </w:r>
      <w:proofErr w:type="spellEnd"/>
      <w:r w:rsidRPr="00483ACC">
        <w:t xml:space="preserve">, </w:t>
      </w:r>
      <w:proofErr w:type="spellStart"/>
      <w:r w:rsidRPr="00483ACC">
        <w:t>preko</w:t>
      </w:r>
      <w:proofErr w:type="spellEnd"/>
      <w:r w:rsidRPr="00483ACC">
        <w:t xml:space="preserve"> </w:t>
      </w:r>
      <w:proofErr w:type="spellStart"/>
      <w:r w:rsidRPr="00483ACC">
        <w:t>Direkcije</w:t>
      </w:r>
      <w:proofErr w:type="spellEnd"/>
      <w:r w:rsidRPr="00483ACC">
        <w:t xml:space="preserve"> za mere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dragocene</w:t>
      </w:r>
      <w:proofErr w:type="spellEnd"/>
      <w:r w:rsidRPr="00483ACC">
        <w:t xml:space="preserve"> </w:t>
      </w:r>
      <w:proofErr w:type="spellStart"/>
      <w:r w:rsidRPr="00483ACC">
        <w:t>metala</w:t>
      </w:r>
      <w:proofErr w:type="spellEnd"/>
      <w:r w:rsidRPr="00483ACC">
        <w:t>, za:</w:t>
      </w:r>
    </w:p>
    <w:p w14:paraId="4E358D18" w14:textId="77777777" w:rsidR="00483ACC" w:rsidRPr="00483ACC" w:rsidRDefault="00483ACC" w:rsidP="00483ACC">
      <w:pPr>
        <w:jc w:val="center"/>
      </w:pPr>
      <w:r w:rsidRPr="00483ACC">
        <w:t xml:space="preserve">(1) </w:t>
      </w:r>
      <w:proofErr w:type="spellStart"/>
      <w:r w:rsidRPr="00483ACC">
        <w:t>merila</w:t>
      </w:r>
      <w:proofErr w:type="spellEnd"/>
      <w:r w:rsidRPr="00483ACC">
        <w:t>,</w:t>
      </w:r>
    </w:p>
    <w:p w14:paraId="7772B6B8" w14:textId="77777777" w:rsidR="00483ACC" w:rsidRPr="00483ACC" w:rsidRDefault="00483ACC" w:rsidP="00483ACC">
      <w:pPr>
        <w:jc w:val="center"/>
      </w:pPr>
      <w:r w:rsidRPr="00483ACC">
        <w:t xml:space="preserve">(2) </w:t>
      </w:r>
      <w:proofErr w:type="spellStart"/>
      <w:r w:rsidRPr="00483ACC">
        <w:t>prethodno</w:t>
      </w:r>
      <w:proofErr w:type="spellEnd"/>
      <w:r w:rsidRPr="00483ACC">
        <w:t xml:space="preserve"> </w:t>
      </w:r>
      <w:proofErr w:type="spellStart"/>
      <w:r w:rsidRPr="00483ACC">
        <w:t>upakovane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>,</w:t>
      </w:r>
    </w:p>
    <w:p w14:paraId="06D8AB5B" w14:textId="77777777" w:rsidR="00483ACC" w:rsidRPr="00483ACC" w:rsidRDefault="00483ACC" w:rsidP="00483ACC">
      <w:pPr>
        <w:jc w:val="center"/>
      </w:pPr>
      <w:r w:rsidRPr="00483ACC">
        <w:t xml:space="preserve">(3) </w:t>
      </w:r>
      <w:proofErr w:type="spellStart"/>
      <w:r w:rsidRPr="00483ACC">
        <w:t>predmete</w:t>
      </w:r>
      <w:proofErr w:type="spellEnd"/>
      <w:r w:rsidRPr="00483ACC">
        <w:t xml:space="preserve"> od </w:t>
      </w:r>
      <w:proofErr w:type="spellStart"/>
      <w:r w:rsidRPr="00483ACC">
        <w:t>dragocenih</w:t>
      </w:r>
      <w:proofErr w:type="spellEnd"/>
      <w:r w:rsidRPr="00483ACC">
        <w:t xml:space="preserve"> </w:t>
      </w:r>
      <w:proofErr w:type="spellStart"/>
      <w:proofErr w:type="gramStart"/>
      <w:r w:rsidRPr="00483ACC">
        <w:t>metala</w:t>
      </w:r>
      <w:proofErr w:type="spellEnd"/>
      <w:r w:rsidRPr="00483ACC">
        <w:t>;</w:t>
      </w:r>
      <w:proofErr w:type="gramEnd"/>
    </w:p>
    <w:p w14:paraId="413274EF" w14:textId="77777777" w:rsidR="00483ACC" w:rsidRPr="00483ACC" w:rsidRDefault="00483ACC" w:rsidP="00483ACC">
      <w:pPr>
        <w:jc w:val="center"/>
      </w:pPr>
      <w:r w:rsidRPr="00483ACC">
        <w:t xml:space="preserve">9) </w:t>
      </w:r>
      <w:proofErr w:type="spellStart"/>
      <w:r w:rsidRPr="00483ACC">
        <w:t>Agencija</w:t>
      </w:r>
      <w:proofErr w:type="spellEnd"/>
      <w:r w:rsidRPr="00483ACC">
        <w:t xml:space="preserve"> za </w:t>
      </w:r>
      <w:proofErr w:type="spellStart"/>
      <w:r w:rsidRPr="00483ACC">
        <w:t>bezbednost</w:t>
      </w:r>
      <w:proofErr w:type="spellEnd"/>
      <w:r w:rsidRPr="00483ACC">
        <w:t xml:space="preserve"> </w:t>
      </w:r>
      <w:proofErr w:type="spellStart"/>
      <w:r w:rsidRPr="00483ACC">
        <w:t>saobraćaja</w:t>
      </w:r>
      <w:proofErr w:type="spellEnd"/>
      <w:r w:rsidRPr="00483ACC">
        <w:t xml:space="preserve">, za </w:t>
      </w:r>
      <w:proofErr w:type="spellStart"/>
      <w:r w:rsidRPr="00483ACC">
        <w:t>motorna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priključna</w:t>
      </w:r>
      <w:proofErr w:type="spellEnd"/>
      <w:r w:rsidRPr="00483ACC">
        <w:t xml:space="preserve"> </w:t>
      </w:r>
      <w:proofErr w:type="spellStart"/>
      <w:r w:rsidRPr="00483ACC">
        <w:t>vozila</w:t>
      </w:r>
      <w:proofErr w:type="spellEnd"/>
      <w:r w:rsidRPr="00483ACC">
        <w:t xml:space="preserve">, </w:t>
      </w:r>
      <w:proofErr w:type="spellStart"/>
      <w:r w:rsidRPr="00483ACC">
        <w:t>opremu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delove</w:t>
      </w:r>
      <w:proofErr w:type="spellEnd"/>
      <w:r w:rsidRPr="00483ACC">
        <w:t xml:space="preserve"> za ta </w:t>
      </w:r>
      <w:proofErr w:type="spellStart"/>
      <w:r w:rsidRPr="00483ACC">
        <w:t>vozila</w:t>
      </w:r>
      <w:proofErr w:type="spellEnd"/>
      <w:r w:rsidRPr="00483ACC">
        <w:t xml:space="preserve">,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aspekta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delokruga</w:t>
      </w:r>
      <w:proofErr w:type="spellEnd"/>
      <w:r w:rsidRPr="00483ACC">
        <w:t xml:space="preserve"> </w:t>
      </w:r>
      <w:proofErr w:type="spellStart"/>
      <w:r w:rsidRPr="00483ACC">
        <w:t>te</w:t>
      </w:r>
      <w:proofErr w:type="spellEnd"/>
      <w:r w:rsidRPr="00483ACC">
        <w:t xml:space="preserve"> </w:t>
      </w:r>
      <w:proofErr w:type="spellStart"/>
      <w:proofErr w:type="gramStart"/>
      <w:r w:rsidRPr="00483ACC">
        <w:t>agencije</w:t>
      </w:r>
      <w:proofErr w:type="spellEnd"/>
      <w:r w:rsidRPr="00483ACC">
        <w:t>;</w:t>
      </w:r>
      <w:proofErr w:type="gramEnd"/>
    </w:p>
    <w:p w14:paraId="47BCDB7A" w14:textId="77777777" w:rsidR="00483ACC" w:rsidRPr="00483ACC" w:rsidRDefault="00483ACC" w:rsidP="00483ACC">
      <w:pPr>
        <w:jc w:val="center"/>
      </w:pPr>
      <w:r w:rsidRPr="00483ACC">
        <w:t xml:space="preserve">10) </w:t>
      </w:r>
      <w:proofErr w:type="spellStart"/>
      <w:r w:rsidRPr="00483ACC">
        <w:t>drugim</w:t>
      </w:r>
      <w:proofErr w:type="spellEnd"/>
      <w:r w:rsidRPr="00483ACC">
        <w:t xml:space="preserve"> </w:t>
      </w:r>
      <w:proofErr w:type="spellStart"/>
      <w:r w:rsidRPr="00483ACC">
        <w:t>organima</w:t>
      </w:r>
      <w:proofErr w:type="spellEnd"/>
      <w:r w:rsidRPr="00483ACC">
        <w:t xml:space="preserve">, </w:t>
      </w:r>
      <w:proofErr w:type="spellStart"/>
      <w:r w:rsidRPr="00483ACC">
        <w:t>organizacijama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nezavisnim</w:t>
      </w:r>
      <w:proofErr w:type="spellEnd"/>
      <w:r w:rsidRPr="00483ACC">
        <w:t xml:space="preserve"> </w:t>
      </w:r>
      <w:proofErr w:type="spellStart"/>
      <w:r w:rsidRPr="00483ACC">
        <w:t>regulatornim</w:t>
      </w:r>
      <w:proofErr w:type="spellEnd"/>
      <w:r w:rsidRPr="00483ACC">
        <w:t xml:space="preserve"> </w:t>
      </w:r>
      <w:proofErr w:type="spellStart"/>
      <w:r w:rsidRPr="00483ACC">
        <w:t>telima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</w:t>
      </w:r>
      <w:proofErr w:type="spellStart"/>
      <w:r w:rsidRPr="00483ACC">
        <w:t>sprovode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preduzimaju</w:t>
      </w:r>
      <w:proofErr w:type="spellEnd"/>
      <w:r w:rsidRPr="00483ACC">
        <w:t xml:space="preserve"> mere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u </w:t>
      </w:r>
      <w:proofErr w:type="spellStart"/>
      <w:r w:rsidRPr="00483ACC">
        <w:t>svom</w:t>
      </w:r>
      <w:proofErr w:type="spellEnd"/>
      <w:r w:rsidRPr="00483ACC">
        <w:t xml:space="preserve"> </w:t>
      </w:r>
      <w:proofErr w:type="spellStart"/>
      <w:r w:rsidRPr="00483ACC">
        <w:t>delokrugu</w:t>
      </w:r>
      <w:proofErr w:type="spellEnd"/>
      <w:r w:rsidRPr="00483ACC">
        <w:t>.</w:t>
      </w:r>
    </w:p>
    <w:p w14:paraId="333CAB51" w14:textId="77777777" w:rsidR="00483ACC" w:rsidRPr="00483ACC" w:rsidRDefault="00483ACC" w:rsidP="00483ACC">
      <w:pPr>
        <w:jc w:val="center"/>
      </w:pPr>
      <w:bookmarkStart w:id="10" w:name="str_5"/>
      <w:bookmarkEnd w:id="10"/>
      <w:r w:rsidRPr="00483ACC">
        <w:t>III OPŠTA PRAVILA TRŽIŠNOG NADZORA</w:t>
      </w:r>
    </w:p>
    <w:p w14:paraId="39850DA8" w14:textId="77777777" w:rsidR="00483ACC" w:rsidRPr="00483ACC" w:rsidRDefault="00483ACC" w:rsidP="00483ACC">
      <w:pPr>
        <w:jc w:val="center"/>
        <w:rPr>
          <w:b/>
          <w:bCs/>
        </w:rPr>
      </w:pPr>
      <w:bookmarkStart w:id="11" w:name="str_6"/>
      <w:bookmarkEnd w:id="11"/>
      <w:proofErr w:type="spellStart"/>
      <w:r w:rsidRPr="00483ACC">
        <w:rPr>
          <w:b/>
          <w:bCs/>
        </w:rPr>
        <w:t>Opšti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zahtevi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</w:t>
      </w:r>
      <w:proofErr w:type="spellEnd"/>
      <w:r w:rsidRPr="00483ACC">
        <w:rPr>
          <w:b/>
          <w:bCs/>
        </w:rPr>
        <w:t xml:space="preserve"> program </w:t>
      </w:r>
      <w:proofErr w:type="spellStart"/>
      <w:r w:rsidRPr="00483ACC">
        <w:rPr>
          <w:b/>
          <w:bCs/>
        </w:rPr>
        <w:t>tržišnog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nadzora</w:t>
      </w:r>
      <w:proofErr w:type="spellEnd"/>
    </w:p>
    <w:p w14:paraId="4069A798" w14:textId="77777777" w:rsidR="00483ACC" w:rsidRPr="00483ACC" w:rsidRDefault="00483ACC" w:rsidP="00483ACC">
      <w:pPr>
        <w:jc w:val="center"/>
        <w:rPr>
          <w:b/>
          <w:bCs/>
        </w:rPr>
      </w:pPr>
      <w:bookmarkStart w:id="12" w:name="clan_7"/>
      <w:bookmarkEnd w:id="12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7</w:t>
      </w:r>
    </w:p>
    <w:p w14:paraId="304F4996" w14:textId="77777777" w:rsidR="00483ACC" w:rsidRPr="00483ACC" w:rsidRDefault="00483ACC" w:rsidP="00483ACC">
      <w:pPr>
        <w:jc w:val="center"/>
      </w:pPr>
      <w:proofErr w:type="spellStart"/>
      <w:r w:rsidRPr="00483ACC">
        <w:lastRenderedPageBreak/>
        <w:t>Tržišnim</w:t>
      </w:r>
      <w:proofErr w:type="spellEnd"/>
      <w:r w:rsidRPr="00483ACC">
        <w:t xml:space="preserve"> </w:t>
      </w:r>
      <w:proofErr w:type="spellStart"/>
      <w:r w:rsidRPr="00483ACC">
        <w:t>nadzorom</w:t>
      </w:r>
      <w:proofErr w:type="spellEnd"/>
      <w:r w:rsidRPr="00483ACC">
        <w:t xml:space="preserve"> </w:t>
      </w:r>
      <w:proofErr w:type="spellStart"/>
      <w:r w:rsidRPr="00483ACC">
        <w:t>obezbeđuje</w:t>
      </w:r>
      <w:proofErr w:type="spellEnd"/>
      <w:r w:rsidRPr="00483ACC">
        <w:t xml:space="preserve"> se da </w:t>
      </w:r>
      <w:proofErr w:type="spellStart"/>
      <w:r w:rsidRPr="00483ACC">
        <w:t>proizvodi</w:t>
      </w:r>
      <w:proofErr w:type="spellEnd"/>
      <w:r w:rsidRPr="00483ACC">
        <w:t xml:space="preserve"> koji, </w:t>
      </w:r>
      <w:proofErr w:type="spellStart"/>
      <w:r w:rsidRPr="00483ACC">
        <w:t>i</w:t>
      </w:r>
      <w:proofErr w:type="spellEnd"/>
      <w:r w:rsidRPr="00483ACC">
        <w:t xml:space="preserve"> pored toga </w:t>
      </w:r>
      <w:proofErr w:type="spellStart"/>
      <w:r w:rsidRPr="00483ACC">
        <w:t>što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pravilno</w:t>
      </w:r>
      <w:proofErr w:type="spellEnd"/>
      <w:r w:rsidRPr="00483ACC">
        <w:t xml:space="preserve"> </w:t>
      </w:r>
      <w:proofErr w:type="spellStart"/>
      <w:r w:rsidRPr="00483ACC">
        <w:t>instalirani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održavani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što</w:t>
      </w:r>
      <w:proofErr w:type="spellEnd"/>
      <w:r w:rsidRPr="00483ACC">
        <w:t xml:space="preserve"> se </w:t>
      </w:r>
      <w:proofErr w:type="spellStart"/>
      <w:r w:rsidRPr="00483ACC">
        <w:t>koriste</w:t>
      </w:r>
      <w:proofErr w:type="spellEnd"/>
      <w:r w:rsidRPr="00483ACC">
        <w:t xml:space="preserve">,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njihovom</w:t>
      </w:r>
      <w:proofErr w:type="spellEnd"/>
      <w:r w:rsidRPr="00483ACC">
        <w:t xml:space="preserve"> </w:t>
      </w:r>
      <w:proofErr w:type="spellStart"/>
      <w:r w:rsidRPr="00483ACC">
        <w:t>namenom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pod </w:t>
      </w:r>
      <w:proofErr w:type="spellStart"/>
      <w:r w:rsidRPr="00483ACC">
        <w:t>predvidivim</w:t>
      </w:r>
      <w:proofErr w:type="spellEnd"/>
      <w:r w:rsidRPr="00483ACC">
        <w:t xml:space="preserve"> </w:t>
      </w:r>
      <w:proofErr w:type="spellStart"/>
      <w:r w:rsidRPr="00483ACC">
        <w:t>uslovima</w:t>
      </w:r>
      <w:proofErr w:type="spellEnd"/>
      <w:r w:rsidRPr="00483ACC">
        <w:t xml:space="preserve">, </w:t>
      </w:r>
      <w:proofErr w:type="spellStart"/>
      <w:r w:rsidRPr="00483ACC">
        <w:t>mogu</w:t>
      </w:r>
      <w:proofErr w:type="spellEnd"/>
      <w:r w:rsidRPr="00483ACC">
        <w:t xml:space="preserve"> da </w:t>
      </w:r>
      <w:proofErr w:type="spellStart"/>
      <w:r w:rsidRPr="00483ACC">
        <w:t>ugroze</w:t>
      </w:r>
      <w:proofErr w:type="spellEnd"/>
      <w:r w:rsidRPr="00483ACC">
        <w:t xml:space="preserve"> </w:t>
      </w:r>
      <w:proofErr w:type="spellStart"/>
      <w:r w:rsidRPr="00483ACC">
        <w:t>zdravlje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bezbednost</w:t>
      </w:r>
      <w:proofErr w:type="spellEnd"/>
      <w:r w:rsidRPr="00483ACC">
        <w:t xml:space="preserve"> </w:t>
      </w:r>
      <w:proofErr w:type="spellStart"/>
      <w:r w:rsidRPr="00483ACC">
        <w:t>korisnika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koji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neki</w:t>
      </w:r>
      <w:proofErr w:type="spellEnd"/>
      <w:r w:rsidRPr="00483ACC">
        <w:t xml:space="preserve">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način</w:t>
      </w:r>
      <w:proofErr w:type="spellEnd"/>
      <w:r w:rsidRPr="00483ACC">
        <w:t xml:space="preserve"> ne </w:t>
      </w:r>
      <w:proofErr w:type="spellStart"/>
      <w:r w:rsidRPr="00483ACC">
        <w:t>ispunjavaju</w:t>
      </w:r>
      <w:proofErr w:type="spellEnd"/>
      <w:r w:rsidRPr="00483ACC">
        <w:t xml:space="preserve"> </w:t>
      </w:r>
      <w:proofErr w:type="spellStart"/>
      <w:r w:rsidRPr="00483ACC">
        <w:t>propisane</w:t>
      </w:r>
      <w:proofErr w:type="spellEnd"/>
      <w:r w:rsidRPr="00483ACC">
        <w:t xml:space="preserve"> </w:t>
      </w:r>
      <w:proofErr w:type="spellStart"/>
      <w:r w:rsidRPr="00483ACC">
        <w:t>zahteve</w:t>
      </w:r>
      <w:proofErr w:type="spellEnd"/>
      <w:r w:rsidRPr="00483ACC">
        <w:t xml:space="preserve">, </w:t>
      </w:r>
      <w:proofErr w:type="spellStart"/>
      <w:r w:rsidRPr="00483ACC">
        <w:t>budu</w:t>
      </w:r>
      <w:proofErr w:type="spellEnd"/>
      <w:r w:rsidRPr="00483ACC">
        <w:t xml:space="preserve"> </w:t>
      </w:r>
      <w:proofErr w:type="spellStart"/>
      <w:r w:rsidRPr="00483ACC">
        <w:t>opozvani</w:t>
      </w:r>
      <w:proofErr w:type="spellEnd"/>
      <w:r w:rsidRPr="00483ACC">
        <w:t xml:space="preserve">, </w:t>
      </w:r>
      <w:proofErr w:type="spellStart"/>
      <w:r w:rsidRPr="00483ACC">
        <w:t>povučeni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da </w:t>
      </w:r>
      <w:proofErr w:type="spellStart"/>
      <w:r w:rsidRPr="00483ACC">
        <w:t>budu</w:t>
      </w:r>
      <w:proofErr w:type="spellEnd"/>
      <w:r w:rsidRPr="00483ACC">
        <w:t xml:space="preserve"> </w:t>
      </w:r>
      <w:proofErr w:type="spellStart"/>
      <w:r w:rsidRPr="00483ACC">
        <w:t>primenjene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mere </w:t>
      </w:r>
      <w:proofErr w:type="spellStart"/>
      <w:r w:rsidRPr="00483ACC">
        <w:t>ograničenja</w:t>
      </w:r>
      <w:proofErr w:type="spellEnd"/>
      <w:r w:rsidRPr="00483ACC">
        <w:t xml:space="preserve">,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da </w:t>
      </w:r>
      <w:proofErr w:type="spellStart"/>
      <w:r w:rsidRPr="00483ACC">
        <w:t>javnost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nadležni</w:t>
      </w:r>
      <w:proofErr w:type="spellEnd"/>
      <w:r w:rsidRPr="00483ACC">
        <w:t xml:space="preserve"> </w:t>
      </w: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budu</w:t>
      </w:r>
      <w:proofErr w:type="spellEnd"/>
      <w:r w:rsidRPr="00483ACC">
        <w:t xml:space="preserve"> o tome </w:t>
      </w:r>
      <w:proofErr w:type="spellStart"/>
      <w:r w:rsidRPr="00483ACC">
        <w:t>obavešteni</w:t>
      </w:r>
      <w:proofErr w:type="spellEnd"/>
      <w:r w:rsidRPr="00483ACC">
        <w:t>.</w:t>
      </w:r>
    </w:p>
    <w:p w14:paraId="6CC6D163" w14:textId="77777777" w:rsidR="00483ACC" w:rsidRPr="00483ACC" w:rsidRDefault="00483ACC" w:rsidP="00483ACC">
      <w:pPr>
        <w:jc w:val="center"/>
      </w:pPr>
      <w:proofErr w:type="spellStart"/>
      <w:r w:rsidRPr="00483ACC">
        <w:t>Odredba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</w:t>
      </w:r>
      <w:proofErr w:type="spellStart"/>
      <w:r w:rsidRPr="00483ACC">
        <w:t>primenjuje</w:t>
      </w:r>
      <w:proofErr w:type="spellEnd"/>
      <w:r w:rsidRPr="00483ACC">
        <w:t xml:space="preserve"> se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 xml:space="preserve">, koji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sklopljeni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proizvedeni</w:t>
      </w:r>
      <w:proofErr w:type="spellEnd"/>
      <w:r w:rsidRPr="00483ACC">
        <w:t xml:space="preserve"> za </w:t>
      </w:r>
      <w:proofErr w:type="spellStart"/>
      <w:r w:rsidRPr="00483ACC">
        <w:t>sopstvene</w:t>
      </w:r>
      <w:proofErr w:type="spellEnd"/>
      <w:r w:rsidRPr="00483ACC">
        <w:t xml:space="preserve"> </w:t>
      </w:r>
      <w:proofErr w:type="spellStart"/>
      <w:r w:rsidRPr="00483ACC">
        <w:t>potrebe</w:t>
      </w:r>
      <w:proofErr w:type="spellEnd"/>
      <w:r w:rsidRPr="00483ACC">
        <w:t xml:space="preserve"> </w:t>
      </w:r>
      <w:proofErr w:type="spellStart"/>
      <w:r w:rsidRPr="00483ACC">
        <w:t>proizvođača</w:t>
      </w:r>
      <w:proofErr w:type="spellEnd"/>
      <w:r w:rsidRPr="00483ACC">
        <w:t xml:space="preserve">,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>.</w:t>
      </w:r>
    </w:p>
    <w:p w14:paraId="225BB143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u </w:t>
      </w:r>
      <w:proofErr w:type="spellStart"/>
      <w:r w:rsidRPr="00483ACC">
        <w:t>okviru</w:t>
      </w:r>
      <w:proofErr w:type="spellEnd"/>
      <w:r w:rsidRPr="00483ACC">
        <w:t xml:space="preserve"> </w:t>
      </w:r>
      <w:proofErr w:type="spellStart"/>
      <w:r w:rsidRPr="00483ACC">
        <w:t>svojih</w:t>
      </w:r>
      <w:proofErr w:type="spellEnd"/>
      <w:r w:rsidRPr="00483ACC">
        <w:t xml:space="preserve"> </w:t>
      </w:r>
      <w:proofErr w:type="spellStart"/>
      <w:r w:rsidRPr="00483ACC">
        <w:t>godišnjih</w:t>
      </w:r>
      <w:proofErr w:type="spellEnd"/>
      <w:r w:rsidRPr="00483ACC">
        <w:t xml:space="preserve"> </w:t>
      </w:r>
      <w:proofErr w:type="spellStart"/>
      <w:r w:rsidRPr="00483ACC">
        <w:t>programa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opšteg</w:t>
      </w:r>
      <w:proofErr w:type="spellEnd"/>
      <w:r w:rsidRPr="00483ACC">
        <w:t xml:space="preserve"> </w:t>
      </w:r>
      <w:proofErr w:type="spellStart"/>
      <w:r w:rsidRPr="00483ACC">
        <w:t>programa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obezbeđuju</w:t>
      </w:r>
      <w:proofErr w:type="spellEnd"/>
      <w:r w:rsidRPr="00483ACC">
        <w:t xml:space="preserve"> </w:t>
      </w:r>
      <w:proofErr w:type="spellStart"/>
      <w:r w:rsidRPr="00483ACC">
        <w:t>mogućnost</w:t>
      </w:r>
      <w:proofErr w:type="spellEnd"/>
      <w:r w:rsidRPr="00483ACC">
        <w:t xml:space="preserve"> </w:t>
      </w:r>
      <w:proofErr w:type="spellStart"/>
      <w:r w:rsidRPr="00483ACC">
        <w:t>preduzimanja</w:t>
      </w:r>
      <w:proofErr w:type="spellEnd"/>
      <w:r w:rsidRPr="00483ACC">
        <w:t xml:space="preserve"> </w:t>
      </w:r>
      <w:proofErr w:type="spellStart"/>
      <w:r w:rsidRPr="00483ACC">
        <w:t>efikasnih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drugim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, </w:t>
      </w:r>
      <w:proofErr w:type="spellStart"/>
      <w:r w:rsidRPr="00483ACC">
        <w:t>kao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praćenje</w:t>
      </w:r>
      <w:proofErr w:type="spellEnd"/>
      <w:r w:rsidRPr="00483ACC">
        <w:t xml:space="preserve"> </w:t>
      </w:r>
      <w:proofErr w:type="spellStart"/>
      <w:r w:rsidRPr="00483ACC">
        <w:t>efekata</w:t>
      </w:r>
      <w:proofErr w:type="spellEnd"/>
      <w:r w:rsidRPr="00483ACC">
        <w:t xml:space="preserve"> </w:t>
      </w:r>
      <w:proofErr w:type="spellStart"/>
      <w:r w:rsidRPr="00483ACC">
        <w:t>tih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rezultata</w:t>
      </w:r>
      <w:proofErr w:type="spellEnd"/>
      <w:r w:rsidRPr="00483ACC">
        <w:t xml:space="preserve"> </w:t>
      </w:r>
      <w:proofErr w:type="spellStart"/>
      <w:r w:rsidRPr="00483ACC">
        <w:t>programskih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>.</w:t>
      </w:r>
    </w:p>
    <w:p w14:paraId="32AC1934" w14:textId="77777777" w:rsidR="00483ACC" w:rsidRPr="00483ACC" w:rsidRDefault="00483ACC" w:rsidP="00483ACC">
      <w:pPr>
        <w:jc w:val="center"/>
        <w:rPr>
          <w:b/>
          <w:bCs/>
        </w:rPr>
      </w:pPr>
      <w:bookmarkStart w:id="13" w:name="str_7"/>
      <w:bookmarkEnd w:id="13"/>
      <w:proofErr w:type="spellStart"/>
      <w:r w:rsidRPr="00483ACC">
        <w:rPr>
          <w:b/>
          <w:bCs/>
        </w:rPr>
        <w:t>Obaveza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informisanja</w:t>
      </w:r>
      <w:proofErr w:type="spellEnd"/>
    </w:p>
    <w:p w14:paraId="0F4FACC5" w14:textId="77777777" w:rsidR="00483ACC" w:rsidRPr="00483ACC" w:rsidRDefault="00483ACC" w:rsidP="00483ACC">
      <w:pPr>
        <w:jc w:val="center"/>
        <w:rPr>
          <w:b/>
          <w:bCs/>
        </w:rPr>
      </w:pPr>
      <w:bookmarkStart w:id="14" w:name="clan_8"/>
      <w:bookmarkEnd w:id="14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8</w:t>
      </w:r>
    </w:p>
    <w:p w14:paraId="7EA3C2FA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obaveštavaju</w:t>
      </w:r>
      <w:proofErr w:type="spellEnd"/>
      <w:r w:rsidRPr="00483ACC">
        <w:t xml:space="preserve"> </w:t>
      </w:r>
      <w:proofErr w:type="spellStart"/>
      <w:r w:rsidRPr="00483ACC">
        <w:t>ministarstvo</w:t>
      </w:r>
      <w:proofErr w:type="spellEnd"/>
      <w:r w:rsidRPr="00483ACC">
        <w:t xml:space="preserve"> </w:t>
      </w:r>
      <w:proofErr w:type="spellStart"/>
      <w:r w:rsidRPr="00483ACC">
        <w:t>nadležno</w:t>
      </w:r>
      <w:proofErr w:type="spellEnd"/>
      <w:r w:rsidRPr="00483ACC">
        <w:t xml:space="preserve"> za </w:t>
      </w:r>
      <w:proofErr w:type="spellStart"/>
      <w:r w:rsidRPr="00483ACC">
        <w:t>poslove</w:t>
      </w:r>
      <w:proofErr w:type="spellEnd"/>
      <w:r w:rsidRPr="00483ACC">
        <w:t xml:space="preserve"> </w:t>
      </w:r>
      <w:proofErr w:type="spellStart"/>
      <w:r w:rsidRPr="00483ACC">
        <w:t>trgovine</w:t>
      </w:r>
      <w:proofErr w:type="spellEnd"/>
      <w:r w:rsidRPr="00483ACC">
        <w:t xml:space="preserve"> (u </w:t>
      </w:r>
      <w:proofErr w:type="spellStart"/>
      <w:r w:rsidRPr="00483ACC">
        <w:t>daljem</w:t>
      </w:r>
      <w:proofErr w:type="spellEnd"/>
      <w:r w:rsidRPr="00483ACC">
        <w:t xml:space="preserve"> </w:t>
      </w:r>
      <w:proofErr w:type="spellStart"/>
      <w:r w:rsidRPr="00483ACC">
        <w:t>tekstu</w:t>
      </w:r>
      <w:proofErr w:type="spellEnd"/>
      <w:r w:rsidRPr="00483ACC">
        <w:t xml:space="preserve">: </w:t>
      </w:r>
      <w:proofErr w:type="spellStart"/>
      <w:r w:rsidRPr="00483ACC">
        <w:t>Ministarstvo</w:t>
      </w:r>
      <w:proofErr w:type="spellEnd"/>
      <w:r w:rsidRPr="00483ACC">
        <w:t xml:space="preserve">) o </w:t>
      </w:r>
      <w:proofErr w:type="spellStart"/>
      <w:r w:rsidRPr="00483ACC">
        <w:t>oblastima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za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nadležni</w:t>
      </w:r>
      <w:proofErr w:type="spellEnd"/>
      <w:r w:rsidRPr="00483ACC">
        <w:t>.</w:t>
      </w:r>
    </w:p>
    <w:p w14:paraId="6B7BE09C" w14:textId="77777777" w:rsidR="00483ACC" w:rsidRPr="00483ACC" w:rsidRDefault="00483ACC" w:rsidP="00483ACC">
      <w:pPr>
        <w:jc w:val="center"/>
      </w:pPr>
      <w:proofErr w:type="spellStart"/>
      <w:r w:rsidRPr="00483ACC">
        <w:t>Ministarstvo</w:t>
      </w:r>
      <w:proofErr w:type="spellEnd"/>
      <w:r w:rsidRPr="00483ACC">
        <w:t xml:space="preserve"> </w:t>
      </w:r>
      <w:proofErr w:type="spellStart"/>
      <w:r w:rsidRPr="00483ACC">
        <w:t>obezbeđuje</w:t>
      </w:r>
      <w:proofErr w:type="spellEnd"/>
      <w:r w:rsidRPr="00483ACC">
        <w:t xml:space="preserve"> da </w:t>
      </w:r>
      <w:proofErr w:type="spellStart"/>
      <w:r w:rsidRPr="00483ACC">
        <w:t>javnost</w:t>
      </w:r>
      <w:proofErr w:type="spellEnd"/>
      <w:r w:rsidRPr="00483ACC">
        <w:t xml:space="preserve"> </w:t>
      </w:r>
      <w:proofErr w:type="spellStart"/>
      <w:r w:rsidRPr="00483ACC">
        <w:t>bude</w:t>
      </w:r>
      <w:proofErr w:type="spellEnd"/>
      <w:r w:rsidRPr="00483ACC">
        <w:t xml:space="preserve"> </w:t>
      </w:r>
      <w:proofErr w:type="spellStart"/>
      <w:r w:rsidRPr="00483ACC">
        <w:t>obaveštena</w:t>
      </w:r>
      <w:proofErr w:type="spellEnd"/>
      <w:r w:rsidRPr="00483ACC">
        <w:t xml:space="preserve"> o </w:t>
      </w:r>
      <w:proofErr w:type="spellStart"/>
      <w:r w:rsidRPr="00483ACC">
        <w:t>postojanju</w:t>
      </w:r>
      <w:proofErr w:type="spellEnd"/>
      <w:r w:rsidRPr="00483ACC">
        <w:t xml:space="preserve">, </w:t>
      </w:r>
      <w:proofErr w:type="spellStart"/>
      <w:r w:rsidRPr="00483ACC">
        <w:t>oblasti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identitetu</w:t>
      </w:r>
      <w:proofErr w:type="spellEnd"/>
      <w:r w:rsidRPr="00483ACC">
        <w:t xml:space="preserve"> organa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kako</w:t>
      </w:r>
      <w:proofErr w:type="spellEnd"/>
      <w:r w:rsidRPr="00483ACC">
        <w:t xml:space="preserve"> se </w:t>
      </w:r>
      <w:proofErr w:type="spellStart"/>
      <w:r w:rsidRPr="00483ACC">
        <w:t>može</w:t>
      </w:r>
      <w:proofErr w:type="spellEnd"/>
      <w:r w:rsidRPr="00483ACC">
        <w:t xml:space="preserve"> </w:t>
      </w:r>
      <w:proofErr w:type="spellStart"/>
      <w:r w:rsidRPr="00483ACC">
        <w:t>stupiti</w:t>
      </w:r>
      <w:proofErr w:type="spellEnd"/>
      <w:r w:rsidRPr="00483ACC">
        <w:t xml:space="preserve"> u </w:t>
      </w:r>
      <w:proofErr w:type="spellStart"/>
      <w:r w:rsidRPr="00483ACC">
        <w:t>kontakt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tim</w:t>
      </w:r>
      <w:proofErr w:type="spellEnd"/>
      <w:r w:rsidRPr="00483ACC">
        <w:t xml:space="preserve"> </w:t>
      </w:r>
      <w:proofErr w:type="spellStart"/>
      <w:r w:rsidRPr="00483ACC">
        <w:t>organima</w:t>
      </w:r>
      <w:proofErr w:type="spellEnd"/>
      <w:r w:rsidRPr="00483ACC">
        <w:t>.</w:t>
      </w:r>
    </w:p>
    <w:p w14:paraId="0A64C12D" w14:textId="77777777" w:rsidR="00483ACC" w:rsidRPr="00483ACC" w:rsidRDefault="00483ACC" w:rsidP="00483ACC">
      <w:pPr>
        <w:jc w:val="center"/>
        <w:rPr>
          <w:b/>
          <w:bCs/>
        </w:rPr>
      </w:pPr>
      <w:bookmarkStart w:id="15" w:name="str_8"/>
      <w:bookmarkEnd w:id="15"/>
      <w:proofErr w:type="spellStart"/>
      <w:r w:rsidRPr="00483ACC">
        <w:rPr>
          <w:b/>
          <w:bCs/>
        </w:rPr>
        <w:t>Obaveze</w:t>
      </w:r>
      <w:proofErr w:type="spellEnd"/>
      <w:r w:rsidRPr="00483ACC">
        <w:rPr>
          <w:b/>
          <w:bCs/>
        </w:rPr>
        <w:t xml:space="preserve"> organa </w:t>
      </w:r>
      <w:proofErr w:type="spellStart"/>
      <w:r w:rsidRPr="00483ACC">
        <w:rPr>
          <w:b/>
          <w:bCs/>
        </w:rPr>
        <w:t>tržišnog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nadzora</w:t>
      </w:r>
      <w:proofErr w:type="spellEnd"/>
    </w:p>
    <w:p w14:paraId="5653A29A" w14:textId="77777777" w:rsidR="00483ACC" w:rsidRPr="00483ACC" w:rsidRDefault="00483ACC" w:rsidP="00483ACC">
      <w:pPr>
        <w:jc w:val="center"/>
        <w:rPr>
          <w:b/>
          <w:bCs/>
        </w:rPr>
      </w:pPr>
      <w:bookmarkStart w:id="16" w:name="clan_9"/>
      <w:bookmarkEnd w:id="16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9</w:t>
      </w:r>
    </w:p>
    <w:p w14:paraId="6191E42E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dužni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da </w:t>
      </w:r>
      <w:proofErr w:type="spellStart"/>
      <w:r w:rsidRPr="00483ACC">
        <w:t>međusobno</w:t>
      </w:r>
      <w:proofErr w:type="spellEnd"/>
      <w:r w:rsidRPr="00483ACC">
        <w:t xml:space="preserve"> </w:t>
      </w:r>
      <w:proofErr w:type="spellStart"/>
      <w:r w:rsidRPr="00483ACC">
        <w:t>sarađuju</w:t>
      </w:r>
      <w:proofErr w:type="spellEnd"/>
      <w:r w:rsidRPr="00483ACC">
        <w:t xml:space="preserve"> </w:t>
      </w:r>
      <w:proofErr w:type="spellStart"/>
      <w:r w:rsidRPr="00483ACC">
        <w:t>uz</w:t>
      </w:r>
      <w:proofErr w:type="spellEnd"/>
      <w:r w:rsidRPr="00483ACC">
        <w:t xml:space="preserve"> </w:t>
      </w:r>
      <w:proofErr w:type="spellStart"/>
      <w:r w:rsidRPr="00483ACC">
        <w:t>primenu</w:t>
      </w:r>
      <w:proofErr w:type="spellEnd"/>
      <w:r w:rsidRPr="00483ACC">
        <w:t xml:space="preserve"> </w:t>
      </w:r>
      <w:proofErr w:type="spellStart"/>
      <w:r w:rsidRPr="00483ACC">
        <w:t>odgovarajućih</w:t>
      </w:r>
      <w:proofErr w:type="spellEnd"/>
      <w:r w:rsidRPr="00483ACC">
        <w:t xml:space="preserve"> </w:t>
      </w:r>
      <w:proofErr w:type="spellStart"/>
      <w:r w:rsidRPr="00483ACC">
        <w:t>mehanizama</w:t>
      </w:r>
      <w:proofErr w:type="spellEnd"/>
      <w:r w:rsidRPr="00483ACC">
        <w:t xml:space="preserve"> </w:t>
      </w:r>
      <w:proofErr w:type="spellStart"/>
      <w:r w:rsidRPr="00483ACC">
        <w:t>komunikacije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koordinacije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ovim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>.</w:t>
      </w:r>
    </w:p>
    <w:p w14:paraId="34EBAAAE" w14:textId="77777777" w:rsidR="00483ACC" w:rsidRPr="00483ACC" w:rsidRDefault="00483ACC" w:rsidP="00483ACC">
      <w:pPr>
        <w:jc w:val="center"/>
      </w:pPr>
      <w:r w:rsidRPr="00483ACC">
        <w:t xml:space="preserve">U </w:t>
      </w:r>
      <w:proofErr w:type="spellStart"/>
      <w:r w:rsidRPr="00483ACC">
        <w:t>okviru</w:t>
      </w:r>
      <w:proofErr w:type="spellEnd"/>
      <w:r w:rsidRPr="00483ACC">
        <w:t xml:space="preserve"> </w:t>
      </w:r>
      <w:proofErr w:type="spellStart"/>
      <w:r w:rsidRPr="00483ACC">
        <w:t>svoje</w:t>
      </w:r>
      <w:proofErr w:type="spellEnd"/>
      <w:r w:rsidRPr="00483ACC">
        <w:t xml:space="preserve"> </w:t>
      </w:r>
      <w:proofErr w:type="spellStart"/>
      <w:r w:rsidRPr="00483ACC">
        <w:t>nadležnosti</w:t>
      </w:r>
      <w:proofErr w:type="spellEnd"/>
      <w:r w:rsidRPr="00483ACC">
        <w:t xml:space="preserve">, </w:t>
      </w: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>:</w:t>
      </w:r>
    </w:p>
    <w:p w14:paraId="4FFF9340" w14:textId="77777777" w:rsidR="00483ACC" w:rsidRPr="00483ACC" w:rsidRDefault="00483ACC" w:rsidP="00483ACC">
      <w:pPr>
        <w:jc w:val="center"/>
      </w:pPr>
      <w:r w:rsidRPr="00483ACC">
        <w:t xml:space="preserve">1) </w:t>
      </w:r>
      <w:proofErr w:type="spellStart"/>
      <w:r w:rsidRPr="00483ACC">
        <w:t>razmatraju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postupaju</w:t>
      </w:r>
      <w:proofErr w:type="spellEnd"/>
      <w:r w:rsidRPr="00483ACC">
        <w:t xml:space="preserve"> po </w:t>
      </w:r>
      <w:proofErr w:type="spellStart"/>
      <w:r w:rsidRPr="00483ACC">
        <w:t>pritužbama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pripremaju</w:t>
      </w:r>
      <w:proofErr w:type="spellEnd"/>
      <w:r w:rsidRPr="00483ACC">
        <w:t xml:space="preserve"> </w:t>
      </w:r>
      <w:proofErr w:type="spellStart"/>
      <w:r w:rsidRPr="00483ACC">
        <w:t>izveštaje</w:t>
      </w:r>
      <w:proofErr w:type="spellEnd"/>
      <w:r w:rsidRPr="00483ACC">
        <w:t xml:space="preserve"> o </w:t>
      </w:r>
      <w:proofErr w:type="spellStart"/>
      <w:r w:rsidRPr="00483ACC">
        <w:t>pitanjima</w:t>
      </w:r>
      <w:proofErr w:type="spellEnd"/>
      <w:r w:rsidRPr="00483ACC">
        <w:t xml:space="preserve"> u </w:t>
      </w:r>
      <w:proofErr w:type="spellStart"/>
      <w:r w:rsidRPr="00483ACC">
        <w:t>vezi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rizicima</w:t>
      </w:r>
      <w:proofErr w:type="spellEnd"/>
      <w:r w:rsidRPr="00483ACC">
        <w:t xml:space="preserve"> koji </w:t>
      </w:r>
      <w:proofErr w:type="spellStart"/>
      <w:r w:rsidRPr="00483ACC">
        <w:t>proističu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se </w:t>
      </w:r>
      <w:proofErr w:type="spellStart"/>
      <w:r w:rsidRPr="00483ACC">
        <w:t>ovaj</w:t>
      </w:r>
      <w:proofErr w:type="spellEnd"/>
      <w:r w:rsidRPr="00483ACC">
        <w:t xml:space="preserve"> </w:t>
      </w:r>
      <w:proofErr w:type="spellStart"/>
      <w:r w:rsidRPr="00483ACC">
        <w:t>zakon</w:t>
      </w:r>
      <w:proofErr w:type="spellEnd"/>
      <w:r w:rsidRPr="00483ACC">
        <w:t xml:space="preserve"> </w:t>
      </w:r>
      <w:proofErr w:type="spellStart"/>
      <w:proofErr w:type="gramStart"/>
      <w:r w:rsidRPr="00483ACC">
        <w:t>odnosi</w:t>
      </w:r>
      <w:proofErr w:type="spellEnd"/>
      <w:r w:rsidRPr="00483ACC">
        <w:t>;</w:t>
      </w:r>
      <w:proofErr w:type="gramEnd"/>
    </w:p>
    <w:p w14:paraId="1AC0E761" w14:textId="77777777" w:rsidR="00483ACC" w:rsidRPr="00483ACC" w:rsidRDefault="00483ACC" w:rsidP="00483ACC">
      <w:pPr>
        <w:jc w:val="center"/>
      </w:pPr>
      <w:r w:rsidRPr="00483ACC">
        <w:t xml:space="preserve">2) </w:t>
      </w:r>
      <w:proofErr w:type="spellStart"/>
      <w:r w:rsidRPr="00483ACC">
        <w:t>nadziru</w:t>
      </w:r>
      <w:proofErr w:type="spellEnd"/>
      <w:r w:rsidRPr="00483ACC">
        <w:t xml:space="preserve"> </w:t>
      </w:r>
      <w:proofErr w:type="spellStart"/>
      <w:r w:rsidRPr="00483ACC">
        <w:t>nesreće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oštećenja</w:t>
      </w:r>
      <w:proofErr w:type="spellEnd"/>
      <w:r w:rsidRPr="00483ACC">
        <w:t xml:space="preserve"> </w:t>
      </w:r>
      <w:proofErr w:type="spellStart"/>
      <w:r w:rsidRPr="00483ACC">
        <w:t>zdravlja</w:t>
      </w:r>
      <w:proofErr w:type="spellEnd"/>
      <w:r w:rsidRPr="00483ACC">
        <w:t xml:space="preserve"> za </w:t>
      </w:r>
      <w:proofErr w:type="spellStart"/>
      <w:r w:rsidRPr="00483ACC">
        <w:t>koje</w:t>
      </w:r>
      <w:proofErr w:type="spellEnd"/>
      <w:r w:rsidRPr="00483ACC">
        <w:t xml:space="preserve"> se </w:t>
      </w:r>
      <w:proofErr w:type="spellStart"/>
      <w:r w:rsidRPr="00483ACC">
        <w:t>sumnja</w:t>
      </w:r>
      <w:proofErr w:type="spellEnd"/>
      <w:r w:rsidRPr="00483ACC">
        <w:t xml:space="preserve"> da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izazvane</w:t>
      </w:r>
      <w:proofErr w:type="spellEnd"/>
      <w:r w:rsidRPr="00483ACC">
        <w:t xml:space="preserve"> </w:t>
      </w:r>
      <w:proofErr w:type="spellStart"/>
      <w:r w:rsidRPr="00483ACC">
        <w:t>tim</w:t>
      </w:r>
      <w:proofErr w:type="spellEnd"/>
      <w:r w:rsidRPr="00483ACC">
        <w:t xml:space="preserve"> </w:t>
      </w:r>
      <w:proofErr w:type="spellStart"/>
      <w:proofErr w:type="gramStart"/>
      <w:r w:rsidRPr="00483ACC">
        <w:t>proizvodima</w:t>
      </w:r>
      <w:proofErr w:type="spellEnd"/>
      <w:r w:rsidRPr="00483ACC">
        <w:t>;</w:t>
      </w:r>
      <w:proofErr w:type="gramEnd"/>
    </w:p>
    <w:p w14:paraId="757921A4" w14:textId="77777777" w:rsidR="00483ACC" w:rsidRPr="00483ACC" w:rsidRDefault="00483ACC" w:rsidP="00483ACC">
      <w:pPr>
        <w:jc w:val="center"/>
      </w:pPr>
      <w:r w:rsidRPr="00483ACC">
        <w:t xml:space="preserve">3) </w:t>
      </w:r>
      <w:proofErr w:type="spellStart"/>
      <w:r w:rsidRPr="00483ACC">
        <w:t>proveravaju</w:t>
      </w:r>
      <w:proofErr w:type="spellEnd"/>
      <w:r w:rsidRPr="00483ACC">
        <w:t xml:space="preserve"> </w:t>
      </w:r>
      <w:proofErr w:type="spellStart"/>
      <w:r w:rsidRPr="00483ACC">
        <w:t>preduzimanje</w:t>
      </w:r>
      <w:proofErr w:type="spellEnd"/>
      <w:r w:rsidRPr="00483ACC">
        <w:t xml:space="preserve"> </w:t>
      </w:r>
      <w:proofErr w:type="spellStart"/>
      <w:r w:rsidRPr="00483ACC">
        <w:t>korektivnih</w:t>
      </w:r>
      <w:proofErr w:type="spellEnd"/>
      <w:r w:rsidRPr="00483ACC">
        <w:t xml:space="preserve"> </w:t>
      </w:r>
      <w:proofErr w:type="spellStart"/>
      <w:proofErr w:type="gramStart"/>
      <w:r w:rsidRPr="00483ACC">
        <w:t>radnji</w:t>
      </w:r>
      <w:proofErr w:type="spellEnd"/>
      <w:r w:rsidRPr="00483ACC">
        <w:t>;</w:t>
      </w:r>
      <w:proofErr w:type="gramEnd"/>
    </w:p>
    <w:p w14:paraId="430C93A1" w14:textId="77777777" w:rsidR="00483ACC" w:rsidRPr="00483ACC" w:rsidRDefault="00483ACC" w:rsidP="00483ACC">
      <w:pPr>
        <w:jc w:val="center"/>
      </w:pPr>
      <w:r w:rsidRPr="00483ACC">
        <w:t xml:space="preserve">4) prate </w:t>
      </w:r>
      <w:proofErr w:type="spellStart"/>
      <w:r w:rsidRPr="00483ACC">
        <w:t>naučna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tehnička</w:t>
      </w:r>
      <w:proofErr w:type="spellEnd"/>
      <w:r w:rsidRPr="00483ACC">
        <w:t xml:space="preserve"> </w:t>
      </w:r>
      <w:proofErr w:type="spellStart"/>
      <w:r w:rsidRPr="00483ACC">
        <w:t>saznanja</w:t>
      </w:r>
      <w:proofErr w:type="spellEnd"/>
      <w:r w:rsidRPr="00483ACC">
        <w:t xml:space="preserve"> u </w:t>
      </w:r>
      <w:proofErr w:type="spellStart"/>
      <w:r w:rsidRPr="00483ACC">
        <w:t>vezi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bezbednošću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>.</w:t>
      </w:r>
    </w:p>
    <w:p w14:paraId="5488557D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vrše</w:t>
      </w:r>
      <w:proofErr w:type="spellEnd"/>
      <w:r w:rsidRPr="00483ACC">
        <w:t xml:space="preserve"> </w:t>
      </w:r>
      <w:proofErr w:type="spellStart"/>
      <w:r w:rsidRPr="00483ACC">
        <w:t>svoja</w:t>
      </w:r>
      <w:proofErr w:type="spellEnd"/>
      <w:r w:rsidRPr="00483ACC">
        <w:t xml:space="preserve"> </w:t>
      </w:r>
      <w:proofErr w:type="spellStart"/>
      <w:r w:rsidRPr="00483ACC">
        <w:t>ovlašćenja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načelom</w:t>
      </w:r>
      <w:proofErr w:type="spellEnd"/>
      <w:r w:rsidRPr="00483ACC">
        <w:t xml:space="preserve"> </w:t>
      </w:r>
      <w:proofErr w:type="spellStart"/>
      <w:r w:rsidRPr="00483ACC">
        <w:t>srazmernosti</w:t>
      </w:r>
      <w:proofErr w:type="spellEnd"/>
      <w:r w:rsidRPr="00483ACC">
        <w:t>.</w:t>
      </w:r>
    </w:p>
    <w:p w14:paraId="0D4479A0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izrađuju</w:t>
      </w:r>
      <w:proofErr w:type="spellEnd"/>
      <w:r w:rsidRPr="00483ACC">
        <w:t xml:space="preserve">, </w:t>
      </w:r>
      <w:proofErr w:type="spellStart"/>
      <w:r w:rsidRPr="00483ACC">
        <w:t>donose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sprovode</w:t>
      </w:r>
      <w:proofErr w:type="spellEnd"/>
      <w:r w:rsidRPr="00483ACC">
        <w:t xml:space="preserve"> </w:t>
      </w:r>
      <w:proofErr w:type="spellStart"/>
      <w:r w:rsidRPr="00483ACC">
        <w:t>svoj</w:t>
      </w:r>
      <w:proofErr w:type="spellEnd"/>
      <w:r w:rsidRPr="00483ACC">
        <w:t xml:space="preserve"> </w:t>
      </w:r>
      <w:proofErr w:type="spellStart"/>
      <w:r w:rsidRPr="00483ACC">
        <w:t>godišnji</w:t>
      </w:r>
      <w:proofErr w:type="spellEnd"/>
      <w:r w:rsidRPr="00483ACC">
        <w:t xml:space="preserve"> program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opštim</w:t>
      </w:r>
      <w:proofErr w:type="spellEnd"/>
      <w:r w:rsidRPr="00483ACC">
        <w:t xml:space="preserve"> </w:t>
      </w:r>
      <w:proofErr w:type="spellStart"/>
      <w:r w:rsidRPr="00483ACC">
        <w:t>programom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obuhvatajući</w:t>
      </w:r>
      <w:proofErr w:type="spellEnd"/>
      <w:r w:rsidRPr="00483ACC">
        <w:t xml:space="preserve"> </w:t>
      </w:r>
      <w:proofErr w:type="spellStart"/>
      <w:r w:rsidRPr="00483ACC">
        <w:t>specifične</w:t>
      </w:r>
      <w:proofErr w:type="spellEnd"/>
      <w:r w:rsidRPr="00483ACC">
        <w:t xml:space="preserve"> </w:t>
      </w:r>
      <w:proofErr w:type="spellStart"/>
      <w:r w:rsidRPr="00483ACC">
        <w:t>sektore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grupe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, u </w:t>
      </w:r>
      <w:proofErr w:type="spellStart"/>
      <w:r w:rsidRPr="00483ACC">
        <w:t>kojima</w:t>
      </w:r>
      <w:proofErr w:type="spellEnd"/>
      <w:r w:rsidRPr="00483ACC">
        <w:t xml:space="preserve"> </w:t>
      </w:r>
      <w:proofErr w:type="spellStart"/>
      <w:r w:rsidRPr="00483ACC">
        <w:t>vrše</w:t>
      </w:r>
      <w:proofErr w:type="spellEnd"/>
      <w:r w:rsidRPr="00483ACC">
        <w:t xml:space="preserve"> </w:t>
      </w:r>
      <w:proofErr w:type="spellStart"/>
      <w:r w:rsidRPr="00483ACC">
        <w:t>tržišni</w:t>
      </w:r>
      <w:proofErr w:type="spellEnd"/>
      <w:r w:rsidRPr="00483ACC">
        <w:t xml:space="preserve"> </w:t>
      </w:r>
      <w:proofErr w:type="spellStart"/>
      <w:r w:rsidRPr="00483ACC">
        <w:t>nadzor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o tome </w:t>
      </w:r>
      <w:proofErr w:type="spellStart"/>
      <w:r w:rsidRPr="00483ACC">
        <w:t>obaveštavaju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organe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čine</w:t>
      </w:r>
      <w:proofErr w:type="spellEnd"/>
      <w:r w:rsidRPr="00483ACC">
        <w:t xml:space="preserve"> </w:t>
      </w:r>
      <w:proofErr w:type="spellStart"/>
      <w:r w:rsidRPr="00483ACC">
        <w:t>ih</w:t>
      </w:r>
      <w:proofErr w:type="spellEnd"/>
      <w:r w:rsidRPr="00483ACC">
        <w:t xml:space="preserve"> </w:t>
      </w:r>
      <w:proofErr w:type="spellStart"/>
      <w:r w:rsidRPr="00483ACC">
        <w:t>dostupnim</w:t>
      </w:r>
      <w:proofErr w:type="spellEnd"/>
      <w:r w:rsidRPr="00483ACC">
        <w:t xml:space="preserve"> </w:t>
      </w:r>
      <w:proofErr w:type="spellStart"/>
      <w:r w:rsidRPr="00483ACC">
        <w:t>javnosti</w:t>
      </w:r>
      <w:proofErr w:type="spellEnd"/>
      <w:r w:rsidRPr="00483ACC">
        <w:t xml:space="preserve">, </w:t>
      </w:r>
      <w:proofErr w:type="spellStart"/>
      <w:r w:rsidRPr="00483ACC">
        <w:t>putem</w:t>
      </w:r>
      <w:proofErr w:type="spellEnd"/>
      <w:r w:rsidRPr="00483ACC">
        <w:t xml:space="preserve"> </w:t>
      </w:r>
      <w:proofErr w:type="spellStart"/>
      <w:r w:rsidRPr="00483ACC">
        <w:t>elektronske</w:t>
      </w:r>
      <w:proofErr w:type="spellEnd"/>
      <w:r w:rsidRPr="00483ACC">
        <w:t xml:space="preserve"> </w:t>
      </w:r>
      <w:proofErr w:type="spellStart"/>
      <w:r w:rsidRPr="00483ACC">
        <w:t>komunikacije</w:t>
      </w:r>
      <w:proofErr w:type="spellEnd"/>
      <w:r w:rsidRPr="00483ACC">
        <w:t xml:space="preserve">,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svojim</w:t>
      </w:r>
      <w:proofErr w:type="spellEnd"/>
      <w:r w:rsidRPr="00483ACC">
        <w:t xml:space="preserve"> </w:t>
      </w:r>
      <w:proofErr w:type="spellStart"/>
      <w:r w:rsidRPr="00483ACC">
        <w:t>veb</w:t>
      </w:r>
      <w:proofErr w:type="spellEnd"/>
      <w:r w:rsidRPr="00483ACC">
        <w:t xml:space="preserve"> </w:t>
      </w:r>
      <w:proofErr w:type="spellStart"/>
      <w:r w:rsidRPr="00483ACC">
        <w:t>stranicama</w:t>
      </w:r>
      <w:proofErr w:type="spellEnd"/>
      <w:r w:rsidRPr="00483ACC">
        <w:t xml:space="preserve">, a </w:t>
      </w:r>
      <w:proofErr w:type="spellStart"/>
      <w:r w:rsidRPr="00483ACC">
        <w:t>kada</w:t>
      </w:r>
      <w:proofErr w:type="spellEnd"/>
      <w:r w:rsidRPr="00483ACC">
        <w:t xml:space="preserve"> je to </w:t>
      </w:r>
      <w:proofErr w:type="spellStart"/>
      <w:r w:rsidRPr="00483ACC">
        <w:t>prikladno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drugim</w:t>
      </w:r>
      <w:proofErr w:type="spellEnd"/>
      <w:r w:rsidRPr="00483ACC">
        <w:t xml:space="preserve"> </w:t>
      </w:r>
      <w:proofErr w:type="spellStart"/>
      <w:r w:rsidRPr="00483ACC">
        <w:t>sredstvima</w:t>
      </w:r>
      <w:proofErr w:type="spellEnd"/>
      <w:r w:rsidRPr="00483ACC">
        <w:t>.</w:t>
      </w:r>
    </w:p>
    <w:p w14:paraId="16FAA11B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najmanje</w:t>
      </w:r>
      <w:proofErr w:type="spellEnd"/>
      <w:r w:rsidRPr="00483ACC">
        <w:t xml:space="preserve"> </w:t>
      </w:r>
      <w:proofErr w:type="spellStart"/>
      <w:r w:rsidRPr="00483ACC">
        <w:t>jednom</w:t>
      </w:r>
      <w:proofErr w:type="spellEnd"/>
      <w:r w:rsidRPr="00483ACC">
        <w:t xml:space="preserve"> </w:t>
      </w:r>
      <w:proofErr w:type="spellStart"/>
      <w:r w:rsidRPr="00483ACC">
        <w:t>godišnje</w:t>
      </w:r>
      <w:proofErr w:type="spellEnd"/>
      <w:r w:rsidRPr="00483ACC">
        <w:t xml:space="preserve"> </w:t>
      </w:r>
      <w:proofErr w:type="spellStart"/>
      <w:r w:rsidRPr="00483ACC">
        <w:t>ocenjuju</w:t>
      </w:r>
      <w:proofErr w:type="spellEnd"/>
      <w:r w:rsidRPr="00483ACC">
        <w:t xml:space="preserve"> </w:t>
      </w:r>
      <w:proofErr w:type="spellStart"/>
      <w:r w:rsidRPr="00483ACC">
        <w:t>rezultate</w:t>
      </w:r>
      <w:proofErr w:type="spellEnd"/>
      <w:r w:rsidRPr="00483ACC">
        <w:t xml:space="preserve"> </w:t>
      </w:r>
      <w:proofErr w:type="spellStart"/>
      <w:r w:rsidRPr="00483ACC">
        <w:t>sprovedenih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preduzetih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a u </w:t>
      </w:r>
      <w:proofErr w:type="spellStart"/>
      <w:r w:rsidRPr="00483ACC">
        <w:t>slučaju</w:t>
      </w:r>
      <w:proofErr w:type="spellEnd"/>
      <w:r w:rsidRPr="00483ACC">
        <w:t xml:space="preserve"> </w:t>
      </w:r>
      <w:proofErr w:type="spellStart"/>
      <w:r w:rsidRPr="00483ACC">
        <w:t>izmene</w:t>
      </w:r>
      <w:proofErr w:type="spellEnd"/>
      <w:r w:rsidRPr="00483ACC">
        <w:t xml:space="preserve"> </w:t>
      </w:r>
      <w:proofErr w:type="spellStart"/>
      <w:r w:rsidRPr="00483ACC">
        <w:t>propisa</w:t>
      </w:r>
      <w:proofErr w:type="spellEnd"/>
      <w:r w:rsidRPr="00483ACC">
        <w:t xml:space="preserve">, po </w:t>
      </w:r>
      <w:proofErr w:type="spellStart"/>
      <w:r w:rsidRPr="00483ACC">
        <w:t>potrebi</w:t>
      </w:r>
      <w:proofErr w:type="spellEnd"/>
      <w:r w:rsidRPr="00483ACC">
        <w:t xml:space="preserve">, </w:t>
      </w:r>
      <w:proofErr w:type="spellStart"/>
      <w:r w:rsidRPr="00483ACC">
        <w:t>periodično</w:t>
      </w:r>
      <w:proofErr w:type="spellEnd"/>
      <w:r w:rsidRPr="00483ACC">
        <w:t xml:space="preserve"> </w:t>
      </w:r>
      <w:proofErr w:type="spellStart"/>
      <w:r w:rsidRPr="00483ACC">
        <w:t>preispituju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lastRenderedPageBreak/>
        <w:t>ažuriraju</w:t>
      </w:r>
      <w:proofErr w:type="spellEnd"/>
      <w:r w:rsidRPr="00483ACC">
        <w:t xml:space="preserve"> </w:t>
      </w:r>
      <w:proofErr w:type="spellStart"/>
      <w:r w:rsidRPr="00483ACC">
        <w:t>godišnji</w:t>
      </w:r>
      <w:proofErr w:type="spellEnd"/>
      <w:r w:rsidRPr="00483ACC">
        <w:t xml:space="preserve"> program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o tome </w:t>
      </w:r>
      <w:proofErr w:type="spellStart"/>
      <w:r w:rsidRPr="00483ACC">
        <w:t>obaveštavaju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nadležne</w:t>
      </w:r>
      <w:proofErr w:type="spellEnd"/>
      <w:r w:rsidRPr="00483ACC">
        <w:t xml:space="preserve"> </w:t>
      </w:r>
      <w:proofErr w:type="spellStart"/>
      <w:r w:rsidRPr="00483ACC">
        <w:t>organe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javnost</w:t>
      </w:r>
      <w:proofErr w:type="spellEnd"/>
      <w:r w:rsidRPr="00483ACC">
        <w:t xml:space="preserve"> </w:t>
      </w:r>
      <w:proofErr w:type="spellStart"/>
      <w:r w:rsidRPr="00483ACC">
        <w:t>putem</w:t>
      </w:r>
      <w:proofErr w:type="spellEnd"/>
      <w:r w:rsidRPr="00483ACC">
        <w:t xml:space="preserve"> </w:t>
      </w:r>
      <w:proofErr w:type="spellStart"/>
      <w:r w:rsidRPr="00483ACC">
        <w:t>elektronskih</w:t>
      </w:r>
      <w:proofErr w:type="spellEnd"/>
      <w:r w:rsidRPr="00483ACC">
        <w:t xml:space="preserve"> </w:t>
      </w:r>
      <w:proofErr w:type="spellStart"/>
      <w:r w:rsidRPr="00483ACC">
        <w:t>komunikacija</w:t>
      </w:r>
      <w:proofErr w:type="spellEnd"/>
      <w:r w:rsidRPr="00483ACC">
        <w:t xml:space="preserve">,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veb</w:t>
      </w:r>
      <w:proofErr w:type="spellEnd"/>
      <w:r w:rsidRPr="00483ACC">
        <w:t xml:space="preserve"> </w:t>
      </w:r>
      <w:proofErr w:type="spellStart"/>
      <w:r w:rsidRPr="00483ACC">
        <w:t>stranici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drugim</w:t>
      </w:r>
      <w:proofErr w:type="spellEnd"/>
      <w:r w:rsidRPr="00483ACC">
        <w:t xml:space="preserve"> </w:t>
      </w:r>
      <w:proofErr w:type="spellStart"/>
      <w:r w:rsidRPr="00483ACC">
        <w:t>sredstvima</w:t>
      </w:r>
      <w:proofErr w:type="spellEnd"/>
      <w:r w:rsidRPr="00483ACC">
        <w:t xml:space="preserve">, </w:t>
      </w:r>
      <w:proofErr w:type="spellStart"/>
      <w:r w:rsidRPr="00483ACC">
        <w:t>kada</w:t>
      </w:r>
      <w:proofErr w:type="spellEnd"/>
      <w:r w:rsidRPr="00483ACC">
        <w:t xml:space="preserve"> je to </w:t>
      </w:r>
      <w:proofErr w:type="spellStart"/>
      <w:r w:rsidRPr="00483ACC">
        <w:t>prikladno</w:t>
      </w:r>
      <w:proofErr w:type="spellEnd"/>
      <w:r w:rsidRPr="00483ACC">
        <w:t>.</w:t>
      </w:r>
    </w:p>
    <w:p w14:paraId="28034235" w14:textId="77777777" w:rsidR="00483ACC" w:rsidRPr="00483ACC" w:rsidRDefault="00483ACC" w:rsidP="00483ACC">
      <w:pPr>
        <w:jc w:val="center"/>
        <w:rPr>
          <w:b/>
          <w:bCs/>
        </w:rPr>
      </w:pPr>
      <w:bookmarkStart w:id="17" w:name="str_9"/>
      <w:bookmarkEnd w:id="17"/>
      <w:r w:rsidRPr="00483ACC">
        <w:rPr>
          <w:b/>
          <w:bCs/>
        </w:rPr>
        <w:t xml:space="preserve">Mere </w:t>
      </w:r>
      <w:proofErr w:type="spellStart"/>
      <w:r w:rsidRPr="00483ACC">
        <w:rPr>
          <w:b/>
          <w:bCs/>
        </w:rPr>
        <w:t>tržišnog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nadzora</w:t>
      </w:r>
      <w:proofErr w:type="spellEnd"/>
    </w:p>
    <w:p w14:paraId="200FA3FA" w14:textId="77777777" w:rsidR="00483ACC" w:rsidRPr="00483ACC" w:rsidRDefault="00483ACC" w:rsidP="00483ACC">
      <w:pPr>
        <w:jc w:val="center"/>
        <w:rPr>
          <w:b/>
          <w:bCs/>
        </w:rPr>
      </w:pPr>
      <w:bookmarkStart w:id="18" w:name="clan_10"/>
      <w:bookmarkEnd w:id="18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10</w:t>
      </w:r>
    </w:p>
    <w:p w14:paraId="1312748E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vrše</w:t>
      </w:r>
      <w:proofErr w:type="spellEnd"/>
      <w:r w:rsidRPr="00483ACC">
        <w:t xml:space="preserve"> </w:t>
      </w:r>
      <w:proofErr w:type="spellStart"/>
      <w:r w:rsidRPr="00483ACC">
        <w:t>odgovarajuće</w:t>
      </w:r>
      <w:proofErr w:type="spellEnd"/>
      <w:r w:rsidRPr="00483ACC">
        <w:t xml:space="preserve"> </w:t>
      </w:r>
      <w:proofErr w:type="spellStart"/>
      <w:r w:rsidRPr="00483ACC">
        <w:t>provere</w:t>
      </w:r>
      <w:proofErr w:type="spellEnd"/>
      <w:r w:rsidRPr="00483ACC">
        <w:t xml:space="preserve"> </w:t>
      </w:r>
      <w:proofErr w:type="spellStart"/>
      <w:r w:rsidRPr="00483ACC">
        <w:t>karakteristika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u </w:t>
      </w:r>
      <w:proofErr w:type="spellStart"/>
      <w:r w:rsidRPr="00483ACC">
        <w:t>odgovarajućem</w:t>
      </w:r>
      <w:proofErr w:type="spellEnd"/>
      <w:r w:rsidRPr="00483ACC">
        <w:t xml:space="preserve"> </w:t>
      </w:r>
      <w:proofErr w:type="spellStart"/>
      <w:r w:rsidRPr="00483ACC">
        <w:t>obimu</w:t>
      </w:r>
      <w:proofErr w:type="spellEnd"/>
      <w:r w:rsidRPr="00483ACC">
        <w:t xml:space="preserve">, </w:t>
      </w:r>
      <w:proofErr w:type="spellStart"/>
      <w:r w:rsidRPr="00483ACC">
        <w:t>proverom</w:t>
      </w:r>
      <w:proofErr w:type="spellEnd"/>
      <w:r w:rsidRPr="00483ACC">
        <w:t xml:space="preserve"> </w:t>
      </w:r>
      <w:proofErr w:type="spellStart"/>
      <w:r w:rsidRPr="00483ACC">
        <w:t>dokumenata</w:t>
      </w:r>
      <w:proofErr w:type="spellEnd"/>
      <w:r w:rsidRPr="00483ACC">
        <w:t xml:space="preserve">, a </w:t>
      </w:r>
      <w:proofErr w:type="spellStart"/>
      <w:r w:rsidRPr="00483ACC">
        <w:t>kada</w:t>
      </w:r>
      <w:proofErr w:type="spellEnd"/>
      <w:r w:rsidRPr="00483ACC">
        <w:t xml:space="preserve"> je to </w:t>
      </w:r>
      <w:proofErr w:type="spellStart"/>
      <w:r w:rsidRPr="00483ACC">
        <w:t>potrebno</w:t>
      </w:r>
      <w:proofErr w:type="spellEnd"/>
      <w:r w:rsidRPr="00483ACC">
        <w:t xml:space="preserve"> </w:t>
      </w:r>
      <w:proofErr w:type="spellStart"/>
      <w:r w:rsidRPr="00483ACC">
        <w:t>vrše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zahtevaju</w:t>
      </w:r>
      <w:proofErr w:type="spellEnd"/>
      <w:r w:rsidRPr="00483ACC">
        <w:t xml:space="preserve"> </w:t>
      </w:r>
      <w:proofErr w:type="spellStart"/>
      <w:r w:rsidRPr="00483ACC">
        <w:t>fizičke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laboratorijske</w:t>
      </w:r>
      <w:proofErr w:type="spellEnd"/>
      <w:r w:rsidRPr="00483ACC">
        <w:t xml:space="preserve"> </w:t>
      </w:r>
      <w:proofErr w:type="spellStart"/>
      <w:r w:rsidRPr="00483ACC">
        <w:t>provere</w:t>
      </w:r>
      <w:proofErr w:type="spellEnd"/>
      <w:r w:rsidRPr="00483ACC">
        <w:t xml:space="preserve">,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osnovu</w:t>
      </w:r>
      <w:proofErr w:type="spellEnd"/>
      <w:r w:rsidRPr="00483ACC">
        <w:t xml:space="preserve"> </w:t>
      </w:r>
      <w:proofErr w:type="spellStart"/>
      <w:r w:rsidRPr="00483ACC">
        <w:t>adekvatnih</w:t>
      </w:r>
      <w:proofErr w:type="spellEnd"/>
      <w:r w:rsidRPr="00483ACC">
        <w:t xml:space="preserve"> </w:t>
      </w:r>
      <w:proofErr w:type="spellStart"/>
      <w:r w:rsidRPr="00483ACC">
        <w:t>uzoraka</w:t>
      </w:r>
      <w:proofErr w:type="spellEnd"/>
      <w:r w:rsidRPr="00483ACC">
        <w:t xml:space="preserve">, </w:t>
      </w:r>
      <w:proofErr w:type="spellStart"/>
      <w:r w:rsidRPr="00483ACC">
        <w:t>uzimajući</w:t>
      </w:r>
      <w:proofErr w:type="spellEnd"/>
      <w:r w:rsidRPr="00483ACC">
        <w:t xml:space="preserve"> u </w:t>
      </w:r>
      <w:proofErr w:type="spellStart"/>
      <w:r w:rsidRPr="00483ACC">
        <w:t>obzir</w:t>
      </w:r>
      <w:proofErr w:type="spellEnd"/>
      <w:r w:rsidRPr="00483ACC">
        <w:t xml:space="preserve"> </w:t>
      </w:r>
      <w:proofErr w:type="spellStart"/>
      <w:r w:rsidRPr="00483ACC">
        <w:t>uspostavljena</w:t>
      </w:r>
      <w:proofErr w:type="spellEnd"/>
      <w:r w:rsidRPr="00483ACC">
        <w:t xml:space="preserve"> </w:t>
      </w:r>
      <w:proofErr w:type="spellStart"/>
      <w:r w:rsidRPr="00483ACC">
        <w:t>načela</w:t>
      </w:r>
      <w:proofErr w:type="spellEnd"/>
      <w:r w:rsidRPr="00483ACC">
        <w:t xml:space="preserve"> </w:t>
      </w:r>
      <w:proofErr w:type="spellStart"/>
      <w:r w:rsidRPr="00483ACC">
        <w:t>ocenjivanja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, </w:t>
      </w:r>
      <w:proofErr w:type="spellStart"/>
      <w:r w:rsidRPr="00483ACC">
        <w:t>pritužbe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>.</w:t>
      </w:r>
    </w:p>
    <w:p w14:paraId="460E310B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imaju</w:t>
      </w:r>
      <w:proofErr w:type="spellEnd"/>
      <w:r w:rsidRPr="00483ACC">
        <w:t xml:space="preserve"> </w:t>
      </w:r>
      <w:proofErr w:type="spellStart"/>
      <w:r w:rsidRPr="00483ACC">
        <w:t>pravo</w:t>
      </w:r>
      <w:proofErr w:type="spellEnd"/>
      <w:r w:rsidRPr="00483ACC">
        <w:t xml:space="preserve"> da </w:t>
      </w:r>
      <w:proofErr w:type="spellStart"/>
      <w:r w:rsidRPr="00483ACC">
        <w:t>zahtevaju</w:t>
      </w:r>
      <w:proofErr w:type="spellEnd"/>
      <w:r w:rsidRPr="00483ACC">
        <w:t xml:space="preserve"> od </w:t>
      </w:r>
      <w:proofErr w:type="spellStart"/>
      <w:r w:rsidRPr="00483ACC">
        <w:t>privrednih</w:t>
      </w:r>
      <w:proofErr w:type="spellEnd"/>
      <w:r w:rsidRPr="00483ACC">
        <w:t xml:space="preserve"> </w:t>
      </w:r>
      <w:proofErr w:type="spellStart"/>
      <w:r w:rsidRPr="00483ACC">
        <w:t>subjekata</w:t>
      </w:r>
      <w:proofErr w:type="spellEnd"/>
      <w:r w:rsidRPr="00483ACC">
        <w:t xml:space="preserve"> da </w:t>
      </w:r>
      <w:proofErr w:type="spellStart"/>
      <w:r w:rsidRPr="00483ACC">
        <w:t>im</w:t>
      </w:r>
      <w:proofErr w:type="spellEnd"/>
      <w:r w:rsidRPr="00483ACC">
        <w:t xml:space="preserve"> </w:t>
      </w:r>
      <w:proofErr w:type="spellStart"/>
      <w:r w:rsidRPr="00483ACC">
        <w:t>učine</w:t>
      </w:r>
      <w:proofErr w:type="spellEnd"/>
      <w:r w:rsidRPr="00483ACC">
        <w:t xml:space="preserve"> </w:t>
      </w:r>
      <w:proofErr w:type="spellStart"/>
      <w:r w:rsidRPr="00483ACC">
        <w:t>dostupnom</w:t>
      </w:r>
      <w:proofErr w:type="spellEnd"/>
      <w:r w:rsidRPr="00483ACC">
        <w:t xml:space="preserve"> </w:t>
      </w:r>
      <w:proofErr w:type="spellStart"/>
      <w:r w:rsidRPr="00483ACC">
        <w:t>dokumentaciju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im</w:t>
      </w:r>
      <w:proofErr w:type="spellEnd"/>
      <w:r w:rsidRPr="00483ACC">
        <w:t xml:space="preserve"> </w:t>
      </w:r>
      <w:proofErr w:type="spellStart"/>
      <w:r w:rsidRPr="00483ACC">
        <w:t>potrebne</w:t>
      </w:r>
      <w:proofErr w:type="spellEnd"/>
      <w:r w:rsidRPr="00483ACC">
        <w:t xml:space="preserve"> </w:t>
      </w:r>
      <w:proofErr w:type="spellStart"/>
      <w:r w:rsidRPr="00483ACC">
        <w:t>radi</w:t>
      </w:r>
      <w:proofErr w:type="spellEnd"/>
      <w:r w:rsidRPr="00483ACC">
        <w:t xml:space="preserve"> </w:t>
      </w:r>
      <w:proofErr w:type="spellStart"/>
      <w:r w:rsidRPr="00483ACC">
        <w:t>izvršenja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, a </w:t>
      </w:r>
      <w:proofErr w:type="spellStart"/>
      <w:r w:rsidRPr="00483ACC">
        <w:t>kada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gde</w:t>
      </w:r>
      <w:proofErr w:type="spellEnd"/>
      <w:r w:rsidRPr="00483ACC">
        <w:t xml:space="preserve"> je to </w:t>
      </w:r>
      <w:proofErr w:type="spellStart"/>
      <w:r w:rsidRPr="00483ACC">
        <w:t>opravdano</w:t>
      </w:r>
      <w:proofErr w:type="spellEnd"/>
      <w:r w:rsidRPr="00483ACC">
        <w:t xml:space="preserve">, </w:t>
      </w:r>
      <w:proofErr w:type="spellStart"/>
      <w:r w:rsidRPr="00483ACC">
        <w:t>ulazak</w:t>
      </w:r>
      <w:proofErr w:type="spellEnd"/>
      <w:r w:rsidRPr="00483ACC">
        <w:t xml:space="preserve"> u </w:t>
      </w:r>
      <w:proofErr w:type="spellStart"/>
      <w:r w:rsidRPr="00483ACC">
        <w:t>poslovne</w:t>
      </w:r>
      <w:proofErr w:type="spellEnd"/>
      <w:r w:rsidRPr="00483ACC">
        <w:t xml:space="preserve"> </w:t>
      </w:r>
      <w:proofErr w:type="spellStart"/>
      <w:r w:rsidRPr="00483ACC">
        <w:t>prostorije</w:t>
      </w:r>
      <w:proofErr w:type="spellEnd"/>
      <w:r w:rsidRPr="00483ACC">
        <w:t xml:space="preserve"> </w:t>
      </w:r>
      <w:proofErr w:type="spellStart"/>
      <w:r w:rsidRPr="00483ACC">
        <w:t>privrednih</w:t>
      </w:r>
      <w:proofErr w:type="spellEnd"/>
      <w:r w:rsidRPr="00483ACC">
        <w:t xml:space="preserve"> </w:t>
      </w:r>
      <w:proofErr w:type="spellStart"/>
      <w:r w:rsidRPr="00483ACC">
        <w:t>subjekata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uzimanje</w:t>
      </w:r>
      <w:proofErr w:type="spellEnd"/>
      <w:r w:rsidRPr="00483ACC">
        <w:t xml:space="preserve"> </w:t>
      </w:r>
      <w:proofErr w:type="spellStart"/>
      <w:r w:rsidRPr="00483ACC">
        <w:t>potrebnih</w:t>
      </w:r>
      <w:proofErr w:type="spellEnd"/>
      <w:r w:rsidRPr="00483ACC">
        <w:t xml:space="preserve"> </w:t>
      </w:r>
      <w:proofErr w:type="spellStart"/>
      <w:r w:rsidRPr="00483ACC">
        <w:t>uzoraka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>.</w:t>
      </w:r>
    </w:p>
    <w:p w14:paraId="297C5B73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je to </w:t>
      </w:r>
      <w:proofErr w:type="spellStart"/>
      <w:r w:rsidRPr="00483ACC">
        <w:t>potrebno</w:t>
      </w:r>
      <w:proofErr w:type="spellEnd"/>
      <w:r w:rsidRPr="00483ACC">
        <w:t xml:space="preserve">, </w:t>
      </w: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mogu</w:t>
      </w:r>
      <w:proofErr w:type="spellEnd"/>
      <w:r w:rsidRPr="00483ACC">
        <w:t xml:space="preserve"> da </w:t>
      </w:r>
      <w:proofErr w:type="spellStart"/>
      <w:r w:rsidRPr="00483ACC">
        <w:t>odrede</w:t>
      </w:r>
      <w:proofErr w:type="spellEnd"/>
      <w:r w:rsidRPr="00483ACC">
        <w:t xml:space="preserve"> </w:t>
      </w:r>
      <w:proofErr w:type="spellStart"/>
      <w:r w:rsidRPr="00483ACC">
        <w:t>uništenje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koji </w:t>
      </w:r>
      <w:proofErr w:type="spellStart"/>
      <w:r w:rsidRPr="00483ACC">
        <w:t>predstavljaju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da </w:t>
      </w:r>
      <w:proofErr w:type="spellStart"/>
      <w:r w:rsidRPr="00483ACC">
        <w:t>odrede</w:t>
      </w:r>
      <w:proofErr w:type="spellEnd"/>
      <w:r w:rsidRPr="00483ACC">
        <w:t xml:space="preserve"> </w:t>
      </w:r>
      <w:proofErr w:type="spellStart"/>
      <w:r w:rsidRPr="00483ACC">
        <w:t>način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koji </w:t>
      </w:r>
      <w:proofErr w:type="spellStart"/>
      <w:r w:rsidRPr="00483ACC">
        <w:t>će</w:t>
      </w:r>
      <w:proofErr w:type="spellEnd"/>
      <w:r w:rsidRPr="00483ACC">
        <w:t xml:space="preserve"> se </w:t>
      </w:r>
      <w:proofErr w:type="spellStart"/>
      <w:r w:rsidRPr="00483ACC">
        <w:t>ti</w:t>
      </w:r>
      <w:proofErr w:type="spellEnd"/>
      <w:r w:rsidRPr="00483ACC">
        <w:t xml:space="preserve"> </w:t>
      </w:r>
      <w:proofErr w:type="spellStart"/>
      <w:r w:rsidRPr="00483ACC">
        <w:t>proizvodi</w:t>
      </w:r>
      <w:proofErr w:type="spellEnd"/>
      <w:r w:rsidRPr="00483ACC">
        <w:t xml:space="preserve"> </w:t>
      </w:r>
      <w:proofErr w:type="spellStart"/>
      <w:r w:rsidRPr="00483ACC">
        <w:t>učiniti</w:t>
      </w:r>
      <w:proofErr w:type="spellEnd"/>
      <w:r w:rsidRPr="00483ACC">
        <w:t xml:space="preserve"> </w:t>
      </w:r>
      <w:proofErr w:type="spellStart"/>
      <w:r w:rsidRPr="00483ACC">
        <w:t>neupotrebljivim</w:t>
      </w:r>
      <w:proofErr w:type="spellEnd"/>
      <w:r w:rsidRPr="00483ACC">
        <w:t>.</w:t>
      </w:r>
    </w:p>
    <w:p w14:paraId="22CD0633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imaju</w:t>
      </w:r>
      <w:proofErr w:type="spellEnd"/>
      <w:r w:rsidRPr="00483ACC">
        <w:t xml:space="preserve"> </w:t>
      </w:r>
      <w:proofErr w:type="spellStart"/>
      <w:r w:rsidRPr="00483ACC">
        <w:t>pravo</w:t>
      </w:r>
      <w:proofErr w:type="spellEnd"/>
      <w:r w:rsidRPr="00483ACC">
        <w:t xml:space="preserve"> da od </w:t>
      </w:r>
      <w:proofErr w:type="spellStart"/>
      <w:r w:rsidRPr="00483ACC">
        <w:t>privrednog</w:t>
      </w:r>
      <w:proofErr w:type="spellEnd"/>
      <w:r w:rsidRPr="00483ACC">
        <w:t xml:space="preserve"> </w:t>
      </w:r>
      <w:proofErr w:type="spellStart"/>
      <w:r w:rsidRPr="00483ACC">
        <w:t>subjekta</w:t>
      </w:r>
      <w:proofErr w:type="spellEnd"/>
      <w:r w:rsidRPr="00483ACC">
        <w:t xml:space="preserve"> </w:t>
      </w:r>
      <w:proofErr w:type="spellStart"/>
      <w:r w:rsidRPr="00483ACC">
        <w:t>zahtevaju</w:t>
      </w:r>
      <w:proofErr w:type="spellEnd"/>
      <w:r w:rsidRPr="00483ACC">
        <w:t xml:space="preserve"> da </w:t>
      </w:r>
      <w:proofErr w:type="spellStart"/>
      <w:r w:rsidRPr="00483ACC">
        <w:t>im</w:t>
      </w:r>
      <w:proofErr w:type="spellEnd"/>
      <w:r w:rsidRPr="00483ACC">
        <w:t xml:space="preserve"> </w:t>
      </w:r>
      <w:proofErr w:type="spellStart"/>
      <w:r w:rsidRPr="00483ACC">
        <w:t>stavi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uvid</w:t>
      </w:r>
      <w:proofErr w:type="spellEnd"/>
      <w:r w:rsidRPr="00483ACC">
        <w:t xml:space="preserve"> </w:t>
      </w:r>
      <w:proofErr w:type="spellStart"/>
      <w:r w:rsidRPr="00483ACC">
        <w:t>izveštaj</w:t>
      </w:r>
      <w:proofErr w:type="spellEnd"/>
      <w:r w:rsidRPr="00483ACC">
        <w:t xml:space="preserve"> o </w:t>
      </w:r>
      <w:proofErr w:type="spellStart"/>
      <w:r w:rsidRPr="00483ACC">
        <w:t>ispitivanju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ispravu</w:t>
      </w:r>
      <w:proofErr w:type="spellEnd"/>
      <w:r w:rsidRPr="00483ACC">
        <w:t xml:space="preserve"> o </w:t>
      </w:r>
      <w:proofErr w:type="spellStart"/>
      <w:r w:rsidRPr="00483ACC">
        <w:t>usaglašenosti</w:t>
      </w:r>
      <w:proofErr w:type="spellEnd"/>
      <w:r w:rsidRPr="00483ACC">
        <w:t xml:space="preserve"> </w:t>
      </w:r>
      <w:proofErr w:type="spellStart"/>
      <w:r w:rsidRPr="00483ACC">
        <w:t>izdatu</w:t>
      </w:r>
      <w:proofErr w:type="spellEnd"/>
      <w:r w:rsidRPr="00483ACC">
        <w:t xml:space="preserve"> od </w:t>
      </w:r>
      <w:proofErr w:type="spellStart"/>
      <w:r w:rsidRPr="00483ACC">
        <w:t>strane</w:t>
      </w:r>
      <w:proofErr w:type="spellEnd"/>
      <w:r w:rsidRPr="00483ACC">
        <w:t xml:space="preserve"> </w:t>
      </w:r>
      <w:proofErr w:type="spellStart"/>
      <w:r w:rsidRPr="00483ACC">
        <w:t>imenovanog</w:t>
      </w:r>
      <w:proofErr w:type="spellEnd"/>
      <w:r w:rsidRPr="00483ACC">
        <w:t xml:space="preserve">, </w:t>
      </w:r>
      <w:proofErr w:type="spellStart"/>
      <w:r w:rsidRPr="00483ACC">
        <w:t>ovlašćenog</w:t>
      </w:r>
      <w:proofErr w:type="spellEnd"/>
      <w:r w:rsidRPr="00483ACC">
        <w:t xml:space="preserve">, </w:t>
      </w:r>
      <w:proofErr w:type="spellStart"/>
      <w:r w:rsidRPr="00483ACC">
        <w:t>akreditovanog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drugog</w:t>
      </w:r>
      <w:proofErr w:type="spellEnd"/>
      <w:r w:rsidRPr="00483ACC">
        <w:t xml:space="preserve"> </w:t>
      </w:r>
      <w:proofErr w:type="spellStart"/>
      <w:r w:rsidRPr="00483ACC">
        <w:t>tela</w:t>
      </w:r>
      <w:proofErr w:type="spellEnd"/>
      <w:r w:rsidRPr="00483ACC">
        <w:t xml:space="preserve"> za </w:t>
      </w:r>
      <w:proofErr w:type="spellStart"/>
      <w:r w:rsidRPr="00483ACC">
        <w:t>ocenjivanje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,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posebnim</w:t>
      </w:r>
      <w:proofErr w:type="spellEnd"/>
      <w:r w:rsidRPr="00483ACC">
        <w:t xml:space="preserve"> </w:t>
      </w:r>
      <w:proofErr w:type="spellStart"/>
      <w:r w:rsidRPr="00483ACC">
        <w:t>propisom</w:t>
      </w:r>
      <w:proofErr w:type="spellEnd"/>
      <w:r w:rsidRPr="00483ACC">
        <w:t xml:space="preserve">, </w:t>
      </w:r>
      <w:proofErr w:type="spellStart"/>
      <w:r w:rsidRPr="00483ACC">
        <w:t>kojom</w:t>
      </w:r>
      <w:proofErr w:type="spellEnd"/>
      <w:r w:rsidRPr="00483ACC">
        <w:t xml:space="preserve"> se </w:t>
      </w:r>
      <w:proofErr w:type="spellStart"/>
      <w:r w:rsidRPr="00483ACC">
        <w:t>potvrđuje</w:t>
      </w:r>
      <w:proofErr w:type="spellEnd"/>
      <w:r w:rsidRPr="00483ACC">
        <w:t xml:space="preserve"> </w:t>
      </w:r>
      <w:proofErr w:type="spellStart"/>
      <w:r w:rsidRPr="00483ACC">
        <w:t>usaglašenost</w:t>
      </w:r>
      <w:proofErr w:type="spellEnd"/>
      <w:r w:rsidRPr="00483ACC">
        <w:t xml:space="preserve">, a u </w:t>
      </w:r>
      <w:proofErr w:type="spellStart"/>
      <w:r w:rsidRPr="00483ACC">
        <w:t>slučaju</w:t>
      </w:r>
      <w:proofErr w:type="spellEnd"/>
      <w:r w:rsidRPr="00483ACC">
        <w:t xml:space="preserve"> </w:t>
      </w:r>
      <w:proofErr w:type="spellStart"/>
      <w:r w:rsidRPr="00483ACC">
        <w:t>kada</w:t>
      </w:r>
      <w:proofErr w:type="spellEnd"/>
      <w:r w:rsidRPr="00483ACC">
        <w:t xml:space="preserve"> </w:t>
      </w:r>
      <w:proofErr w:type="spellStart"/>
      <w:r w:rsidRPr="00483ACC">
        <w:t>privredni</w:t>
      </w:r>
      <w:proofErr w:type="spellEnd"/>
      <w:r w:rsidRPr="00483ACC">
        <w:t xml:space="preserve"> </w:t>
      </w:r>
      <w:proofErr w:type="spellStart"/>
      <w:r w:rsidRPr="00483ACC">
        <w:t>subjekt</w:t>
      </w:r>
      <w:proofErr w:type="spellEnd"/>
      <w:r w:rsidRPr="00483ACC">
        <w:t xml:space="preserve"> </w:t>
      </w:r>
      <w:proofErr w:type="spellStart"/>
      <w:r w:rsidRPr="00483ACC">
        <w:t>ima</w:t>
      </w:r>
      <w:proofErr w:type="spellEnd"/>
      <w:r w:rsidRPr="00483ACC">
        <w:t xml:space="preserve"> </w:t>
      </w:r>
      <w:proofErr w:type="spellStart"/>
      <w:r w:rsidRPr="00483ACC">
        <w:t>izveštaj</w:t>
      </w:r>
      <w:proofErr w:type="spellEnd"/>
      <w:r w:rsidRPr="00483ACC">
        <w:t xml:space="preserve"> o </w:t>
      </w:r>
      <w:proofErr w:type="spellStart"/>
      <w:r w:rsidRPr="00483ACC">
        <w:t>ispitivanju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ispravu</w:t>
      </w:r>
      <w:proofErr w:type="spellEnd"/>
      <w:r w:rsidRPr="00483ACC">
        <w:t xml:space="preserve"> o </w:t>
      </w:r>
      <w:proofErr w:type="spellStart"/>
      <w:r w:rsidRPr="00483ACC">
        <w:t>usaglašenosti</w:t>
      </w:r>
      <w:proofErr w:type="spellEnd"/>
      <w:r w:rsidRPr="00483ACC">
        <w:t xml:space="preserve"> </w:t>
      </w:r>
      <w:proofErr w:type="spellStart"/>
      <w:r w:rsidRPr="00483ACC">
        <w:t>koju</w:t>
      </w:r>
      <w:proofErr w:type="spellEnd"/>
      <w:r w:rsidRPr="00483ACC">
        <w:t xml:space="preserve"> je </w:t>
      </w:r>
      <w:proofErr w:type="spellStart"/>
      <w:r w:rsidRPr="00483ACC">
        <w:t>izdalo</w:t>
      </w:r>
      <w:proofErr w:type="spellEnd"/>
      <w:r w:rsidRPr="00483ACC">
        <w:t xml:space="preserve"> </w:t>
      </w:r>
      <w:proofErr w:type="spellStart"/>
      <w:r w:rsidRPr="00483ACC">
        <w:t>imenovano</w:t>
      </w:r>
      <w:proofErr w:type="spellEnd"/>
      <w:r w:rsidRPr="00483ACC">
        <w:t xml:space="preserve">, </w:t>
      </w:r>
      <w:proofErr w:type="spellStart"/>
      <w:r w:rsidRPr="00483ACC">
        <w:t>ovlašćeno</w:t>
      </w:r>
      <w:proofErr w:type="spellEnd"/>
      <w:r w:rsidRPr="00483ACC">
        <w:t xml:space="preserve">, </w:t>
      </w:r>
      <w:proofErr w:type="spellStart"/>
      <w:r w:rsidRPr="00483ACC">
        <w:t>akreditovano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drugo</w:t>
      </w:r>
      <w:proofErr w:type="spellEnd"/>
      <w:r w:rsidRPr="00483ACC">
        <w:t xml:space="preserve"> </w:t>
      </w:r>
      <w:proofErr w:type="spellStart"/>
      <w:r w:rsidRPr="00483ACC">
        <w:t>telo</w:t>
      </w:r>
      <w:proofErr w:type="spellEnd"/>
      <w:r w:rsidRPr="00483ACC">
        <w:t xml:space="preserve"> za </w:t>
      </w:r>
      <w:proofErr w:type="spellStart"/>
      <w:r w:rsidRPr="00483ACC">
        <w:t>ocenjivanje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 </w:t>
      </w:r>
      <w:proofErr w:type="spellStart"/>
      <w:r w:rsidRPr="00483ACC">
        <w:t>gde</w:t>
      </w:r>
      <w:proofErr w:type="spellEnd"/>
      <w:r w:rsidRPr="00483ACC">
        <w:t xml:space="preserve"> se </w:t>
      </w:r>
      <w:proofErr w:type="spellStart"/>
      <w:r w:rsidRPr="00483ACC">
        <w:t>posebnim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ne </w:t>
      </w:r>
      <w:proofErr w:type="spellStart"/>
      <w:r w:rsidRPr="00483ACC">
        <w:t>zahteva</w:t>
      </w:r>
      <w:proofErr w:type="spellEnd"/>
      <w:r w:rsidRPr="00483ACC">
        <w:t xml:space="preserve"> taj </w:t>
      </w:r>
      <w:proofErr w:type="spellStart"/>
      <w:r w:rsidRPr="00483ACC">
        <w:t>izveštaj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ta </w:t>
      </w:r>
      <w:proofErr w:type="spellStart"/>
      <w:r w:rsidRPr="00483ACC">
        <w:t>isprava</w:t>
      </w:r>
      <w:proofErr w:type="spellEnd"/>
      <w:r w:rsidRPr="00483ACC">
        <w:t xml:space="preserve">,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će</w:t>
      </w:r>
      <w:proofErr w:type="spellEnd"/>
      <w:r w:rsidRPr="00483ACC">
        <w:t xml:space="preserve"> to </w:t>
      </w:r>
      <w:proofErr w:type="spellStart"/>
      <w:r w:rsidRPr="00483ACC">
        <w:t>uzeti</w:t>
      </w:r>
      <w:proofErr w:type="spellEnd"/>
      <w:r w:rsidRPr="00483ACC">
        <w:t xml:space="preserve"> u </w:t>
      </w:r>
      <w:proofErr w:type="spellStart"/>
      <w:r w:rsidRPr="00483ACC">
        <w:t>obzir</w:t>
      </w:r>
      <w:proofErr w:type="spellEnd"/>
      <w:r w:rsidRPr="00483ACC">
        <w:t xml:space="preserve"> </w:t>
      </w:r>
      <w:proofErr w:type="spellStart"/>
      <w:r w:rsidRPr="00483ACC">
        <w:t>prilikom</w:t>
      </w:r>
      <w:proofErr w:type="spellEnd"/>
      <w:r w:rsidRPr="00483ACC">
        <w:t xml:space="preserve"> </w:t>
      </w:r>
      <w:proofErr w:type="spellStart"/>
      <w:r w:rsidRPr="00483ACC">
        <w:t>provere</w:t>
      </w:r>
      <w:proofErr w:type="spellEnd"/>
      <w:r w:rsidRPr="00483ACC">
        <w:t xml:space="preserve"> </w:t>
      </w:r>
      <w:proofErr w:type="spellStart"/>
      <w:r w:rsidRPr="00483ACC">
        <w:t>karakteristika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>.</w:t>
      </w:r>
    </w:p>
    <w:p w14:paraId="2E738794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preduzimaju</w:t>
      </w:r>
      <w:proofErr w:type="spellEnd"/>
      <w:r w:rsidRPr="00483ACC">
        <w:t xml:space="preserve"> </w:t>
      </w:r>
      <w:proofErr w:type="spellStart"/>
      <w:r w:rsidRPr="00483ACC">
        <w:t>odgovarajuće</w:t>
      </w:r>
      <w:proofErr w:type="spellEnd"/>
      <w:r w:rsidRPr="00483ACC">
        <w:t xml:space="preserve"> mere </w:t>
      </w:r>
      <w:proofErr w:type="spellStart"/>
      <w:r w:rsidRPr="00483ACC">
        <w:t>kako</w:t>
      </w:r>
      <w:proofErr w:type="spellEnd"/>
      <w:r w:rsidRPr="00483ACC">
        <w:t xml:space="preserve"> bi u </w:t>
      </w:r>
      <w:proofErr w:type="spellStart"/>
      <w:r w:rsidRPr="00483ACC">
        <w:t>najkraćem</w:t>
      </w:r>
      <w:proofErr w:type="spellEnd"/>
      <w:r w:rsidRPr="00483ACC">
        <w:t xml:space="preserve"> </w:t>
      </w:r>
      <w:proofErr w:type="spellStart"/>
      <w:r w:rsidRPr="00483ACC">
        <w:t>roku</w:t>
      </w:r>
      <w:proofErr w:type="spellEnd"/>
      <w:r w:rsidRPr="00483ACC">
        <w:t xml:space="preserve"> </w:t>
      </w:r>
      <w:proofErr w:type="spellStart"/>
      <w:r w:rsidRPr="00483ACC">
        <w:t>obavestili</w:t>
      </w:r>
      <w:proofErr w:type="spellEnd"/>
      <w:r w:rsidRPr="00483ACC">
        <w:t xml:space="preserve"> </w:t>
      </w:r>
      <w:proofErr w:type="spellStart"/>
      <w:r w:rsidRPr="00483ACC">
        <w:t>korisnike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celoj</w:t>
      </w:r>
      <w:proofErr w:type="spellEnd"/>
      <w:r w:rsidRPr="00483ACC">
        <w:t xml:space="preserve"> </w:t>
      </w:r>
      <w:proofErr w:type="spellStart"/>
      <w:r w:rsidRPr="00483ACC">
        <w:t>teritoriji</w:t>
      </w:r>
      <w:proofErr w:type="spellEnd"/>
      <w:r w:rsidRPr="00483ACC">
        <w:t xml:space="preserve"> </w:t>
      </w:r>
      <w:proofErr w:type="spellStart"/>
      <w:r w:rsidRPr="00483ACC">
        <w:t>tokom</w:t>
      </w:r>
      <w:proofErr w:type="spellEnd"/>
      <w:r w:rsidRPr="00483ACC">
        <w:t xml:space="preserve"> </w:t>
      </w:r>
      <w:proofErr w:type="spellStart"/>
      <w:r w:rsidRPr="00483ACC">
        <w:t>odgovarajućeg</w:t>
      </w:r>
      <w:proofErr w:type="spellEnd"/>
      <w:r w:rsidRPr="00483ACC">
        <w:t xml:space="preserve"> </w:t>
      </w:r>
      <w:proofErr w:type="spellStart"/>
      <w:r w:rsidRPr="00483ACC">
        <w:t>vremenskog</w:t>
      </w:r>
      <w:proofErr w:type="spellEnd"/>
      <w:r w:rsidRPr="00483ACC">
        <w:t xml:space="preserve"> </w:t>
      </w:r>
      <w:proofErr w:type="spellStart"/>
      <w:r w:rsidRPr="00483ACC">
        <w:t>perioda</w:t>
      </w:r>
      <w:proofErr w:type="spellEnd"/>
      <w:r w:rsidRPr="00483ACC">
        <w:t xml:space="preserve"> o </w:t>
      </w:r>
      <w:proofErr w:type="spellStart"/>
      <w:r w:rsidRPr="00483ACC">
        <w:t>potencijalnim</w:t>
      </w:r>
      <w:proofErr w:type="spellEnd"/>
      <w:r w:rsidRPr="00483ACC">
        <w:t xml:space="preserve"> </w:t>
      </w:r>
      <w:proofErr w:type="spellStart"/>
      <w:r w:rsidRPr="00483ACC">
        <w:t>rizicima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identifikovali</w:t>
      </w:r>
      <w:proofErr w:type="spellEnd"/>
      <w:r w:rsidRPr="00483ACC">
        <w:t xml:space="preserve"> u </w:t>
      </w:r>
      <w:proofErr w:type="spellStart"/>
      <w:r w:rsidRPr="00483ACC">
        <w:t>vezi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proizvodom</w:t>
      </w:r>
      <w:proofErr w:type="spellEnd"/>
      <w:r w:rsidRPr="00483ACC">
        <w:t xml:space="preserve"> u </w:t>
      </w:r>
      <w:proofErr w:type="spellStart"/>
      <w:r w:rsidRPr="00483ACC">
        <w:t>cilju</w:t>
      </w:r>
      <w:proofErr w:type="spellEnd"/>
      <w:r w:rsidRPr="00483ACC">
        <w:t xml:space="preserve"> </w:t>
      </w:r>
      <w:proofErr w:type="spellStart"/>
      <w:r w:rsidRPr="00483ACC">
        <w:t>smanjenja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od </w:t>
      </w:r>
      <w:proofErr w:type="spellStart"/>
      <w:r w:rsidRPr="00483ACC">
        <w:t>povrede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štete</w:t>
      </w:r>
      <w:proofErr w:type="spellEnd"/>
      <w:r w:rsidRPr="00483ACC">
        <w:t>.</w:t>
      </w:r>
    </w:p>
    <w:p w14:paraId="21250352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sarađuju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privrednim</w:t>
      </w:r>
      <w:proofErr w:type="spellEnd"/>
      <w:r w:rsidRPr="00483ACC">
        <w:t xml:space="preserve"> </w:t>
      </w:r>
      <w:proofErr w:type="spellStart"/>
      <w:r w:rsidRPr="00483ACC">
        <w:t>subjektima</w:t>
      </w:r>
      <w:proofErr w:type="spellEnd"/>
      <w:r w:rsidRPr="00483ACC">
        <w:t xml:space="preserve"> u </w:t>
      </w:r>
      <w:proofErr w:type="spellStart"/>
      <w:r w:rsidRPr="00483ACC">
        <w:t>radnjama</w:t>
      </w:r>
      <w:proofErr w:type="spellEnd"/>
      <w:r w:rsidRPr="00483ACC">
        <w:t xml:space="preserve"> </w:t>
      </w:r>
      <w:proofErr w:type="spellStart"/>
      <w:r w:rsidRPr="00483ACC">
        <w:t>kojima</w:t>
      </w:r>
      <w:proofErr w:type="spellEnd"/>
      <w:r w:rsidRPr="00483ACC">
        <w:t xml:space="preserve"> se </w:t>
      </w:r>
      <w:proofErr w:type="spellStart"/>
      <w:r w:rsidRPr="00483ACC">
        <w:t>sprečavaju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smanjuju</w:t>
      </w:r>
      <w:proofErr w:type="spellEnd"/>
      <w:r w:rsidRPr="00483ACC">
        <w:t xml:space="preserve"> </w:t>
      </w:r>
      <w:proofErr w:type="spellStart"/>
      <w:r w:rsidRPr="00483ACC">
        <w:t>rizici</w:t>
      </w:r>
      <w:proofErr w:type="spellEnd"/>
      <w:r w:rsidRPr="00483ACC">
        <w:t xml:space="preserve"> </w:t>
      </w:r>
      <w:proofErr w:type="spellStart"/>
      <w:r w:rsidRPr="00483ACC">
        <w:t>izazvani</w:t>
      </w:r>
      <w:proofErr w:type="spellEnd"/>
      <w:r w:rsidRPr="00483ACC">
        <w:t xml:space="preserve"> </w:t>
      </w:r>
      <w:proofErr w:type="spellStart"/>
      <w:r w:rsidRPr="00483ACC">
        <w:t>proizvodima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ti</w:t>
      </w:r>
      <w:proofErr w:type="spellEnd"/>
      <w:r w:rsidRPr="00483ACC">
        <w:t xml:space="preserve"> </w:t>
      </w:r>
      <w:proofErr w:type="spellStart"/>
      <w:r w:rsidRPr="00483ACC">
        <w:t>privredni</w:t>
      </w:r>
      <w:proofErr w:type="spellEnd"/>
      <w:r w:rsidRPr="00483ACC">
        <w:t xml:space="preserve"> </w:t>
      </w:r>
      <w:proofErr w:type="spellStart"/>
      <w:r w:rsidRPr="00483ACC">
        <w:t>subjekti</w:t>
      </w:r>
      <w:proofErr w:type="spellEnd"/>
      <w:r w:rsidRPr="00483ACC">
        <w:t xml:space="preserve"> </w:t>
      </w:r>
      <w:proofErr w:type="spellStart"/>
      <w:r w:rsidRPr="00483ACC">
        <w:t>isporučili</w:t>
      </w:r>
      <w:proofErr w:type="spellEnd"/>
      <w:r w:rsidRPr="00483ACC">
        <w:t>.</w:t>
      </w:r>
    </w:p>
    <w:p w14:paraId="23FD305D" w14:textId="77777777" w:rsidR="00483ACC" w:rsidRPr="00483ACC" w:rsidRDefault="00483ACC" w:rsidP="00483ACC">
      <w:pPr>
        <w:jc w:val="center"/>
      </w:pPr>
      <w:proofErr w:type="spellStart"/>
      <w:r w:rsidRPr="00483ACC">
        <w:t>Ukoliko</w:t>
      </w:r>
      <w:proofErr w:type="spellEnd"/>
      <w:r w:rsidRPr="00483ACC">
        <w:t xml:space="preserve">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odredi</w:t>
      </w:r>
      <w:proofErr w:type="spellEnd"/>
      <w:r w:rsidRPr="00483ACC">
        <w:t xml:space="preserve"> </w:t>
      </w:r>
      <w:proofErr w:type="spellStart"/>
      <w:r w:rsidRPr="00483ACC">
        <w:t>povlačenje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opoziv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koji je </w:t>
      </w:r>
      <w:proofErr w:type="spellStart"/>
      <w:r w:rsidRPr="00483ACC">
        <w:t>proizveden</w:t>
      </w:r>
      <w:proofErr w:type="spellEnd"/>
      <w:r w:rsidRPr="00483ACC">
        <w:t xml:space="preserve"> u </w:t>
      </w:r>
      <w:proofErr w:type="spellStart"/>
      <w:r w:rsidRPr="00483ACC">
        <w:t>državi</w:t>
      </w:r>
      <w:proofErr w:type="spellEnd"/>
      <w:r w:rsidRPr="00483ACC">
        <w:t xml:space="preserve"> </w:t>
      </w:r>
      <w:proofErr w:type="spellStart"/>
      <w:r w:rsidRPr="00483ACC">
        <w:t>članici</w:t>
      </w:r>
      <w:proofErr w:type="spellEnd"/>
      <w:r w:rsidRPr="00483ACC">
        <w:t xml:space="preserve"> </w:t>
      </w:r>
      <w:proofErr w:type="spellStart"/>
      <w:r w:rsidRPr="00483ACC">
        <w:t>Evropske</w:t>
      </w:r>
      <w:proofErr w:type="spellEnd"/>
      <w:r w:rsidRPr="00483ACC">
        <w:t xml:space="preserve"> </w:t>
      </w:r>
      <w:proofErr w:type="spellStart"/>
      <w:r w:rsidRPr="00483ACC">
        <w:t>unije</w:t>
      </w:r>
      <w:proofErr w:type="spellEnd"/>
      <w:r w:rsidRPr="00483ACC">
        <w:t xml:space="preserve">, </w:t>
      </w:r>
      <w:proofErr w:type="spellStart"/>
      <w:r w:rsidRPr="00483ACC">
        <w:t>može</w:t>
      </w:r>
      <w:proofErr w:type="spellEnd"/>
      <w:r w:rsidRPr="00483ACC">
        <w:t xml:space="preserve"> o tome </w:t>
      </w:r>
      <w:proofErr w:type="spellStart"/>
      <w:r w:rsidRPr="00483ACC">
        <w:t>obavestiti</w:t>
      </w:r>
      <w:proofErr w:type="spellEnd"/>
      <w:r w:rsidRPr="00483ACC">
        <w:t xml:space="preserve"> </w:t>
      </w:r>
      <w:proofErr w:type="spellStart"/>
      <w:r w:rsidRPr="00483ACC">
        <w:t>odgovarajućeg</w:t>
      </w:r>
      <w:proofErr w:type="spellEnd"/>
      <w:r w:rsidRPr="00483ACC">
        <w:t xml:space="preserve"> </w:t>
      </w:r>
      <w:proofErr w:type="spellStart"/>
      <w:r w:rsidRPr="00483ACC">
        <w:t>privrednog</w:t>
      </w:r>
      <w:proofErr w:type="spellEnd"/>
      <w:r w:rsidRPr="00483ACC">
        <w:t xml:space="preserve"> </w:t>
      </w:r>
      <w:proofErr w:type="spellStart"/>
      <w:r w:rsidRPr="00483ACC">
        <w:t>subjekta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adresi</w:t>
      </w:r>
      <w:proofErr w:type="spellEnd"/>
      <w:r w:rsidRPr="00483ACC">
        <w:t xml:space="preserve"> </w:t>
      </w:r>
      <w:proofErr w:type="spellStart"/>
      <w:r w:rsidRPr="00483ACC">
        <w:t>navedenoj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proizvodu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u </w:t>
      </w:r>
      <w:proofErr w:type="spellStart"/>
      <w:r w:rsidRPr="00483ACC">
        <w:t>dokumentaciji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</w:t>
      </w:r>
      <w:proofErr w:type="spellStart"/>
      <w:r w:rsidRPr="00483ACC">
        <w:t>prati</w:t>
      </w:r>
      <w:proofErr w:type="spellEnd"/>
      <w:r w:rsidRPr="00483ACC">
        <w:t xml:space="preserve"> taj </w:t>
      </w:r>
      <w:proofErr w:type="spellStart"/>
      <w:r w:rsidRPr="00483ACC">
        <w:t>proizvod</w:t>
      </w:r>
      <w:proofErr w:type="spellEnd"/>
      <w:r w:rsidRPr="00483ACC">
        <w:t>.</w:t>
      </w:r>
    </w:p>
    <w:p w14:paraId="433535E1" w14:textId="77777777" w:rsidR="00483ACC" w:rsidRPr="00483ACC" w:rsidRDefault="00483ACC" w:rsidP="00483ACC">
      <w:pPr>
        <w:jc w:val="center"/>
      </w:pPr>
      <w:proofErr w:type="spellStart"/>
      <w:r w:rsidRPr="00483ACC">
        <w:t>Troškove</w:t>
      </w:r>
      <w:proofErr w:type="spellEnd"/>
      <w:r w:rsidRPr="00483ACC">
        <w:t xml:space="preserve"> </w:t>
      </w:r>
      <w:proofErr w:type="spellStart"/>
      <w:r w:rsidRPr="00483ACC">
        <w:t>provere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ispitivanja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, </w:t>
      </w:r>
      <w:proofErr w:type="spellStart"/>
      <w:r w:rsidRPr="00483ACC">
        <w:t>kao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troškove</w:t>
      </w:r>
      <w:proofErr w:type="spellEnd"/>
      <w:r w:rsidRPr="00483ACC">
        <w:t xml:space="preserve"> koji </w:t>
      </w:r>
      <w:proofErr w:type="spellStart"/>
      <w:r w:rsidRPr="00483ACC">
        <w:t>nastanu</w:t>
      </w:r>
      <w:proofErr w:type="spellEnd"/>
      <w:r w:rsidRPr="00483ACC">
        <w:t xml:space="preserve"> u </w:t>
      </w:r>
      <w:proofErr w:type="spellStart"/>
      <w:r w:rsidRPr="00483ACC">
        <w:t>postupku</w:t>
      </w:r>
      <w:proofErr w:type="spellEnd"/>
      <w:r w:rsidRPr="00483ACC">
        <w:t xml:space="preserve"> </w:t>
      </w:r>
      <w:proofErr w:type="spellStart"/>
      <w:r w:rsidRPr="00483ACC">
        <w:t>preduzimanja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delokruga</w:t>
      </w:r>
      <w:proofErr w:type="spellEnd"/>
      <w:r w:rsidRPr="00483ACC">
        <w:t xml:space="preserve"> </w:t>
      </w:r>
      <w:proofErr w:type="spellStart"/>
      <w:r w:rsidRPr="00483ACC">
        <w:t>nadležnih</w:t>
      </w:r>
      <w:proofErr w:type="spellEnd"/>
      <w:r w:rsidRPr="00483ACC">
        <w:t xml:space="preserve"> organa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snosi</w:t>
      </w:r>
      <w:proofErr w:type="spellEnd"/>
      <w:r w:rsidRPr="00483ACC">
        <w:t xml:space="preserve"> </w:t>
      </w:r>
      <w:proofErr w:type="spellStart"/>
      <w:r w:rsidRPr="00483ACC">
        <w:t>privredni</w:t>
      </w:r>
      <w:proofErr w:type="spellEnd"/>
      <w:r w:rsidRPr="00483ACC">
        <w:t xml:space="preserve"> </w:t>
      </w:r>
      <w:proofErr w:type="spellStart"/>
      <w:r w:rsidRPr="00483ACC">
        <w:t>subjekt</w:t>
      </w:r>
      <w:proofErr w:type="spellEnd"/>
      <w:r w:rsidRPr="00483ACC">
        <w:t xml:space="preserve">, </w:t>
      </w:r>
      <w:proofErr w:type="spellStart"/>
      <w:r w:rsidRPr="00483ACC">
        <w:t>ako</w:t>
      </w:r>
      <w:proofErr w:type="spellEnd"/>
      <w:r w:rsidRPr="00483ACC">
        <w:t xml:space="preserve"> se </w:t>
      </w:r>
      <w:proofErr w:type="spellStart"/>
      <w:r w:rsidRPr="00483ACC">
        <w:t>utvrdi</w:t>
      </w:r>
      <w:proofErr w:type="spellEnd"/>
      <w:r w:rsidRPr="00483ACC">
        <w:t xml:space="preserve"> da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nije</w:t>
      </w:r>
      <w:proofErr w:type="spellEnd"/>
      <w:r w:rsidRPr="00483ACC">
        <w:t xml:space="preserve"> </w:t>
      </w:r>
      <w:proofErr w:type="spellStart"/>
      <w:r w:rsidRPr="00483ACC">
        <w:t>usaglašen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propisanim</w:t>
      </w:r>
      <w:proofErr w:type="spellEnd"/>
      <w:r w:rsidRPr="00483ACC">
        <w:t xml:space="preserve"> </w:t>
      </w:r>
      <w:proofErr w:type="spellStart"/>
      <w:r w:rsidRPr="00483ACC">
        <w:t>zahtevima</w:t>
      </w:r>
      <w:proofErr w:type="spellEnd"/>
      <w:r w:rsidRPr="00483ACC">
        <w:t>.</w:t>
      </w:r>
    </w:p>
    <w:p w14:paraId="6B60C743" w14:textId="77777777" w:rsidR="00483ACC" w:rsidRPr="00483ACC" w:rsidRDefault="00483ACC" w:rsidP="00483ACC">
      <w:pPr>
        <w:jc w:val="center"/>
      </w:pPr>
      <w:proofErr w:type="spellStart"/>
      <w:r w:rsidRPr="00483ACC">
        <w:t>Obim</w:t>
      </w:r>
      <w:proofErr w:type="spellEnd"/>
      <w:r w:rsidRPr="00483ACC">
        <w:t xml:space="preserve"> </w:t>
      </w:r>
      <w:proofErr w:type="spellStart"/>
      <w:r w:rsidRPr="00483ACC">
        <w:t>provera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ispitivanja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utvrđuje</w:t>
      </w:r>
      <w:proofErr w:type="spellEnd"/>
      <w:r w:rsidRPr="00483ACC">
        <w:t xml:space="preserve"> se </w:t>
      </w:r>
      <w:proofErr w:type="spellStart"/>
      <w:r w:rsidRPr="00483ACC">
        <w:t>godišnjim</w:t>
      </w:r>
      <w:proofErr w:type="spellEnd"/>
      <w:r w:rsidRPr="00483ACC">
        <w:t xml:space="preserve"> </w:t>
      </w:r>
      <w:proofErr w:type="spellStart"/>
      <w:r w:rsidRPr="00483ACC">
        <w:t>programom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>.</w:t>
      </w:r>
    </w:p>
    <w:p w14:paraId="7AC93CF6" w14:textId="77777777" w:rsidR="00483ACC" w:rsidRPr="00483ACC" w:rsidRDefault="00483ACC" w:rsidP="00483ACC">
      <w:pPr>
        <w:jc w:val="center"/>
        <w:rPr>
          <w:b/>
          <w:bCs/>
        </w:rPr>
      </w:pPr>
      <w:bookmarkStart w:id="19" w:name="str_10"/>
      <w:bookmarkEnd w:id="19"/>
      <w:proofErr w:type="spellStart"/>
      <w:r w:rsidRPr="00483ACC">
        <w:rPr>
          <w:b/>
          <w:bCs/>
        </w:rPr>
        <w:t>Objektivnost</w:t>
      </w:r>
      <w:proofErr w:type="spellEnd"/>
      <w:r w:rsidRPr="00483ACC">
        <w:rPr>
          <w:b/>
          <w:bCs/>
        </w:rPr>
        <w:t xml:space="preserve"> u </w:t>
      </w:r>
      <w:proofErr w:type="spellStart"/>
      <w:r w:rsidRPr="00483ACC">
        <w:rPr>
          <w:b/>
          <w:bCs/>
        </w:rPr>
        <w:t>vršenju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dužnosti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tržišnog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nadzora</w:t>
      </w:r>
      <w:proofErr w:type="spellEnd"/>
    </w:p>
    <w:p w14:paraId="1534B1AA" w14:textId="77777777" w:rsidR="00483ACC" w:rsidRPr="00483ACC" w:rsidRDefault="00483ACC" w:rsidP="00483ACC">
      <w:pPr>
        <w:jc w:val="center"/>
        <w:rPr>
          <w:b/>
          <w:bCs/>
        </w:rPr>
      </w:pPr>
      <w:bookmarkStart w:id="20" w:name="clan_11"/>
      <w:bookmarkEnd w:id="20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11</w:t>
      </w:r>
    </w:p>
    <w:p w14:paraId="219089D2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vrše</w:t>
      </w:r>
      <w:proofErr w:type="spellEnd"/>
      <w:r w:rsidRPr="00483ACC">
        <w:t xml:space="preserve"> </w:t>
      </w:r>
      <w:proofErr w:type="spellStart"/>
      <w:r w:rsidRPr="00483ACC">
        <w:t>svoje</w:t>
      </w:r>
      <w:proofErr w:type="spellEnd"/>
      <w:r w:rsidRPr="00483ACC">
        <w:t xml:space="preserve"> </w:t>
      </w:r>
      <w:proofErr w:type="spellStart"/>
      <w:r w:rsidRPr="00483ACC">
        <w:t>dužnosti</w:t>
      </w:r>
      <w:proofErr w:type="spellEnd"/>
      <w:r w:rsidRPr="00483ACC">
        <w:t xml:space="preserve"> </w:t>
      </w:r>
      <w:proofErr w:type="spellStart"/>
      <w:r w:rsidRPr="00483ACC">
        <w:t>nezavisno</w:t>
      </w:r>
      <w:proofErr w:type="spellEnd"/>
      <w:r w:rsidRPr="00483ACC">
        <w:t xml:space="preserve">, </w:t>
      </w:r>
      <w:proofErr w:type="spellStart"/>
      <w:r w:rsidRPr="00483ACC">
        <w:t>nepristrasno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objektivno</w:t>
      </w:r>
      <w:proofErr w:type="spellEnd"/>
      <w:r w:rsidRPr="00483ACC">
        <w:t>.</w:t>
      </w:r>
    </w:p>
    <w:p w14:paraId="41040692" w14:textId="77777777" w:rsidR="00483ACC" w:rsidRPr="00483ACC" w:rsidRDefault="00483ACC" w:rsidP="00483ACC">
      <w:pPr>
        <w:jc w:val="center"/>
        <w:rPr>
          <w:b/>
          <w:bCs/>
        </w:rPr>
      </w:pPr>
      <w:bookmarkStart w:id="21" w:name="str_11"/>
      <w:bookmarkEnd w:id="21"/>
      <w:proofErr w:type="spellStart"/>
      <w:r w:rsidRPr="00483ACC">
        <w:rPr>
          <w:b/>
          <w:bCs/>
        </w:rPr>
        <w:lastRenderedPageBreak/>
        <w:t>Poverljivost</w:t>
      </w:r>
      <w:proofErr w:type="spellEnd"/>
      <w:r w:rsidRPr="00483ACC">
        <w:rPr>
          <w:b/>
          <w:bCs/>
        </w:rPr>
        <w:t xml:space="preserve">, </w:t>
      </w:r>
      <w:proofErr w:type="spellStart"/>
      <w:r w:rsidRPr="00483ACC">
        <w:rPr>
          <w:b/>
          <w:bCs/>
        </w:rPr>
        <w:t>zaštita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poslovne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tajne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podataka</w:t>
      </w:r>
      <w:proofErr w:type="spellEnd"/>
      <w:r w:rsidRPr="00483ACC">
        <w:rPr>
          <w:b/>
          <w:bCs/>
        </w:rPr>
        <w:t xml:space="preserve"> o </w:t>
      </w:r>
      <w:proofErr w:type="spellStart"/>
      <w:r w:rsidRPr="00483ACC">
        <w:rPr>
          <w:b/>
          <w:bCs/>
        </w:rPr>
        <w:t>ličnosti</w:t>
      </w:r>
      <w:proofErr w:type="spellEnd"/>
    </w:p>
    <w:p w14:paraId="527CDB3E" w14:textId="77777777" w:rsidR="00483ACC" w:rsidRPr="00483ACC" w:rsidRDefault="00483ACC" w:rsidP="00483ACC">
      <w:pPr>
        <w:jc w:val="center"/>
        <w:rPr>
          <w:b/>
          <w:bCs/>
        </w:rPr>
      </w:pPr>
      <w:bookmarkStart w:id="22" w:name="clan_12"/>
      <w:bookmarkEnd w:id="22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12</w:t>
      </w:r>
    </w:p>
    <w:p w14:paraId="1AF3A8F3" w14:textId="77777777" w:rsidR="00483ACC" w:rsidRPr="00483ACC" w:rsidRDefault="00483ACC" w:rsidP="00483ACC">
      <w:pPr>
        <w:jc w:val="center"/>
      </w:pPr>
      <w:r w:rsidRPr="00483ACC">
        <w:t xml:space="preserve">Da bi se </w:t>
      </w:r>
      <w:proofErr w:type="spellStart"/>
      <w:r w:rsidRPr="00483ACC">
        <w:t>zaštitila</w:t>
      </w:r>
      <w:proofErr w:type="spellEnd"/>
      <w:r w:rsidRPr="00483ACC">
        <w:t xml:space="preserve"> </w:t>
      </w:r>
      <w:proofErr w:type="spellStart"/>
      <w:r w:rsidRPr="00483ACC">
        <w:t>poslovna</w:t>
      </w:r>
      <w:proofErr w:type="spellEnd"/>
      <w:r w:rsidRPr="00483ACC">
        <w:t xml:space="preserve"> </w:t>
      </w:r>
      <w:proofErr w:type="spellStart"/>
      <w:r w:rsidRPr="00483ACC">
        <w:t>tajna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podaci</w:t>
      </w:r>
      <w:proofErr w:type="spellEnd"/>
      <w:r w:rsidRPr="00483ACC">
        <w:t xml:space="preserve"> o </w:t>
      </w:r>
      <w:proofErr w:type="spellStart"/>
      <w:r w:rsidRPr="00483ACC">
        <w:t>ličnosti</w:t>
      </w:r>
      <w:proofErr w:type="spellEnd"/>
      <w:r w:rsidRPr="00483ACC">
        <w:t xml:space="preserve">, </w:t>
      </w: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se </w:t>
      </w:r>
      <w:proofErr w:type="spellStart"/>
      <w:r w:rsidRPr="00483ACC">
        <w:t>pridržavaju</w:t>
      </w:r>
      <w:proofErr w:type="spellEnd"/>
      <w:r w:rsidRPr="00483ACC">
        <w:t xml:space="preserve"> </w:t>
      </w:r>
      <w:proofErr w:type="spellStart"/>
      <w:r w:rsidRPr="00483ACC">
        <w:t>pravila</w:t>
      </w:r>
      <w:proofErr w:type="spellEnd"/>
      <w:r w:rsidRPr="00483ACC">
        <w:t xml:space="preserve"> </w:t>
      </w:r>
      <w:proofErr w:type="spellStart"/>
      <w:r w:rsidRPr="00483ACC">
        <w:t>poverljivosti</w:t>
      </w:r>
      <w:proofErr w:type="spellEnd"/>
      <w:r w:rsidRPr="00483ACC">
        <w:t xml:space="preserve"> </w:t>
      </w:r>
      <w:proofErr w:type="spellStart"/>
      <w:r w:rsidRPr="00483ACC">
        <w:t>shodno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koji </w:t>
      </w:r>
      <w:proofErr w:type="spellStart"/>
      <w:r w:rsidRPr="00483ACC">
        <w:t>uređuju</w:t>
      </w:r>
      <w:proofErr w:type="spellEnd"/>
      <w:r w:rsidRPr="00483ACC">
        <w:t xml:space="preserve"> </w:t>
      </w:r>
      <w:proofErr w:type="spellStart"/>
      <w:r w:rsidRPr="00483ACC">
        <w:t>poslovnu</w:t>
      </w:r>
      <w:proofErr w:type="spellEnd"/>
      <w:r w:rsidRPr="00483ACC">
        <w:t xml:space="preserve"> </w:t>
      </w:r>
      <w:proofErr w:type="spellStart"/>
      <w:r w:rsidRPr="00483ACC">
        <w:t>tajnu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zaštitu</w:t>
      </w:r>
      <w:proofErr w:type="spellEnd"/>
      <w:r w:rsidRPr="00483ACC">
        <w:t xml:space="preserve"> </w:t>
      </w:r>
      <w:proofErr w:type="spellStart"/>
      <w:r w:rsidRPr="00483ACC">
        <w:t>podataka</w:t>
      </w:r>
      <w:proofErr w:type="spellEnd"/>
      <w:r w:rsidRPr="00483ACC">
        <w:t xml:space="preserve"> o </w:t>
      </w:r>
      <w:proofErr w:type="spellStart"/>
      <w:r w:rsidRPr="00483ACC">
        <w:t>ličnosti</w:t>
      </w:r>
      <w:proofErr w:type="spellEnd"/>
      <w:r w:rsidRPr="00483ACC">
        <w:t xml:space="preserve">, pod </w:t>
      </w:r>
      <w:proofErr w:type="spellStart"/>
      <w:r w:rsidRPr="00483ACC">
        <w:t>uslovom</w:t>
      </w:r>
      <w:proofErr w:type="spellEnd"/>
      <w:r w:rsidRPr="00483ACC">
        <w:t xml:space="preserve"> da se </w:t>
      </w:r>
      <w:proofErr w:type="spellStart"/>
      <w:r w:rsidRPr="00483ACC">
        <w:t>sve</w:t>
      </w:r>
      <w:proofErr w:type="spellEnd"/>
      <w:r w:rsidRPr="00483ACC">
        <w:t xml:space="preserve"> </w:t>
      </w:r>
      <w:proofErr w:type="spellStart"/>
      <w:r w:rsidRPr="00483ACC">
        <w:t>relevantne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 xml:space="preserve"> </w:t>
      </w:r>
      <w:proofErr w:type="spellStart"/>
      <w:r w:rsidRPr="00483ACC">
        <w:t>učine</w:t>
      </w:r>
      <w:proofErr w:type="spellEnd"/>
      <w:r w:rsidRPr="00483ACC">
        <w:t xml:space="preserve"> </w:t>
      </w:r>
      <w:proofErr w:type="spellStart"/>
      <w:r w:rsidRPr="00483ACC">
        <w:t>dostupnim</w:t>
      </w:r>
      <w:proofErr w:type="spellEnd"/>
      <w:r w:rsidRPr="00483ACC">
        <w:t xml:space="preserve"> </w:t>
      </w:r>
      <w:proofErr w:type="spellStart"/>
      <w:r w:rsidRPr="00483ACC">
        <w:t>javnosti</w:t>
      </w:r>
      <w:proofErr w:type="spellEnd"/>
      <w:r w:rsidRPr="00483ACC">
        <w:t xml:space="preserve"> u </w:t>
      </w:r>
      <w:proofErr w:type="spellStart"/>
      <w:r w:rsidRPr="00483ACC">
        <w:t>punoj</w:t>
      </w:r>
      <w:proofErr w:type="spellEnd"/>
      <w:r w:rsidRPr="00483ACC">
        <w:t xml:space="preserve"> meri </w:t>
      </w:r>
      <w:proofErr w:type="spellStart"/>
      <w:r w:rsidRPr="00483ACC">
        <w:t>neophodnoj</w:t>
      </w:r>
      <w:proofErr w:type="spellEnd"/>
      <w:r w:rsidRPr="00483ACC">
        <w:t xml:space="preserve"> da se </w:t>
      </w:r>
      <w:proofErr w:type="spellStart"/>
      <w:r w:rsidRPr="00483ACC">
        <w:t>zaštite</w:t>
      </w:r>
      <w:proofErr w:type="spellEnd"/>
      <w:r w:rsidRPr="00483ACC">
        <w:t xml:space="preserve"> </w:t>
      </w:r>
      <w:proofErr w:type="spellStart"/>
      <w:r w:rsidRPr="00483ACC">
        <w:t>interesi</w:t>
      </w:r>
      <w:proofErr w:type="spellEnd"/>
      <w:r w:rsidRPr="00483ACC">
        <w:t xml:space="preserve"> </w:t>
      </w:r>
      <w:proofErr w:type="spellStart"/>
      <w:r w:rsidRPr="00483ACC">
        <w:t>korisnika</w:t>
      </w:r>
      <w:proofErr w:type="spellEnd"/>
      <w:r w:rsidRPr="00483ACC">
        <w:t xml:space="preserve">, u </w:t>
      </w:r>
      <w:proofErr w:type="spellStart"/>
      <w:r w:rsidRPr="00483ACC">
        <w:t>smislu</w:t>
      </w:r>
      <w:proofErr w:type="spellEnd"/>
      <w:r w:rsidRPr="00483ACC">
        <w:t xml:space="preserve">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>.</w:t>
      </w:r>
    </w:p>
    <w:p w14:paraId="10A53A70" w14:textId="77777777" w:rsidR="00483ACC" w:rsidRPr="00483ACC" w:rsidRDefault="00483ACC" w:rsidP="00483ACC">
      <w:pPr>
        <w:jc w:val="center"/>
        <w:rPr>
          <w:b/>
          <w:bCs/>
        </w:rPr>
      </w:pPr>
      <w:bookmarkStart w:id="23" w:name="str_12"/>
      <w:bookmarkEnd w:id="23"/>
      <w:proofErr w:type="spellStart"/>
      <w:r w:rsidRPr="00483ACC">
        <w:rPr>
          <w:b/>
          <w:bCs/>
        </w:rPr>
        <w:t>Proizvodi</w:t>
      </w:r>
      <w:proofErr w:type="spellEnd"/>
      <w:r w:rsidRPr="00483ACC">
        <w:rPr>
          <w:b/>
          <w:bCs/>
        </w:rPr>
        <w:t xml:space="preserve"> koji </w:t>
      </w:r>
      <w:proofErr w:type="spellStart"/>
      <w:r w:rsidRPr="00483ACC">
        <w:rPr>
          <w:b/>
          <w:bCs/>
        </w:rPr>
        <w:t>predstavljaju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ozbiljan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rizik</w:t>
      </w:r>
      <w:proofErr w:type="spellEnd"/>
    </w:p>
    <w:p w14:paraId="2DBF8B18" w14:textId="77777777" w:rsidR="00483ACC" w:rsidRPr="00483ACC" w:rsidRDefault="00483ACC" w:rsidP="00483ACC">
      <w:pPr>
        <w:jc w:val="center"/>
        <w:rPr>
          <w:b/>
          <w:bCs/>
        </w:rPr>
      </w:pPr>
      <w:bookmarkStart w:id="24" w:name="clan_13"/>
      <w:bookmarkEnd w:id="24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13</w:t>
      </w:r>
    </w:p>
    <w:p w14:paraId="2847D83C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dužni</w:t>
      </w:r>
      <w:proofErr w:type="spellEnd"/>
      <w:r w:rsidRPr="00483ACC">
        <w:t xml:space="preserve"> da </w:t>
      </w:r>
      <w:proofErr w:type="spellStart"/>
      <w:r w:rsidRPr="00483ACC">
        <w:t>sprovedu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preduzmu</w:t>
      </w:r>
      <w:proofErr w:type="spellEnd"/>
      <w:r w:rsidRPr="00483ACC">
        <w:t xml:space="preserve"> mere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da bi </w:t>
      </w:r>
      <w:proofErr w:type="spellStart"/>
      <w:r w:rsidRPr="00483ACC">
        <w:t>obezbedili</w:t>
      </w:r>
      <w:proofErr w:type="spellEnd"/>
      <w:r w:rsidRPr="00483ACC">
        <w:t xml:space="preserve"> da </w:t>
      </w:r>
      <w:proofErr w:type="spellStart"/>
      <w:r w:rsidRPr="00483ACC">
        <w:t>proizvodi</w:t>
      </w:r>
      <w:proofErr w:type="spellEnd"/>
      <w:r w:rsidRPr="00483ACC">
        <w:t xml:space="preserve"> koji </w:t>
      </w:r>
      <w:proofErr w:type="spellStart"/>
      <w:r w:rsidRPr="00483ACC">
        <w:t>predstavljaju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, </w:t>
      </w:r>
      <w:proofErr w:type="spellStart"/>
      <w:r w:rsidRPr="00483ACC">
        <w:t>uključujući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 </w:t>
      </w:r>
      <w:proofErr w:type="spellStart"/>
      <w:r w:rsidRPr="00483ACC">
        <w:t>čije</w:t>
      </w:r>
      <w:proofErr w:type="spellEnd"/>
      <w:r w:rsidRPr="00483ACC">
        <w:t xml:space="preserve"> </w:t>
      </w:r>
      <w:proofErr w:type="spellStart"/>
      <w:r w:rsidRPr="00483ACC">
        <w:t>posledice</w:t>
      </w:r>
      <w:proofErr w:type="spellEnd"/>
      <w:r w:rsidRPr="00483ACC">
        <w:t xml:space="preserve"> </w:t>
      </w:r>
      <w:proofErr w:type="spellStart"/>
      <w:r w:rsidRPr="00483ACC">
        <w:t>nisu</w:t>
      </w:r>
      <w:proofErr w:type="spellEnd"/>
      <w:r w:rsidRPr="00483ACC">
        <w:t xml:space="preserve"> </w:t>
      </w:r>
      <w:proofErr w:type="spellStart"/>
      <w:r w:rsidRPr="00483ACC">
        <w:t>trenutne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zahtevaju</w:t>
      </w:r>
      <w:proofErr w:type="spellEnd"/>
      <w:r w:rsidRPr="00483ACC">
        <w:t xml:space="preserve"> </w:t>
      </w:r>
      <w:proofErr w:type="spellStart"/>
      <w:r w:rsidRPr="00483ACC">
        <w:t>hitno</w:t>
      </w:r>
      <w:proofErr w:type="spellEnd"/>
      <w:r w:rsidRPr="00483ACC">
        <w:t xml:space="preserve"> </w:t>
      </w:r>
      <w:proofErr w:type="spellStart"/>
      <w:r w:rsidRPr="00483ACC">
        <w:t>postupanje</w:t>
      </w:r>
      <w:proofErr w:type="spellEnd"/>
      <w:r w:rsidRPr="00483ACC">
        <w:t xml:space="preserve">, </w:t>
      </w:r>
      <w:proofErr w:type="spellStart"/>
      <w:r w:rsidRPr="00483ACC">
        <w:t>budu</w:t>
      </w:r>
      <w:proofErr w:type="spellEnd"/>
      <w:r w:rsidRPr="00483ACC">
        <w:t xml:space="preserve"> </w:t>
      </w:r>
      <w:proofErr w:type="spellStart"/>
      <w:r w:rsidRPr="00483ACC">
        <w:t>opozvani</w:t>
      </w:r>
      <w:proofErr w:type="spellEnd"/>
      <w:r w:rsidRPr="00483ACC">
        <w:t xml:space="preserve"> od </w:t>
      </w:r>
      <w:proofErr w:type="spellStart"/>
      <w:r w:rsidRPr="00483ACC">
        <w:t>korisnika</w:t>
      </w:r>
      <w:proofErr w:type="spellEnd"/>
      <w:r w:rsidRPr="00483ACC">
        <w:t xml:space="preserve">, </w:t>
      </w:r>
      <w:proofErr w:type="spellStart"/>
      <w:r w:rsidRPr="00483ACC">
        <w:t>povučeni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tržišta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da se </w:t>
      </w:r>
      <w:proofErr w:type="spellStart"/>
      <w:r w:rsidRPr="00483ACC">
        <w:t>zabrani</w:t>
      </w:r>
      <w:proofErr w:type="spellEnd"/>
      <w:r w:rsidRPr="00483ACC">
        <w:t xml:space="preserve"> </w:t>
      </w:r>
      <w:proofErr w:type="spellStart"/>
      <w:r w:rsidRPr="00483ACC">
        <w:t>njihova</w:t>
      </w:r>
      <w:proofErr w:type="spellEnd"/>
      <w:r w:rsidRPr="00483ACC">
        <w:t xml:space="preserve"> </w:t>
      </w:r>
      <w:proofErr w:type="spellStart"/>
      <w:r w:rsidRPr="00483ACC">
        <w:t>isporuka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da o tome, bez </w:t>
      </w:r>
      <w:proofErr w:type="spellStart"/>
      <w:r w:rsidRPr="00483ACC">
        <w:t>odlaganja</w:t>
      </w:r>
      <w:proofErr w:type="spellEnd"/>
      <w:r w:rsidRPr="00483ACC">
        <w:t xml:space="preserve">, </w:t>
      </w:r>
      <w:proofErr w:type="spellStart"/>
      <w:r w:rsidRPr="00483ACC">
        <w:t>bude</w:t>
      </w:r>
      <w:proofErr w:type="spellEnd"/>
      <w:r w:rsidRPr="00483ACC">
        <w:t xml:space="preserve"> </w:t>
      </w:r>
      <w:proofErr w:type="spellStart"/>
      <w:r w:rsidRPr="00483ACC">
        <w:t>obavešteno</w:t>
      </w:r>
      <w:proofErr w:type="spellEnd"/>
      <w:r w:rsidRPr="00483ACC">
        <w:t xml:space="preserve"> </w:t>
      </w:r>
      <w:proofErr w:type="spellStart"/>
      <w:r w:rsidRPr="00483ACC">
        <w:t>Ministarstvo</w:t>
      </w:r>
      <w:proofErr w:type="spellEnd"/>
      <w:r w:rsidRPr="00483ACC">
        <w:t xml:space="preserve"> </w:t>
      </w:r>
      <w:proofErr w:type="spellStart"/>
      <w:r w:rsidRPr="00483ACC">
        <w:t>sistemom</w:t>
      </w:r>
      <w:proofErr w:type="spellEnd"/>
      <w:r w:rsidRPr="00483ACC">
        <w:t xml:space="preserve"> </w:t>
      </w:r>
      <w:proofErr w:type="spellStart"/>
      <w:r w:rsidRPr="00483ACC">
        <w:t>brze</w:t>
      </w:r>
      <w:proofErr w:type="spellEnd"/>
      <w:r w:rsidRPr="00483ACC">
        <w:t xml:space="preserve"> </w:t>
      </w:r>
      <w:proofErr w:type="spellStart"/>
      <w:r w:rsidRPr="00483ACC">
        <w:t>razmene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,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članom</w:t>
      </w:r>
      <w:proofErr w:type="spellEnd"/>
      <w:r w:rsidRPr="00483ACC">
        <w:t xml:space="preserve"> 15.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>.</w:t>
      </w:r>
    </w:p>
    <w:p w14:paraId="673F3855" w14:textId="77777777" w:rsidR="00483ACC" w:rsidRPr="00483ACC" w:rsidRDefault="00483ACC" w:rsidP="00483ACC">
      <w:pPr>
        <w:jc w:val="center"/>
      </w:pPr>
      <w:r w:rsidRPr="00483ACC">
        <w:t xml:space="preserve">O </w:t>
      </w:r>
      <w:proofErr w:type="spellStart"/>
      <w:r w:rsidRPr="00483ACC">
        <w:t>merama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Ministarstvo</w:t>
      </w:r>
      <w:proofErr w:type="spellEnd"/>
      <w:r w:rsidRPr="00483ACC">
        <w:t xml:space="preserve"> </w:t>
      </w:r>
      <w:proofErr w:type="spellStart"/>
      <w:r w:rsidRPr="00483ACC">
        <w:t>obaveštava</w:t>
      </w:r>
      <w:proofErr w:type="spellEnd"/>
      <w:r w:rsidRPr="00483ACC">
        <w:t xml:space="preserve"> </w:t>
      </w:r>
      <w:proofErr w:type="spellStart"/>
      <w:r w:rsidRPr="00483ACC">
        <w:t>Evropsku</w:t>
      </w:r>
      <w:proofErr w:type="spellEnd"/>
      <w:r w:rsidRPr="00483ACC">
        <w:t xml:space="preserve"> </w:t>
      </w:r>
      <w:proofErr w:type="spellStart"/>
      <w:r w:rsidRPr="00483ACC">
        <w:t>komisiju</w:t>
      </w:r>
      <w:proofErr w:type="spellEnd"/>
      <w:r w:rsidRPr="00483ACC">
        <w:t>.</w:t>
      </w:r>
    </w:p>
    <w:p w14:paraId="7F60FA1A" w14:textId="77777777" w:rsidR="00483ACC" w:rsidRPr="00483ACC" w:rsidRDefault="00483ACC" w:rsidP="00483ACC">
      <w:pPr>
        <w:jc w:val="center"/>
      </w:pPr>
      <w:r w:rsidRPr="00483ACC">
        <w:t xml:space="preserve">Mera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koju</w:t>
      </w:r>
      <w:proofErr w:type="spellEnd"/>
      <w:r w:rsidRPr="00483ACC">
        <w:t xml:space="preserve"> </w:t>
      </w: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određuju</w:t>
      </w:r>
      <w:proofErr w:type="spellEnd"/>
      <w:r w:rsidRPr="00483ACC">
        <w:t xml:space="preserve"> u </w:t>
      </w:r>
      <w:proofErr w:type="spellStart"/>
      <w:r w:rsidRPr="00483ACC">
        <w:t>slučaju</w:t>
      </w:r>
      <w:proofErr w:type="spellEnd"/>
      <w:r w:rsidRPr="00483ACC">
        <w:t xml:space="preserve"> </w:t>
      </w:r>
      <w:proofErr w:type="spellStart"/>
      <w:r w:rsidRPr="00483ACC">
        <w:t>kada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predstavlja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 </w:t>
      </w:r>
      <w:proofErr w:type="spellStart"/>
      <w:r w:rsidRPr="00483ACC">
        <w:t>zasniva</w:t>
      </w:r>
      <w:proofErr w:type="spellEnd"/>
      <w:r w:rsidRPr="00483ACC">
        <w:t xml:space="preserve"> se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odgovarajućoj</w:t>
      </w:r>
      <w:proofErr w:type="spellEnd"/>
      <w:r w:rsidRPr="00483ACC">
        <w:t xml:space="preserve"> </w:t>
      </w:r>
      <w:proofErr w:type="spellStart"/>
      <w:r w:rsidRPr="00483ACC">
        <w:t>proceni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</w:t>
      </w:r>
      <w:proofErr w:type="spellStart"/>
      <w:r w:rsidRPr="00483ACC">
        <w:t>uzima</w:t>
      </w:r>
      <w:proofErr w:type="spellEnd"/>
      <w:r w:rsidRPr="00483ACC">
        <w:t xml:space="preserve"> u </w:t>
      </w:r>
      <w:proofErr w:type="spellStart"/>
      <w:r w:rsidRPr="00483ACC">
        <w:t>obzir</w:t>
      </w:r>
      <w:proofErr w:type="spellEnd"/>
      <w:r w:rsidRPr="00483ACC">
        <w:t xml:space="preserve"> </w:t>
      </w:r>
      <w:proofErr w:type="spellStart"/>
      <w:r w:rsidRPr="00483ACC">
        <w:t>prirodu</w:t>
      </w:r>
      <w:proofErr w:type="spellEnd"/>
      <w:r w:rsidRPr="00483ACC">
        <w:t xml:space="preserve"> </w:t>
      </w:r>
      <w:proofErr w:type="spellStart"/>
      <w:r w:rsidRPr="00483ACC">
        <w:t>potencijalne</w:t>
      </w:r>
      <w:proofErr w:type="spellEnd"/>
      <w:r w:rsidRPr="00483ACC">
        <w:t xml:space="preserve"> </w:t>
      </w:r>
      <w:proofErr w:type="spellStart"/>
      <w:r w:rsidRPr="00483ACC">
        <w:t>opasnosti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verovatnoću</w:t>
      </w:r>
      <w:proofErr w:type="spellEnd"/>
      <w:r w:rsidRPr="00483ACC">
        <w:t xml:space="preserve"> da </w:t>
      </w:r>
      <w:proofErr w:type="spellStart"/>
      <w:r w:rsidRPr="00483ACC">
        <w:t>će</w:t>
      </w:r>
      <w:proofErr w:type="spellEnd"/>
      <w:r w:rsidRPr="00483ACC">
        <w:t xml:space="preserve"> do </w:t>
      </w:r>
      <w:proofErr w:type="spellStart"/>
      <w:r w:rsidRPr="00483ACC">
        <w:t>nje</w:t>
      </w:r>
      <w:proofErr w:type="spellEnd"/>
      <w:r w:rsidRPr="00483ACC">
        <w:t xml:space="preserve"> </w:t>
      </w:r>
      <w:proofErr w:type="spellStart"/>
      <w:r w:rsidRPr="00483ACC">
        <w:t>doći</w:t>
      </w:r>
      <w:proofErr w:type="spellEnd"/>
      <w:r w:rsidRPr="00483ACC">
        <w:t>.</w:t>
      </w:r>
    </w:p>
    <w:p w14:paraId="4667C6DC" w14:textId="77777777" w:rsidR="00483ACC" w:rsidRPr="00483ACC" w:rsidRDefault="00483ACC" w:rsidP="00483ACC">
      <w:pPr>
        <w:jc w:val="center"/>
      </w:pPr>
      <w:proofErr w:type="spellStart"/>
      <w:r w:rsidRPr="00483ACC">
        <w:t>Mogućnost</w:t>
      </w:r>
      <w:proofErr w:type="spellEnd"/>
      <w:r w:rsidRPr="00483ACC">
        <w:t xml:space="preserve"> </w:t>
      </w:r>
      <w:proofErr w:type="spellStart"/>
      <w:r w:rsidRPr="00483ACC">
        <w:t>postizanja</w:t>
      </w:r>
      <w:proofErr w:type="spellEnd"/>
      <w:r w:rsidRPr="00483ACC">
        <w:t xml:space="preserve"> </w:t>
      </w:r>
      <w:proofErr w:type="spellStart"/>
      <w:r w:rsidRPr="00483ACC">
        <w:t>viših</w:t>
      </w:r>
      <w:proofErr w:type="spellEnd"/>
      <w:r w:rsidRPr="00483ACC">
        <w:t xml:space="preserve"> </w:t>
      </w:r>
      <w:proofErr w:type="spellStart"/>
      <w:r w:rsidRPr="00483ACC">
        <w:t>nivoa</w:t>
      </w:r>
      <w:proofErr w:type="spellEnd"/>
      <w:r w:rsidRPr="00483ACC">
        <w:t xml:space="preserve"> </w:t>
      </w:r>
      <w:proofErr w:type="spellStart"/>
      <w:r w:rsidRPr="00483ACC">
        <w:t>bezbednosti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dostupnost</w:t>
      </w:r>
      <w:proofErr w:type="spellEnd"/>
      <w:r w:rsidRPr="00483ACC">
        <w:t xml:space="preserve"> </w:t>
      </w:r>
      <w:proofErr w:type="spellStart"/>
      <w:r w:rsidRPr="00483ACC">
        <w:t>drugih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koji </w:t>
      </w:r>
      <w:proofErr w:type="spellStart"/>
      <w:r w:rsidRPr="00483ACC">
        <w:t>predstavljaju</w:t>
      </w:r>
      <w:proofErr w:type="spellEnd"/>
      <w:r w:rsidRPr="00483ACC">
        <w:t xml:space="preserve"> </w:t>
      </w:r>
      <w:proofErr w:type="spellStart"/>
      <w:r w:rsidRPr="00483ACC">
        <w:t>manji</w:t>
      </w:r>
      <w:proofErr w:type="spellEnd"/>
      <w:r w:rsidRPr="00483ACC">
        <w:t xml:space="preserve"> </w:t>
      </w:r>
      <w:proofErr w:type="spellStart"/>
      <w:r w:rsidRPr="00483ACC">
        <w:t>stepen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ne </w:t>
      </w:r>
      <w:proofErr w:type="spellStart"/>
      <w:r w:rsidRPr="00483ACC">
        <w:t>može</w:t>
      </w:r>
      <w:proofErr w:type="spellEnd"/>
      <w:r w:rsidRPr="00483ACC">
        <w:t xml:space="preserve"> da </w:t>
      </w:r>
      <w:proofErr w:type="spellStart"/>
      <w:r w:rsidRPr="00483ACC">
        <w:t>bude</w:t>
      </w:r>
      <w:proofErr w:type="spellEnd"/>
      <w:r w:rsidRPr="00483ACC">
        <w:t xml:space="preserve"> </w:t>
      </w:r>
      <w:proofErr w:type="spellStart"/>
      <w:r w:rsidRPr="00483ACC">
        <w:t>osnov</w:t>
      </w:r>
      <w:proofErr w:type="spellEnd"/>
      <w:r w:rsidRPr="00483ACC">
        <w:t xml:space="preserve"> da se </w:t>
      </w:r>
      <w:proofErr w:type="spellStart"/>
      <w:r w:rsidRPr="00483ACC">
        <w:t>smatra</w:t>
      </w:r>
      <w:proofErr w:type="spellEnd"/>
      <w:r w:rsidRPr="00483ACC">
        <w:t xml:space="preserve"> da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predstavlja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>.</w:t>
      </w:r>
    </w:p>
    <w:p w14:paraId="1644B2E0" w14:textId="77777777" w:rsidR="00483ACC" w:rsidRPr="00483ACC" w:rsidRDefault="00483ACC" w:rsidP="00483ACC">
      <w:pPr>
        <w:jc w:val="center"/>
        <w:rPr>
          <w:b/>
          <w:bCs/>
        </w:rPr>
      </w:pPr>
      <w:bookmarkStart w:id="25" w:name="str_13"/>
      <w:bookmarkEnd w:id="25"/>
      <w:proofErr w:type="spellStart"/>
      <w:r w:rsidRPr="00483ACC">
        <w:rPr>
          <w:b/>
          <w:bCs/>
        </w:rPr>
        <w:t>Restriktivne</w:t>
      </w:r>
      <w:proofErr w:type="spellEnd"/>
      <w:r w:rsidRPr="00483ACC">
        <w:rPr>
          <w:b/>
          <w:bCs/>
        </w:rPr>
        <w:t xml:space="preserve"> mere</w:t>
      </w:r>
    </w:p>
    <w:p w14:paraId="648F03C1" w14:textId="77777777" w:rsidR="00483ACC" w:rsidRPr="00483ACC" w:rsidRDefault="00483ACC" w:rsidP="00483ACC">
      <w:pPr>
        <w:jc w:val="center"/>
        <w:rPr>
          <w:b/>
          <w:bCs/>
        </w:rPr>
      </w:pPr>
      <w:bookmarkStart w:id="26" w:name="clan_14"/>
      <w:bookmarkEnd w:id="26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14</w:t>
      </w:r>
    </w:p>
    <w:p w14:paraId="5D8FEEC9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odlučuju</w:t>
      </w:r>
      <w:proofErr w:type="spellEnd"/>
      <w:r w:rsidRPr="00483ACC">
        <w:t xml:space="preserve"> o </w:t>
      </w:r>
      <w:proofErr w:type="spellStart"/>
      <w:r w:rsidRPr="00483ACC">
        <w:t>preduzimanju</w:t>
      </w:r>
      <w:proofErr w:type="spellEnd"/>
      <w:r w:rsidRPr="00483ACC">
        <w:t xml:space="preserve"> mere </w:t>
      </w:r>
      <w:proofErr w:type="spellStart"/>
      <w:r w:rsidRPr="00483ACC">
        <w:t>zabrane</w:t>
      </w:r>
      <w:proofErr w:type="spellEnd"/>
      <w:r w:rsidRPr="00483ACC">
        <w:t xml:space="preserve"> </w:t>
      </w:r>
      <w:proofErr w:type="spellStart"/>
      <w:r w:rsidRPr="00483ACC">
        <w:t>stavljanja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ograničenju</w:t>
      </w:r>
      <w:proofErr w:type="spellEnd"/>
      <w:r w:rsidRPr="00483ACC">
        <w:t xml:space="preserve"> </w:t>
      </w:r>
      <w:proofErr w:type="spellStart"/>
      <w:r w:rsidRPr="00483ACC">
        <w:t>isporuke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, </w:t>
      </w:r>
      <w:proofErr w:type="spellStart"/>
      <w:r w:rsidRPr="00483ACC">
        <w:t>određuju</w:t>
      </w:r>
      <w:proofErr w:type="spellEnd"/>
      <w:r w:rsidRPr="00483ACC">
        <w:t xml:space="preserve"> </w:t>
      </w:r>
      <w:proofErr w:type="spellStart"/>
      <w:r w:rsidRPr="00483ACC">
        <w:t>preduzimanje</w:t>
      </w:r>
      <w:proofErr w:type="spellEnd"/>
      <w:r w:rsidRPr="00483ACC">
        <w:t xml:space="preserve"> mere </w:t>
      </w:r>
      <w:proofErr w:type="spellStart"/>
      <w:r w:rsidRPr="00483ACC">
        <w:t>povlačenja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tržišta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opoziv</w:t>
      </w:r>
      <w:proofErr w:type="spellEnd"/>
      <w:r w:rsidRPr="00483ACC">
        <w:t xml:space="preserve"> od </w:t>
      </w:r>
      <w:proofErr w:type="spellStart"/>
      <w:r w:rsidRPr="00483ACC">
        <w:t>korisnika</w:t>
      </w:r>
      <w:proofErr w:type="spellEnd"/>
      <w:r w:rsidRPr="00483ACC">
        <w:t xml:space="preserve">, </w:t>
      </w:r>
      <w:proofErr w:type="spellStart"/>
      <w:r w:rsidRPr="00483ACC">
        <w:t>primenom</w:t>
      </w:r>
      <w:proofErr w:type="spellEnd"/>
      <w:r w:rsidRPr="00483ACC">
        <w:t xml:space="preserve"> </w:t>
      </w:r>
      <w:proofErr w:type="spellStart"/>
      <w:r w:rsidRPr="00483ACC">
        <w:t>načela</w:t>
      </w:r>
      <w:proofErr w:type="spellEnd"/>
      <w:r w:rsidRPr="00483ACC">
        <w:t xml:space="preserve"> </w:t>
      </w:r>
      <w:proofErr w:type="spellStart"/>
      <w:r w:rsidRPr="00483ACC">
        <w:t>srazmernosti</w:t>
      </w:r>
      <w:proofErr w:type="spellEnd"/>
      <w:r w:rsidRPr="00483ACC">
        <w:t xml:space="preserve"> mere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>.</w:t>
      </w:r>
    </w:p>
    <w:p w14:paraId="75C86F88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dužni</w:t>
      </w:r>
      <w:proofErr w:type="spellEnd"/>
      <w:r w:rsidRPr="00483ACC">
        <w:t xml:space="preserve"> da, u </w:t>
      </w:r>
      <w:proofErr w:type="spellStart"/>
      <w:r w:rsidRPr="00483ACC">
        <w:t>odluci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navedu</w:t>
      </w:r>
      <w:proofErr w:type="spellEnd"/>
      <w:r w:rsidRPr="00483ACC">
        <w:t xml:space="preserve"> </w:t>
      </w:r>
      <w:proofErr w:type="spellStart"/>
      <w:r w:rsidRPr="00483ACC">
        <w:t>pravni</w:t>
      </w:r>
      <w:proofErr w:type="spellEnd"/>
      <w:r w:rsidRPr="00483ACC">
        <w:t xml:space="preserve"> </w:t>
      </w:r>
      <w:proofErr w:type="spellStart"/>
      <w:r w:rsidRPr="00483ACC">
        <w:t>osnov</w:t>
      </w:r>
      <w:proofErr w:type="spellEnd"/>
      <w:r w:rsidRPr="00483ACC">
        <w:t xml:space="preserve"> za </w:t>
      </w:r>
      <w:proofErr w:type="spellStart"/>
      <w:r w:rsidRPr="00483ACC">
        <w:t>preduzimanje</w:t>
      </w:r>
      <w:proofErr w:type="spellEnd"/>
      <w:r w:rsidRPr="00483ACC">
        <w:t xml:space="preserve"> </w:t>
      </w:r>
      <w:proofErr w:type="spellStart"/>
      <w:r w:rsidRPr="00483ACC">
        <w:t>te</w:t>
      </w:r>
      <w:proofErr w:type="spellEnd"/>
      <w:r w:rsidRPr="00483ACC">
        <w:t xml:space="preserve"> mere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ovim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propisom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da o tome bez </w:t>
      </w:r>
      <w:proofErr w:type="spellStart"/>
      <w:r w:rsidRPr="00483ACC">
        <w:t>odlaganja</w:t>
      </w:r>
      <w:proofErr w:type="spellEnd"/>
      <w:r w:rsidRPr="00483ACC">
        <w:t xml:space="preserve"> </w:t>
      </w:r>
      <w:proofErr w:type="spellStart"/>
      <w:r w:rsidRPr="00483ACC">
        <w:t>obaveste</w:t>
      </w:r>
      <w:proofErr w:type="spellEnd"/>
      <w:r w:rsidRPr="00483ACC">
        <w:t xml:space="preserve"> </w:t>
      </w:r>
      <w:proofErr w:type="spellStart"/>
      <w:r w:rsidRPr="00483ACC">
        <w:t>privredni</w:t>
      </w:r>
      <w:proofErr w:type="spellEnd"/>
      <w:r w:rsidRPr="00483ACC">
        <w:t xml:space="preserve"> </w:t>
      </w:r>
      <w:proofErr w:type="spellStart"/>
      <w:r w:rsidRPr="00483ACC">
        <w:t>subjekt</w:t>
      </w:r>
      <w:proofErr w:type="spellEnd"/>
      <w:r w:rsidRPr="00483ACC">
        <w:t xml:space="preserve">, </w:t>
      </w:r>
      <w:proofErr w:type="spellStart"/>
      <w:r w:rsidRPr="00483ACC">
        <w:t>dostavom</w:t>
      </w:r>
      <w:proofErr w:type="spellEnd"/>
      <w:r w:rsidRPr="00483ACC">
        <w:t xml:space="preserve"> </w:t>
      </w:r>
      <w:proofErr w:type="spellStart"/>
      <w:r w:rsidRPr="00483ACC">
        <w:t>te</w:t>
      </w:r>
      <w:proofErr w:type="spellEnd"/>
      <w:r w:rsidRPr="00483ACC">
        <w:t xml:space="preserve"> </w:t>
      </w:r>
      <w:proofErr w:type="spellStart"/>
      <w:r w:rsidRPr="00483ACC">
        <w:t>odluke</w:t>
      </w:r>
      <w:proofErr w:type="spellEnd"/>
      <w:r w:rsidRPr="00483ACC">
        <w:t xml:space="preserve"> u </w:t>
      </w:r>
      <w:proofErr w:type="spellStart"/>
      <w:r w:rsidRPr="00483ACC">
        <w:t>odgovarajućoj</w:t>
      </w:r>
      <w:proofErr w:type="spellEnd"/>
      <w:r w:rsidRPr="00483ACC">
        <w:t xml:space="preserve"> </w:t>
      </w:r>
      <w:proofErr w:type="spellStart"/>
      <w:r w:rsidRPr="00483ACC">
        <w:t>formi</w:t>
      </w:r>
      <w:proofErr w:type="spellEnd"/>
      <w:r w:rsidRPr="00483ACC">
        <w:t xml:space="preserve"> tog </w:t>
      </w:r>
      <w:proofErr w:type="spellStart"/>
      <w:r w:rsidRPr="00483ACC">
        <w:t>akta</w:t>
      </w:r>
      <w:proofErr w:type="spellEnd"/>
      <w:r w:rsidRPr="00483ACC">
        <w:t xml:space="preserve"> </w:t>
      </w:r>
      <w:proofErr w:type="spellStart"/>
      <w:r w:rsidRPr="00483ACC">
        <w:t>kojim</w:t>
      </w:r>
      <w:proofErr w:type="spellEnd"/>
      <w:r w:rsidRPr="00483ACC">
        <w:t xml:space="preserve"> je </w:t>
      </w:r>
      <w:proofErr w:type="spellStart"/>
      <w:r w:rsidRPr="00483ACC">
        <w:t>odlučeno</w:t>
      </w:r>
      <w:proofErr w:type="spellEnd"/>
      <w:r w:rsidRPr="00483ACC">
        <w:t xml:space="preserve"> o </w:t>
      </w:r>
      <w:proofErr w:type="spellStart"/>
      <w:r w:rsidRPr="00483ACC">
        <w:t>preduzimanju</w:t>
      </w:r>
      <w:proofErr w:type="spellEnd"/>
      <w:r w:rsidRPr="00483ACC">
        <w:t xml:space="preserve"> mere,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obrazloženjem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poukom</w:t>
      </w:r>
      <w:proofErr w:type="spellEnd"/>
      <w:r w:rsidRPr="00483ACC">
        <w:t xml:space="preserve"> o </w:t>
      </w:r>
      <w:proofErr w:type="spellStart"/>
      <w:r w:rsidRPr="00483ACC">
        <w:t>pravnom</w:t>
      </w:r>
      <w:proofErr w:type="spellEnd"/>
      <w:r w:rsidRPr="00483ACC">
        <w:t xml:space="preserve"> </w:t>
      </w:r>
      <w:proofErr w:type="spellStart"/>
      <w:r w:rsidRPr="00483ACC">
        <w:t>sredstvu</w:t>
      </w:r>
      <w:proofErr w:type="spellEnd"/>
      <w:r w:rsidRPr="00483ACC">
        <w:t xml:space="preserve"> </w:t>
      </w:r>
      <w:proofErr w:type="spellStart"/>
      <w:r w:rsidRPr="00483ACC">
        <w:t>kojim</w:t>
      </w:r>
      <w:proofErr w:type="spellEnd"/>
      <w:r w:rsidRPr="00483ACC">
        <w:t xml:space="preserve"> se </w:t>
      </w:r>
      <w:proofErr w:type="spellStart"/>
      <w:r w:rsidRPr="00483ACC">
        <w:t>može</w:t>
      </w:r>
      <w:proofErr w:type="spellEnd"/>
      <w:r w:rsidRPr="00483ACC">
        <w:t xml:space="preserve"> </w:t>
      </w:r>
      <w:proofErr w:type="spellStart"/>
      <w:r w:rsidRPr="00483ACC">
        <w:t>osporavati</w:t>
      </w:r>
      <w:proofErr w:type="spellEnd"/>
      <w:r w:rsidRPr="00483ACC">
        <w:t xml:space="preserve"> </w:t>
      </w:r>
      <w:proofErr w:type="spellStart"/>
      <w:r w:rsidRPr="00483ACC">
        <w:t>zakonitost</w:t>
      </w:r>
      <w:proofErr w:type="spellEnd"/>
      <w:r w:rsidRPr="00483ACC">
        <w:t xml:space="preserve"> </w:t>
      </w:r>
      <w:proofErr w:type="spellStart"/>
      <w:r w:rsidRPr="00483ACC">
        <w:t>te</w:t>
      </w:r>
      <w:proofErr w:type="spellEnd"/>
      <w:r w:rsidRPr="00483ACC">
        <w:t xml:space="preserve"> </w:t>
      </w:r>
      <w:proofErr w:type="spellStart"/>
      <w:r w:rsidRPr="00483ACC">
        <w:t>odluke</w:t>
      </w:r>
      <w:proofErr w:type="spellEnd"/>
      <w:r w:rsidRPr="00483ACC">
        <w:t xml:space="preserve">, </w:t>
      </w:r>
      <w:proofErr w:type="spellStart"/>
      <w:r w:rsidRPr="00483ACC">
        <w:t>osnovanost</w:t>
      </w:r>
      <w:proofErr w:type="spellEnd"/>
      <w:r w:rsidRPr="00483ACC">
        <w:t xml:space="preserve"> </w:t>
      </w:r>
      <w:proofErr w:type="spellStart"/>
      <w:r w:rsidRPr="00483ACC">
        <w:t>razloga</w:t>
      </w:r>
      <w:proofErr w:type="spellEnd"/>
      <w:r w:rsidRPr="00483ACC">
        <w:t xml:space="preserve"> za </w:t>
      </w:r>
      <w:proofErr w:type="spellStart"/>
      <w:r w:rsidRPr="00483ACC">
        <w:t>preduzimanje</w:t>
      </w:r>
      <w:proofErr w:type="spellEnd"/>
      <w:r w:rsidRPr="00483ACC">
        <w:t xml:space="preserve"> mere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razlozi</w:t>
      </w:r>
      <w:proofErr w:type="spellEnd"/>
      <w:r w:rsidRPr="00483ACC">
        <w:t xml:space="preserve"> za </w:t>
      </w:r>
      <w:proofErr w:type="spellStart"/>
      <w:r w:rsidRPr="00483ACC">
        <w:t>osporavanje</w:t>
      </w:r>
      <w:proofErr w:type="spellEnd"/>
      <w:r w:rsidRPr="00483ACC">
        <w:t xml:space="preserve"> </w:t>
      </w:r>
      <w:proofErr w:type="spellStart"/>
      <w:r w:rsidRPr="00483ACC">
        <w:t>preduzete</w:t>
      </w:r>
      <w:proofErr w:type="spellEnd"/>
      <w:r w:rsidRPr="00483ACC">
        <w:t xml:space="preserve"> mere.</w:t>
      </w:r>
    </w:p>
    <w:p w14:paraId="256B9E6F" w14:textId="77777777" w:rsidR="00483ACC" w:rsidRPr="00483ACC" w:rsidRDefault="00483ACC" w:rsidP="00483ACC">
      <w:pPr>
        <w:jc w:val="center"/>
      </w:pPr>
      <w:proofErr w:type="spellStart"/>
      <w:r w:rsidRPr="00483ACC">
        <w:t>Protiv</w:t>
      </w:r>
      <w:proofErr w:type="spellEnd"/>
      <w:r w:rsidRPr="00483ACC">
        <w:t xml:space="preserve"> </w:t>
      </w:r>
      <w:proofErr w:type="spellStart"/>
      <w:r w:rsidRPr="00483ACC">
        <w:t>odluke</w:t>
      </w:r>
      <w:proofErr w:type="spellEnd"/>
      <w:r w:rsidRPr="00483ACC">
        <w:t xml:space="preserve"> </w:t>
      </w:r>
      <w:proofErr w:type="spellStart"/>
      <w:r w:rsidRPr="00483ACC">
        <w:t>kojom</w:t>
      </w:r>
      <w:proofErr w:type="spellEnd"/>
      <w:r w:rsidRPr="00483ACC">
        <w:t xml:space="preserve"> se,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osnovu</w:t>
      </w:r>
      <w:proofErr w:type="spellEnd"/>
      <w:r w:rsidRPr="00483ACC">
        <w:t xml:space="preserve">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, </w:t>
      </w:r>
      <w:proofErr w:type="spellStart"/>
      <w:r w:rsidRPr="00483ACC">
        <w:t>odlučuje</w:t>
      </w:r>
      <w:proofErr w:type="spellEnd"/>
      <w:r w:rsidRPr="00483ACC">
        <w:t xml:space="preserve"> o </w:t>
      </w:r>
      <w:proofErr w:type="spellStart"/>
      <w:r w:rsidRPr="00483ACC">
        <w:t>preduzimanju</w:t>
      </w:r>
      <w:proofErr w:type="spellEnd"/>
      <w:r w:rsidRPr="00483ACC">
        <w:t xml:space="preserve"> mere,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određuje</w:t>
      </w:r>
      <w:proofErr w:type="spellEnd"/>
      <w:r w:rsidRPr="00483ACC">
        <w:t xml:space="preserve"> </w:t>
      </w:r>
      <w:proofErr w:type="spellStart"/>
      <w:r w:rsidRPr="00483ACC">
        <w:t>preduzimanje</w:t>
      </w:r>
      <w:proofErr w:type="spellEnd"/>
      <w:r w:rsidRPr="00483ACC">
        <w:t xml:space="preserve"> mere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, </w:t>
      </w:r>
      <w:proofErr w:type="spellStart"/>
      <w:r w:rsidRPr="00483ACC">
        <w:t>privredni</w:t>
      </w:r>
      <w:proofErr w:type="spellEnd"/>
      <w:r w:rsidRPr="00483ACC">
        <w:t xml:space="preserve"> </w:t>
      </w:r>
      <w:proofErr w:type="spellStart"/>
      <w:r w:rsidRPr="00483ACC">
        <w:t>subjekt</w:t>
      </w:r>
      <w:proofErr w:type="spellEnd"/>
      <w:r w:rsidRPr="00483ACC">
        <w:t xml:space="preserve"> koji </w:t>
      </w:r>
      <w:proofErr w:type="spellStart"/>
      <w:r w:rsidRPr="00483ACC">
        <w:t>ima</w:t>
      </w:r>
      <w:proofErr w:type="spellEnd"/>
      <w:r w:rsidRPr="00483ACC">
        <w:t xml:space="preserve"> </w:t>
      </w:r>
      <w:proofErr w:type="spellStart"/>
      <w:r w:rsidRPr="00483ACC">
        <w:t>obavezu</w:t>
      </w:r>
      <w:proofErr w:type="spellEnd"/>
      <w:r w:rsidRPr="00483ACC">
        <w:t xml:space="preserve"> </w:t>
      </w:r>
      <w:proofErr w:type="spellStart"/>
      <w:r w:rsidRPr="00483ACC">
        <w:t>izvršenja</w:t>
      </w:r>
      <w:proofErr w:type="spellEnd"/>
      <w:r w:rsidRPr="00483ACC">
        <w:t xml:space="preserve"> mere, </w:t>
      </w:r>
      <w:proofErr w:type="spellStart"/>
      <w:r w:rsidRPr="00483ACC">
        <w:t>može</w:t>
      </w:r>
      <w:proofErr w:type="spellEnd"/>
      <w:r w:rsidRPr="00483ACC">
        <w:t xml:space="preserve"> </w:t>
      </w:r>
      <w:proofErr w:type="spellStart"/>
      <w:r w:rsidRPr="00483ACC">
        <w:t>osporavati</w:t>
      </w:r>
      <w:proofErr w:type="spellEnd"/>
      <w:r w:rsidRPr="00483ACC">
        <w:t xml:space="preserve"> </w:t>
      </w:r>
      <w:proofErr w:type="spellStart"/>
      <w:r w:rsidRPr="00483ACC">
        <w:t>zakonitost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osnovanost</w:t>
      </w:r>
      <w:proofErr w:type="spellEnd"/>
      <w:r w:rsidRPr="00483ACC">
        <w:t xml:space="preserve"> </w:t>
      </w:r>
      <w:proofErr w:type="spellStart"/>
      <w:r w:rsidRPr="00483ACC">
        <w:t>te</w:t>
      </w:r>
      <w:proofErr w:type="spellEnd"/>
      <w:r w:rsidRPr="00483ACC">
        <w:t xml:space="preserve"> mere </w:t>
      </w:r>
      <w:proofErr w:type="spellStart"/>
      <w:r w:rsidRPr="00483ACC">
        <w:t>žalbom</w:t>
      </w:r>
      <w:proofErr w:type="spellEnd"/>
      <w:r w:rsidRPr="00483ACC">
        <w:t xml:space="preserve"> </w:t>
      </w:r>
      <w:proofErr w:type="spellStart"/>
      <w:r w:rsidRPr="00483ACC">
        <w:t>koju</w:t>
      </w:r>
      <w:proofErr w:type="spellEnd"/>
      <w:r w:rsidRPr="00483ACC">
        <w:t xml:space="preserve"> </w:t>
      </w:r>
      <w:proofErr w:type="spellStart"/>
      <w:r w:rsidRPr="00483ACC">
        <w:t>podnosi</w:t>
      </w:r>
      <w:proofErr w:type="spellEnd"/>
      <w:r w:rsidRPr="00483ACC">
        <w:t xml:space="preserve"> </w:t>
      </w:r>
      <w:proofErr w:type="spellStart"/>
      <w:r w:rsidRPr="00483ACC">
        <w:t>nadležnom</w:t>
      </w:r>
      <w:proofErr w:type="spellEnd"/>
      <w:r w:rsidRPr="00483ACC">
        <w:t xml:space="preserve"> </w:t>
      </w:r>
      <w:proofErr w:type="spellStart"/>
      <w:r w:rsidRPr="00483ACC">
        <w:t>drugostepenom</w:t>
      </w:r>
      <w:proofErr w:type="spellEnd"/>
      <w:r w:rsidRPr="00483ACC">
        <w:t xml:space="preserve"> </w:t>
      </w:r>
      <w:proofErr w:type="spellStart"/>
      <w:r w:rsidRPr="00483ACC">
        <w:t>organu</w:t>
      </w:r>
      <w:proofErr w:type="spellEnd"/>
      <w:r w:rsidRPr="00483ACC">
        <w:t xml:space="preserve"> u </w:t>
      </w:r>
      <w:proofErr w:type="spellStart"/>
      <w:r w:rsidRPr="00483ACC">
        <w:t>roku</w:t>
      </w:r>
      <w:proofErr w:type="spellEnd"/>
      <w:r w:rsidRPr="00483ACC">
        <w:t xml:space="preserve"> od </w:t>
      </w:r>
      <w:proofErr w:type="spellStart"/>
      <w:r w:rsidRPr="00483ACC">
        <w:t>osam</w:t>
      </w:r>
      <w:proofErr w:type="spellEnd"/>
      <w:r w:rsidRPr="00483ACC">
        <w:t xml:space="preserve"> dana od dana </w:t>
      </w:r>
      <w:proofErr w:type="spellStart"/>
      <w:r w:rsidRPr="00483ACC">
        <w:t>prijema</w:t>
      </w:r>
      <w:proofErr w:type="spellEnd"/>
      <w:r w:rsidRPr="00483ACC">
        <w:t xml:space="preserve"> </w:t>
      </w:r>
      <w:proofErr w:type="spellStart"/>
      <w:r w:rsidRPr="00483ACC">
        <w:t>odluke</w:t>
      </w:r>
      <w:proofErr w:type="spellEnd"/>
      <w:r w:rsidRPr="00483ACC">
        <w:t>.</w:t>
      </w:r>
    </w:p>
    <w:p w14:paraId="2CA9BCB3" w14:textId="77777777" w:rsidR="00483ACC" w:rsidRPr="00483ACC" w:rsidRDefault="00483ACC" w:rsidP="00483ACC">
      <w:pPr>
        <w:jc w:val="center"/>
      </w:pPr>
      <w:proofErr w:type="spellStart"/>
      <w:r w:rsidRPr="00483ACC">
        <w:t>Žalba</w:t>
      </w:r>
      <w:proofErr w:type="spellEnd"/>
      <w:r w:rsidRPr="00483ACC">
        <w:t xml:space="preserve"> </w:t>
      </w:r>
      <w:proofErr w:type="spellStart"/>
      <w:r w:rsidRPr="00483ACC">
        <w:t>protiv</w:t>
      </w:r>
      <w:proofErr w:type="spellEnd"/>
      <w:r w:rsidRPr="00483ACC">
        <w:t xml:space="preserve"> </w:t>
      </w:r>
      <w:proofErr w:type="spellStart"/>
      <w:r w:rsidRPr="00483ACC">
        <w:t>odluke</w:t>
      </w:r>
      <w:proofErr w:type="spellEnd"/>
      <w:r w:rsidRPr="00483ACC">
        <w:t xml:space="preserve"> </w:t>
      </w:r>
      <w:proofErr w:type="spellStart"/>
      <w:r w:rsidRPr="00483ACC">
        <w:t>kojom</w:t>
      </w:r>
      <w:proofErr w:type="spellEnd"/>
      <w:r w:rsidRPr="00483ACC">
        <w:t xml:space="preserve"> se </w:t>
      </w:r>
      <w:proofErr w:type="spellStart"/>
      <w:r w:rsidRPr="00483ACC">
        <w:t>odlučuje</w:t>
      </w:r>
      <w:proofErr w:type="spellEnd"/>
      <w:r w:rsidRPr="00483ACC">
        <w:t xml:space="preserve"> o </w:t>
      </w:r>
      <w:proofErr w:type="spellStart"/>
      <w:r w:rsidRPr="00483ACC">
        <w:t>preduzimanju</w:t>
      </w:r>
      <w:proofErr w:type="spellEnd"/>
      <w:r w:rsidRPr="00483ACC">
        <w:t xml:space="preserve"> mere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ne </w:t>
      </w:r>
      <w:proofErr w:type="spellStart"/>
      <w:r w:rsidRPr="00483ACC">
        <w:t>odlaže</w:t>
      </w:r>
      <w:proofErr w:type="spellEnd"/>
      <w:r w:rsidRPr="00483ACC">
        <w:t xml:space="preserve"> </w:t>
      </w:r>
      <w:proofErr w:type="spellStart"/>
      <w:r w:rsidRPr="00483ACC">
        <w:t>izvršenje</w:t>
      </w:r>
      <w:proofErr w:type="spellEnd"/>
      <w:r w:rsidRPr="00483ACC">
        <w:t xml:space="preserve"> mere.</w:t>
      </w:r>
    </w:p>
    <w:p w14:paraId="06B8F799" w14:textId="77777777" w:rsidR="00483ACC" w:rsidRPr="00483ACC" w:rsidRDefault="00483ACC" w:rsidP="00483ACC">
      <w:pPr>
        <w:jc w:val="center"/>
      </w:pPr>
      <w:proofErr w:type="spellStart"/>
      <w:r w:rsidRPr="00483ACC">
        <w:lastRenderedPageBreak/>
        <w:t>Nadležni</w:t>
      </w:r>
      <w:proofErr w:type="spellEnd"/>
      <w:r w:rsidRPr="00483ACC">
        <w:t xml:space="preserve"> </w:t>
      </w:r>
      <w:proofErr w:type="spellStart"/>
      <w:r w:rsidRPr="00483ACC">
        <w:t>drugostepeni</w:t>
      </w:r>
      <w:proofErr w:type="spellEnd"/>
      <w:r w:rsidRPr="00483ACC">
        <w:t xml:space="preserve"> organ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</w:t>
      </w:r>
      <w:proofErr w:type="spellStart"/>
      <w:r w:rsidRPr="00483ACC">
        <w:t>jeste</w:t>
      </w:r>
      <w:proofErr w:type="spellEnd"/>
      <w:r w:rsidRPr="00483ACC">
        <w:t xml:space="preserve"> organ koji je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</w:t>
      </w:r>
      <w:proofErr w:type="spellStart"/>
      <w:r w:rsidRPr="00483ACC">
        <w:t>kojim</w:t>
      </w:r>
      <w:proofErr w:type="spellEnd"/>
      <w:r w:rsidRPr="00483ACC">
        <w:t xml:space="preserve"> se </w:t>
      </w:r>
      <w:proofErr w:type="spellStart"/>
      <w:r w:rsidRPr="00483ACC">
        <w:t>uređuje</w:t>
      </w:r>
      <w:proofErr w:type="spellEnd"/>
      <w:r w:rsidRPr="00483ACC">
        <w:t xml:space="preserve"> oblast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određen</w:t>
      </w:r>
      <w:proofErr w:type="spellEnd"/>
      <w:r w:rsidRPr="00483ACC">
        <w:t xml:space="preserve"> </w:t>
      </w:r>
      <w:proofErr w:type="spellStart"/>
      <w:r w:rsidRPr="00483ACC">
        <w:t>kao</w:t>
      </w:r>
      <w:proofErr w:type="spellEnd"/>
      <w:r w:rsidRPr="00483ACC">
        <w:t xml:space="preserve"> </w:t>
      </w:r>
      <w:proofErr w:type="spellStart"/>
      <w:r w:rsidRPr="00483ACC">
        <w:t>drugostepeni</w:t>
      </w:r>
      <w:proofErr w:type="spellEnd"/>
      <w:r w:rsidRPr="00483ACC">
        <w:t xml:space="preserve"> organ.</w:t>
      </w:r>
    </w:p>
    <w:p w14:paraId="00FF5086" w14:textId="77777777" w:rsidR="00483ACC" w:rsidRPr="00483ACC" w:rsidRDefault="00483ACC" w:rsidP="00483ACC">
      <w:pPr>
        <w:jc w:val="center"/>
      </w:pPr>
      <w:r w:rsidRPr="00483ACC">
        <w:t xml:space="preserve">U </w:t>
      </w:r>
      <w:proofErr w:type="spellStart"/>
      <w:r w:rsidRPr="00483ACC">
        <w:t>postupku</w:t>
      </w:r>
      <w:proofErr w:type="spellEnd"/>
      <w:r w:rsidRPr="00483ACC">
        <w:t xml:space="preserve"> pre </w:t>
      </w:r>
      <w:proofErr w:type="spellStart"/>
      <w:r w:rsidRPr="00483ACC">
        <w:t>donošenja</w:t>
      </w:r>
      <w:proofErr w:type="spellEnd"/>
      <w:r w:rsidRPr="00483ACC">
        <w:t xml:space="preserve"> </w:t>
      </w:r>
      <w:proofErr w:type="spellStart"/>
      <w:r w:rsidRPr="00483ACC">
        <w:t>odluke</w:t>
      </w:r>
      <w:proofErr w:type="spellEnd"/>
      <w:r w:rsidRPr="00483ACC">
        <w:t xml:space="preserve"> o </w:t>
      </w:r>
      <w:proofErr w:type="spellStart"/>
      <w:r w:rsidRPr="00483ACC">
        <w:t>preduzimanju</w:t>
      </w:r>
      <w:proofErr w:type="spellEnd"/>
      <w:r w:rsidRPr="00483ACC">
        <w:t xml:space="preserve"> mere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je </w:t>
      </w:r>
      <w:proofErr w:type="spellStart"/>
      <w:r w:rsidRPr="00483ACC">
        <w:t>dužan</w:t>
      </w:r>
      <w:proofErr w:type="spellEnd"/>
      <w:r w:rsidRPr="00483ACC">
        <w:t xml:space="preserve"> da </w:t>
      </w:r>
      <w:proofErr w:type="spellStart"/>
      <w:r w:rsidRPr="00483ACC">
        <w:t>privrednom</w:t>
      </w:r>
      <w:proofErr w:type="spellEnd"/>
      <w:r w:rsidRPr="00483ACC">
        <w:t xml:space="preserve"> </w:t>
      </w:r>
      <w:proofErr w:type="spellStart"/>
      <w:r w:rsidRPr="00483ACC">
        <w:t>subjektu</w:t>
      </w:r>
      <w:proofErr w:type="spellEnd"/>
      <w:r w:rsidRPr="00483ACC">
        <w:t xml:space="preserve"> </w:t>
      </w:r>
      <w:proofErr w:type="spellStart"/>
      <w:r w:rsidRPr="00483ACC">
        <w:t>omogući</w:t>
      </w:r>
      <w:proofErr w:type="spellEnd"/>
      <w:r w:rsidRPr="00483ACC">
        <w:t xml:space="preserve"> da se </w:t>
      </w:r>
      <w:proofErr w:type="spellStart"/>
      <w:r w:rsidRPr="00483ACC">
        <w:t>izjasni</w:t>
      </w:r>
      <w:proofErr w:type="spellEnd"/>
      <w:r w:rsidRPr="00483ACC">
        <w:t xml:space="preserve"> o </w:t>
      </w:r>
      <w:proofErr w:type="spellStart"/>
      <w:r w:rsidRPr="00483ACC">
        <w:t>svim</w:t>
      </w:r>
      <w:proofErr w:type="spellEnd"/>
      <w:r w:rsidRPr="00483ACC">
        <w:t xml:space="preserve"> </w:t>
      </w:r>
      <w:proofErr w:type="spellStart"/>
      <w:r w:rsidRPr="00483ACC">
        <w:t>bitnim</w:t>
      </w:r>
      <w:proofErr w:type="spellEnd"/>
      <w:r w:rsidRPr="00483ACC">
        <w:t xml:space="preserve"> </w:t>
      </w:r>
      <w:proofErr w:type="spellStart"/>
      <w:r w:rsidRPr="00483ACC">
        <w:t>pitanjima</w:t>
      </w:r>
      <w:proofErr w:type="spellEnd"/>
      <w:r w:rsidRPr="00483ACC">
        <w:t xml:space="preserve"> od </w:t>
      </w:r>
      <w:proofErr w:type="spellStart"/>
      <w:r w:rsidRPr="00483ACC">
        <w:t>kojih</w:t>
      </w:r>
      <w:proofErr w:type="spellEnd"/>
      <w:r w:rsidRPr="00483ACC">
        <w:t xml:space="preserve"> </w:t>
      </w:r>
      <w:proofErr w:type="spellStart"/>
      <w:r w:rsidRPr="00483ACC">
        <w:t>zavisi</w:t>
      </w:r>
      <w:proofErr w:type="spellEnd"/>
      <w:r w:rsidRPr="00483ACC">
        <w:t xml:space="preserve"> </w:t>
      </w:r>
      <w:proofErr w:type="spellStart"/>
      <w:r w:rsidRPr="00483ACC">
        <w:t>donošenje</w:t>
      </w:r>
      <w:proofErr w:type="spellEnd"/>
      <w:r w:rsidRPr="00483ACC">
        <w:t xml:space="preserve"> </w:t>
      </w:r>
      <w:proofErr w:type="spellStart"/>
      <w:r w:rsidRPr="00483ACC">
        <w:t>odluke</w:t>
      </w:r>
      <w:proofErr w:type="spellEnd"/>
      <w:r w:rsidRPr="00483ACC">
        <w:t>.</w:t>
      </w:r>
    </w:p>
    <w:p w14:paraId="5DC0D109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ne </w:t>
      </w:r>
      <w:proofErr w:type="spellStart"/>
      <w:r w:rsidRPr="00483ACC">
        <w:t>postoje</w:t>
      </w:r>
      <w:proofErr w:type="spellEnd"/>
      <w:r w:rsidRPr="00483ACC">
        <w:t xml:space="preserve"> </w:t>
      </w:r>
      <w:proofErr w:type="spellStart"/>
      <w:r w:rsidRPr="00483ACC">
        <w:t>razlozi</w:t>
      </w:r>
      <w:proofErr w:type="spellEnd"/>
      <w:r w:rsidRPr="00483ACC">
        <w:t xml:space="preserve"> </w:t>
      </w:r>
      <w:proofErr w:type="spellStart"/>
      <w:r w:rsidRPr="00483ACC">
        <w:t>zasnovani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potrebi</w:t>
      </w:r>
      <w:proofErr w:type="spellEnd"/>
      <w:r w:rsidRPr="00483ACC">
        <w:t xml:space="preserve"> </w:t>
      </w:r>
      <w:proofErr w:type="spellStart"/>
      <w:r w:rsidRPr="00483ACC">
        <w:t>preduzimanja</w:t>
      </w:r>
      <w:proofErr w:type="spellEnd"/>
      <w:r w:rsidRPr="00483ACC">
        <w:t xml:space="preserve"> mere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u </w:t>
      </w:r>
      <w:proofErr w:type="spellStart"/>
      <w:r w:rsidRPr="00483ACC">
        <w:t>kraćem</w:t>
      </w:r>
      <w:proofErr w:type="spellEnd"/>
      <w:r w:rsidRPr="00483ACC">
        <w:t xml:space="preserve"> </w:t>
      </w:r>
      <w:proofErr w:type="spellStart"/>
      <w:r w:rsidRPr="00483ACC">
        <w:t>roku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kada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nije</w:t>
      </w:r>
      <w:proofErr w:type="spellEnd"/>
      <w:r w:rsidRPr="00483ACC">
        <w:t xml:space="preserve"> </w:t>
      </w:r>
      <w:proofErr w:type="spellStart"/>
      <w:r w:rsidRPr="00483ACC">
        <w:t>uređen</w:t>
      </w:r>
      <w:proofErr w:type="spellEnd"/>
      <w:r w:rsidRPr="00483ACC">
        <w:t xml:space="preserve"> </w:t>
      </w:r>
      <w:proofErr w:type="spellStart"/>
      <w:r w:rsidRPr="00483ACC">
        <w:t>kraći</w:t>
      </w:r>
      <w:proofErr w:type="spellEnd"/>
      <w:r w:rsidRPr="00483ACC">
        <w:t xml:space="preserve"> </w:t>
      </w:r>
      <w:proofErr w:type="spellStart"/>
      <w:r w:rsidRPr="00483ACC">
        <w:t>rok</w:t>
      </w:r>
      <w:proofErr w:type="spellEnd"/>
      <w:r w:rsidRPr="00483ACC">
        <w:t xml:space="preserve"> za </w:t>
      </w:r>
      <w:proofErr w:type="spellStart"/>
      <w:r w:rsidRPr="00483ACC">
        <w:t>postupanje</w:t>
      </w:r>
      <w:proofErr w:type="spellEnd"/>
      <w:r w:rsidRPr="00483ACC">
        <w:t xml:space="preserve"> koji se </w:t>
      </w:r>
      <w:proofErr w:type="spellStart"/>
      <w:r w:rsidRPr="00483ACC">
        <w:t>opravdava</w:t>
      </w:r>
      <w:proofErr w:type="spellEnd"/>
      <w:r w:rsidRPr="00483ACC">
        <w:t xml:space="preserve"> </w:t>
      </w:r>
      <w:proofErr w:type="spellStart"/>
      <w:r w:rsidRPr="00483ACC">
        <w:t>razlozima</w:t>
      </w:r>
      <w:proofErr w:type="spellEnd"/>
      <w:r w:rsidRPr="00483ACC">
        <w:t xml:space="preserve"> </w:t>
      </w:r>
      <w:proofErr w:type="spellStart"/>
      <w:r w:rsidRPr="00483ACC">
        <w:t>zaštite</w:t>
      </w:r>
      <w:proofErr w:type="spellEnd"/>
      <w:r w:rsidRPr="00483ACC">
        <w:t xml:space="preserve"> </w:t>
      </w:r>
      <w:proofErr w:type="spellStart"/>
      <w:r w:rsidRPr="00483ACC">
        <w:t>javnog</w:t>
      </w:r>
      <w:proofErr w:type="spellEnd"/>
      <w:r w:rsidRPr="00483ACC">
        <w:t xml:space="preserve"> </w:t>
      </w:r>
      <w:proofErr w:type="spellStart"/>
      <w:r w:rsidRPr="00483ACC">
        <w:t>interesa</w:t>
      </w:r>
      <w:proofErr w:type="spellEnd"/>
      <w:r w:rsidRPr="00483ACC">
        <w:t xml:space="preserve">,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će</w:t>
      </w:r>
      <w:proofErr w:type="spellEnd"/>
      <w:r w:rsidRPr="00483ACC">
        <w:t xml:space="preserve"> </w:t>
      </w:r>
      <w:proofErr w:type="spellStart"/>
      <w:r w:rsidRPr="00483ACC">
        <w:t>omogućiti</w:t>
      </w:r>
      <w:proofErr w:type="spellEnd"/>
      <w:r w:rsidRPr="00483ACC">
        <w:t xml:space="preserve"> </w:t>
      </w:r>
      <w:proofErr w:type="spellStart"/>
      <w:r w:rsidRPr="00483ACC">
        <w:t>privrednom</w:t>
      </w:r>
      <w:proofErr w:type="spellEnd"/>
      <w:r w:rsidRPr="00483ACC">
        <w:t xml:space="preserve"> </w:t>
      </w:r>
      <w:proofErr w:type="spellStart"/>
      <w:r w:rsidRPr="00483ACC">
        <w:t>subjektu</w:t>
      </w:r>
      <w:proofErr w:type="spellEnd"/>
      <w:r w:rsidRPr="00483ACC">
        <w:t xml:space="preserve"> de se </w:t>
      </w:r>
      <w:proofErr w:type="spellStart"/>
      <w:r w:rsidRPr="00483ACC">
        <w:t>izjasni</w:t>
      </w:r>
      <w:proofErr w:type="spellEnd"/>
      <w:r w:rsidRPr="00483ACC">
        <w:t xml:space="preserve"> u </w:t>
      </w:r>
      <w:proofErr w:type="spellStart"/>
      <w:r w:rsidRPr="00483ACC">
        <w:t>primerenom</w:t>
      </w:r>
      <w:proofErr w:type="spellEnd"/>
      <w:r w:rsidRPr="00483ACC">
        <w:t xml:space="preserve"> </w:t>
      </w:r>
      <w:proofErr w:type="spellStart"/>
      <w:r w:rsidRPr="00483ACC">
        <w:t>roku</w:t>
      </w:r>
      <w:proofErr w:type="spellEnd"/>
      <w:r w:rsidRPr="00483ACC">
        <w:t xml:space="preserve"> koji ne </w:t>
      </w:r>
      <w:proofErr w:type="spellStart"/>
      <w:r w:rsidRPr="00483ACC">
        <w:t>može</w:t>
      </w:r>
      <w:proofErr w:type="spellEnd"/>
      <w:r w:rsidRPr="00483ACC">
        <w:t xml:space="preserve"> </w:t>
      </w:r>
      <w:proofErr w:type="spellStart"/>
      <w:r w:rsidRPr="00483ACC">
        <w:t>biti</w:t>
      </w:r>
      <w:proofErr w:type="spellEnd"/>
      <w:r w:rsidRPr="00483ACC">
        <w:t xml:space="preserve"> </w:t>
      </w:r>
      <w:proofErr w:type="spellStart"/>
      <w:r w:rsidRPr="00483ACC">
        <w:t>kraći</w:t>
      </w:r>
      <w:proofErr w:type="spellEnd"/>
      <w:r w:rsidRPr="00483ACC">
        <w:t xml:space="preserve"> od 10 dana, </w:t>
      </w:r>
      <w:proofErr w:type="spellStart"/>
      <w:r w:rsidRPr="00483ACC">
        <w:t>niti</w:t>
      </w:r>
      <w:proofErr w:type="spellEnd"/>
      <w:r w:rsidRPr="00483ACC">
        <w:t xml:space="preserve"> </w:t>
      </w:r>
      <w:proofErr w:type="spellStart"/>
      <w:r w:rsidRPr="00483ACC">
        <w:t>duži</w:t>
      </w:r>
      <w:proofErr w:type="spellEnd"/>
      <w:r w:rsidRPr="00483ACC">
        <w:t xml:space="preserve"> od 15 dana.</w:t>
      </w:r>
    </w:p>
    <w:p w14:paraId="4920347D" w14:textId="77777777" w:rsidR="00483ACC" w:rsidRPr="00483ACC" w:rsidRDefault="00483ACC" w:rsidP="00483ACC">
      <w:pPr>
        <w:jc w:val="center"/>
      </w:pPr>
      <w:proofErr w:type="spellStart"/>
      <w:r w:rsidRPr="00483ACC">
        <w:t>Izuzetno</w:t>
      </w:r>
      <w:proofErr w:type="spellEnd"/>
      <w:r w:rsidRPr="00483ACC">
        <w:t xml:space="preserve">, </w:t>
      </w:r>
      <w:proofErr w:type="spellStart"/>
      <w:r w:rsidRPr="00483ACC">
        <w:t>kada</w:t>
      </w:r>
      <w:proofErr w:type="spellEnd"/>
      <w:r w:rsidRPr="00483ACC">
        <w:t xml:space="preserve"> to </w:t>
      </w:r>
      <w:proofErr w:type="spellStart"/>
      <w:r w:rsidRPr="00483ACC">
        <w:t>nije</w:t>
      </w:r>
      <w:proofErr w:type="spellEnd"/>
      <w:r w:rsidRPr="00483ACC">
        <w:t xml:space="preserve"> </w:t>
      </w:r>
      <w:proofErr w:type="spellStart"/>
      <w:r w:rsidRPr="00483ACC">
        <w:t>moguće</w:t>
      </w:r>
      <w:proofErr w:type="spellEnd"/>
      <w:r w:rsidRPr="00483ACC">
        <w:t xml:space="preserve"> </w:t>
      </w:r>
      <w:proofErr w:type="spellStart"/>
      <w:r w:rsidRPr="00483ACC">
        <w:t>zbog</w:t>
      </w:r>
      <w:proofErr w:type="spellEnd"/>
      <w:r w:rsidRPr="00483ACC">
        <w:t xml:space="preserve"> </w:t>
      </w:r>
      <w:proofErr w:type="spellStart"/>
      <w:r w:rsidRPr="00483ACC">
        <w:t>hitne</w:t>
      </w:r>
      <w:proofErr w:type="spellEnd"/>
      <w:r w:rsidRPr="00483ACC">
        <w:t xml:space="preserve"> </w:t>
      </w:r>
      <w:proofErr w:type="spellStart"/>
      <w:r w:rsidRPr="00483ACC">
        <w:t>prirode</w:t>
      </w:r>
      <w:proofErr w:type="spellEnd"/>
      <w:r w:rsidRPr="00483ACC">
        <w:t xml:space="preserve"> mere, </w:t>
      </w:r>
      <w:proofErr w:type="spellStart"/>
      <w:r w:rsidRPr="00483ACC">
        <w:t>kada</w:t>
      </w:r>
      <w:proofErr w:type="spellEnd"/>
      <w:r w:rsidRPr="00483ACC">
        <w:t xml:space="preserve"> </w:t>
      </w:r>
      <w:proofErr w:type="spellStart"/>
      <w:r w:rsidRPr="00483ACC">
        <w:t>postoje</w:t>
      </w:r>
      <w:proofErr w:type="spellEnd"/>
      <w:r w:rsidRPr="00483ACC">
        <w:t xml:space="preserve"> </w:t>
      </w:r>
      <w:proofErr w:type="spellStart"/>
      <w:r w:rsidRPr="00483ACC">
        <w:t>opravdani</w:t>
      </w:r>
      <w:proofErr w:type="spellEnd"/>
      <w:r w:rsidRPr="00483ACC">
        <w:t xml:space="preserve"> </w:t>
      </w:r>
      <w:proofErr w:type="spellStart"/>
      <w:r w:rsidRPr="00483ACC">
        <w:t>zdravstveni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bezbednosni</w:t>
      </w:r>
      <w:proofErr w:type="spellEnd"/>
      <w:r w:rsidRPr="00483ACC">
        <w:t xml:space="preserve"> </w:t>
      </w:r>
      <w:proofErr w:type="spellStart"/>
      <w:r w:rsidRPr="00483ACC">
        <w:t>razlozi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opravdani</w:t>
      </w:r>
      <w:proofErr w:type="spellEnd"/>
      <w:r w:rsidRPr="00483ACC">
        <w:t xml:space="preserve"> </w:t>
      </w:r>
      <w:proofErr w:type="spellStart"/>
      <w:r w:rsidRPr="00483ACC">
        <w:t>razlozi</w:t>
      </w:r>
      <w:proofErr w:type="spellEnd"/>
      <w:r w:rsidRPr="00483ACC">
        <w:t xml:space="preserve"> </w:t>
      </w:r>
      <w:proofErr w:type="spellStart"/>
      <w:r w:rsidRPr="00483ACC">
        <w:t>zasnovani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odgovarajućem</w:t>
      </w:r>
      <w:proofErr w:type="spellEnd"/>
      <w:r w:rsidRPr="00483ACC">
        <w:t xml:space="preserve"> </w:t>
      </w:r>
      <w:proofErr w:type="spellStart"/>
      <w:r w:rsidRPr="00483ACC">
        <w:t>aspektu</w:t>
      </w:r>
      <w:proofErr w:type="spellEnd"/>
      <w:r w:rsidRPr="00483ACC">
        <w:t xml:space="preserve"> </w:t>
      </w:r>
      <w:proofErr w:type="spellStart"/>
      <w:r w:rsidRPr="00483ACC">
        <w:t>javnog</w:t>
      </w:r>
      <w:proofErr w:type="spellEnd"/>
      <w:r w:rsidRPr="00483ACC">
        <w:t xml:space="preserve"> </w:t>
      </w:r>
      <w:proofErr w:type="spellStart"/>
      <w:r w:rsidRPr="00483ACC">
        <w:t>interesa</w:t>
      </w:r>
      <w:proofErr w:type="spellEnd"/>
      <w:r w:rsidRPr="00483ACC">
        <w:t xml:space="preserve">,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,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može</w:t>
      </w:r>
      <w:proofErr w:type="spellEnd"/>
      <w:r w:rsidRPr="00483ACC">
        <w:t xml:space="preserve"> </w:t>
      </w:r>
      <w:proofErr w:type="spellStart"/>
      <w:r w:rsidRPr="00483ACC">
        <w:t>doneti</w:t>
      </w:r>
      <w:proofErr w:type="spellEnd"/>
      <w:r w:rsidRPr="00483ACC">
        <w:t xml:space="preserve"> </w:t>
      </w:r>
      <w:proofErr w:type="spellStart"/>
      <w:r w:rsidRPr="00483ACC">
        <w:t>odluku</w:t>
      </w:r>
      <w:proofErr w:type="spellEnd"/>
      <w:r w:rsidRPr="00483ACC">
        <w:t xml:space="preserve"> o </w:t>
      </w:r>
      <w:proofErr w:type="spellStart"/>
      <w:r w:rsidRPr="00483ACC">
        <w:t>preduzimanju</w:t>
      </w:r>
      <w:proofErr w:type="spellEnd"/>
      <w:r w:rsidRPr="00483ACC">
        <w:t xml:space="preserve"> mere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pre </w:t>
      </w:r>
      <w:proofErr w:type="spellStart"/>
      <w:r w:rsidRPr="00483ACC">
        <w:t>izjašnjenja</w:t>
      </w:r>
      <w:proofErr w:type="spellEnd"/>
      <w:r w:rsidRPr="00483ACC">
        <w:t xml:space="preserve"> </w:t>
      </w:r>
      <w:proofErr w:type="spellStart"/>
      <w:r w:rsidRPr="00483ACC">
        <w:t>privrednog</w:t>
      </w:r>
      <w:proofErr w:type="spellEnd"/>
      <w:r w:rsidRPr="00483ACC">
        <w:t xml:space="preserve"> </w:t>
      </w:r>
      <w:proofErr w:type="spellStart"/>
      <w:r w:rsidRPr="00483ACC">
        <w:t>subjekta</w:t>
      </w:r>
      <w:proofErr w:type="spellEnd"/>
      <w:r w:rsidRPr="00483ACC">
        <w:t>.</w:t>
      </w:r>
    </w:p>
    <w:p w14:paraId="738A8C21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je </w:t>
      </w:r>
      <w:proofErr w:type="spellStart"/>
      <w:r w:rsidRPr="00483ACC">
        <w:t>odluka</w:t>
      </w:r>
      <w:proofErr w:type="spellEnd"/>
      <w:r w:rsidRPr="00483ACC">
        <w:t xml:space="preserve"> o </w:t>
      </w:r>
      <w:proofErr w:type="spellStart"/>
      <w:r w:rsidRPr="00483ACC">
        <w:t>preduzimanju</w:t>
      </w:r>
      <w:proofErr w:type="spellEnd"/>
      <w:r w:rsidRPr="00483ACC">
        <w:t xml:space="preserve"> mere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</w:t>
      </w:r>
      <w:proofErr w:type="spellStart"/>
      <w:r w:rsidRPr="00483ACC">
        <w:t>doneta</w:t>
      </w:r>
      <w:proofErr w:type="spellEnd"/>
      <w:r w:rsidRPr="00483ACC">
        <w:t xml:space="preserve"> pre </w:t>
      </w:r>
      <w:proofErr w:type="spellStart"/>
      <w:r w:rsidRPr="00483ACC">
        <w:t>izjašnjenja</w:t>
      </w:r>
      <w:proofErr w:type="spellEnd"/>
      <w:r w:rsidRPr="00483ACC">
        <w:t xml:space="preserve"> </w:t>
      </w:r>
      <w:proofErr w:type="spellStart"/>
      <w:r w:rsidRPr="00483ACC">
        <w:t>privrednog</w:t>
      </w:r>
      <w:proofErr w:type="spellEnd"/>
      <w:r w:rsidRPr="00483ACC">
        <w:t xml:space="preserve"> </w:t>
      </w:r>
      <w:proofErr w:type="spellStart"/>
      <w:r w:rsidRPr="00483ACC">
        <w:t>subjekta</w:t>
      </w:r>
      <w:proofErr w:type="spellEnd"/>
      <w:r w:rsidRPr="00483ACC">
        <w:t xml:space="preserve">,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je </w:t>
      </w:r>
      <w:proofErr w:type="spellStart"/>
      <w:r w:rsidRPr="00483ACC">
        <w:t>dužan</w:t>
      </w:r>
      <w:proofErr w:type="spellEnd"/>
      <w:r w:rsidRPr="00483ACC">
        <w:t xml:space="preserve"> da </w:t>
      </w:r>
      <w:proofErr w:type="spellStart"/>
      <w:r w:rsidRPr="00483ACC">
        <w:t>privrednom</w:t>
      </w:r>
      <w:proofErr w:type="spellEnd"/>
      <w:r w:rsidRPr="00483ACC">
        <w:t xml:space="preserve"> </w:t>
      </w:r>
      <w:proofErr w:type="spellStart"/>
      <w:r w:rsidRPr="00483ACC">
        <w:t>subjektu</w:t>
      </w:r>
      <w:proofErr w:type="spellEnd"/>
      <w:r w:rsidRPr="00483ACC">
        <w:t xml:space="preserve"> da </w:t>
      </w:r>
      <w:proofErr w:type="spellStart"/>
      <w:r w:rsidRPr="00483ACC">
        <w:t>mogućnost</w:t>
      </w:r>
      <w:proofErr w:type="spellEnd"/>
      <w:r w:rsidRPr="00483ACC">
        <w:t xml:space="preserve"> da se </w:t>
      </w:r>
      <w:proofErr w:type="spellStart"/>
      <w:r w:rsidRPr="00483ACC">
        <w:t>izjasni</w:t>
      </w:r>
      <w:proofErr w:type="spellEnd"/>
      <w:r w:rsidRPr="00483ACC">
        <w:t xml:space="preserve"> </w:t>
      </w:r>
      <w:proofErr w:type="spellStart"/>
      <w:r w:rsidRPr="00483ACC">
        <w:t>čim</w:t>
      </w:r>
      <w:proofErr w:type="spellEnd"/>
      <w:r w:rsidRPr="00483ACC">
        <w:t xml:space="preserve"> to </w:t>
      </w:r>
      <w:proofErr w:type="spellStart"/>
      <w:r w:rsidRPr="00483ACC">
        <w:t>bude</w:t>
      </w:r>
      <w:proofErr w:type="spellEnd"/>
      <w:r w:rsidRPr="00483ACC">
        <w:t xml:space="preserve"> </w:t>
      </w:r>
      <w:proofErr w:type="spellStart"/>
      <w:r w:rsidRPr="00483ACC">
        <w:t>moguće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odredi</w:t>
      </w:r>
      <w:proofErr w:type="spellEnd"/>
      <w:r w:rsidRPr="00483ACC">
        <w:t xml:space="preserve"> </w:t>
      </w:r>
      <w:proofErr w:type="spellStart"/>
      <w:r w:rsidRPr="00483ACC">
        <w:t>rok</w:t>
      </w:r>
      <w:proofErr w:type="spellEnd"/>
      <w:r w:rsidRPr="00483ACC">
        <w:t xml:space="preserve"> za </w:t>
      </w:r>
      <w:proofErr w:type="spellStart"/>
      <w:r w:rsidRPr="00483ACC">
        <w:t>izjašnjenje</w:t>
      </w:r>
      <w:proofErr w:type="spellEnd"/>
      <w:r w:rsidRPr="00483ACC">
        <w:t xml:space="preserve"> koji ne </w:t>
      </w:r>
      <w:proofErr w:type="spellStart"/>
      <w:r w:rsidRPr="00483ACC">
        <w:t>može</w:t>
      </w:r>
      <w:proofErr w:type="spellEnd"/>
      <w:r w:rsidRPr="00483ACC">
        <w:t xml:space="preserve"> </w:t>
      </w:r>
      <w:proofErr w:type="spellStart"/>
      <w:r w:rsidRPr="00483ACC">
        <w:t>biti</w:t>
      </w:r>
      <w:proofErr w:type="spellEnd"/>
      <w:r w:rsidRPr="00483ACC">
        <w:t xml:space="preserve"> </w:t>
      </w:r>
      <w:proofErr w:type="spellStart"/>
      <w:r w:rsidRPr="00483ACC">
        <w:t>duži</w:t>
      </w:r>
      <w:proofErr w:type="spellEnd"/>
      <w:r w:rsidRPr="00483ACC">
        <w:t xml:space="preserve"> od 15 dana od dana </w:t>
      </w:r>
      <w:proofErr w:type="spellStart"/>
      <w:r w:rsidRPr="00483ACC">
        <w:t>dostavljanja</w:t>
      </w:r>
      <w:proofErr w:type="spellEnd"/>
      <w:r w:rsidRPr="00483ACC">
        <w:t xml:space="preserve"> </w:t>
      </w:r>
      <w:proofErr w:type="spellStart"/>
      <w:r w:rsidRPr="00483ACC">
        <w:t>poziva</w:t>
      </w:r>
      <w:proofErr w:type="spellEnd"/>
      <w:r w:rsidRPr="00483ACC">
        <w:t xml:space="preserve"> za </w:t>
      </w:r>
      <w:proofErr w:type="spellStart"/>
      <w:r w:rsidRPr="00483ACC">
        <w:t>izjašnjenje</w:t>
      </w:r>
      <w:proofErr w:type="spellEnd"/>
      <w:r w:rsidRPr="00483ACC">
        <w:t xml:space="preserve">, </w:t>
      </w:r>
      <w:proofErr w:type="spellStart"/>
      <w:r w:rsidRPr="00483ACC">
        <w:t>nakon</w:t>
      </w:r>
      <w:proofErr w:type="spellEnd"/>
      <w:r w:rsidRPr="00483ACC">
        <w:t xml:space="preserve"> </w:t>
      </w:r>
      <w:proofErr w:type="spellStart"/>
      <w:r w:rsidRPr="00483ACC">
        <w:t>čega</w:t>
      </w:r>
      <w:proofErr w:type="spellEnd"/>
      <w:r w:rsidRPr="00483ACC">
        <w:t xml:space="preserve"> se </w:t>
      </w:r>
      <w:proofErr w:type="spellStart"/>
      <w:r w:rsidRPr="00483ACC">
        <w:t>preduzeta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odmah</w:t>
      </w:r>
      <w:proofErr w:type="spellEnd"/>
      <w:r w:rsidRPr="00483ACC">
        <w:t xml:space="preserve"> </w:t>
      </w:r>
      <w:proofErr w:type="spellStart"/>
      <w:r w:rsidRPr="00483ACC">
        <w:t>preispituje</w:t>
      </w:r>
      <w:proofErr w:type="spellEnd"/>
      <w:r w:rsidRPr="00483ACC">
        <w:t xml:space="preserve"> po </w:t>
      </w:r>
      <w:proofErr w:type="spellStart"/>
      <w:r w:rsidRPr="00483ACC">
        <w:t>opštim</w:t>
      </w:r>
      <w:proofErr w:type="spellEnd"/>
      <w:r w:rsidRPr="00483ACC">
        <w:t xml:space="preserve"> </w:t>
      </w:r>
      <w:proofErr w:type="spellStart"/>
      <w:r w:rsidRPr="00483ACC">
        <w:t>pravilima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se </w:t>
      </w:r>
      <w:proofErr w:type="spellStart"/>
      <w:r w:rsidRPr="00483ACC">
        <w:t>odnose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postupanje</w:t>
      </w:r>
      <w:proofErr w:type="spellEnd"/>
      <w:r w:rsidRPr="00483ACC">
        <w:t xml:space="preserve"> </w:t>
      </w:r>
      <w:proofErr w:type="spellStart"/>
      <w:r w:rsidRPr="00483ACC">
        <w:t>prvostepenog</w:t>
      </w:r>
      <w:proofErr w:type="spellEnd"/>
      <w:r w:rsidRPr="00483ACC">
        <w:t xml:space="preserve"> organa po </w:t>
      </w:r>
      <w:proofErr w:type="spellStart"/>
      <w:r w:rsidRPr="00483ACC">
        <w:t>žalbi</w:t>
      </w:r>
      <w:proofErr w:type="spellEnd"/>
      <w:r w:rsidRPr="00483ACC">
        <w:t xml:space="preserve">, </w:t>
      </w:r>
      <w:proofErr w:type="spellStart"/>
      <w:r w:rsidRPr="00483ACC">
        <w:t>ako</w:t>
      </w:r>
      <w:proofErr w:type="spellEnd"/>
      <w:r w:rsidRPr="00483ACC">
        <w:t xml:space="preserve"> je </w:t>
      </w:r>
      <w:proofErr w:type="spellStart"/>
      <w:r w:rsidRPr="00483ACC">
        <w:t>izjašnjenje</w:t>
      </w:r>
      <w:proofErr w:type="spellEnd"/>
      <w:r w:rsidRPr="00483ACC">
        <w:t xml:space="preserve"> </w:t>
      </w:r>
      <w:proofErr w:type="spellStart"/>
      <w:r w:rsidRPr="00483ACC">
        <w:t>dostavljeno</w:t>
      </w:r>
      <w:proofErr w:type="spellEnd"/>
      <w:r w:rsidRPr="00483ACC">
        <w:t xml:space="preserve"> u </w:t>
      </w:r>
      <w:proofErr w:type="spellStart"/>
      <w:r w:rsidRPr="00483ACC">
        <w:t>žalbenom</w:t>
      </w:r>
      <w:proofErr w:type="spellEnd"/>
      <w:r w:rsidRPr="00483ACC">
        <w:t xml:space="preserve"> </w:t>
      </w:r>
      <w:proofErr w:type="spellStart"/>
      <w:r w:rsidRPr="00483ACC">
        <w:t>roku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po </w:t>
      </w:r>
      <w:proofErr w:type="spellStart"/>
      <w:r w:rsidRPr="00483ACC">
        <w:t>pravilima</w:t>
      </w:r>
      <w:proofErr w:type="spellEnd"/>
      <w:r w:rsidRPr="00483ACC">
        <w:t xml:space="preserve"> za </w:t>
      </w:r>
      <w:proofErr w:type="spellStart"/>
      <w:r w:rsidRPr="00483ACC">
        <w:t>ponavljanje</w:t>
      </w:r>
      <w:proofErr w:type="spellEnd"/>
      <w:r w:rsidRPr="00483ACC">
        <w:t xml:space="preserve"> </w:t>
      </w:r>
      <w:proofErr w:type="spellStart"/>
      <w:r w:rsidRPr="00483ACC">
        <w:t>postupka</w:t>
      </w:r>
      <w:proofErr w:type="spellEnd"/>
      <w:r w:rsidRPr="00483ACC">
        <w:t xml:space="preserve"> </w:t>
      </w:r>
      <w:proofErr w:type="spellStart"/>
      <w:r w:rsidRPr="00483ACC">
        <w:t>ako</w:t>
      </w:r>
      <w:proofErr w:type="spellEnd"/>
      <w:r w:rsidRPr="00483ACC">
        <w:t xml:space="preserve"> je </w:t>
      </w:r>
      <w:proofErr w:type="spellStart"/>
      <w:r w:rsidRPr="00483ACC">
        <w:t>izjašnjenje</w:t>
      </w:r>
      <w:proofErr w:type="spellEnd"/>
      <w:r w:rsidRPr="00483ACC">
        <w:t xml:space="preserve"> </w:t>
      </w:r>
      <w:proofErr w:type="spellStart"/>
      <w:r w:rsidRPr="00483ACC">
        <w:t>dostavljeno</w:t>
      </w:r>
      <w:proofErr w:type="spellEnd"/>
      <w:r w:rsidRPr="00483ACC">
        <w:t xml:space="preserve"> u </w:t>
      </w:r>
      <w:proofErr w:type="spellStart"/>
      <w:r w:rsidRPr="00483ACC">
        <w:t>određenom</w:t>
      </w:r>
      <w:proofErr w:type="spellEnd"/>
      <w:r w:rsidRPr="00483ACC">
        <w:t xml:space="preserve"> </w:t>
      </w:r>
      <w:proofErr w:type="spellStart"/>
      <w:r w:rsidRPr="00483ACC">
        <w:t>roku</w:t>
      </w:r>
      <w:proofErr w:type="spellEnd"/>
      <w:r w:rsidRPr="00483ACC">
        <w:t xml:space="preserve"> koji je </w:t>
      </w:r>
      <w:proofErr w:type="spellStart"/>
      <w:r w:rsidRPr="00483ACC">
        <w:t>duži</w:t>
      </w:r>
      <w:proofErr w:type="spellEnd"/>
      <w:r w:rsidRPr="00483ACC">
        <w:t xml:space="preserve"> od </w:t>
      </w:r>
      <w:proofErr w:type="spellStart"/>
      <w:r w:rsidRPr="00483ACC">
        <w:t>zakonskog</w:t>
      </w:r>
      <w:proofErr w:type="spellEnd"/>
      <w:r w:rsidRPr="00483ACC">
        <w:t xml:space="preserve"> </w:t>
      </w:r>
      <w:proofErr w:type="spellStart"/>
      <w:r w:rsidRPr="00483ACC">
        <w:t>roka</w:t>
      </w:r>
      <w:proofErr w:type="spellEnd"/>
      <w:r w:rsidRPr="00483ACC">
        <w:t xml:space="preserve"> za </w:t>
      </w:r>
      <w:proofErr w:type="spellStart"/>
      <w:r w:rsidRPr="00483ACC">
        <w:t>žalbu</w:t>
      </w:r>
      <w:proofErr w:type="spellEnd"/>
      <w:r w:rsidRPr="00483ACC">
        <w:t>.</w:t>
      </w:r>
    </w:p>
    <w:p w14:paraId="252EBD55" w14:textId="77777777" w:rsidR="00483ACC" w:rsidRPr="00483ACC" w:rsidRDefault="00483ACC" w:rsidP="00483ACC">
      <w:pPr>
        <w:jc w:val="center"/>
      </w:pPr>
      <w:proofErr w:type="spellStart"/>
      <w:r w:rsidRPr="00483ACC">
        <w:t>Svaka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se </w:t>
      </w:r>
      <w:proofErr w:type="spellStart"/>
      <w:r w:rsidRPr="00483ACC">
        <w:t>može</w:t>
      </w:r>
      <w:proofErr w:type="spellEnd"/>
      <w:r w:rsidRPr="00483ACC">
        <w:t xml:space="preserve"> </w:t>
      </w:r>
      <w:proofErr w:type="spellStart"/>
      <w:r w:rsidRPr="00483ACC">
        <w:t>izmeniti</w:t>
      </w:r>
      <w:proofErr w:type="spellEnd"/>
      <w:r w:rsidRPr="00483ACC">
        <w:t xml:space="preserve"> po </w:t>
      </w:r>
      <w:proofErr w:type="spellStart"/>
      <w:r w:rsidRPr="00483ACC">
        <w:t>zahtevu</w:t>
      </w:r>
      <w:proofErr w:type="spellEnd"/>
      <w:r w:rsidRPr="00483ACC">
        <w:t xml:space="preserve"> </w:t>
      </w:r>
      <w:proofErr w:type="spellStart"/>
      <w:r w:rsidRPr="00483ACC">
        <w:t>privrednog</w:t>
      </w:r>
      <w:proofErr w:type="spellEnd"/>
      <w:r w:rsidRPr="00483ACC">
        <w:t xml:space="preserve"> </w:t>
      </w:r>
      <w:proofErr w:type="spellStart"/>
      <w:r w:rsidRPr="00483ACC">
        <w:t>subjekta</w:t>
      </w:r>
      <w:proofErr w:type="spellEnd"/>
      <w:r w:rsidRPr="00483ACC">
        <w:t xml:space="preserve">, </w:t>
      </w:r>
      <w:proofErr w:type="spellStart"/>
      <w:r w:rsidRPr="00483ACC">
        <w:t>ako</w:t>
      </w:r>
      <w:proofErr w:type="spellEnd"/>
      <w:r w:rsidRPr="00483ACC">
        <w:t xml:space="preserve"> taj </w:t>
      </w:r>
      <w:proofErr w:type="spellStart"/>
      <w:r w:rsidRPr="00483ACC">
        <w:t>privredni</w:t>
      </w:r>
      <w:proofErr w:type="spellEnd"/>
      <w:r w:rsidRPr="00483ACC">
        <w:t xml:space="preserve"> </w:t>
      </w:r>
      <w:proofErr w:type="spellStart"/>
      <w:r w:rsidRPr="00483ACC">
        <w:t>subjekat</w:t>
      </w:r>
      <w:proofErr w:type="spellEnd"/>
      <w:r w:rsidRPr="00483ACC">
        <w:t xml:space="preserve"> </w:t>
      </w:r>
      <w:proofErr w:type="spellStart"/>
      <w:r w:rsidRPr="00483ACC">
        <w:t>dokaže</w:t>
      </w:r>
      <w:proofErr w:type="spellEnd"/>
      <w:r w:rsidRPr="00483ACC">
        <w:t xml:space="preserve"> da je </w:t>
      </w:r>
      <w:proofErr w:type="spellStart"/>
      <w:r w:rsidRPr="00483ACC">
        <w:t>preduzeo</w:t>
      </w:r>
      <w:proofErr w:type="spellEnd"/>
      <w:r w:rsidRPr="00483ACC">
        <w:t xml:space="preserve"> </w:t>
      </w:r>
      <w:proofErr w:type="spellStart"/>
      <w:r w:rsidRPr="00483ACC">
        <w:t>efektivne</w:t>
      </w:r>
      <w:proofErr w:type="spellEnd"/>
      <w:r w:rsidRPr="00483ACC">
        <w:t xml:space="preserve"> </w:t>
      </w:r>
      <w:proofErr w:type="spellStart"/>
      <w:r w:rsidRPr="00483ACC">
        <w:t>radnje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osnovu</w:t>
      </w:r>
      <w:proofErr w:type="spellEnd"/>
      <w:r w:rsidRPr="00483ACC">
        <w:t xml:space="preserve"> </w:t>
      </w:r>
      <w:proofErr w:type="spellStart"/>
      <w:r w:rsidRPr="00483ACC">
        <w:t>kojih</w:t>
      </w:r>
      <w:proofErr w:type="spellEnd"/>
      <w:r w:rsidRPr="00483ACC">
        <w:t xml:space="preserve"> je </w:t>
      </w:r>
      <w:proofErr w:type="spellStart"/>
      <w:r w:rsidRPr="00483ACC">
        <w:t>neophodno</w:t>
      </w:r>
      <w:proofErr w:type="spellEnd"/>
      <w:r w:rsidRPr="00483ACC">
        <w:t xml:space="preserve"> </w:t>
      </w:r>
      <w:proofErr w:type="spellStart"/>
      <w:r w:rsidRPr="00483ACC">
        <w:t>doneti</w:t>
      </w:r>
      <w:proofErr w:type="spellEnd"/>
      <w:r w:rsidRPr="00483ACC">
        <w:t xml:space="preserve"> </w:t>
      </w:r>
      <w:proofErr w:type="spellStart"/>
      <w:r w:rsidRPr="00483ACC">
        <w:t>novu</w:t>
      </w:r>
      <w:proofErr w:type="spellEnd"/>
      <w:r w:rsidRPr="00483ACC">
        <w:t xml:space="preserve"> </w:t>
      </w:r>
      <w:proofErr w:type="spellStart"/>
      <w:r w:rsidRPr="00483ACC">
        <w:t>odluku</w:t>
      </w:r>
      <w:proofErr w:type="spellEnd"/>
      <w:r w:rsidRPr="00483ACC">
        <w:t xml:space="preserve"> </w:t>
      </w:r>
      <w:proofErr w:type="spellStart"/>
      <w:r w:rsidRPr="00483ACC">
        <w:t>kojom</w:t>
      </w:r>
      <w:proofErr w:type="spellEnd"/>
      <w:r w:rsidRPr="00483ACC">
        <w:t xml:space="preserve"> se </w:t>
      </w:r>
      <w:proofErr w:type="spellStart"/>
      <w:r w:rsidRPr="00483ACC">
        <w:t>zamenjuje</w:t>
      </w:r>
      <w:proofErr w:type="spellEnd"/>
      <w:r w:rsidRPr="00483ACC">
        <w:t xml:space="preserve"> </w:t>
      </w:r>
      <w:proofErr w:type="spellStart"/>
      <w:r w:rsidRPr="00483ACC">
        <w:t>prethodna</w:t>
      </w:r>
      <w:proofErr w:type="spellEnd"/>
      <w:r w:rsidRPr="00483ACC">
        <w:t xml:space="preserve"> </w:t>
      </w:r>
      <w:proofErr w:type="spellStart"/>
      <w:r w:rsidRPr="00483ACC">
        <w:t>odluka</w:t>
      </w:r>
      <w:proofErr w:type="spellEnd"/>
      <w:r w:rsidRPr="00483ACC">
        <w:t xml:space="preserve"> o </w:t>
      </w:r>
      <w:proofErr w:type="spellStart"/>
      <w:r w:rsidRPr="00483ACC">
        <w:t>preduzimanju</w:t>
      </w:r>
      <w:proofErr w:type="spellEnd"/>
      <w:r w:rsidRPr="00483ACC">
        <w:t xml:space="preserve"> mere.</w:t>
      </w:r>
    </w:p>
    <w:p w14:paraId="0D223CB9" w14:textId="77777777" w:rsidR="00483ACC" w:rsidRPr="00483ACC" w:rsidRDefault="00483ACC" w:rsidP="00483ACC">
      <w:pPr>
        <w:jc w:val="center"/>
      </w:pPr>
      <w:proofErr w:type="spellStart"/>
      <w:r w:rsidRPr="00483ACC">
        <w:t>Protiv</w:t>
      </w:r>
      <w:proofErr w:type="spellEnd"/>
      <w:r w:rsidRPr="00483ACC">
        <w:t xml:space="preserve"> </w:t>
      </w:r>
      <w:proofErr w:type="spellStart"/>
      <w:r w:rsidRPr="00483ACC">
        <w:t>odluke</w:t>
      </w:r>
      <w:proofErr w:type="spellEnd"/>
      <w:r w:rsidRPr="00483ACC">
        <w:t xml:space="preserve"> </w:t>
      </w:r>
      <w:proofErr w:type="spellStart"/>
      <w:r w:rsidRPr="00483ACC">
        <w:t>kojom</w:t>
      </w:r>
      <w:proofErr w:type="spellEnd"/>
      <w:r w:rsidRPr="00483ACC">
        <w:t xml:space="preserve"> </w:t>
      </w:r>
      <w:proofErr w:type="spellStart"/>
      <w:r w:rsidRPr="00483ACC">
        <w:t>prvostepeni</w:t>
      </w:r>
      <w:proofErr w:type="spellEnd"/>
      <w:r w:rsidRPr="00483ACC">
        <w:t xml:space="preserve"> organ </w:t>
      </w:r>
      <w:proofErr w:type="spellStart"/>
      <w:r w:rsidRPr="00483ACC">
        <w:t>menja</w:t>
      </w:r>
      <w:proofErr w:type="spellEnd"/>
      <w:r w:rsidRPr="00483ACC">
        <w:t xml:space="preserve"> </w:t>
      </w:r>
      <w:proofErr w:type="spellStart"/>
      <w:r w:rsidRPr="00483ACC">
        <w:t>ranije</w:t>
      </w:r>
      <w:proofErr w:type="spellEnd"/>
      <w:r w:rsidRPr="00483ACC">
        <w:t xml:space="preserve"> </w:t>
      </w:r>
      <w:proofErr w:type="spellStart"/>
      <w:r w:rsidRPr="00483ACC">
        <w:t>donetu</w:t>
      </w:r>
      <w:proofErr w:type="spellEnd"/>
      <w:r w:rsidRPr="00483ACC">
        <w:t xml:space="preserve"> </w:t>
      </w:r>
      <w:proofErr w:type="spellStart"/>
      <w:r w:rsidRPr="00483ACC">
        <w:t>odluku</w:t>
      </w:r>
      <w:proofErr w:type="spellEnd"/>
      <w:r w:rsidRPr="00483ACC">
        <w:t xml:space="preserve"> o </w:t>
      </w:r>
      <w:proofErr w:type="spellStart"/>
      <w:r w:rsidRPr="00483ACC">
        <w:t>preduzimanju</w:t>
      </w:r>
      <w:proofErr w:type="spellEnd"/>
      <w:r w:rsidRPr="00483ACC">
        <w:t xml:space="preserve"> mere u </w:t>
      </w:r>
      <w:proofErr w:type="spellStart"/>
      <w:r w:rsidRPr="00483ACC">
        <w:t>smislu</w:t>
      </w:r>
      <w:proofErr w:type="spellEnd"/>
      <w:r w:rsidRPr="00483ACC">
        <w:t xml:space="preserve"> </w:t>
      </w:r>
      <w:proofErr w:type="spellStart"/>
      <w:r w:rsidRPr="00483ACC">
        <w:t>st.</w:t>
      </w:r>
      <w:proofErr w:type="spellEnd"/>
      <w:r w:rsidRPr="00483ACC">
        <w:t xml:space="preserve"> 9. </w:t>
      </w:r>
      <w:proofErr w:type="spellStart"/>
      <w:r w:rsidRPr="00483ACC">
        <w:t>i</w:t>
      </w:r>
      <w:proofErr w:type="spellEnd"/>
      <w:r w:rsidRPr="00483ACC">
        <w:t xml:space="preserve"> 10.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dozvoljena</w:t>
      </w:r>
      <w:proofErr w:type="spellEnd"/>
      <w:r w:rsidRPr="00483ACC">
        <w:t xml:space="preserve"> je </w:t>
      </w:r>
      <w:proofErr w:type="spellStart"/>
      <w:r w:rsidRPr="00483ACC">
        <w:t>žalba</w:t>
      </w:r>
      <w:proofErr w:type="spellEnd"/>
      <w:r w:rsidRPr="00483ACC">
        <w:t xml:space="preserve"> </w:t>
      </w:r>
      <w:proofErr w:type="spellStart"/>
      <w:r w:rsidRPr="00483ACC">
        <w:t>koju</w:t>
      </w:r>
      <w:proofErr w:type="spellEnd"/>
      <w:r w:rsidRPr="00483ACC">
        <w:t xml:space="preserve"> </w:t>
      </w:r>
      <w:proofErr w:type="spellStart"/>
      <w:r w:rsidRPr="00483ACC">
        <w:t>može</w:t>
      </w:r>
      <w:proofErr w:type="spellEnd"/>
      <w:r w:rsidRPr="00483ACC">
        <w:t xml:space="preserve"> </w:t>
      </w:r>
      <w:proofErr w:type="spellStart"/>
      <w:r w:rsidRPr="00483ACC">
        <w:t>podneti</w:t>
      </w:r>
      <w:proofErr w:type="spellEnd"/>
      <w:r w:rsidRPr="00483ACC">
        <w:t xml:space="preserve"> </w:t>
      </w:r>
      <w:proofErr w:type="spellStart"/>
      <w:r w:rsidRPr="00483ACC">
        <w:t>privredni</w:t>
      </w:r>
      <w:proofErr w:type="spellEnd"/>
      <w:r w:rsidRPr="00483ACC">
        <w:t xml:space="preserve"> </w:t>
      </w:r>
      <w:proofErr w:type="spellStart"/>
      <w:r w:rsidRPr="00483ACC">
        <w:t>subjekt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koga</w:t>
      </w:r>
      <w:proofErr w:type="spellEnd"/>
      <w:r w:rsidRPr="00483ACC">
        <w:t xml:space="preserve"> se </w:t>
      </w:r>
      <w:proofErr w:type="spellStart"/>
      <w:r w:rsidRPr="00483ACC">
        <w:t>odluka</w:t>
      </w:r>
      <w:proofErr w:type="spellEnd"/>
      <w:r w:rsidRPr="00483ACC">
        <w:t xml:space="preserve"> </w:t>
      </w:r>
      <w:proofErr w:type="spellStart"/>
      <w:r w:rsidRPr="00483ACC">
        <w:t>odnosi</w:t>
      </w:r>
      <w:proofErr w:type="spellEnd"/>
      <w:r w:rsidRPr="00483ACC">
        <w:t xml:space="preserve">, </w:t>
      </w:r>
      <w:proofErr w:type="spellStart"/>
      <w:r w:rsidRPr="00483ACC">
        <w:t>nadležnom</w:t>
      </w:r>
      <w:proofErr w:type="spellEnd"/>
      <w:r w:rsidRPr="00483ACC">
        <w:t xml:space="preserve"> </w:t>
      </w:r>
      <w:proofErr w:type="spellStart"/>
      <w:r w:rsidRPr="00483ACC">
        <w:t>drugostepenom</w:t>
      </w:r>
      <w:proofErr w:type="spellEnd"/>
      <w:r w:rsidRPr="00483ACC">
        <w:t xml:space="preserve"> </w:t>
      </w:r>
      <w:proofErr w:type="spellStart"/>
      <w:r w:rsidRPr="00483ACC">
        <w:t>organu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stavom</w:t>
      </w:r>
      <w:proofErr w:type="spellEnd"/>
      <w:r w:rsidRPr="00483ACC">
        <w:t xml:space="preserve"> 5.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u </w:t>
      </w:r>
      <w:proofErr w:type="spellStart"/>
      <w:r w:rsidRPr="00483ACC">
        <w:t>roku</w:t>
      </w:r>
      <w:proofErr w:type="spellEnd"/>
      <w:r w:rsidRPr="00483ACC">
        <w:t xml:space="preserve"> od </w:t>
      </w:r>
      <w:proofErr w:type="spellStart"/>
      <w:r w:rsidRPr="00483ACC">
        <w:t>osam</w:t>
      </w:r>
      <w:proofErr w:type="spellEnd"/>
      <w:r w:rsidRPr="00483ACC">
        <w:t xml:space="preserve"> dana od dana </w:t>
      </w:r>
      <w:proofErr w:type="spellStart"/>
      <w:r w:rsidRPr="00483ACC">
        <w:t>prijema</w:t>
      </w:r>
      <w:proofErr w:type="spellEnd"/>
      <w:r w:rsidRPr="00483ACC">
        <w:t xml:space="preserve"> </w:t>
      </w:r>
      <w:proofErr w:type="spellStart"/>
      <w:r w:rsidRPr="00483ACC">
        <w:t>te</w:t>
      </w:r>
      <w:proofErr w:type="spellEnd"/>
      <w:r w:rsidRPr="00483ACC">
        <w:t xml:space="preserve"> </w:t>
      </w:r>
      <w:proofErr w:type="spellStart"/>
      <w:r w:rsidRPr="00483ACC">
        <w:t>odluke</w:t>
      </w:r>
      <w:proofErr w:type="spellEnd"/>
      <w:r w:rsidRPr="00483ACC">
        <w:t>.</w:t>
      </w:r>
    </w:p>
    <w:p w14:paraId="75804CB0" w14:textId="77777777" w:rsidR="00483ACC" w:rsidRPr="00483ACC" w:rsidRDefault="00483ACC" w:rsidP="00483ACC">
      <w:pPr>
        <w:jc w:val="center"/>
        <w:rPr>
          <w:b/>
          <w:bCs/>
        </w:rPr>
      </w:pPr>
      <w:bookmarkStart w:id="27" w:name="str_14"/>
      <w:bookmarkEnd w:id="27"/>
      <w:proofErr w:type="spellStart"/>
      <w:r w:rsidRPr="00483ACC">
        <w:rPr>
          <w:b/>
          <w:bCs/>
        </w:rPr>
        <w:t>Razmena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informacija</w:t>
      </w:r>
      <w:proofErr w:type="spellEnd"/>
      <w:r w:rsidRPr="00483ACC">
        <w:rPr>
          <w:b/>
          <w:bCs/>
        </w:rPr>
        <w:t xml:space="preserve"> - </w:t>
      </w:r>
      <w:proofErr w:type="spellStart"/>
      <w:r w:rsidRPr="00483ACC">
        <w:rPr>
          <w:b/>
          <w:bCs/>
        </w:rPr>
        <w:t>sistem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brze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razmene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informacija</w:t>
      </w:r>
      <w:proofErr w:type="spellEnd"/>
      <w:r w:rsidRPr="00483ACC">
        <w:rPr>
          <w:b/>
          <w:bCs/>
        </w:rPr>
        <w:t xml:space="preserve"> (RAPEX)</w:t>
      </w:r>
    </w:p>
    <w:p w14:paraId="560AE0B7" w14:textId="77777777" w:rsidR="00483ACC" w:rsidRPr="00483ACC" w:rsidRDefault="00483ACC" w:rsidP="00483ACC">
      <w:pPr>
        <w:jc w:val="center"/>
        <w:rPr>
          <w:b/>
          <w:bCs/>
        </w:rPr>
      </w:pPr>
      <w:bookmarkStart w:id="28" w:name="clan_15"/>
      <w:bookmarkEnd w:id="28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15</w:t>
      </w:r>
    </w:p>
    <w:p w14:paraId="7A5BB228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</w:t>
      </w: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preduzimaju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nameravaju</w:t>
      </w:r>
      <w:proofErr w:type="spellEnd"/>
      <w:r w:rsidRPr="00483ACC">
        <w:t xml:space="preserve"> da </w:t>
      </w:r>
      <w:proofErr w:type="spellStart"/>
      <w:r w:rsidRPr="00483ACC">
        <w:t>preduzmu</w:t>
      </w:r>
      <w:proofErr w:type="spellEnd"/>
      <w:r w:rsidRPr="00483ACC">
        <w:t xml:space="preserve"> </w:t>
      </w:r>
      <w:proofErr w:type="spellStart"/>
      <w:r w:rsidRPr="00483ACC">
        <w:t>meru</w:t>
      </w:r>
      <w:proofErr w:type="spellEnd"/>
      <w:r w:rsidRPr="00483ACC">
        <w:t xml:space="preserve"> </w:t>
      </w:r>
      <w:proofErr w:type="spellStart"/>
      <w:r w:rsidRPr="00483ACC">
        <w:t>shodno</w:t>
      </w:r>
      <w:proofErr w:type="spellEnd"/>
      <w:r w:rsidRPr="00483ACC">
        <w:t xml:space="preserve"> </w:t>
      </w:r>
      <w:proofErr w:type="spellStart"/>
      <w:r w:rsidRPr="00483ACC">
        <w:t>članu</w:t>
      </w:r>
      <w:proofErr w:type="spellEnd"/>
      <w:r w:rsidRPr="00483ACC">
        <w:t xml:space="preserve"> 13.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smatraju</w:t>
      </w:r>
      <w:proofErr w:type="spellEnd"/>
      <w:r w:rsidRPr="00483ACC">
        <w:t xml:space="preserve"> da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razlozi</w:t>
      </w:r>
      <w:proofErr w:type="spellEnd"/>
      <w:r w:rsidRPr="00483ACC">
        <w:t xml:space="preserve"> za </w:t>
      </w:r>
      <w:proofErr w:type="spellStart"/>
      <w:r w:rsidRPr="00483ACC">
        <w:t>preduzimanje</w:t>
      </w:r>
      <w:proofErr w:type="spellEnd"/>
      <w:r w:rsidRPr="00483ACC">
        <w:t xml:space="preserve"> mere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njeni</w:t>
      </w:r>
      <w:proofErr w:type="spellEnd"/>
      <w:r w:rsidRPr="00483ACC">
        <w:t xml:space="preserve"> </w:t>
      </w:r>
      <w:proofErr w:type="spellStart"/>
      <w:r w:rsidRPr="00483ACC">
        <w:t>efekti</w:t>
      </w:r>
      <w:proofErr w:type="spellEnd"/>
      <w:r w:rsidRPr="00483ACC">
        <w:t xml:space="preserve"> van </w:t>
      </w:r>
      <w:proofErr w:type="spellStart"/>
      <w:r w:rsidRPr="00483ACC">
        <w:t>teritorije</w:t>
      </w:r>
      <w:proofErr w:type="spellEnd"/>
      <w:r w:rsidRPr="00483ACC">
        <w:t xml:space="preserve"> </w:t>
      </w:r>
      <w:proofErr w:type="spellStart"/>
      <w:r w:rsidRPr="00483ACC">
        <w:t>Republike</w:t>
      </w:r>
      <w:proofErr w:type="spellEnd"/>
      <w:r w:rsidRPr="00483ACC">
        <w:t xml:space="preserve"> </w:t>
      </w:r>
      <w:proofErr w:type="spellStart"/>
      <w:r w:rsidRPr="00483ACC">
        <w:t>Srbije</w:t>
      </w:r>
      <w:proofErr w:type="spellEnd"/>
      <w:r w:rsidRPr="00483ACC">
        <w:t xml:space="preserve">, </w:t>
      </w:r>
      <w:proofErr w:type="spellStart"/>
      <w:r w:rsidRPr="00483ACC">
        <w:t>Ministarstvo</w:t>
      </w:r>
      <w:proofErr w:type="spellEnd"/>
      <w:r w:rsidRPr="00483ACC">
        <w:t xml:space="preserve"> </w:t>
      </w:r>
      <w:proofErr w:type="spellStart"/>
      <w:r w:rsidRPr="00483ACC">
        <w:t>će</w:t>
      </w:r>
      <w:proofErr w:type="spellEnd"/>
      <w:r w:rsidRPr="00483ACC">
        <w:t xml:space="preserve"> </w:t>
      </w:r>
      <w:proofErr w:type="spellStart"/>
      <w:r w:rsidRPr="00483ACC">
        <w:t>odmah</w:t>
      </w:r>
      <w:proofErr w:type="spellEnd"/>
      <w:r w:rsidRPr="00483ACC">
        <w:t xml:space="preserve"> </w:t>
      </w:r>
      <w:proofErr w:type="spellStart"/>
      <w:r w:rsidRPr="00483ACC">
        <w:t>obavestiti</w:t>
      </w:r>
      <w:proofErr w:type="spellEnd"/>
      <w:r w:rsidRPr="00483ACC">
        <w:t xml:space="preserve"> </w:t>
      </w:r>
      <w:proofErr w:type="spellStart"/>
      <w:r w:rsidRPr="00483ACC">
        <w:t>Evropsku</w:t>
      </w:r>
      <w:proofErr w:type="spellEnd"/>
      <w:r w:rsidRPr="00483ACC">
        <w:t xml:space="preserve"> </w:t>
      </w:r>
      <w:proofErr w:type="spellStart"/>
      <w:r w:rsidRPr="00483ACC">
        <w:t>komisiju</w:t>
      </w:r>
      <w:proofErr w:type="spellEnd"/>
      <w:r w:rsidRPr="00483ACC">
        <w:t xml:space="preserve">,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stavom</w:t>
      </w:r>
      <w:proofErr w:type="spellEnd"/>
      <w:r w:rsidRPr="00483ACC">
        <w:t xml:space="preserve"> 4.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kao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o </w:t>
      </w:r>
      <w:proofErr w:type="spellStart"/>
      <w:r w:rsidRPr="00483ACC">
        <w:t>izmenama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ukidanju</w:t>
      </w:r>
      <w:proofErr w:type="spellEnd"/>
      <w:r w:rsidRPr="00483ACC">
        <w:t xml:space="preserve"> </w:t>
      </w:r>
      <w:proofErr w:type="spellStart"/>
      <w:r w:rsidRPr="00483ACC">
        <w:t>te</w:t>
      </w:r>
      <w:proofErr w:type="spellEnd"/>
      <w:r w:rsidRPr="00483ACC">
        <w:t xml:space="preserve"> mere.</w:t>
      </w:r>
    </w:p>
    <w:p w14:paraId="2ACE9507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je </w:t>
      </w:r>
      <w:proofErr w:type="spellStart"/>
      <w:r w:rsidRPr="00483ACC">
        <w:t>proizvod</w:t>
      </w:r>
      <w:proofErr w:type="spellEnd"/>
      <w:r w:rsidRPr="00483ACC">
        <w:t xml:space="preserve"> koji </w:t>
      </w:r>
      <w:proofErr w:type="spellStart"/>
      <w:r w:rsidRPr="00483ACC">
        <w:t>predstavlja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 </w:t>
      </w:r>
      <w:proofErr w:type="spellStart"/>
      <w:r w:rsidRPr="00483ACC">
        <w:t>isporučen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, </w:t>
      </w:r>
      <w:proofErr w:type="spellStart"/>
      <w:r w:rsidRPr="00483ACC">
        <w:t>Ministarstvo</w:t>
      </w:r>
      <w:proofErr w:type="spellEnd"/>
      <w:r w:rsidRPr="00483ACC">
        <w:t xml:space="preserve"> </w:t>
      </w:r>
      <w:proofErr w:type="spellStart"/>
      <w:r w:rsidRPr="00483ACC">
        <w:t>će</w:t>
      </w:r>
      <w:proofErr w:type="spellEnd"/>
      <w:r w:rsidRPr="00483ACC">
        <w:t xml:space="preserve"> </w:t>
      </w:r>
      <w:proofErr w:type="spellStart"/>
      <w:r w:rsidRPr="00483ACC">
        <w:t>obavestiti</w:t>
      </w:r>
      <w:proofErr w:type="spellEnd"/>
      <w:r w:rsidRPr="00483ACC">
        <w:t xml:space="preserve"> </w:t>
      </w:r>
      <w:proofErr w:type="spellStart"/>
      <w:r w:rsidRPr="00483ACC">
        <w:t>Evropsku</w:t>
      </w:r>
      <w:proofErr w:type="spellEnd"/>
      <w:r w:rsidRPr="00483ACC">
        <w:t xml:space="preserve"> </w:t>
      </w:r>
      <w:proofErr w:type="spellStart"/>
      <w:r w:rsidRPr="00483ACC">
        <w:t>komisiju</w:t>
      </w:r>
      <w:proofErr w:type="spellEnd"/>
      <w:r w:rsidRPr="00483ACC">
        <w:t xml:space="preserve"> o </w:t>
      </w:r>
      <w:proofErr w:type="spellStart"/>
      <w:r w:rsidRPr="00483ACC">
        <w:t>svim</w:t>
      </w:r>
      <w:proofErr w:type="spellEnd"/>
      <w:r w:rsidRPr="00483ACC">
        <w:t xml:space="preserve"> </w:t>
      </w:r>
      <w:proofErr w:type="spellStart"/>
      <w:r w:rsidRPr="00483ACC">
        <w:t>dobrovoljnim</w:t>
      </w:r>
      <w:proofErr w:type="spellEnd"/>
      <w:r w:rsidRPr="00483ACC">
        <w:t xml:space="preserve"> </w:t>
      </w:r>
      <w:proofErr w:type="spellStart"/>
      <w:r w:rsidRPr="00483ACC">
        <w:t>merama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je </w:t>
      </w:r>
      <w:proofErr w:type="spellStart"/>
      <w:r w:rsidRPr="00483ACC">
        <w:t>privredni</w:t>
      </w:r>
      <w:proofErr w:type="spellEnd"/>
      <w:r w:rsidRPr="00483ACC">
        <w:t xml:space="preserve"> </w:t>
      </w:r>
      <w:proofErr w:type="spellStart"/>
      <w:r w:rsidRPr="00483ACC">
        <w:t>subjekt</w:t>
      </w:r>
      <w:proofErr w:type="spellEnd"/>
      <w:r w:rsidRPr="00483ACC">
        <w:t xml:space="preserve"> </w:t>
      </w:r>
      <w:proofErr w:type="spellStart"/>
      <w:r w:rsidRPr="00483ACC">
        <w:t>preduzeo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o </w:t>
      </w:r>
      <w:proofErr w:type="spellStart"/>
      <w:r w:rsidRPr="00483ACC">
        <w:t>kojima</w:t>
      </w:r>
      <w:proofErr w:type="spellEnd"/>
      <w:r w:rsidRPr="00483ACC">
        <w:t xml:space="preserve"> je </w:t>
      </w:r>
      <w:proofErr w:type="spellStart"/>
      <w:r w:rsidRPr="00483ACC">
        <w:t>izvestio</w:t>
      </w:r>
      <w:proofErr w:type="spellEnd"/>
      <w:r w:rsidRPr="00483ACC">
        <w:t xml:space="preserve"> </w:t>
      </w:r>
      <w:proofErr w:type="spellStart"/>
      <w:r w:rsidRPr="00483ACC">
        <w:t>Ministarstvo</w:t>
      </w:r>
      <w:proofErr w:type="spellEnd"/>
      <w:r w:rsidRPr="00483ACC">
        <w:t>.</w:t>
      </w:r>
    </w:p>
    <w:p w14:paraId="523807FB" w14:textId="77777777" w:rsidR="00483ACC" w:rsidRPr="00483ACC" w:rsidRDefault="00483ACC" w:rsidP="00483ACC">
      <w:pPr>
        <w:jc w:val="center"/>
      </w:pPr>
      <w:proofErr w:type="spellStart"/>
      <w:r w:rsidRPr="00483ACC">
        <w:lastRenderedPageBreak/>
        <w:t>Obaveštenje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st.</w:t>
      </w:r>
      <w:proofErr w:type="spellEnd"/>
      <w:r w:rsidRPr="00483ACC">
        <w:t xml:space="preserve"> 1. </w:t>
      </w:r>
      <w:proofErr w:type="spellStart"/>
      <w:r w:rsidRPr="00483ACC">
        <w:t>i</w:t>
      </w:r>
      <w:proofErr w:type="spellEnd"/>
      <w:r w:rsidRPr="00483ACC">
        <w:t xml:space="preserve"> 2.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</w:t>
      </w:r>
      <w:proofErr w:type="spellStart"/>
      <w:r w:rsidRPr="00483ACC">
        <w:t>sadrži</w:t>
      </w:r>
      <w:proofErr w:type="spellEnd"/>
      <w:r w:rsidRPr="00483ACC">
        <w:t xml:space="preserve"> </w:t>
      </w:r>
      <w:proofErr w:type="spellStart"/>
      <w:r w:rsidRPr="00483ACC">
        <w:t>sve</w:t>
      </w:r>
      <w:proofErr w:type="spellEnd"/>
      <w:r w:rsidRPr="00483ACC">
        <w:t xml:space="preserve"> </w:t>
      </w:r>
      <w:proofErr w:type="spellStart"/>
      <w:r w:rsidRPr="00483ACC">
        <w:t>raspoložive</w:t>
      </w:r>
      <w:proofErr w:type="spellEnd"/>
      <w:r w:rsidRPr="00483ACC">
        <w:t xml:space="preserve"> </w:t>
      </w:r>
      <w:proofErr w:type="spellStart"/>
      <w:r w:rsidRPr="00483ACC">
        <w:t>podatke</w:t>
      </w:r>
      <w:proofErr w:type="spellEnd"/>
      <w:r w:rsidRPr="00483ACC">
        <w:t xml:space="preserve"> za </w:t>
      </w:r>
      <w:proofErr w:type="spellStart"/>
      <w:r w:rsidRPr="00483ACC">
        <w:t>identifikaciju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, </w:t>
      </w:r>
      <w:proofErr w:type="spellStart"/>
      <w:r w:rsidRPr="00483ACC">
        <w:t>poreklo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lanac</w:t>
      </w:r>
      <w:proofErr w:type="spellEnd"/>
      <w:r w:rsidRPr="00483ACC">
        <w:t xml:space="preserve"> </w:t>
      </w:r>
      <w:proofErr w:type="spellStart"/>
      <w:r w:rsidRPr="00483ACC">
        <w:t>isporuke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, </w:t>
      </w:r>
      <w:proofErr w:type="spellStart"/>
      <w:r w:rsidRPr="00483ACC">
        <w:t>povezanim</w:t>
      </w:r>
      <w:proofErr w:type="spellEnd"/>
      <w:r w:rsidRPr="00483ACC">
        <w:t xml:space="preserve"> </w:t>
      </w:r>
      <w:proofErr w:type="spellStart"/>
      <w:r w:rsidRPr="00483ACC">
        <w:t>rizikom</w:t>
      </w:r>
      <w:proofErr w:type="spellEnd"/>
      <w:r w:rsidRPr="00483ACC">
        <w:t xml:space="preserve">, </w:t>
      </w:r>
      <w:proofErr w:type="spellStart"/>
      <w:r w:rsidRPr="00483ACC">
        <w:t>prirodom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trajanjem</w:t>
      </w:r>
      <w:proofErr w:type="spellEnd"/>
      <w:r w:rsidRPr="00483ACC">
        <w:t xml:space="preserve"> mere </w:t>
      </w:r>
      <w:proofErr w:type="spellStart"/>
      <w:r w:rsidRPr="00483ACC">
        <w:t>koja</w:t>
      </w:r>
      <w:proofErr w:type="spellEnd"/>
      <w:r w:rsidRPr="00483ACC">
        <w:t xml:space="preserve"> je </w:t>
      </w:r>
      <w:proofErr w:type="spellStart"/>
      <w:r w:rsidRPr="00483ACC">
        <w:t>preduzeta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eventualnim</w:t>
      </w:r>
      <w:proofErr w:type="spellEnd"/>
      <w:r w:rsidRPr="00483ACC">
        <w:t xml:space="preserve"> </w:t>
      </w:r>
      <w:proofErr w:type="spellStart"/>
      <w:r w:rsidRPr="00483ACC">
        <w:t>dobrovoljnim</w:t>
      </w:r>
      <w:proofErr w:type="spellEnd"/>
      <w:r w:rsidRPr="00483ACC">
        <w:t xml:space="preserve"> </w:t>
      </w:r>
      <w:proofErr w:type="spellStart"/>
      <w:r w:rsidRPr="00483ACC">
        <w:t>merama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preduzeli</w:t>
      </w:r>
      <w:proofErr w:type="spellEnd"/>
      <w:r w:rsidRPr="00483ACC">
        <w:t xml:space="preserve"> </w:t>
      </w:r>
      <w:proofErr w:type="spellStart"/>
      <w:r w:rsidRPr="00483ACC">
        <w:t>privredni</w:t>
      </w:r>
      <w:proofErr w:type="spellEnd"/>
      <w:r w:rsidRPr="00483ACC">
        <w:t xml:space="preserve"> </w:t>
      </w:r>
      <w:proofErr w:type="spellStart"/>
      <w:r w:rsidRPr="00483ACC">
        <w:t>subjekti</w:t>
      </w:r>
      <w:proofErr w:type="spellEnd"/>
      <w:r w:rsidRPr="00483ACC">
        <w:t>.</w:t>
      </w:r>
    </w:p>
    <w:p w14:paraId="4A970B3D" w14:textId="77777777" w:rsidR="00483ACC" w:rsidRPr="00483ACC" w:rsidRDefault="00483ACC" w:rsidP="00483ACC">
      <w:pPr>
        <w:jc w:val="center"/>
      </w:pPr>
      <w:r w:rsidRPr="00483ACC">
        <w:t xml:space="preserve">Radi </w:t>
      </w:r>
      <w:proofErr w:type="spellStart"/>
      <w:r w:rsidRPr="00483ACC">
        <w:t>primene</w:t>
      </w:r>
      <w:proofErr w:type="spellEnd"/>
      <w:r w:rsidRPr="00483ACC">
        <w:t xml:space="preserve"> </w:t>
      </w:r>
      <w:proofErr w:type="spellStart"/>
      <w:r w:rsidRPr="00483ACC">
        <w:t>st.</w:t>
      </w:r>
      <w:proofErr w:type="spellEnd"/>
      <w:r w:rsidRPr="00483ACC">
        <w:t xml:space="preserve"> 1 - 3.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usklađivanja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 organa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objedinjavanja</w:t>
      </w:r>
      <w:proofErr w:type="spellEnd"/>
      <w:r w:rsidRPr="00483ACC">
        <w:t xml:space="preserve"> </w:t>
      </w:r>
      <w:proofErr w:type="spellStart"/>
      <w:r w:rsidRPr="00483ACC">
        <w:t>podataka</w:t>
      </w:r>
      <w:proofErr w:type="spellEnd"/>
      <w:r w:rsidRPr="00483ACC">
        <w:t xml:space="preserve"> o </w:t>
      </w:r>
      <w:proofErr w:type="spellStart"/>
      <w:r w:rsidRPr="00483ACC">
        <w:t>merama</w:t>
      </w:r>
      <w:proofErr w:type="spellEnd"/>
      <w:r w:rsidRPr="00483ACC">
        <w:t xml:space="preserve"> tog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koriste</w:t>
      </w:r>
      <w:proofErr w:type="spellEnd"/>
      <w:r w:rsidRPr="00483ACC">
        <w:t xml:space="preserve"> se </w:t>
      </w:r>
      <w:proofErr w:type="spellStart"/>
      <w:r w:rsidRPr="00483ACC">
        <w:t>baze</w:t>
      </w:r>
      <w:proofErr w:type="spellEnd"/>
      <w:r w:rsidRPr="00483ACC">
        <w:t xml:space="preserve"> </w:t>
      </w:r>
      <w:proofErr w:type="spellStart"/>
      <w:r w:rsidRPr="00483ACC">
        <w:t>podataka</w:t>
      </w:r>
      <w:proofErr w:type="spellEnd"/>
      <w:r w:rsidRPr="00483ACC">
        <w:t xml:space="preserve"> o </w:t>
      </w:r>
      <w:proofErr w:type="spellStart"/>
      <w:r w:rsidRPr="00483ACC">
        <w:t>radu</w:t>
      </w:r>
      <w:proofErr w:type="spellEnd"/>
      <w:r w:rsidRPr="00483ACC">
        <w:t xml:space="preserve"> organa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sistem</w:t>
      </w:r>
      <w:proofErr w:type="spellEnd"/>
      <w:r w:rsidRPr="00483ACC">
        <w:t xml:space="preserve"> </w:t>
      </w:r>
      <w:proofErr w:type="spellStart"/>
      <w:r w:rsidRPr="00483ACC">
        <w:t>brze</w:t>
      </w:r>
      <w:proofErr w:type="spellEnd"/>
      <w:r w:rsidRPr="00483ACC">
        <w:t xml:space="preserve"> </w:t>
      </w:r>
      <w:proofErr w:type="spellStart"/>
      <w:r w:rsidRPr="00483ACC">
        <w:t>razmene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</w:t>
      </w:r>
      <w:proofErr w:type="spellStart"/>
      <w:r w:rsidRPr="00483ACC">
        <w:t>propisan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</w:t>
      </w:r>
      <w:proofErr w:type="spellStart"/>
      <w:r w:rsidRPr="00483ACC">
        <w:t>kojim</w:t>
      </w:r>
      <w:proofErr w:type="spellEnd"/>
      <w:r w:rsidRPr="00483ACC">
        <w:t xml:space="preserve"> se </w:t>
      </w:r>
      <w:proofErr w:type="spellStart"/>
      <w:r w:rsidRPr="00483ACC">
        <w:t>uređuje</w:t>
      </w:r>
      <w:proofErr w:type="spellEnd"/>
      <w:r w:rsidRPr="00483ACC">
        <w:t xml:space="preserve"> </w:t>
      </w:r>
      <w:proofErr w:type="spellStart"/>
      <w:r w:rsidRPr="00483ACC">
        <w:t>opšta</w:t>
      </w:r>
      <w:proofErr w:type="spellEnd"/>
      <w:r w:rsidRPr="00483ACC">
        <w:t xml:space="preserve"> </w:t>
      </w:r>
      <w:proofErr w:type="spellStart"/>
      <w:r w:rsidRPr="00483ACC">
        <w:t>bezbednost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>.</w:t>
      </w:r>
    </w:p>
    <w:p w14:paraId="1F9701F2" w14:textId="77777777" w:rsidR="00483ACC" w:rsidRPr="00483ACC" w:rsidRDefault="00483ACC" w:rsidP="00483ACC">
      <w:pPr>
        <w:jc w:val="center"/>
      </w:pPr>
      <w:proofErr w:type="spellStart"/>
      <w:r w:rsidRPr="00483ACC">
        <w:t>Način</w:t>
      </w:r>
      <w:proofErr w:type="spellEnd"/>
      <w:r w:rsidRPr="00483ACC">
        <w:t xml:space="preserve"> </w:t>
      </w:r>
      <w:proofErr w:type="spellStart"/>
      <w:r w:rsidRPr="00483ACC">
        <w:t>korišćenja</w:t>
      </w:r>
      <w:proofErr w:type="spellEnd"/>
      <w:r w:rsidRPr="00483ACC">
        <w:t xml:space="preserve"> </w:t>
      </w:r>
      <w:proofErr w:type="spellStart"/>
      <w:r w:rsidRPr="00483ACC">
        <w:t>baza</w:t>
      </w:r>
      <w:proofErr w:type="spellEnd"/>
      <w:r w:rsidRPr="00483ACC">
        <w:t xml:space="preserve"> </w:t>
      </w:r>
      <w:proofErr w:type="spellStart"/>
      <w:r w:rsidRPr="00483ACC">
        <w:t>podataka</w:t>
      </w:r>
      <w:proofErr w:type="spellEnd"/>
      <w:r w:rsidRPr="00483ACC">
        <w:t xml:space="preserve"> o </w:t>
      </w:r>
      <w:proofErr w:type="spellStart"/>
      <w:r w:rsidRPr="00483ACC">
        <w:t>radu</w:t>
      </w:r>
      <w:proofErr w:type="spellEnd"/>
      <w:r w:rsidRPr="00483ACC">
        <w:t xml:space="preserve"> organa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za </w:t>
      </w:r>
      <w:proofErr w:type="spellStart"/>
      <w:r w:rsidRPr="00483ACC">
        <w:t>potrebe</w:t>
      </w:r>
      <w:proofErr w:type="spellEnd"/>
      <w:r w:rsidRPr="00483ACC">
        <w:t xml:space="preserve"> </w:t>
      </w:r>
      <w:proofErr w:type="spellStart"/>
      <w:r w:rsidRPr="00483ACC">
        <w:t>sistema</w:t>
      </w:r>
      <w:proofErr w:type="spellEnd"/>
      <w:r w:rsidRPr="00483ACC">
        <w:t xml:space="preserve"> </w:t>
      </w:r>
      <w:proofErr w:type="spellStart"/>
      <w:r w:rsidRPr="00483ACC">
        <w:t>brze</w:t>
      </w:r>
      <w:proofErr w:type="spellEnd"/>
      <w:r w:rsidRPr="00483ACC">
        <w:t xml:space="preserve"> </w:t>
      </w:r>
      <w:proofErr w:type="spellStart"/>
      <w:r w:rsidRPr="00483ACC">
        <w:t>razmene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koji je </w:t>
      </w:r>
      <w:proofErr w:type="spellStart"/>
      <w:r w:rsidRPr="00483ACC">
        <w:t>propisan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</w:t>
      </w:r>
      <w:proofErr w:type="spellStart"/>
      <w:r w:rsidRPr="00483ACC">
        <w:t>kojim</w:t>
      </w:r>
      <w:proofErr w:type="spellEnd"/>
      <w:r w:rsidRPr="00483ACC">
        <w:t xml:space="preserve"> se </w:t>
      </w:r>
      <w:proofErr w:type="spellStart"/>
      <w:r w:rsidRPr="00483ACC">
        <w:t>uređuje</w:t>
      </w:r>
      <w:proofErr w:type="spellEnd"/>
      <w:r w:rsidRPr="00483ACC">
        <w:t xml:space="preserve"> </w:t>
      </w:r>
      <w:proofErr w:type="spellStart"/>
      <w:r w:rsidRPr="00483ACC">
        <w:t>opšta</w:t>
      </w:r>
      <w:proofErr w:type="spellEnd"/>
      <w:r w:rsidRPr="00483ACC">
        <w:t xml:space="preserve"> </w:t>
      </w:r>
      <w:proofErr w:type="spellStart"/>
      <w:r w:rsidRPr="00483ACC">
        <w:t>bezbednost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za </w:t>
      </w:r>
      <w:proofErr w:type="spellStart"/>
      <w:r w:rsidRPr="00483ACC">
        <w:t>potrebe</w:t>
      </w:r>
      <w:proofErr w:type="spellEnd"/>
      <w:r w:rsidRPr="00483ACC">
        <w:t xml:space="preserve"> </w:t>
      </w:r>
      <w:proofErr w:type="spellStart"/>
      <w:r w:rsidRPr="00483ACC">
        <w:t>razvoja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održavanja</w:t>
      </w:r>
      <w:proofErr w:type="spellEnd"/>
      <w:r w:rsidRPr="00483ACC">
        <w:t xml:space="preserve"> </w:t>
      </w:r>
      <w:proofErr w:type="spellStart"/>
      <w:r w:rsidRPr="00483ACC">
        <w:t>sistema</w:t>
      </w:r>
      <w:proofErr w:type="spellEnd"/>
      <w:r w:rsidRPr="00483ACC">
        <w:t xml:space="preserve"> </w:t>
      </w:r>
      <w:proofErr w:type="spellStart"/>
      <w:r w:rsidRPr="00483ACC">
        <w:t>informacijske</w:t>
      </w:r>
      <w:proofErr w:type="spellEnd"/>
      <w:r w:rsidRPr="00483ACC">
        <w:t xml:space="preserve"> </w:t>
      </w:r>
      <w:proofErr w:type="spellStart"/>
      <w:r w:rsidRPr="00483ACC">
        <w:t>podrške</w:t>
      </w:r>
      <w:proofErr w:type="spellEnd"/>
      <w:r w:rsidRPr="00483ACC">
        <w:t xml:space="preserve">, </w:t>
      </w:r>
      <w:proofErr w:type="spellStart"/>
      <w:r w:rsidRPr="00483ACC">
        <w:t>urediće</w:t>
      </w:r>
      <w:proofErr w:type="spellEnd"/>
      <w:r w:rsidRPr="00483ACC">
        <w:t xml:space="preserve"> se </w:t>
      </w:r>
      <w:proofErr w:type="spellStart"/>
      <w:r w:rsidRPr="00483ACC">
        <w:t>uputstvom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donosi</w:t>
      </w:r>
      <w:proofErr w:type="spellEnd"/>
      <w:r w:rsidRPr="00483ACC">
        <w:t xml:space="preserve"> </w:t>
      </w:r>
      <w:proofErr w:type="spellStart"/>
      <w:r w:rsidRPr="00483ACC">
        <w:t>Ministarstvo</w:t>
      </w:r>
      <w:proofErr w:type="spellEnd"/>
      <w:r w:rsidRPr="00483ACC">
        <w:t>.</w:t>
      </w:r>
    </w:p>
    <w:p w14:paraId="7F327222" w14:textId="77777777" w:rsidR="00483ACC" w:rsidRPr="00483ACC" w:rsidRDefault="00483ACC" w:rsidP="00483ACC">
      <w:pPr>
        <w:jc w:val="center"/>
        <w:rPr>
          <w:b/>
          <w:bCs/>
        </w:rPr>
      </w:pPr>
      <w:bookmarkStart w:id="29" w:name="str_15"/>
      <w:bookmarkEnd w:id="29"/>
      <w:proofErr w:type="spellStart"/>
      <w:r w:rsidRPr="00483ACC">
        <w:rPr>
          <w:b/>
          <w:bCs/>
        </w:rPr>
        <w:t>Opšti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sistem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informacijske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podrške</w:t>
      </w:r>
      <w:proofErr w:type="spellEnd"/>
    </w:p>
    <w:p w14:paraId="4D517EA8" w14:textId="77777777" w:rsidR="00483ACC" w:rsidRPr="00483ACC" w:rsidRDefault="00483ACC" w:rsidP="00483ACC">
      <w:pPr>
        <w:jc w:val="center"/>
        <w:rPr>
          <w:b/>
          <w:bCs/>
        </w:rPr>
      </w:pPr>
      <w:bookmarkStart w:id="30" w:name="clan_16"/>
      <w:bookmarkEnd w:id="30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16</w:t>
      </w:r>
    </w:p>
    <w:p w14:paraId="4A74DA0F" w14:textId="77777777" w:rsidR="00483ACC" w:rsidRPr="00483ACC" w:rsidRDefault="00483ACC" w:rsidP="00483ACC">
      <w:pPr>
        <w:jc w:val="center"/>
      </w:pPr>
      <w:proofErr w:type="spellStart"/>
      <w:r w:rsidRPr="00483ACC">
        <w:t>Ministarstvo</w:t>
      </w:r>
      <w:proofErr w:type="spellEnd"/>
      <w:r w:rsidRPr="00483ACC">
        <w:t xml:space="preserve"> </w:t>
      </w:r>
      <w:proofErr w:type="spellStart"/>
      <w:r w:rsidRPr="00483ACC">
        <w:t>razvija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održava</w:t>
      </w:r>
      <w:proofErr w:type="spellEnd"/>
      <w:r w:rsidRPr="00483ACC">
        <w:t xml:space="preserve"> </w:t>
      </w:r>
      <w:proofErr w:type="spellStart"/>
      <w:r w:rsidRPr="00483ACC">
        <w:t>opšti</w:t>
      </w:r>
      <w:proofErr w:type="spellEnd"/>
      <w:r w:rsidRPr="00483ACC">
        <w:t xml:space="preserve"> </w:t>
      </w:r>
      <w:proofErr w:type="spellStart"/>
      <w:r w:rsidRPr="00483ACC">
        <w:t>sistem</w:t>
      </w:r>
      <w:proofErr w:type="spellEnd"/>
      <w:r w:rsidRPr="00483ACC">
        <w:t xml:space="preserve"> za </w:t>
      </w:r>
      <w:proofErr w:type="spellStart"/>
      <w:r w:rsidRPr="00483ACC">
        <w:t>arhiviranje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razmenu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, </w:t>
      </w:r>
      <w:proofErr w:type="spellStart"/>
      <w:r w:rsidRPr="00483ACC">
        <w:t>koristeći</w:t>
      </w:r>
      <w:proofErr w:type="spellEnd"/>
      <w:r w:rsidRPr="00483ACC">
        <w:t xml:space="preserve"> </w:t>
      </w:r>
      <w:proofErr w:type="spellStart"/>
      <w:r w:rsidRPr="00483ACC">
        <w:t>elektronska</w:t>
      </w:r>
      <w:proofErr w:type="spellEnd"/>
      <w:r w:rsidRPr="00483ACC">
        <w:t xml:space="preserve"> </w:t>
      </w:r>
      <w:proofErr w:type="spellStart"/>
      <w:r w:rsidRPr="00483ACC">
        <w:t>sredstva</w:t>
      </w:r>
      <w:proofErr w:type="spellEnd"/>
      <w:r w:rsidRPr="00483ACC">
        <w:t xml:space="preserve">, za </w:t>
      </w:r>
      <w:proofErr w:type="spellStart"/>
      <w:r w:rsidRPr="00483ACC">
        <w:t>pitanja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se </w:t>
      </w:r>
      <w:proofErr w:type="spellStart"/>
      <w:r w:rsidRPr="00483ACC">
        <w:t>odnose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programe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 xml:space="preserve"> u </w:t>
      </w:r>
      <w:proofErr w:type="spellStart"/>
      <w:r w:rsidRPr="00483ACC">
        <w:t>vezi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neusaglašenostima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propisanim</w:t>
      </w:r>
      <w:proofErr w:type="spellEnd"/>
      <w:r w:rsidRPr="00483ACC">
        <w:t xml:space="preserve"> </w:t>
      </w:r>
      <w:proofErr w:type="spellStart"/>
      <w:r w:rsidRPr="00483ACC">
        <w:t>zahtevima</w:t>
      </w:r>
      <w:proofErr w:type="spellEnd"/>
      <w:r w:rsidRPr="00483ACC">
        <w:t xml:space="preserve">, koji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odgovarajući</w:t>
      </w:r>
      <w:proofErr w:type="spellEnd"/>
      <w:r w:rsidRPr="00483ACC">
        <w:t xml:space="preserve"> </w:t>
      </w:r>
      <w:proofErr w:type="spellStart"/>
      <w:r w:rsidRPr="00483ACC">
        <w:t>način</w:t>
      </w:r>
      <w:proofErr w:type="spellEnd"/>
      <w:r w:rsidRPr="00483ACC">
        <w:t xml:space="preserve"> </w:t>
      </w:r>
      <w:proofErr w:type="spellStart"/>
      <w:r w:rsidRPr="00483ACC">
        <w:t>podržava</w:t>
      </w:r>
      <w:proofErr w:type="spellEnd"/>
      <w:r w:rsidRPr="00483ACC">
        <w:t xml:space="preserve"> </w:t>
      </w:r>
      <w:proofErr w:type="spellStart"/>
      <w:r w:rsidRPr="00483ACC">
        <w:t>obaveštenja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se </w:t>
      </w:r>
      <w:proofErr w:type="spellStart"/>
      <w:r w:rsidRPr="00483ACC">
        <w:t>prenose</w:t>
      </w:r>
      <w:proofErr w:type="spellEnd"/>
      <w:r w:rsidRPr="00483ACC">
        <w:t xml:space="preserve"> </w:t>
      </w:r>
      <w:proofErr w:type="spellStart"/>
      <w:r w:rsidRPr="00483ACC">
        <w:t>shodno</w:t>
      </w:r>
      <w:proofErr w:type="spellEnd"/>
      <w:r w:rsidRPr="00483ACC">
        <w:t xml:space="preserve"> </w:t>
      </w:r>
      <w:proofErr w:type="spellStart"/>
      <w:r w:rsidRPr="00483ACC">
        <w:t>čl</w:t>
      </w:r>
      <w:proofErr w:type="spellEnd"/>
      <w:r w:rsidRPr="00483ACC">
        <w:t xml:space="preserve">. 13. </w:t>
      </w:r>
      <w:proofErr w:type="spellStart"/>
      <w:r w:rsidRPr="00483ACC">
        <w:t>i</w:t>
      </w:r>
      <w:proofErr w:type="spellEnd"/>
      <w:r w:rsidRPr="00483ACC">
        <w:t xml:space="preserve"> 15.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>.</w:t>
      </w:r>
    </w:p>
    <w:p w14:paraId="7FDE41EB" w14:textId="77777777" w:rsidR="00483ACC" w:rsidRPr="00483ACC" w:rsidRDefault="00483ACC" w:rsidP="00483ACC">
      <w:pPr>
        <w:jc w:val="center"/>
      </w:pPr>
      <w:proofErr w:type="spellStart"/>
      <w:r w:rsidRPr="00483ACC">
        <w:t>Ministarstvo</w:t>
      </w:r>
      <w:proofErr w:type="spellEnd"/>
      <w:r w:rsidRPr="00483ACC">
        <w:t xml:space="preserve"> </w:t>
      </w:r>
      <w:proofErr w:type="spellStart"/>
      <w:r w:rsidRPr="00483ACC">
        <w:t>dostavlja</w:t>
      </w:r>
      <w:proofErr w:type="spellEnd"/>
      <w:r w:rsidRPr="00483ACC">
        <w:t xml:space="preserve"> </w:t>
      </w:r>
      <w:proofErr w:type="spellStart"/>
      <w:r w:rsidRPr="00483ACC">
        <w:t>Evropskoj</w:t>
      </w:r>
      <w:proofErr w:type="spellEnd"/>
      <w:r w:rsidRPr="00483ACC">
        <w:t xml:space="preserve"> </w:t>
      </w:r>
      <w:proofErr w:type="spellStart"/>
      <w:r w:rsidRPr="00483ACC">
        <w:t>komisiji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 xml:space="preserve"> </w:t>
      </w:r>
      <w:proofErr w:type="spellStart"/>
      <w:r w:rsidRPr="00483ACC">
        <w:t>kojima</w:t>
      </w:r>
      <w:proofErr w:type="spellEnd"/>
      <w:r w:rsidRPr="00483ACC">
        <w:t xml:space="preserve"> </w:t>
      </w:r>
      <w:proofErr w:type="spellStart"/>
      <w:r w:rsidRPr="00483ACC">
        <w:t>raspolaže</w:t>
      </w:r>
      <w:proofErr w:type="spellEnd"/>
      <w:r w:rsidRPr="00483ACC">
        <w:t xml:space="preserve">, a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nisu</w:t>
      </w:r>
      <w:proofErr w:type="spellEnd"/>
      <w:r w:rsidRPr="00483ACC">
        <w:t xml:space="preserve"> </w:t>
      </w:r>
      <w:proofErr w:type="spellStart"/>
      <w:r w:rsidRPr="00483ACC">
        <w:t>već</w:t>
      </w:r>
      <w:proofErr w:type="spellEnd"/>
      <w:r w:rsidRPr="00483ACC">
        <w:t xml:space="preserve"> </w:t>
      </w:r>
      <w:proofErr w:type="spellStart"/>
      <w:r w:rsidRPr="00483ACC">
        <w:t>pribavljene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osnovu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15.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o </w:t>
      </w:r>
      <w:proofErr w:type="spellStart"/>
      <w:r w:rsidRPr="00483ACC">
        <w:t>proizvodima</w:t>
      </w:r>
      <w:proofErr w:type="spellEnd"/>
      <w:r w:rsidRPr="00483ACC">
        <w:t xml:space="preserve"> koji </w:t>
      </w:r>
      <w:proofErr w:type="spellStart"/>
      <w:r w:rsidRPr="00483ACC">
        <w:t>predstavljaju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, a </w:t>
      </w:r>
      <w:proofErr w:type="spellStart"/>
      <w:r w:rsidRPr="00483ACC">
        <w:t>posebno</w:t>
      </w:r>
      <w:proofErr w:type="spellEnd"/>
      <w:r w:rsidRPr="00483ACC">
        <w:t xml:space="preserve"> o </w:t>
      </w:r>
      <w:proofErr w:type="spellStart"/>
      <w:r w:rsidRPr="00483ACC">
        <w:t>prepoznavanju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, </w:t>
      </w:r>
      <w:proofErr w:type="spellStart"/>
      <w:r w:rsidRPr="00483ACC">
        <w:t>rezultatima</w:t>
      </w:r>
      <w:proofErr w:type="spellEnd"/>
      <w:r w:rsidRPr="00483ACC">
        <w:t xml:space="preserve"> </w:t>
      </w:r>
      <w:proofErr w:type="spellStart"/>
      <w:r w:rsidRPr="00483ACC">
        <w:t>izvršenih</w:t>
      </w:r>
      <w:proofErr w:type="spellEnd"/>
      <w:r w:rsidRPr="00483ACC">
        <w:t xml:space="preserve"> </w:t>
      </w:r>
      <w:proofErr w:type="spellStart"/>
      <w:r w:rsidRPr="00483ACC">
        <w:t>ispitivanja</w:t>
      </w:r>
      <w:proofErr w:type="spellEnd"/>
      <w:r w:rsidRPr="00483ACC">
        <w:t xml:space="preserve">, </w:t>
      </w:r>
      <w:proofErr w:type="spellStart"/>
      <w:r w:rsidRPr="00483ACC">
        <w:t>privremenim</w:t>
      </w:r>
      <w:proofErr w:type="spellEnd"/>
      <w:r w:rsidRPr="00483ACC">
        <w:t xml:space="preserve"> </w:t>
      </w:r>
      <w:proofErr w:type="spellStart"/>
      <w:r w:rsidRPr="00483ACC">
        <w:t>restriktivnim</w:t>
      </w:r>
      <w:proofErr w:type="spellEnd"/>
      <w:r w:rsidRPr="00483ACC">
        <w:t xml:space="preserve"> </w:t>
      </w:r>
      <w:proofErr w:type="spellStart"/>
      <w:r w:rsidRPr="00483ACC">
        <w:t>merama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preduzete</w:t>
      </w:r>
      <w:proofErr w:type="spellEnd"/>
      <w:r w:rsidRPr="00483ACC">
        <w:t xml:space="preserve">, </w:t>
      </w:r>
      <w:proofErr w:type="spellStart"/>
      <w:r w:rsidRPr="00483ACC">
        <w:t>ostvarenom</w:t>
      </w:r>
      <w:proofErr w:type="spellEnd"/>
      <w:r w:rsidRPr="00483ACC">
        <w:t xml:space="preserve"> </w:t>
      </w:r>
      <w:proofErr w:type="spellStart"/>
      <w:r w:rsidRPr="00483ACC">
        <w:t>kontaktu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privrednim</w:t>
      </w:r>
      <w:proofErr w:type="spellEnd"/>
      <w:r w:rsidRPr="00483ACC">
        <w:t xml:space="preserve"> </w:t>
      </w:r>
      <w:proofErr w:type="spellStart"/>
      <w:r w:rsidRPr="00483ACC">
        <w:t>subjektima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se </w:t>
      </w:r>
      <w:proofErr w:type="spellStart"/>
      <w:r w:rsidRPr="00483ACC">
        <w:t>te</w:t>
      </w:r>
      <w:proofErr w:type="spellEnd"/>
      <w:r w:rsidRPr="00483ACC">
        <w:t xml:space="preserve"> mere </w:t>
      </w:r>
      <w:proofErr w:type="spellStart"/>
      <w:r w:rsidRPr="00483ACC">
        <w:t>odnose</w:t>
      </w:r>
      <w:proofErr w:type="spellEnd"/>
      <w:r w:rsidRPr="00483ACC">
        <w:t xml:space="preserve">, </w:t>
      </w:r>
      <w:proofErr w:type="spellStart"/>
      <w:r w:rsidRPr="00483ACC">
        <w:t>kao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o </w:t>
      </w:r>
      <w:proofErr w:type="spellStart"/>
      <w:r w:rsidRPr="00483ACC">
        <w:t>razlozima</w:t>
      </w:r>
      <w:proofErr w:type="spellEnd"/>
      <w:r w:rsidRPr="00483ACC">
        <w:t xml:space="preserve"> za </w:t>
      </w:r>
      <w:proofErr w:type="spellStart"/>
      <w:r w:rsidRPr="00483ACC">
        <w:t>preduzimanje</w:t>
      </w:r>
      <w:proofErr w:type="spellEnd"/>
      <w:r w:rsidRPr="00483ACC">
        <w:t xml:space="preserve"> mere </w:t>
      </w:r>
      <w:proofErr w:type="spellStart"/>
      <w:r w:rsidRPr="00483ACC">
        <w:t>ili</w:t>
      </w:r>
      <w:proofErr w:type="spellEnd"/>
      <w:r w:rsidRPr="00483ACC">
        <w:t xml:space="preserve"> o </w:t>
      </w:r>
      <w:proofErr w:type="spellStart"/>
      <w:r w:rsidRPr="00483ACC">
        <w:t>razlozima</w:t>
      </w:r>
      <w:proofErr w:type="spellEnd"/>
      <w:r w:rsidRPr="00483ACC">
        <w:t xml:space="preserve"> </w:t>
      </w:r>
      <w:proofErr w:type="spellStart"/>
      <w:r w:rsidRPr="00483ACC">
        <w:t>zbog</w:t>
      </w:r>
      <w:proofErr w:type="spellEnd"/>
      <w:r w:rsidRPr="00483ACC">
        <w:t xml:space="preserve"> </w:t>
      </w:r>
      <w:proofErr w:type="spellStart"/>
      <w:r w:rsidRPr="00483ACC">
        <w:t>kojih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nije</w:t>
      </w:r>
      <w:proofErr w:type="spellEnd"/>
      <w:r w:rsidRPr="00483ACC">
        <w:t xml:space="preserve"> </w:t>
      </w:r>
      <w:proofErr w:type="spellStart"/>
      <w:r w:rsidRPr="00483ACC">
        <w:t>preduzeta</w:t>
      </w:r>
      <w:proofErr w:type="spellEnd"/>
      <w:r w:rsidRPr="00483ACC">
        <w:t>.</w:t>
      </w:r>
    </w:p>
    <w:p w14:paraId="0C93D7B9" w14:textId="77777777" w:rsidR="00483ACC" w:rsidRPr="00483ACC" w:rsidRDefault="00483ACC" w:rsidP="00483ACC">
      <w:pPr>
        <w:jc w:val="center"/>
      </w:pPr>
      <w:r w:rsidRPr="00483ACC">
        <w:t xml:space="preserve">U </w:t>
      </w:r>
      <w:proofErr w:type="spellStart"/>
      <w:r w:rsidRPr="00483ACC">
        <w:t>pogledu</w:t>
      </w:r>
      <w:proofErr w:type="spellEnd"/>
      <w:r w:rsidRPr="00483ACC">
        <w:t xml:space="preserve"> </w:t>
      </w:r>
      <w:proofErr w:type="spellStart"/>
      <w:r w:rsidRPr="00483ACC">
        <w:t>sadržaja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</w:t>
      </w:r>
      <w:proofErr w:type="spellStart"/>
      <w:r w:rsidRPr="00483ACC">
        <w:t>obezbeđuje</w:t>
      </w:r>
      <w:proofErr w:type="spellEnd"/>
      <w:r w:rsidRPr="00483ACC">
        <w:t xml:space="preserve"> se </w:t>
      </w:r>
      <w:proofErr w:type="spellStart"/>
      <w:r w:rsidRPr="00483ACC">
        <w:t>zaštita</w:t>
      </w:r>
      <w:proofErr w:type="spellEnd"/>
      <w:r w:rsidRPr="00483ACC">
        <w:t xml:space="preserve"> </w:t>
      </w:r>
      <w:proofErr w:type="spellStart"/>
      <w:r w:rsidRPr="00483ACC">
        <w:t>podataka</w:t>
      </w:r>
      <w:proofErr w:type="spellEnd"/>
      <w:r w:rsidRPr="00483ACC">
        <w:t xml:space="preserve">, </w:t>
      </w:r>
      <w:proofErr w:type="spellStart"/>
      <w:r w:rsidRPr="00483ACC">
        <w:t>koja</w:t>
      </w:r>
      <w:proofErr w:type="spellEnd"/>
      <w:r w:rsidRPr="00483ACC">
        <w:t xml:space="preserve"> ne </w:t>
      </w:r>
      <w:proofErr w:type="spellStart"/>
      <w:r w:rsidRPr="00483ACC">
        <w:t>sme</w:t>
      </w:r>
      <w:proofErr w:type="spellEnd"/>
      <w:r w:rsidRPr="00483ACC">
        <w:t xml:space="preserve"> da </w:t>
      </w:r>
      <w:proofErr w:type="spellStart"/>
      <w:r w:rsidRPr="00483ACC">
        <w:t>spreči</w:t>
      </w:r>
      <w:proofErr w:type="spellEnd"/>
      <w:r w:rsidRPr="00483ACC">
        <w:t xml:space="preserve"> </w:t>
      </w:r>
      <w:proofErr w:type="spellStart"/>
      <w:r w:rsidRPr="00483ACC">
        <w:t>prosleđivanje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</w:t>
      </w:r>
      <w:proofErr w:type="spellStart"/>
      <w:r w:rsidRPr="00483ACC">
        <w:t>organima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od </w:t>
      </w:r>
      <w:proofErr w:type="spellStart"/>
      <w:r w:rsidRPr="00483ACC">
        <w:t>značaja</w:t>
      </w:r>
      <w:proofErr w:type="spellEnd"/>
      <w:r w:rsidRPr="00483ACC">
        <w:t xml:space="preserve"> za </w:t>
      </w:r>
      <w:proofErr w:type="spellStart"/>
      <w:r w:rsidRPr="00483ACC">
        <w:t>efikasno</w:t>
      </w:r>
      <w:proofErr w:type="spellEnd"/>
      <w:r w:rsidRPr="00483ACC">
        <w:t xml:space="preserve"> </w:t>
      </w:r>
      <w:proofErr w:type="spellStart"/>
      <w:r w:rsidRPr="00483ACC">
        <w:t>sprovođenje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preduzimanje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>.</w:t>
      </w:r>
    </w:p>
    <w:p w14:paraId="1EC797B8" w14:textId="77777777" w:rsidR="00483ACC" w:rsidRPr="00483ACC" w:rsidRDefault="00483ACC" w:rsidP="00483ACC">
      <w:pPr>
        <w:jc w:val="center"/>
        <w:rPr>
          <w:b/>
          <w:bCs/>
        </w:rPr>
      </w:pPr>
      <w:bookmarkStart w:id="31" w:name="str_16"/>
      <w:bookmarkEnd w:id="31"/>
      <w:r w:rsidRPr="00483ACC">
        <w:rPr>
          <w:b/>
          <w:bCs/>
        </w:rPr>
        <w:t xml:space="preserve">Principi </w:t>
      </w:r>
      <w:proofErr w:type="spellStart"/>
      <w:r w:rsidRPr="00483ACC">
        <w:rPr>
          <w:b/>
          <w:bCs/>
        </w:rPr>
        <w:t>saradnje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Republike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Srbije</w:t>
      </w:r>
      <w:proofErr w:type="spellEnd"/>
      <w:r w:rsidRPr="00483ACC">
        <w:rPr>
          <w:b/>
          <w:bCs/>
        </w:rPr>
        <w:t xml:space="preserve"> u </w:t>
      </w:r>
      <w:proofErr w:type="spellStart"/>
      <w:r w:rsidRPr="00483ACC">
        <w:rPr>
          <w:b/>
          <w:bCs/>
        </w:rPr>
        <w:t>oblasti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tržišnog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nadzora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sa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državama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članicama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Evropske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unije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drugim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državama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sa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Evropskom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komisijom</w:t>
      </w:r>
      <w:proofErr w:type="spellEnd"/>
    </w:p>
    <w:p w14:paraId="6A143A91" w14:textId="77777777" w:rsidR="00483ACC" w:rsidRPr="00483ACC" w:rsidRDefault="00483ACC" w:rsidP="00483ACC">
      <w:pPr>
        <w:jc w:val="center"/>
        <w:rPr>
          <w:b/>
          <w:bCs/>
        </w:rPr>
      </w:pPr>
      <w:bookmarkStart w:id="32" w:name="clan_17"/>
      <w:bookmarkEnd w:id="32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17</w:t>
      </w:r>
    </w:p>
    <w:p w14:paraId="2517CCE1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obezbeđuju</w:t>
      </w:r>
      <w:proofErr w:type="spellEnd"/>
      <w:r w:rsidRPr="00483ACC">
        <w:t xml:space="preserve"> </w:t>
      </w:r>
      <w:proofErr w:type="spellStart"/>
      <w:r w:rsidRPr="00483ACC">
        <w:t>efikasnu</w:t>
      </w:r>
      <w:proofErr w:type="spellEnd"/>
      <w:r w:rsidRPr="00483ACC">
        <w:t xml:space="preserve"> </w:t>
      </w:r>
      <w:proofErr w:type="spellStart"/>
      <w:r w:rsidRPr="00483ACC">
        <w:t>saradnju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razmenu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u </w:t>
      </w:r>
      <w:proofErr w:type="spellStart"/>
      <w:r w:rsidRPr="00483ACC">
        <w:t>vezi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programima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svim</w:t>
      </w:r>
      <w:proofErr w:type="spellEnd"/>
      <w:r w:rsidRPr="00483ACC">
        <w:t xml:space="preserve"> </w:t>
      </w:r>
      <w:proofErr w:type="spellStart"/>
      <w:r w:rsidRPr="00483ACC">
        <w:t>pitanjima</w:t>
      </w:r>
      <w:proofErr w:type="spellEnd"/>
      <w:r w:rsidRPr="00483ACC">
        <w:t xml:space="preserve"> u </w:t>
      </w:r>
      <w:proofErr w:type="spellStart"/>
      <w:r w:rsidRPr="00483ACC">
        <w:t>vezi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proizvodima</w:t>
      </w:r>
      <w:proofErr w:type="spellEnd"/>
      <w:r w:rsidRPr="00483ACC">
        <w:t xml:space="preserve"> koji </w:t>
      </w:r>
      <w:proofErr w:type="spellStart"/>
      <w:r w:rsidRPr="00483ACC">
        <w:t>predstavljaju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,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organima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država</w:t>
      </w:r>
      <w:proofErr w:type="spellEnd"/>
      <w:r w:rsidRPr="00483ACC">
        <w:t xml:space="preserve"> </w:t>
      </w:r>
      <w:proofErr w:type="spellStart"/>
      <w:r w:rsidRPr="00483ACC">
        <w:t>članica</w:t>
      </w:r>
      <w:proofErr w:type="spellEnd"/>
      <w:r w:rsidRPr="00483ACC">
        <w:t xml:space="preserve"> </w:t>
      </w:r>
      <w:proofErr w:type="spellStart"/>
      <w:r w:rsidRPr="00483ACC">
        <w:t>Evropske</w:t>
      </w:r>
      <w:proofErr w:type="spellEnd"/>
      <w:r w:rsidRPr="00483ACC">
        <w:t xml:space="preserve"> </w:t>
      </w:r>
      <w:proofErr w:type="spellStart"/>
      <w:r w:rsidRPr="00483ACC">
        <w:t>unije</w:t>
      </w:r>
      <w:proofErr w:type="spellEnd"/>
      <w:r w:rsidRPr="00483ACC">
        <w:t xml:space="preserve">, </w:t>
      </w:r>
      <w:proofErr w:type="spellStart"/>
      <w:r w:rsidRPr="00483ACC">
        <w:t>kao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Evropskom</w:t>
      </w:r>
      <w:proofErr w:type="spellEnd"/>
      <w:r w:rsidRPr="00483ACC">
        <w:t xml:space="preserve"> </w:t>
      </w:r>
      <w:proofErr w:type="spellStart"/>
      <w:r w:rsidRPr="00483ACC">
        <w:t>komisijom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odgovarajućim</w:t>
      </w:r>
      <w:proofErr w:type="spellEnd"/>
      <w:r w:rsidRPr="00483ACC">
        <w:t xml:space="preserve"> </w:t>
      </w:r>
      <w:proofErr w:type="spellStart"/>
      <w:r w:rsidRPr="00483ACC">
        <w:t>telima</w:t>
      </w:r>
      <w:proofErr w:type="spellEnd"/>
      <w:r w:rsidRPr="00483ACC">
        <w:t xml:space="preserve"> </w:t>
      </w:r>
      <w:proofErr w:type="spellStart"/>
      <w:r w:rsidRPr="00483ACC">
        <w:t>Evropske</w:t>
      </w:r>
      <w:proofErr w:type="spellEnd"/>
      <w:r w:rsidRPr="00483ACC">
        <w:t xml:space="preserve"> </w:t>
      </w:r>
      <w:proofErr w:type="spellStart"/>
      <w:r w:rsidRPr="00483ACC">
        <w:t>unije</w:t>
      </w:r>
      <w:proofErr w:type="spellEnd"/>
      <w:r w:rsidRPr="00483ACC">
        <w:t>.</w:t>
      </w:r>
    </w:p>
    <w:p w14:paraId="1D1BA56A" w14:textId="77777777" w:rsidR="00483ACC" w:rsidRPr="00483ACC" w:rsidRDefault="00483ACC" w:rsidP="00483ACC">
      <w:pPr>
        <w:jc w:val="center"/>
      </w:pPr>
      <w:r w:rsidRPr="00483ACC">
        <w:t xml:space="preserve">U </w:t>
      </w:r>
      <w:proofErr w:type="spellStart"/>
      <w:r w:rsidRPr="00483ACC">
        <w:t>cilju</w:t>
      </w:r>
      <w:proofErr w:type="spellEnd"/>
      <w:r w:rsidRPr="00483ACC">
        <w:t xml:space="preserve"> </w:t>
      </w:r>
      <w:proofErr w:type="spellStart"/>
      <w:r w:rsidRPr="00483ACC">
        <w:t>efikasnije</w:t>
      </w:r>
      <w:proofErr w:type="spellEnd"/>
      <w:r w:rsidRPr="00483ACC">
        <w:t xml:space="preserve"> </w:t>
      </w:r>
      <w:proofErr w:type="spellStart"/>
      <w:r w:rsidRPr="00483ACC">
        <w:t>saradnje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razmene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pružaju</w:t>
      </w:r>
      <w:proofErr w:type="spellEnd"/>
      <w:r w:rsidRPr="00483ACC">
        <w:t xml:space="preserve"> </w:t>
      </w:r>
      <w:proofErr w:type="spellStart"/>
      <w:r w:rsidRPr="00483ACC">
        <w:t>pomoć</w:t>
      </w:r>
      <w:proofErr w:type="spellEnd"/>
      <w:r w:rsidRPr="00483ACC">
        <w:t xml:space="preserve"> </w:t>
      </w:r>
      <w:proofErr w:type="spellStart"/>
      <w:r w:rsidRPr="00483ACC">
        <w:t>organima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država</w:t>
      </w:r>
      <w:proofErr w:type="spellEnd"/>
      <w:r w:rsidRPr="00483ACC">
        <w:t xml:space="preserve"> </w:t>
      </w:r>
      <w:proofErr w:type="spellStart"/>
      <w:r w:rsidRPr="00483ACC">
        <w:t>članica</w:t>
      </w:r>
      <w:proofErr w:type="spellEnd"/>
      <w:r w:rsidRPr="00483ACC">
        <w:t xml:space="preserve"> </w:t>
      </w:r>
      <w:proofErr w:type="spellStart"/>
      <w:r w:rsidRPr="00483ACC">
        <w:t>Evropske</w:t>
      </w:r>
      <w:proofErr w:type="spellEnd"/>
      <w:r w:rsidRPr="00483ACC">
        <w:t xml:space="preserve"> </w:t>
      </w:r>
      <w:proofErr w:type="spellStart"/>
      <w:r w:rsidRPr="00483ACC">
        <w:t>unije</w:t>
      </w:r>
      <w:proofErr w:type="spellEnd"/>
      <w:r w:rsidRPr="00483ACC">
        <w:t xml:space="preserve">, u </w:t>
      </w:r>
      <w:proofErr w:type="spellStart"/>
      <w:r w:rsidRPr="00483ACC">
        <w:t>odgovarajućem</w:t>
      </w:r>
      <w:proofErr w:type="spellEnd"/>
      <w:r w:rsidRPr="00483ACC">
        <w:t xml:space="preserve"> </w:t>
      </w:r>
      <w:proofErr w:type="spellStart"/>
      <w:r w:rsidRPr="00483ACC">
        <w:t>obimu</w:t>
      </w:r>
      <w:proofErr w:type="spellEnd"/>
      <w:r w:rsidRPr="00483ACC">
        <w:t xml:space="preserve"> </w:t>
      </w:r>
      <w:proofErr w:type="spellStart"/>
      <w:r w:rsidRPr="00483ACC">
        <w:t>dostavljajući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dokumentaciju</w:t>
      </w:r>
      <w:proofErr w:type="spellEnd"/>
      <w:r w:rsidRPr="00483ACC">
        <w:t xml:space="preserve">, </w:t>
      </w:r>
      <w:proofErr w:type="spellStart"/>
      <w:r w:rsidRPr="00483ACC">
        <w:t>sprovodeći</w:t>
      </w:r>
      <w:proofErr w:type="spellEnd"/>
      <w:r w:rsidRPr="00483ACC">
        <w:t xml:space="preserve"> </w:t>
      </w:r>
      <w:proofErr w:type="spellStart"/>
      <w:r w:rsidRPr="00483ACC">
        <w:t>odgovarajuće</w:t>
      </w:r>
      <w:proofErr w:type="spellEnd"/>
      <w:r w:rsidRPr="00483ACC">
        <w:t xml:space="preserve"> </w:t>
      </w:r>
      <w:proofErr w:type="spellStart"/>
      <w:r w:rsidRPr="00483ACC">
        <w:t>provere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odgovarajuće</w:t>
      </w:r>
      <w:proofErr w:type="spellEnd"/>
      <w:r w:rsidRPr="00483ACC">
        <w:t xml:space="preserve"> </w:t>
      </w:r>
      <w:proofErr w:type="spellStart"/>
      <w:r w:rsidRPr="00483ACC">
        <w:t>radnje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učestvovanjem</w:t>
      </w:r>
      <w:proofErr w:type="spellEnd"/>
      <w:r w:rsidRPr="00483ACC">
        <w:t xml:space="preserve"> u </w:t>
      </w:r>
      <w:proofErr w:type="spellStart"/>
      <w:r w:rsidRPr="00483ACC">
        <w:t>proverama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pokrenule</w:t>
      </w:r>
      <w:proofErr w:type="spellEnd"/>
      <w:r w:rsidRPr="00483ACC">
        <w:t xml:space="preserve"> </w:t>
      </w:r>
      <w:proofErr w:type="spellStart"/>
      <w:r w:rsidRPr="00483ACC">
        <w:t>te</w:t>
      </w:r>
      <w:proofErr w:type="spellEnd"/>
      <w:r w:rsidRPr="00483ACC">
        <w:t xml:space="preserve"> </w:t>
      </w:r>
      <w:proofErr w:type="spellStart"/>
      <w:r w:rsidRPr="00483ACC">
        <w:t>države</w:t>
      </w:r>
      <w:proofErr w:type="spellEnd"/>
      <w:r w:rsidRPr="00483ACC">
        <w:t>.</w:t>
      </w:r>
    </w:p>
    <w:p w14:paraId="48A58689" w14:textId="77777777" w:rsidR="00483ACC" w:rsidRPr="00483ACC" w:rsidRDefault="00483ACC" w:rsidP="00483ACC">
      <w:pPr>
        <w:jc w:val="center"/>
      </w:pPr>
      <w:proofErr w:type="spellStart"/>
      <w:r w:rsidRPr="00483ACC">
        <w:t>Svaka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st.</w:t>
      </w:r>
      <w:proofErr w:type="spellEnd"/>
      <w:r w:rsidRPr="00483ACC">
        <w:t xml:space="preserve"> 1. </w:t>
      </w:r>
      <w:proofErr w:type="spellStart"/>
      <w:r w:rsidRPr="00483ACC">
        <w:t>i</w:t>
      </w:r>
      <w:proofErr w:type="spellEnd"/>
      <w:r w:rsidRPr="00483ACC">
        <w:t xml:space="preserve"> 2.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o </w:t>
      </w:r>
      <w:proofErr w:type="spellStart"/>
      <w:r w:rsidRPr="00483ACC">
        <w:t>kojoj</w:t>
      </w:r>
      <w:proofErr w:type="spellEnd"/>
      <w:r w:rsidRPr="00483ACC">
        <w:t xml:space="preserve"> se </w:t>
      </w:r>
      <w:proofErr w:type="spellStart"/>
      <w:r w:rsidRPr="00483ACC">
        <w:t>izveštava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se </w:t>
      </w:r>
      <w:proofErr w:type="spellStart"/>
      <w:r w:rsidRPr="00483ACC">
        <w:t>prijavljuje</w:t>
      </w:r>
      <w:proofErr w:type="spellEnd"/>
      <w:r w:rsidRPr="00483ACC">
        <w:t xml:space="preserve"> </w:t>
      </w:r>
      <w:proofErr w:type="spellStart"/>
      <w:r w:rsidRPr="00483ACC">
        <w:t>organima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drugih</w:t>
      </w:r>
      <w:proofErr w:type="spellEnd"/>
      <w:r w:rsidRPr="00483ACC">
        <w:t xml:space="preserve"> </w:t>
      </w:r>
      <w:proofErr w:type="spellStart"/>
      <w:r w:rsidRPr="00483ACC">
        <w:t>država</w:t>
      </w:r>
      <w:proofErr w:type="spellEnd"/>
      <w:r w:rsidRPr="00483ACC">
        <w:t xml:space="preserve">, </w:t>
      </w:r>
      <w:proofErr w:type="spellStart"/>
      <w:r w:rsidRPr="00483ACC">
        <w:t>kao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svaka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o </w:t>
      </w:r>
      <w:proofErr w:type="spellStart"/>
      <w:r w:rsidRPr="00483ACC">
        <w:t>nalazima</w:t>
      </w:r>
      <w:proofErr w:type="spellEnd"/>
      <w:r w:rsidRPr="00483ACC">
        <w:t xml:space="preserve">, </w:t>
      </w:r>
      <w:proofErr w:type="spellStart"/>
      <w:r w:rsidRPr="00483ACC">
        <w:t>sprovedenim</w:t>
      </w:r>
      <w:proofErr w:type="spellEnd"/>
      <w:r w:rsidRPr="00483ACC">
        <w:t xml:space="preserve"> </w:t>
      </w:r>
      <w:proofErr w:type="spellStart"/>
      <w:r w:rsidRPr="00483ACC">
        <w:t>radnjama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preduzetim</w:t>
      </w:r>
      <w:proofErr w:type="spellEnd"/>
      <w:r w:rsidRPr="00483ACC">
        <w:t xml:space="preserve"> </w:t>
      </w:r>
      <w:proofErr w:type="spellStart"/>
      <w:r w:rsidRPr="00483ACC">
        <w:t>merama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se </w:t>
      </w:r>
      <w:proofErr w:type="spellStart"/>
      <w:r w:rsidRPr="00483ACC">
        <w:t>dostavlja</w:t>
      </w:r>
      <w:proofErr w:type="spellEnd"/>
      <w:r w:rsidRPr="00483ACC">
        <w:t xml:space="preserve"> </w:t>
      </w:r>
      <w:proofErr w:type="spellStart"/>
      <w:r w:rsidRPr="00483ACC">
        <w:t>Evropskoj</w:t>
      </w:r>
      <w:proofErr w:type="spellEnd"/>
      <w:r w:rsidRPr="00483ACC">
        <w:t xml:space="preserve"> </w:t>
      </w:r>
      <w:proofErr w:type="spellStart"/>
      <w:r w:rsidRPr="00483ACC">
        <w:t>komisiji</w:t>
      </w:r>
      <w:proofErr w:type="spellEnd"/>
      <w:r w:rsidRPr="00483ACC">
        <w:t xml:space="preserve">, </w:t>
      </w:r>
      <w:proofErr w:type="spellStart"/>
      <w:r w:rsidRPr="00483ACC">
        <w:t>obavezno</w:t>
      </w:r>
      <w:proofErr w:type="spellEnd"/>
      <w:r w:rsidRPr="00483ACC">
        <w:t xml:space="preserve"> </w:t>
      </w:r>
      <w:proofErr w:type="spellStart"/>
      <w:r w:rsidRPr="00483ACC">
        <w:t>uključuje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dobijene</w:t>
      </w:r>
      <w:proofErr w:type="spellEnd"/>
      <w:r w:rsidRPr="00483ACC">
        <w:t xml:space="preserve"> od </w:t>
      </w:r>
      <w:proofErr w:type="spellStart"/>
      <w:r w:rsidRPr="00483ACC">
        <w:lastRenderedPageBreak/>
        <w:t>privrednih</w:t>
      </w:r>
      <w:proofErr w:type="spellEnd"/>
      <w:r w:rsidRPr="00483ACC">
        <w:t xml:space="preserve"> </w:t>
      </w:r>
      <w:proofErr w:type="spellStart"/>
      <w:r w:rsidRPr="00483ACC">
        <w:t>subjekata</w:t>
      </w:r>
      <w:proofErr w:type="spellEnd"/>
      <w:r w:rsidRPr="00483ACC">
        <w:t xml:space="preserve"> </w:t>
      </w:r>
      <w:proofErr w:type="spellStart"/>
      <w:r w:rsidRPr="00483ACC">
        <w:t>shodno</w:t>
      </w:r>
      <w:proofErr w:type="spellEnd"/>
      <w:r w:rsidRPr="00483ACC">
        <w:t xml:space="preserve"> </w:t>
      </w:r>
      <w:proofErr w:type="spellStart"/>
      <w:r w:rsidRPr="00483ACC">
        <w:t>članu</w:t>
      </w:r>
      <w:proofErr w:type="spellEnd"/>
      <w:r w:rsidRPr="00483ACC">
        <w:t xml:space="preserve"> 14.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obezbeđene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način</w:t>
      </w:r>
      <w:proofErr w:type="spellEnd"/>
      <w:r w:rsidRPr="00483ACC">
        <w:t xml:space="preserve">, a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svakoj</w:t>
      </w:r>
      <w:proofErr w:type="spellEnd"/>
      <w:r w:rsidRPr="00483ACC">
        <w:t xml:space="preserve"> </w:t>
      </w:r>
      <w:proofErr w:type="spellStart"/>
      <w:r w:rsidRPr="00483ACC">
        <w:t>narednoj</w:t>
      </w:r>
      <w:proofErr w:type="spellEnd"/>
      <w:r w:rsidRPr="00483ACC">
        <w:t xml:space="preserve"> </w:t>
      </w:r>
      <w:proofErr w:type="spellStart"/>
      <w:r w:rsidRPr="00483ACC">
        <w:t>informaciji</w:t>
      </w:r>
      <w:proofErr w:type="spellEnd"/>
      <w:r w:rsidRPr="00483ACC">
        <w:t xml:space="preserve"> mora </w:t>
      </w:r>
      <w:proofErr w:type="spellStart"/>
      <w:r w:rsidRPr="00483ACC">
        <w:t>biti</w:t>
      </w:r>
      <w:proofErr w:type="spellEnd"/>
      <w:r w:rsidRPr="00483ACC">
        <w:t xml:space="preserve"> </w:t>
      </w:r>
      <w:proofErr w:type="spellStart"/>
      <w:r w:rsidRPr="00483ACC">
        <w:t>jasno</w:t>
      </w:r>
      <w:proofErr w:type="spellEnd"/>
      <w:r w:rsidRPr="00483ACC">
        <w:t xml:space="preserve"> </w:t>
      </w:r>
      <w:proofErr w:type="spellStart"/>
      <w:r w:rsidRPr="00483ACC">
        <w:t>naznačeno</w:t>
      </w:r>
      <w:proofErr w:type="spellEnd"/>
      <w:r w:rsidRPr="00483ACC">
        <w:t xml:space="preserve"> da se </w:t>
      </w:r>
      <w:proofErr w:type="spellStart"/>
      <w:r w:rsidRPr="00483ACC">
        <w:t>odnosi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već</w:t>
      </w:r>
      <w:proofErr w:type="spellEnd"/>
      <w:r w:rsidRPr="00483ACC">
        <w:t xml:space="preserve"> </w:t>
      </w:r>
      <w:proofErr w:type="spellStart"/>
      <w:r w:rsidRPr="00483ACC">
        <w:t>dostavljenu</w:t>
      </w:r>
      <w:proofErr w:type="spellEnd"/>
      <w:r w:rsidRPr="00483ACC">
        <w:t xml:space="preserve"> </w:t>
      </w:r>
      <w:proofErr w:type="spellStart"/>
      <w:r w:rsidRPr="00483ACC">
        <w:t>informaciju</w:t>
      </w:r>
      <w:proofErr w:type="spellEnd"/>
      <w:r w:rsidRPr="00483ACC">
        <w:t>.</w:t>
      </w:r>
    </w:p>
    <w:p w14:paraId="112703FF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mogu</w:t>
      </w:r>
      <w:proofErr w:type="spellEnd"/>
      <w:r w:rsidRPr="00483ACC">
        <w:t xml:space="preserve"> da </w:t>
      </w:r>
      <w:proofErr w:type="spellStart"/>
      <w:r w:rsidRPr="00483ACC">
        <w:t>sarađuju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nadležnim</w:t>
      </w:r>
      <w:proofErr w:type="spellEnd"/>
      <w:r w:rsidRPr="00483ACC">
        <w:t xml:space="preserve"> </w:t>
      </w:r>
      <w:proofErr w:type="spellStart"/>
      <w:r w:rsidRPr="00483ACC">
        <w:t>organima</w:t>
      </w:r>
      <w:proofErr w:type="spellEnd"/>
      <w:r w:rsidRPr="00483ACC">
        <w:t xml:space="preserve"> </w:t>
      </w:r>
      <w:proofErr w:type="spellStart"/>
      <w:r w:rsidRPr="00483ACC">
        <w:t>država</w:t>
      </w:r>
      <w:proofErr w:type="spellEnd"/>
      <w:r w:rsidRPr="00483ACC">
        <w:t xml:space="preserve"> </w:t>
      </w:r>
      <w:proofErr w:type="spellStart"/>
      <w:r w:rsidRPr="00483ACC">
        <w:t>članica</w:t>
      </w:r>
      <w:proofErr w:type="spellEnd"/>
      <w:r w:rsidRPr="00483ACC">
        <w:t xml:space="preserve"> </w:t>
      </w:r>
      <w:proofErr w:type="spellStart"/>
      <w:r w:rsidRPr="00483ACC">
        <w:t>Evropske</w:t>
      </w:r>
      <w:proofErr w:type="spellEnd"/>
      <w:r w:rsidRPr="00483ACC">
        <w:t xml:space="preserve"> </w:t>
      </w:r>
      <w:proofErr w:type="spellStart"/>
      <w:r w:rsidRPr="00483ACC">
        <w:t>unije</w:t>
      </w:r>
      <w:proofErr w:type="spellEnd"/>
      <w:r w:rsidRPr="00483ACC">
        <w:t xml:space="preserve">, </w:t>
      </w:r>
      <w:proofErr w:type="spellStart"/>
      <w:r w:rsidRPr="00483ACC">
        <w:t>drugih</w:t>
      </w:r>
      <w:proofErr w:type="spellEnd"/>
      <w:r w:rsidRPr="00483ACC">
        <w:t xml:space="preserve"> </w:t>
      </w:r>
      <w:proofErr w:type="spellStart"/>
      <w:r w:rsidRPr="00483ACC">
        <w:t>država</w:t>
      </w:r>
      <w:proofErr w:type="spellEnd"/>
      <w:r w:rsidRPr="00483ACC">
        <w:t xml:space="preserve">, </w:t>
      </w:r>
      <w:proofErr w:type="spellStart"/>
      <w:r w:rsidRPr="00483ACC">
        <w:t>Evropskom</w:t>
      </w:r>
      <w:proofErr w:type="spellEnd"/>
      <w:r w:rsidRPr="00483ACC">
        <w:t xml:space="preserve"> </w:t>
      </w:r>
      <w:proofErr w:type="spellStart"/>
      <w:r w:rsidRPr="00483ACC">
        <w:t>komisijom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odgovarajućim</w:t>
      </w:r>
      <w:proofErr w:type="spellEnd"/>
      <w:r w:rsidRPr="00483ACC">
        <w:t xml:space="preserve"> </w:t>
      </w:r>
      <w:proofErr w:type="spellStart"/>
      <w:r w:rsidRPr="00483ACC">
        <w:t>telima</w:t>
      </w:r>
      <w:proofErr w:type="spellEnd"/>
      <w:r w:rsidRPr="00483ACC">
        <w:t xml:space="preserve"> </w:t>
      </w:r>
      <w:proofErr w:type="spellStart"/>
      <w:r w:rsidRPr="00483ACC">
        <w:t>Evropske</w:t>
      </w:r>
      <w:proofErr w:type="spellEnd"/>
      <w:r w:rsidRPr="00483ACC">
        <w:t xml:space="preserve"> </w:t>
      </w:r>
      <w:proofErr w:type="spellStart"/>
      <w:r w:rsidRPr="00483ACC">
        <w:t>unije</w:t>
      </w:r>
      <w:proofErr w:type="spellEnd"/>
      <w:r w:rsidRPr="00483ACC">
        <w:t xml:space="preserve"> u </w:t>
      </w:r>
      <w:proofErr w:type="spellStart"/>
      <w:r w:rsidRPr="00483ACC">
        <w:t>pogledu</w:t>
      </w:r>
      <w:proofErr w:type="spellEnd"/>
      <w:r w:rsidRPr="00483ACC">
        <w:t xml:space="preserve"> </w:t>
      </w:r>
      <w:proofErr w:type="spellStart"/>
      <w:r w:rsidRPr="00483ACC">
        <w:t>razvoja</w:t>
      </w:r>
      <w:proofErr w:type="spellEnd"/>
      <w:r w:rsidRPr="00483ACC">
        <w:t xml:space="preserve">, </w:t>
      </w:r>
      <w:proofErr w:type="spellStart"/>
      <w:r w:rsidRPr="00483ACC">
        <w:t>organizacije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ustanovljenja</w:t>
      </w:r>
      <w:proofErr w:type="spellEnd"/>
      <w:r w:rsidRPr="00483ACC">
        <w:t xml:space="preserve"> </w:t>
      </w:r>
      <w:proofErr w:type="spellStart"/>
      <w:r w:rsidRPr="00483ACC">
        <w:t>programa</w:t>
      </w:r>
      <w:proofErr w:type="spellEnd"/>
      <w:r w:rsidRPr="00483ACC">
        <w:t xml:space="preserve"> </w:t>
      </w:r>
      <w:proofErr w:type="spellStart"/>
      <w:r w:rsidRPr="00483ACC">
        <w:t>obuke</w:t>
      </w:r>
      <w:proofErr w:type="spellEnd"/>
      <w:r w:rsidRPr="00483ACC">
        <w:t xml:space="preserve">, </w:t>
      </w:r>
      <w:proofErr w:type="spellStart"/>
      <w:r w:rsidRPr="00483ACC">
        <w:t>razmene</w:t>
      </w:r>
      <w:proofErr w:type="spellEnd"/>
      <w:r w:rsidRPr="00483ACC">
        <w:t xml:space="preserve"> </w:t>
      </w:r>
      <w:proofErr w:type="spellStart"/>
      <w:r w:rsidRPr="00483ACC">
        <w:t>iskustava</w:t>
      </w:r>
      <w:proofErr w:type="spellEnd"/>
      <w:r w:rsidRPr="00483ACC">
        <w:t xml:space="preserve">, </w:t>
      </w:r>
      <w:proofErr w:type="spellStart"/>
      <w:r w:rsidRPr="00483ACC">
        <w:t>informacija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najbolje</w:t>
      </w:r>
      <w:proofErr w:type="spellEnd"/>
      <w:r w:rsidRPr="00483ACC">
        <w:t xml:space="preserve"> </w:t>
      </w:r>
      <w:proofErr w:type="spellStart"/>
      <w:r w:rsidRPr="00483ACC">
        <w:t>prakse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drugim</w:t>
      </w:r>
      <w:proofErr w:type="spellEnd"/>
      <w:r w:rsidRPr="00483ACC">
        <w:t xml:space="preserve"> </w:t>
      </w:r>
      <w:proofErr w:type="spellStart"/>
      <w:r w:rsidRPr="00483ACC">
        <w:t>aktivnostima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olakšavaju</w:t>
      </w:r>
      <w:proofErr w:type="spellEnd"/>
      <w:r w:rsidRPr="00483ACC">
        <w:t xml:space="preserve"> </w:t>
      </w:r>
      <w:proofErr w:type="spellStart"/>
      <w:r w:rsidRPr="00483ACC">
        <w:t>pristup</w:t>
      </w:r>
      <w:proofErr w:type="spellEnd"/>
      <w:r w:rsidRPr="00483ACC">
        <w:t xml:space="preserve"> </w:t>
      </w:r>
      <w:proofErr w:type="spellStart"/>
      <w:r w:rsidRPr="00483ACC">
        <w:t>evropskim</w:t>
      </w:r>
      <w:proofErr w:type="spellEnd"/>
      <w:r w:rsidRPr="00483ACC">
        <w:t xml:space="preserve"> </w:t>
      </w:r>
      <w:proofErr w:type="spellStart"/>
      <w:r w:rsidRPr="00483ACC">
        <w:t>standardima</w:t>
      </w:r>
      <w:proofErr w:type="spellEnd"/>
      <w:r w:rsidRPr="00483ACC">
        <w:t xml:space="preserve"> u </w:t>
      </w:r>
      <w:proofErr w:type="spellStart"/>
      <w:r w:rsidRPr="00483ACC">
        <w:t>oblasti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>.</w:t>
      </w:r>
    </w:p>
    <w:p w14:paraId="20D11964" w14:textId="77777777" w:rsidR="00483ACC" w:rsidRPr="00483ACC" w:rsidRDefault="00483ACC" w:rsidP="00483ACC">
      <w:pPr>
        <w:jc w:val="center"/>
      </w:pPr>
      <w:bookmarkStart w:id="33" w:name="str_17"/>
      <w:bookmarkEnd w:id="33"/>
      <w:r w:rsidRPr="00483ACC">
        <w:t>IV KONTROLA PROIZVODA KOJI ULAZE NA TRŽIŠTE</w:t>
      </w:r>
    </w:p>
    <w:p w14:paraId="10C7DD4F" w14:textId="77777777" w:rsidR="00483ACC" w:rsidRPr="00483ACC" w:rsidRDefault="00483ACC" w:rsidP="00483ACC">
      <w:pPr>
        <w:jc w:val="center"/>
        <w:rPr>
          <w:b/>
          <w:bCs/>
        </w:rPr>
      </w:pPr>
      <w:bookmarkStart w:id="34" w:name="str_18"/>
      <w:bookmarkEnd w:id="34"/>
      <w:proofErr w:type="spellStart"/>
      <w:r w:rsidRPr="00483ACC">
        <w:rPr>
          <w:b/>
          <w:bCs/>
        </w:rPr>
        <w:t>Opšta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pravila</w:t>
      </w:r>
      <w:proofErr w:type="spellEnd"/>
      <w:r w:rsidRPr="00483ACC">
        <w:rPr>
          <w:b/>
          <w:bCs/>
        </w:rPr>
        <w:t xml:space="preserve"> za </w:t>
      </w:r>
      <w:proofErr w:type="spellStart"/>
      <w:r w:rsidRPr="00483ACC">
        <w:rPr>
          <w:b/>
          <w:bCs/>
        </w:rPr>
        <w:t>kontrolu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proizvoda</w:t>
      </w:r>
      <w:proofErr w:type="spellEnd"/>
      <w:r w:rsidRPr="00483ACC">
        <w:rPr>
          <w:b/>
          <w:bCs/>
        </w:rPr>
        <w:t xml:space="preserve"> koji </w:t>
      </w:r>
      <w:proofErr w:type="spellStart"/>
      <w:r w:rsidRPr="00483ACC">
        <w:rPr>
          <w:b/>
          <w:bCs/>
        </w:rPr>
        <w:t>ulaze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tržište</w:t>
      </w:r>
      <w:proofErr w:type="spellEnd"/>
    </w:p>
    <w:p w14:paraId="5E81DA37" w14:textId="77777777" w:rsidR="00483ACC" w:rsidRPr="00483ACC" w:rsidRDefault="00483ACC" w:rsidP="00483ACC">
      <w:pPr>
        <w:jc w:val="center"/>
        <w:rPr>
          <w:b/>
          <w:bCs/>
        </w:rPr>
      </w:pPr>
      <w:bookmarkStart w:id="35" w:name="clan_18"/>
      <w:bookmarkEnd w:id="35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18</w:t>
      </w:r>
    </w:p>
    <w:p w14:paraId="369D6ADD" w14:textId="77777777" w:rsidR="00483ACC" w:rsidRPr="00483ACC" w:rsidRDefault="00483ACC" w:rsidP="00483ACC">
      <w:pPr>
        <w:jc w:val="center"/>
      </w:pPr>
      <w:r w:rsidRPr="00483ACC">
        <w:t xml:space="preserve">Carinski organ u </w:t>
      </w:r>
      <w:proofErr w:type="spellStart"/>
      <w:r w:rsidRPr="00483ACC">
        <w:t>saradnji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organom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sprovodi</w:t>
      </w:r>
      <w:proofErr w:type="spellEnd"/>
      <w:r w:rsidRPr="00483ACC">
        <w:t xml:space="preserve"> </w:t>
      </w:r>
      <w:proofErr w:type="spellStart"/>
      <w:r w:rsidRPr="00483ACC">
        <w:t>kontrolu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koji </w:t>
      </w:r>
      <w:proofErr w:type="spellStart"/>
      <w:r w:rsidRPr="00483ACC">
        <w:t>ulaze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 </w:t>
      </w:r>
      <w:proofErr w:type="spellStart"/>
      <w:r w:rsidRPr="00483ACC">
        <w:t>Republike</w:t>
      </w:r>
      <w:proofErr w:type="spellEnd"/>
      <w:r w:rsidRPr="00483ACC">
        <w:t xml:space="preserve"> </w:t>
      </w:r>
      <w:proofErr w:type="spellStart"/>
      <w:r w:rsidRPr="00483ACC">
        <w:t>Srbije</w:t>
      </w:r>
      <w:proofErr w:type="spellEnd"/>
      <w:r w:rsidRPr="00483ACC">
        <w:t xml:space="preserve">, u </w:t>
      </w:r>
      <w:proofErr w:type="spellStart"/>
      <w:r w:rsidRPr="00483ACC">
        <w:t>okviru</w:t>
      </w:r>
      <w:proofErr w:type="spellEnd"/>
      <w:r w:rsidRPr="00483ACC">
        <w:t xml:space="preserve"> </w:t>
      </w:r>
      <w:proofErr w:type="spellStart"/>
      <w:r w:rsidRPr="00483ACC">
        <w:t>ovlašćenja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, </w:t>
      </w:r>
      <w:proofErr w:type="spellStart"/>
      <w:r w:rsidRPr="00483ACC">
        <w:t>koju</w:t>
      </w:r>
      <w:proofErr w:type="spellEnd"/>
      <w:r w:rsidRPr="00483ACC">
        <w:t xml:space="preserve"> </w:t>
      </w:r>
      <w:proofErr w:type="spellStart"/>
      <w:r w:rsidRPr="00483ACC">
        <w:t>primenjuje</w:t>
      </w:r>
      <w:proofErr w:type="spellEnd"/>
      <w:r w:rsidRPr="00483ACC">
        <w:t xml:space="preserve"> u </w:t>
      </w:r>
      <w:proofErr w:type="spellStart"/>
      <w:r w:rsidRPr="00483ACC">
        <w:t>odgovarajućem</w:t>
      </w:r>
      <w:proofErr w:type="spellEnd"/>
      <w:r w:rsidRPr="00483ACC">
        <w:t xml:space="preserve"> </w:t>
      </w:r>
      <w:proofErr w:type="spellStart"/>
      <w:r w:rsidRPr="00483ACC">
        <w:t>obimu</w:t>
      </w:r>
      <w:proofErr w:type="spellEnd"/>
      <w:r w:rsidRPr="00483ACC">
        <w:t xml:space="preserve"> u </w:t>
      </w:r>
      <w:proofErr w:type="spellStart"/>
      <w:r w:rsidRPr="00483ACC">
        <w:t>odnosu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određeni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, a koji </w:t>
      </w:r>
      <w:proofErr w:type="spellStart"/>
      <w:r w:rsidRPr="00483ACC">
        <w:t>predstavlja</w:t>
      </w:r>
      <w:proofErr w:type="spellEnd"/>
      <w:r w:rsidRPr="00483ACC">
        <w:t xml:space="preserve"> </w:t>
      </w:r>
      <w:proofErr w:type="spellStart"/>
      <w:r w:rsidRPr="00483ACC">
        <w:t>visok</w:t>
      </w:r>
      <w:proofErr w:type="spellEnd"/>
      <w:r w:rsidRPr="00483ACC">
        <w:t xml:space="preserve"> </w:t>
      </w:r>
      <w:proofErr w:type="spellStart"/>
      <w:r w:rsidRPr="00483ACC">
        <w:t>nivo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za </w:t>
      </w:r>
      <w:proofErr w:type="spellStart"/>
      <w:r w:rsidRPr="00483ACC">
        <w:t>zdravlje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bezbednost</w:t>
      </w:r>
      <w:proofErr w:type="spellEnd"/>
      <w:r w:rsidRPr="00483ACC">
        <w:t xml:space="preserve"> </w:t>
      </w:r>
      <w:proofErr w:type="spellStart"/>
      <w:r w:rsidRPr="00483ACC">
        <w:t>korisnika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vidove</w:t>
      </w:r>
      <w:proofErr w:type="spellEnd"/>
      <w:r w:rsidRPr="00483ACC">
        <w:t xml:space="preserve"> </w:t>
      </w:r>
      <w:proofErr w:type="spellStart"/>
      <w:r w:rsidRPr="00483ACC">
        <w:t>javnog</w:t>
      </w:r>
      <w:proofErr w:type="spellEnd"/>
      <w:r w:rsidRPr="00483ACC">
        <w:t xml:space="preserve"> </w:t>
      </w:r>
      <w:proofErr w:type="spellStart"/>
      <w:r w:rsidRPr="00483ACC">
        <w:t>interesa</w:t>
      </w:r>
      <w:proofErr w:type="spellEnd"/>
      <w:r w:rsidRPr="00483ACC">
        <w:t xml:space="preserve">, </w:t>
      </w:r>
      <w:proofErr w:type="spellStart"/>
      <w:r w:rsidRPr="00483ACC">
        <w:t>zbog</w:t>
      </w:r>
      <w:proofErr w:type="spellEnd"/>
      <w:r w:rsidRPr="00483ACC">
        <w:t xml:space="preserve"> </w:t>
      </w:r>
      <w:proofErr w:type="spellStart"/>
      <w:r w:rsidRPr="00483ACC">
        <w:t>čega</w:t>
      </w:r>
      <w:proofErr w:type="spellEnd"/>
      <w:r w:rsidRPr="00483ACC">
        <w:t xml:space="preserve"> </w:t>
      </w:r>
      <w:proofErr w:type="spellStart"/>
      <w:r w:rsidRPr="00483ACC">
        <w:t>postoji</w:t>
      </w:r>
      <w:proofErr w:type="spellEnd"/>
      <w:r w:rsidRPr="00483ACC">
        <w:t xml:space="preserve"> </w:t>
      </w:r>
      <w:proofErr w:type="spellStart"/>
      <w:r w:rsidRPr="00483ACC">
        <w:t>potreba</w:t>
      </w:r>
      <w:proofErr w:type="spellEnd"/>
      <w:r w:rsidRPr="00483ACC">
        <w:t xml:space="preserve"> </w:t>
      </w:r>
      <w:proofErr w:type="spellStart"/>
      <w:r w:rsidRPr="00483ACC">
        <w:t>preduzimanja</w:t>
      </w:r>
      <w:proofErr w:type="spellEnd"/>
      <w:r w:rsidRPr="00483ACC">
        <w:t xml:space="preserve"> </w:t>
      </w:r>
      <w:proofErr w:type="spellStart"/>
      <w:r w:rsidRPr="00483ACC">
        <w:t>efikasnih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pre </w:t>
      </w:r>
      <w:proofErr w:type="spellStart"/>
      <w:r w:rsidRPr="00483ACC">
        <w:t>nego</w:t>
      </w:r>
      <w:proofErr w:type="spellEnd"/>
      <w:r w:rsidRPr="00483ACC">
        <w:t xml:space="preserve"> </w:t>
      </w:r>
      <w:proofErr w:type="spellStart"/>
      <w:r w:rsidRPr="00483ACC">
        <w:t>što</w:t>
      </w:r>
      <w:proofErr w:type="spellEnd"/>
      <w:r w:rsidRPr="00483ACC">
        <w:t xml:space="preserve"> taj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uđe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 </w:t>
      </w:r>
      <w:proofErr w:type="spellStart"/>
      <w:r w:rsidRPr="00483ACC">
        <w:t>Republike</w:t>
      </w:r>
      <w:proofErr w:type="spellEnd"/>
      <w:r w:rsidRPr="00483ACC">
        <w:t xml:space="preserve"> </w:t>
      </w:r>
      <w:proofErr w:type="spellStart"/>
      <w:r w:rsidRPr="00483ACC">
        <w:t>Srbije</w:t>
      </w:r>
      <w:proofErr w:type="spellEnd"/>
      <w:r w:rsidRPr="00483ACC">
        <w:t>.</w:t>
      </w:r>
    </w:p>
    <w:p w14:paraId="501975ED" w14:textId="77777777" w:rsidR="00483ACC" w:rsidRPr="00483ACC" w:rsidRDefault="00483ACC" w:rsidP="00483ACC">
      <w:pPr>
        <w:jc w:val="center"/>
      </w:pPr>
      <w:r w:rsidRPr="00483ACC">
        <w:t xml:space="preserve">Na </w:t>
      </w:r>
      <w:proofErr w:type="spellStart"/>
      <w:r w:rsidRPr="00483ACC">
        <w:t>osnovu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o </w:t>
      </w:r>
      <w:proofErr w:type="spellStart"/>
      <w:r w:rsidRPr="00483ACC">
        <w:t>proizvodu</w:t>
      </w:r>
      <w:proofErr w:type="spellEnd"/>
      <w:r w:rsidRPr="00483ACC">
        <w:t xml:space="preserve">, </w:t>
      </w:r>
      <w:proofErr w:type="spellStart"/>
      <w:r w:rsidRPr="00483ACC">
        <w:t>proceni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, </w:t>
      </w:r>
      <w:proofErr w:type="spellStart"/>
      <w:r w:rsidRPr="00483ACC">
        <w:t>stepenu</w:t>
      </w:r>
      <w:proofErr w:type="spellEnd"/>
      <w:r w:rsidRPr="00483ACC">
        <w:t xml:space="preserve"> </w:t>
      </w:r>
      <w:proofErr w:type="spellStart"/>
      <w:r w:rsidRPr="00483ACC">
        <w:t>rizika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verovatnoći</w:t>
      </w:r>
      <w:proofErr w:type="spellEnd"/>
      <w:r w:rsidRPr="00483ACC">
        <w:t xml:space="preserve"> </w:t>
      </w:r>
      <w:proofErr w:type="spellStart"/>
      <w:r w:rsidRPr="00483ACC">
        <w:t>nastupanja</w:t>
      </w:r>
      <w:proofErr w:type="spellEnd"/>
      <w:r w:rsidRPr="00483ACC">
        <w:t xml:space="preserve"> </w:t>
      </w:r>
      <w:proofErr w:type="spellStart"/>
      <w:r w:rsidRPr="00483ACC">
        <w:t>štetnih</w:t>
      </w:r>
      <w:proofErr w:type="spellEnd"/>
      <w:r w:rsidRPr="00483ACC">
        <w:t xml:space="preserve"> </w:t>
      </w:r>
      <w:proofErr w:type="spellStart"/>
      <w:r w:rsidRPr="00483ACC">
        <w:t>posledica</w:t>
      </w:r>
      <w:proofErr w:type="spellEnd"/>
      <w:r w:rsidRPr="00483ACC">
        <w:t xml:space="preserve"> </w:t>
      </w:r>
      <w:proofErr w:type="spellStart"/>
      <w:r w:rsidRPr="00483ACC">
        <w:t>izazvanih</w:t>
      </w:r>
      <w:proofErr w:type="spellEnd"/>
      <w:r w:rsidRPr="00483ACC">
        <w:t xml:space="preserve"> </w:t>
      </w:r>
      <w:proofErr w:type="spellStart"/>
      <w:r w:rsidRPr="00483ACC">
        <w:t>tim</w:t>
      </w:r>
      <w:proofErr w:type="spellEnd"/>
      <w:r w:rsidRPr="00483ACC">
        <w:t xml:space="preserve"> </w:t>
      </w:r>
      <w:proofErr w:type="spellStart"/>
      <w:r w:rsidRPr="00483ACC">
        <w:t>rizikom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drugih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</w:t>
      </w:r>
      <w:proofErr w:type="spellStart"/>
      <w:r w:rsidRPr="00483ACC">
        <w:t>dobijenih</w:t>
      </w:r>
      <w:proofErr w:type="spellEnd"/>
      <w:r w:rsidRPr="00483ACC">
        <w:t xml:space="preserve"> od organa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carinski</w:t>
      </w:r>
      <w:proofErr w:type="spellEnd"/>
      <w:r w:rsidRPr="00483ACC">
        <w:t xml:space="preserve"> organ je </w:t>
      </w:r>
      <w:proofErr w:type="spellStart"/>
      <w:r w:rsidRPr="00483ACC">
        <w:t>dužan</w:t>
      </w:r>
      <w:proofErr w:type="spellEnd"/>
      <w:r w:rsidRPr="00483ACC">
        <w:t xml:space="preserve"> da </w:t>
      </w:r>
      <w:proofErr w:type="spellStart"/>
      <w:r w:rsidRPr="00483ACC">
        <w:t>vrši</w:t>
      </w:r>
      <w:proofErr w:type="spellEnd"/>
      <w:r w:rsidRPr="00483ACC">
        <w:t xml:space="preserve"> </w:t>
      </w:r>
      <w:proofErr w:type="spellStart"/>
      <w:r w:rsidRPr="00483ACC">
        <w:t>pregled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u </w:t>
      </w:r>
      <w:proofErr w:type="spellStart"/>
      <w:r w:rsidRPr="00483ACC">
        <w:t>odgovarajućem</w:t>
      </w:r>
      <w:proofErr w:type="spellEnd"/>
      <w:r w:rsidRPr="00483ACC">
        <w:t xml:space="preserve"> </w:t>
      </w:r>
      <w:proofErr w:type="spellStart"/>
      <w:r w:rsidRPr="00483ACC">
        <w:t>obimu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principima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pre </w:t>
      </w:r>
      <w:proofErr w:type="spellStart"/>
      <w:r w:rsidRPr="00483ACC">
        <w:t>nego</w:t>
      </w:r>
      <w:proofErr w:type="spellEnd"/>
      <w:r w:rsidRPr="00483ACC">
        <w:t xml:space="preserve"> </w:t>
      </w:r>
      <w:proofErr w:type="spellStart"/>
      <w:r w:rsidRPr="00483ACC">
        <w:t>što</w:t>
      </w:r>
      <w:proofErr w:type="spellEnd"/>
      <w:r w:rsidRPr="00483ACC">
        <w:t xml:space="preserve"> se taj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pusti</w:t>
      </w:r>
      <w:proofErr w:type="spellEnd"/>
      <w:r w:rsidRPr="00483ACC">
        <w:t xml:space="preserve"> u </w:t>
      </w:r>
      <w:proofErr w:type="spellStart"/>
      <w:r w:rsidRPr="00483ACC">
        <w:t>slobodan</w:t>
      </w:r>
      <w:proofErr w:type="spellEnd"/>
      <w:r w:rsidRPr="00483ACC">
        <w:t xml:space="preserve"> </w:t>
      </w:r>
      <w:proofErr w:type="spellStart"/>
      <w:r w:rsidRPr="00483ACC">
        <w:t>promet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da u </w:t>
      </w:r>
      <w:proofErr w:type="spellStart"/>
      <w:r w:rsidRPr="00483ACC">
        <w:t>vršenju</w:t>
      </w:r>
      <w:proofErr w:type="spellEnd"/>
      <w:r w:rsidRPr="00483ACC">
        <w:t xml:space="preserve"> </w:t>
      </w:r>
      <w:proofErr w:type="spellStart"/>
      <w:r w:rsidRPr="00483ACC">
        <w:t>tih</w:t>
      </w:r>
      <w:proofErr w:type="spellEnd"/>
      <w:r w:rsidRPr="00483ACC">
        <w:t xml:space="preserve"> </w:t>
      </w:r>
      <w:proofErr w:type="spellStart"/>
      <w:r w:rsidRPr="00483ACC">
        <w:t>dužnosti</w:t>
      </w:r>
      <w:proofErr w:type="spellEnd"/>
      <w:r w:rsidRPr="00483ACC">
        <w:t xml:space="preserve"> </w:t>
      </w:r>
      <w:proofErr w:type="spellStart"/>
      <w:r w:rsidRPr="00483ACC">
        <w:t>sarađuje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organima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razmenjuje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od </w:t>
      </w:r>
      <w:proofErr w:type="spellStart"/>
      <w:r w:rsidRPr="00483ACC">
        <w:t>značaja</w:t>
      </w:r>
      <w:proofErr w:type="spellEnd"/>
      <w:r w:rsidRPr="00483ACC">
        <w:t xml:space="preserve"> za </w:t>
      </w:r>
      <w:proofErr w:type="spellStart"/>
      <w:r w:rsidRPr="00483ACC">
        <w:t>obavljanje</w:t>
      </w:r>
      <w:proofErr w:type="spellEnd"/>
      <w:r w:rsidRPr="00483ACC">
        <w:t xml:space="preserve"> tog </w:t>
      </w:r>
      <w:proofErr w:type="spellStart"/>
      <w:r w:rsidRPr="00483ACC">
        <w:t>nadzora</w:t>
      </w:r>
      <w:proofErr w:type="spellEnd"/>
      <w:r w:rsidRPr="00483ACC">
        <w:t>.</w:t>
      </w:r>
    </w:p>
    <w:p w14:paraId="7BCDF689" w14:textId="77777777" w:rsidR="00483ACC" w:rsidRPr="00483ACC" w:rsidRDefault="00483ACC" w:rsidP="00483ACC">
      <w:pPr>
        <w:jc w:val="center"/>
      </w:pPr>
      <w:r w:rsidRPr="00483ACC">
        <w:t xml:space="preserve">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principima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st.</w:t>
      </w:r>
      <w:proofErr w:type="spellEnd"/>
      <w:r w:rsidRPr="00483ACC">
        <w:t xml:space="preserve"> 1. </w:t>
      </w:r>
      <w:proofErr w:type="spellStart"/>
      <w:r w:rsidRPr="00483ACC">
        <w:t>i</w:t>
      </w:r>
      <w:proofErr w:type="spellEnd"/>
      <w:r w:rsidRPr="00483ACC">
        <w:t xml:space="preserve"> 2.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carinski</w:t>
      </w:r>
      <w:proofErr w:type="spellEnd"/>
      <w:r w:rsidRPr="00483ACC">
        <w:t xml:space="preserve"> organ je </w:t>
      </w:r>
      <w:proofErr w:type="spellStart"/>
      <w:r w:rsidRPr="00483ACC">
        <w:t>dužan</w:t>
      </w:r>
      <w:proofErr w:type="spellEnd"/>
      <w:r w:rsidRPr="00483ACC">
        <w:t xml:space="preserve"> da </w:t>
      </w:r>
      <w:proofErr w:type="spellStart"/>
      <w:r w:rsidRPr="00483ACC">
        <w:t>prekine</w:t>
      </w:r>
      <w:proofErr w:type="spellEnd"/>
      <w:r w:rsidRPr="00483ACC">
        <w:t xml:space="preserve"> </w:t>
      </w:r>
      <w:proofErr w:type="spellStart"/>
      <w:r w:rsidRPr="00483ACC">
        <w:t>carinski</w:t>
      </w:r>
      <w:proofErr w:type="spellEnd"/>
      <w:r w:rsidRPr="00483ACC">
        <w:t xml:space="preserve"> </w:t>
      </w:r>
      <w:proofErr w:type="spellStart"/>
      <w:r w:rsidRPr="00483ACC">
        <w:t>postupak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zadrži</w:t>
      </w:r>
      <w:proofErr w:type="spellEnd"/>
      <w:r w:rsidRPr="00483ACC">
        <w:t xml:space="preserve"> </w:t>
      </w:r>
      <w:proofErr w:type="spellStart"/>
      <w:r w:rsidRPr="00483ACC">
        <w:t>puštanje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u </w:t>
      </w:r>
      <w:proofErr w:type="spellStart"/>
      <w:r w:rsidRPr="00483ACC">
        <w:t>slobodan</w:t>
      </w:r>
      <w:proofErr w:type="spellEnd"/>
      <w:r w:rsidRPr="00483ACC">
        <w:t xml:space="preserve"> </w:t>
      </w:r>
      <w:proofErr w:type="spellStart"/>
      <w:r w:rsidRPr="00483ACC">
        <w:t>promet</w:t>
      </w:r>
      <w:proofErr w:type="spellEnd"/>
      <w:r w:rsidRPr="00483ACC">
        <w:t xml:space="preserve"> </w:t>
      </w:r>
      <w:proofErr w:type="spellStart"/>
      <w:r w:rsidRPr="00483ACC">
        <w:t>kada</w:t>
      </w:r>
      <w:proofErr w:type="spellEnd"/>
      <w:r w:rsidRPr="00483ACC">
        <w:t xml:space="preserve"> </w:t>
      </w:r>
      <w:proofErr w:type="spellStart"/>
      <w:r w:rsidRPr="00483ACC">
        <w:t>proverama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2.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</w:t>
      </w:r>
      <w:proofErr w:type="spellStart"/>
      <w:r w:rsidRPr="00483ACC">
        <w:t>dođe</w:t>
      </w:r>
      <w:proofErr w:type="spellEnd"/>
      <w:r w:rsidRPr="00483ACC">
        <w:t xml:space="preserve"> do </w:t>
      </w:r>
      <w:proofErr w:type="spellStart"/>
      <w:r w:rsidRPr="00483ACC">
        <w:t>sledećih</w:t>
      </w:r>
      <w:proofErr w:type="spellEnd"/>
      <w:r w:rsidRPr="00483ACC">
        <w:t xml:space="preserve"> </w:t>
      </w:r>
      <w:proofErr w:type="spellStart"/>
      <w:r w:rsidRPr="00483ACC">
        <w:t>nalaza</w:t>
      </w:r>
      <w:proofErr w:type="spellEnd"/>
      <w:r w:rsidRPr="00483ACC">
        <w:t>:</w:t>
      </w:r>
    </w:p>
    <w:p w14:paraId="2777E620" w14:textId="77777777" w:rsidR="00483ACC" w:rsidRPr="00483ACC" w:rsidRDefault="00483ACC" w:rsidP="00483ACC">
      <w:pPr>
        <w:jc w:val="center"/>
      </w:pPr>
      <w:r w:rsidRPr="00483ACC">
        <w:t xml:space="preserve">1) da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pokazuje</w:t>
      </w:r>
      <w:proofErr w:type="spellEnd"/>
      <w:r w:rsidRPr="00483ACC">
        <w:t xml:space="preserve"> </w:t>
      </w:r>
      <w:proofErr w:type="spellStart"/>
      <w:r w:rsidRPr="00483ACC">
        <w:t>karakteristike</w:t>
      </w:r>
      <w:proofErr w:type="spellEnd"/>
      <w:r w:rsidRPr="00483ACC">
        <w:t xml:space="preserve"> </w:t>
      </w:r>
      <w:proofErr w:type="spellStart"/>
      <w:r w:rsidRPr="00483ACC">
        <w:t>zbog</w:t>
      </w:r>
      <w:proofErr w:type="spellEnd"/>
      <w:r w:rsidRPr="00483ACC">
        <w:t xml:space="preserve"> </w:t>
      </w:r>
      <w:proofErr w:type="spellStart"/>
      <w:r w:rsidRPr="00483ACC">
        <w:t>kojih</w:t>
      </w:r>
      <w:proofErr w:type="spellEnd"/>
      <w:r w:rsidRPr="00483ACC">
        <w:t xml:space="preserve"> se </w:t>
      </w:r>
      <w:proofErr w:type="spellStart"/>
      <w:r w:rsidRPr="00483ACC">
        <w:t>osnovano</w:t>
      </w:r>
      <w:proofErr w:type="spellEnd"/>
      <w:r w:rsidRPr="00483ACC">
        <w:t xml:space="preserve"> </w:t>
      </w:r>
      <w:proofErr w:type="spellStart"/>
      <w:r w:rsidRPr="00483ACC">
        <w:t>veruje</w:t>
      </w:r>
      <w:proofErr w:type="spellEnd"/>
      <w:r w:rsidRPr="00483ACC">
        <w:t xml:space="preserve"> da, pod </w:t>
      </w:r>
      <w:proofErr w:type="spellStart"/>
      <w:r w:rsidRPr="00483ACC">
        <w:t>uslovom</w:t>
      </w:r>
      <w:proofErr w:type="spellEnd"/>
      <w:r w:rsidRPr="00483ACC">
        <w:t xml:space="preserve"> da se </w:t>
      </w:r>
      <w:proofErr w:type="spellStart"/>
      <w:r w:rsidRPr="00483ACC">
        <w:t>pravilno</w:t>
      </w:r>
      <w:proofErr w:type="spellEnd"/>
      <w:r w:rsidRPr="00483ACC">
        <w:t xml:space="preserve"> </w:t>
      </w:r>
      <w:proofErr w:type="spellStart"/>
      <w:r w:rsidRPr="00483ACC">
        <w:t>instalira</w:t>
      </w:r>
      <w:proofErr w:type="spellEnd"/>
      <w:r w:rsidRPr="00483ACC">
        <w:t xml:space="preserve">, </w:t>
      </w:r>
      <w:proofErr w:type="spellStart"/>
      <w:r w:rsidRPr="00483ACC">
        <w:t>održava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koristi</w:t>
      </w:r>
      <w:proofErr w:type="spellEnd"/>
      <w:r w:rsidRPr="00483ACC">
        <w:t xml:space="preserve">, </w:t>
      </w:r>
      <w:proofErr w:type="spellStart"/>
      <w:r w:rsidRPr="00483ACC">
        <w:t>predstavlja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 po </w:t>
      </w:r>
      <w:proofErr w:type="spellStart"/>
      <w:r w:rsidRPr="00483ACC">
        <w:t>zdravlje</w:t>
      </w:r>
      <w:proofErr w:type="spellEnd"/>
      <w:r w:rsidRPr="00483ACC">
        <w:t xml:space="preserve">, </w:t>
      </w:r>
      <w:proofErr w:type="spellStart"/>
      <w:r w:rsidRPr="00483ACC">
        <w:t>bezbednost</w:t>
      </w:r>
      <w:proofErr w:type="spellEnd"/>
      <w:r w:rsidRPr="00483ACC">
        <w:t xml:space="preserve">, </w:t>
      </w:r>
      <w:proofErr w:type="spellStart"/>
      <w:r w:rsidRPr="00483ACC">
        <w:t>životnu</w:t>
      </w:r>
      <w:proofErr w:type="spellEnd"/>
      <w:r w:rsidRPr="00483ACC">
        <w:t xml:space="preserve"> </w:t>
      </w:r>
      <w:proofErr w:type="spellStart"/>
      <w:r w:rsidRPr="00483ACC">
        <w:t>sredinu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aspekt</w:t>
      </w:r>
      <w:proofErr w:type="spellEnd"/>
      <w:r w:rsidRPr="00483ACC">
        <w:t xml:space="preserve"> </w:t>
      </w:r>
      <w:proofErr w:type="spellStart"/>
      <w:r w:rsidRPr="00483ACC">
        <w:t>javnog</w:t>
      </w:r>
      <w:proofErr w:type="spellEnd"/>
      <w:r w:rsidRPr="00483ACC">
        <w:t xml:space="preserve"> </w:t>
      </w:r>
      <w:proofErr w:type="spellStart"/>
      <w:r w:rsidRPr="00483ACC">
        <w:t>interesa</w:t>
      </w:r>
      <w:proofErr w:type="spellEnd"/>
      <w:r w:rsidRPr="00483ACC">
        <w:t xml:space="preserve"> u </w:t>
      </w:r>
      <w:proofErr w:type="spellStart"/>
      <w:r w:rsidRPr="00483ACC">
        <w:t>smislu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2.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proofErr w:type="gramStart"/>
      <w:r w:rsidRPr="00483ACC">
        <w:t>zakona</w:t>
      </w:r>
      <w:proofErr w:type="spellEnd"/>
      <w:r w:rsidRPr="00483ACC">
        <w:t>;</w:t>
      </w:r>
      <w:proofErr w:type="gramEnd"/>
    </w:p>
    <w:p w14:paraId="3DC412F2" w14:textId="77777777" w:rsidR="00483ACC" w:rsidRPr="00483ACC" w:rsidRDefault="00483ACC" w:rsidP="00483ACC">
      <w:pPr>
        <w:jc w:val="center"/>
      </w:pPr>
      <w:r w:rsidRPr="00483ACC">
        <w:t xml:space="preserve">2) da </w:t>
      </w:r>
      <w:proofErr w:type="spellStart"/>
      <w:r w:rsidRPr="00483ACC">
        <w:t>proizvod</w:t>
      </w:r>
      <w:proofErr w:type="spellEnd"/>
      <w:r w:rsidRPr="00483ACC">
        <w:t xml:space="preserve"> ne </w:t>
      </w:r>
      <w:proofErr w:type="spellStart"/>
      <w:r w:rsidRPr="00483ACC">
        <w:t>prati</w:t>
      </w:r>
      <w:proofErr w:type="spellEnd"/>
      <w:r w:rsidRPr="00483ACC">
        <w:t xml:space="preserve"> </w:t>
      </w:r>
      <w:proofErr w:type="spellStart"/>
      <w:r w:rsidRPr="00483ACC">
        <w:t>pisana</w:t>
      </w:r>
      <w:proofErr w:type="spellEnd"/>
      <w:r w:rsidRPr="00483ACC">
        <w:t xml:space="preserve"> </w:t>
      </w:r>
      <w:proofErr w:type="spellStart"/>
      <w:r w:rsidRPr="00483ACC">
        <w:t>niti</w:t>
      </w:r>
      <w:proofErr w:type="spellEnd"/>
      <w:r w:rsidRPr="00483ACC">
        <w:t xml:space="preserve"> </w:t>
      </w:r>
      <w:proofErr w:type="spellStart"/>
      <w:r w:rsidRPr="00483ACC">
        <w:t>elektronska</w:t>
      </w:r>
      <w:proofErr w:type="spellEnd"/>
      <w:r w:rsidRPr="00483ACC">
        <w:t xml:space="preserve"> </w:t>
      </w:r>
      <w:proofErr w:type="spellStart"/>
      <w:r w:rsidRPr="00483ACC">
        <w:t>dokumentacija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da </w:t>
      </w:r>
      <w:proofErr w:type="spellStart"/>
      <w:r w:rsidRPr="00483ACC">
        <w:t>ista</w:t>
      </w:r>
      <w:proofErr w:type="spellEnd"/>
      <w:r w:rsidRPr="00483ACC">
        <w:t xml:space="preserve"> </w:t>
      </w:r>
      <w:proofErr w:type="spellStart"/>
      <w:r w:rsidRPr="00483ACC">
        <w:t>nije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nije</w:t>
      </w:r>
      <w:proofErr w:type="spellEnd"/>
      <w:r w:rsidRPr="00483ACC">
        <w:t xml:space="preserve"> </w:t>
      </w:r>
      <w:proofErr w:type="spellStart"/>
      <w:r w:rsidRPr="00483ACC">
        <w:t>označen</w:t>
      </w:r>
      <w:proofErr w:type="spellEnd"/>
      <w:r w:rsidRPr="00483ACC">
        <w:t xml:space="preserve"> </w:t>
      </w:r>
      <w:proofErr w:type="spellStart"/>
      <w:r w:rsidRPr="00483ACC">
        <w:t>propisanim</w:t>
      </w:r>
      <w:proofErr w:type="spellEnd"/>
      <w:r w:rsidRPr="00483ACC">
        <w:t xml:space="preserve"> </w:t>
      </w:r>
      <w:proofErr w:type="spellStart"/>
      <w:r w:rsidRPr="00483ACC">
        <w:t>znakom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tim</w:t>
      </w:r>
      <w:proofErr w:type="spellEnd"/>
      <w:r w:rsidRPr="00483ACC">
        <w:t xml:space="preserve"> </w:t>
      </w:r>
      <w:proofErr w:type="spellStart"/>
      <w:proofErr w:type="gramStart"/>
      <w:r w:rsidRPr="00483ACC">
        <w:t>propisima</w:t>
      </w:r>
      <w:proofErr w:type="spellEnd"/>
      <w:r w:rsidRPr="00483ACC">
        <w:t>;</w:t>
      </w:r>
      <w:proofErr w:type="gramEnd"/>
    </w:p>
    <w:p w14:paraId="2617A608" w14:textId="77777777" w:rsidR="00483ACC" w:rsidRPr="00483ACC" w:rsidRDefault="00483ACC" w:rsidP="00483ACC">
      <w:pPr>
        <w:jc w:val="center"/>
      </w:pPr>
      <w:r w:rsidRPr="00483ACC">
        <w:t xml:space="preserve">3) da je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stavljen</w:t>
      </w:r>
      <w:proofErr w:type="spellEnd"/>
      <w:r w:rsidRPr="00483ACC">
        <w:t xml:space="preserve"> </w:t>
      </w:r>
      <w:proofErr w:type="spellStart"/>
      <w:r w:rsidRPr="00483ACC">
        <w:t>znak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pogrešan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obmanjujući</w:t>
      </w:r>
      <w:proofErr w:type="spellEnd"/>
      <w:r w:rsidRPr="00483ACC">
        <w:t xml:space="preserve"> </w:t>
      </w:r>
      <w:proofErr w:type="spellStart"/>
      <w:r w:rsidRPr="00483ACC">
        <w:t>način</w:t>
      </w:r>
      <w:proofErr w:type="spellEnd"/>
      <w:r w:rsidRPr="00483ACC">
        <w:t>.</w:t>
      </w:r>
    </w:p>
    <w:p w14:paraId="74494BC2" w14:textId="77777777" w:rsidR="00483ACC" w:rsidRPr="00483ACC" w:rsidRDefault="00483ACC" w:rsidP="00483ACC">
      <w:pPr>
        <w:jc w:val="center"/>
      </w:pPr>
      <w:r w:rsidRPr="00483ACC">
        <w:t xml:space="preserve">U </w:t>
      </w:r>
      <w:proofErr w:type="spellStart"/>
      <w:r w:rsidRPr="00483ACC">
        <w:t>slučaju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3. </w:t>
      </w:r>
      <w:proofErr w:type="spellStart"/>
      <w:r w:rsidRPr="00483ACC">
        <w:t>tač</w:t>
      </w:r>
      <w:proofErr w:type="spellEnd"/>
      <w:r w:rsidRPr="00483ACC">
        <w:t xml:space="preserve">. 1) - 3)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carinski</w:t>
      </w:r>
      <w:proofErr w:type="spellEnd"/>
      <w:r w:rsidRPr="00483ACC">
        <w:t xml:space="preserve"> organ o tome </w:t>
      </w:r>
      <w:proofErr w:type="spellStart"/>
      <w:r w:rsidRPr="00483ACC">
        <w:t>odmah</w:t>
      </w:r>
      <w:proofErr w:type="spellEnd"/>
      <w:r w:rsidRPr="00483ACC">
        <w:t xml:space="preserve">, a </w:t>
      </w:r>
      <w:proofErr w:type="spellStart"/>
      <w:r w:rsidRPr="00483ACC">
        <w:t>najkasnije</w:t>
      </w:r>
      <w:proofErr w:type="spellEnd"/>
      <w:r w:rsidRPr="00483ACC">
        <w:t xml:space="preserve"> u </w:t>
      </w:r>
      <w:proofErr w:type="spellStart"/>
      <w:r w:rsidRPr="00483ACC">
        <w:t>roku</w:t>
      </w:r>
      <w:proofErr w:type="spellEnd"/>
      <w:r w:rsidRPr="00483ACC">
        <w:t xml:space="preserve"> od 24 </w:t>
      </w:r>
      <w:proofErr w:type="spellStart"/>
      <w:r w:rsidRPr="00483ACC">
        <w:t>časa</w:t>
      </w:r>
      <w:proofErr w:type="spellEnd"/>
      <w:r w:rsidRPr="00483ACC">
        <w:t xml:space="preserve"> od </w:t>
      </w:r>
      <w:proofErr w:type="spellStart"/>
      <w:r w:rsidRPr="00483ACC">
        <w:t>ulaska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carinsko</w:t>
      </w:r>
      <w:proofErr w:type="spellEnd"/>
      <w:r w:rsidRPr="00483ACC">
        <w:t xml:space="preserve"> </w:t>
      </w:r>
      <w:proofErr w:type="spellStart"/>
      <w:r w:rsidRPr="00483ACC">
        <w:t>područje</w:t>
      </w:r>
      <w:proofErr w:type="spellEnd"/>
      <w:r w:rsidRPr="00483ACC">
        <w:t xml:space="preserve"> </w:t>
      </w:r>
      <w:proofErr w:type="spellStart"/>
      <w:r w:rsidRPr="00483ACC">
        <w:t>Republike</w:t>
      </w:r>
      <w:proofErr w:type="spellEnd"/>
      <w:r w:rsidRPr="00483ACC">
        <w:t xml:space="preserve"> </w:t>
      </w:r>
      <w:proofErr w:type="spellStart"/>
      <w:r w:rsidRPr="00483ACC">
        <w:t>Srbije</w:t>
      </w:r>
      <w:proofErr w:type="spellEnd"/>
      <w:r w:rsidRPr="00483ACC">
        <w:t xml:space="preserve">, </w:t>
      </w:r>
      <w:proofErr w:type="spellStart"/>
      <w:r w:rsidRPr="00483ACC">
        <w:t>obaveštava</w:t>
      </w:r>
      <w:proofErr w:type="spellEnd"/>
      <w:r w:rsidRPr="00483ACC">
        <w:t xml:space="preserve">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>.</w:t>
      </w:r>
    </w:p>
    <w:p w14:paraId="3AEC3CED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se </w:t>
      </w:r>
      <w:proofErr w:type="spellStart"/>
      <w:r w:rsidRPr="00483ACC">
        <w:t>odredbe</w:t>
      </w:r>
      <w:proofErr w:type="spellEnd"/>
      <w:r w:rsidRPr="00483ACC">
        <w:t xml:space="preserve"> </w:t>
      </w:r>
      <w:proofErr w:type="spellStart"/>
      <w:r w:rsidRPr="00483ACC">
        <w:t>st.</w:t>
      </w:r>
      <w:proofErr w:type="spellEnd"/>
      <w:r w:rsidRPr="00483ACC">
        <w:t xml:space="preserve"> 3. </w:t>
      </w:r>
      <w:proofErr w:type="spellStart"/>
      <w:r w:rsidRPr="00483ACC">
        <w:t>i</w:t>
      </w:r>
      <w:proofErr w:type="spellEnd"/>
      <w:r w:rsidRPr="00483ACC">
        <w:t xml:space="preserve"> 4.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</w:t>
      </w:r>
      <w:proofErr w:type="spellStart"/>
      <w:r w:rsidRPr="00483ACC">
        <w:t>odnose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kvarljive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 xml:space="preserve">, </w:t>
      </w:r>
      <w:proofErr w:type="spellStart"/>
      <w:r w:rsidRPr="00483ACC">
        <w:t>carinski</w:t>
      </w:r>
      <w:proofErr w:type="spellEnd"/>
      <w:r w:rsidRPr="00483ACC">
        <w:t xml:space="preserve"> organ </w:t>
      </w:r>
      <w:proofErr w:type="spellStart"/>
      <w:r w:rsidRPr="00483ACC">
        <w:t>će</w:t>
      </w:r>
      <w:proofErr w:type="spellEnd"/>
      <w:r w:rsidRPr="00483ACC">
        <w:t xml:space="preserve"> </w:t>
      </w:r>
      <w:proofErr w:type="spellStart"/>
      <w:r w:rsidRPr="00483ACC">
        <w:t>nastojati</w:t>
      </w:r>
      <w:proofErr w:type="spellEnd"/>
      <w:r w:rsidRPr="00483ACC">
        <w:t xml:space="preserve"> da, </w:t>
      </w:r>
      <w:proofErr w:type="spellStart"/>
      <w:r w:rsidRPr="00483ACC">
        <w:t>ukoliko</w:t>
      </w:r>
      <w:proofErr w:type="spellEnd"/>
      <w:r w:rsidRPr="00483ACC">
        <w:t xml:space="preserve"> je to </w:t>
      </w:r>
      <w:proofErr w:type="spellStart"/>
      <w:r w:rsidRPr="00483ACC">
        <w:t>moguće</w:t>
      </w:r>
      <w:proofErr w:type="spellEnd"/>
      <w:r w:rsidRPr="00483ACC">
        <w:t xml:space="preserve"> </w:t>
      </w:r>
      <w:proofErr w:type="spellStart"/>
      <w:r w:rsidRPr="00483ACC">
        <w:t>obezbedi</w:t>
      </w:r>
      <w:proofErr w:type="spellEnd"/>
      <w:r w:rsidRPr="00483ACC">
        <w:t xml:space="preserve"> da </w:t>
      </w:r>
      <w:proofErr w:type="spellStart"/>
      <w:r w:rsidRPr="00483ACC">
        <w:t>svi</w:t>
      </w:r>
      <w:proofErr w:type="spellEnd"/>
      <w:r w:rsidRPr="00483ACC">
        <w:t xml:space="preserve"> </w:t>
      </w:r>
      <w:proofErr w:type="spellStart"/>
      <w:r w:rsidRPr="00483ACC">
        <w:t>zahtevi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odredi</w:t>
      </w:r>
      <w:proofErr w:type="spellEnd"/>
      <w:r w:rsidRPr="00483ACC">
        <w:t xml:space="preserve"> u </w:t>
      </w:r>
      <w:proofErr w:type="spellStart"/>
      <w:r w:rsidRPr="00483ACC">
        <w:t>vezi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skladištenjem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parkiranjem</w:t>
      </w:r>
      <w:proofErr w:type="spellEnd"/>
      <w:r w:rsidRPr="00483ACC">
        <w:t xml:space="preserve"> </w:t>
      </w:r>
      <w:proofErr w:type="spellStart"/>
      <w:r w:rsidRPr="00483ACC">
        <w:t>vozila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se </w:t>
      </w:r>
      <w:proofErr w:type="spellStart"/>
      <w:r w:rsidRPr="00483ACC">
        <w:t>koriste</w:t>
      </w:r>
      <w:proofErr w:type="spellEnd"/>
      <w:r w:rsidRPr="00483ACC">
        <w:t xml:space="preserve"> za </w:t>
      </w:r>
      <w:proofErr w:type="spellStart"/>
      <w:r w:rsidRPr="00483ACC">
        <w:t>prevoz</w:t>
      </w:r>
      <w:proofErr w:type="spellEnd"/>
      <w:r w:rsidRPr="00483ACC">
        <w:t xml:space="preserve">, </w:t>
      </w:r>
      <w:proofErr w:type="spellStart"/>
      <w:r w:rsidRPr="00483ACC">
        <w:t>budu</w:t>
      </w:r>
      <w:proofErr w:type="spellEnd"/>
      <w:r w:rsidRPr="00483ACC">
        <w:t xml:space="preserve"> </w:t>
      </w:r>
      <w:proofErr w:type="spellStart"/>
      <w:r w:rsidRPr="00483ACC">
        <w:t>odgovarajuća</w:t>
      </w:r>
      <w:proofErr w:type="spellEnd"/>
      <w:r w:rsidRPr="00483ACC">
        <w:t xml:space="preserve"> za </w:t>
      </w:r>
      <w:proofErr w:type="spellStart"/>
      <w:r w:rsidRPr="00483ACC">
        <w:t>potrebe</w:t>
      </w:r>
      <w:proofErr w:type="spellEnd"/>
      <w:r w:rsidRPr="00483ACC">
        <w:t xml:space="preserve"> </w:t>
      </w:r>
      <w:proofErr w:type="spellStart"/>
      <w:r w:rsidRPr="00483ACC">
        <w:t>očuvanja</w:t>
      </w:r>
      <w:proofErr w:type="spellEnd"/>
      <w:r w:rsidRPr="00483ACC">
        <w:t xml:space="preserve"> </w:t>
      </w:r>
      <w:proofErr w:type="spellStart"/>
      <w:r w:rsidRPr="00483ACC">
        <w:t>tih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>.</w:t>
      </w:r>
    </w:p>
    <w:p w14:paraId="13EA15DC" w14:textId="77777777" w:rsidR="00483ACC" w:rsidRPr="00483ACC" w:rsidRDefault="00483ACC" w:rsidP="00483ACC">
      <w:pPr>
        <w:jc w:val="center"/>
        <w:rPr>
          <w:b/>
          <w:bCs/>
        </w:rPr>
      </w:pPr>
      <w:bookmarkStart w:id="36" w:name="str_19"/>
      <w:bookmarkEnd w:id="36"/>
      <w:proofErr w:type="spellStart"/>
      <w:r w:rsidRPr="00483ACC">
        <w:rPr>
          <w:b/>
          <w:bCs/>
        </w:rPr>
        <w:t>Puštanje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proizvoda</w:t>
      </w:r>
      <w:proofErr w:type="spellEnd"/>
      <w:r w:rsidRPr="00483ACC">
        <w:rPr>
          <w:b/>
          <w:bCs/>
        </w:rPr>
        <w:t xml:space="preserve"> u </w:t>
      </w:r>
      <w:proofErr w:type="spellStart"/>
      <w:r w:rsidRPr="00483ACC">
        <w:rPr>
          <w:b/>
          <w:bCs/>
        </w:rPr>
        <w:t>slobodan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promet</w:t>
      </w:r>
      <w:proofErr w:type="spellEnd"/>
    </w:p>
    <w:p w14:paraId="16555086" w14:textId="77777777" w:rsidR="00483ACC" w:rsidRPr="00483ACC" w:rsidRDefault="00483ACC" w:rsidP="00483ACC">
      <w:pPr>
        <w:jc w:val="center"/>
        <w:rPr>
          <w:b/>
          <w:bCs/>
        </w:rPr>
      </w:pPr>
      <w:bookmarkStart w:id="37" w:name="clan_19"/>
      <w:bookmarkEnd w:id="37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19</w:t>
      </w:r>
    </w:p>
    <w:p w14:paraId="61FECF9D" w14:textId="77777777" w:rsidR="00483ACC" w:rsidRPr="00483ACC" w:rsidRDefault="00483ACC" w:rsidP="00483ACC">
      <w:pPr>
        <w:jc w:val="center"/>
      </w:pPr>
      <w:proofErr w:type="spellStart"/>
      <w:r w:rsidRPr="00483ACC">
        <w:lastRenderedPageBreak/>
        <w:t>Proizvod</w:t>
      </w:r>
      <w:proofErr w:type="spellEnd"/>
      <w:r w:rsidRPr="00483ACC">
        <w:t xml:space="preserve"> </w:t>
      </w:r>
      <w:proofErr w:type="spellStart"/>
      <w:r w:rsidRPr="00483ACC">
        <w:t>čije</w:t>
      </w:r>
      <w:proofErr w:type="spellEnd"/>
      <w:r w:rsidRPr="00483ACC">
        <w:t xml:space="preserve"> je </w:t>
      </w:r>
      <w:proofErr w:type="spellStart"/>
      <w:r w:rsidRPr="00483ACC">
        <w:t>puštanje</w:t>
      </w:r>
      <w:proofErr w:type="spellEnd"/>
      <w:r w:rsidRPr="00483ACC">
        <w:t xml:space="preserve"> </w:t>
      </w:r>
      <w:proofErr w:type="spellStart"/>
      <w:r w:rsidRPr="00483ACC">
        <w:t>zadržao</w:t>
      </w:r>
      <w:proofErr w:type="spellEnd"/>
      <w:r w:rsidRPr="00483ACC">
        <w:t xml:space="preserve"> </w:t>
      </w:r>
      <w:proofErr w:type="spellStart"/>
      <w:r w:rsidRPr="00483ACC">
        <w:t>carinski</w:t>
      </w:r>
      <w:proofErr w:type="spellEnd"/>
      <w:r w:rsidRPr="00483ACC">
        <w:t xml:space="preserve"> organ u </w:t>
      </w:r>
      <w:proofErr w:type="spellStart"/>
      <w:r w:rsidRPr="00483ACC">
        <w:t>smislu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18.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, </w:t>
      </w:r>
      <w:proofErr w:type="spellStart"/>
      <w:r w:rsidRPr="00483ACC">
        <w:t>pušta</w:t>
      </w:r>
      <w:proofErr w:type="spellEnd"/>
      <w:r w:rsidRPr="00483ACC">
        <w:t xml:space="preserve"> se u </w:t>
      </w:r>
      <w:proofErr w:type="spellStart"/>
      <w:r w:rsidRPr="00483ACC">
        <w:t>slobodan</w:t>
      </w:r>
      <w:proofErr w:type="spellEnd"/>
      <w:r w:rsidRPr="00483ACC">
        <w:t xml:space="preserve"> </w:t>
      </w:r>
      <w:proofErr w:type="spellStart"/>
      <w:r w:rsidRPr="00483ACC">
        <w:t>promet</w:t>
      </w:r>
      <w:proofErr w:type="spellEnd"/>
      <w:r w:rsidRPr="00483ACC">
        <w:t xml:space="preserve"> </w:t>
      </w:r>
      <w:proofErr w:type="spellStart"/>
      <w:r w:rsidRPr="00483ACC">
        <w:t>ako</w:t>
      </w:r>
      <w:proofErr w:type="spellEnd"/>
      <w:r w:rsidRPr="00483ACC">
        <w:t xml:space="preserve">, u </w:t>
      </w:r>
      <w:proofErr w:type="spellStart"/>
      <w:r w:rsidRPr="00483ACC">
        <w:t>roku</w:t>
      </w:r>
      <w:proofErr w:type="spellEnd"/>
      <w:r w:rsidRPr="00483ACC">
        <w:t xml:space="preserve"> od tri </w:t>
      </w:r>
      <w:proofErr w:type="spellStart"/>
      <w:r w:rsidRPr="00483ACC">
        <w:t>radna</w:t>
      </w:r>
      <w:proofErr w:type="spellEnd"/>
      <w:r w:rsidRPr="00483ACC">
        <w:t xml:space="preserve"> dana </w:t>
      </w:r>
      <w:proofErr w:type="spellStart"/>
      <w:r w:rsidRPr="00483ACC">
        <w:t>posle</w:t>
      </w:r>
      <w:proofErr w:type="spellEnd"/>
      <w:r w:rsidRPr="00483ACC">
        <w:t xml:space="preserve"> </w:t>
      </w:r>
      <w:proofErr w:type="spellStart"/>
      <w:r w:rsidRPr="00483ACC">
        <w:t>zadržavanja</w:t>
      </w:r>
      <w:proofErr w:type="spellEnd"/>
      <w:r w:rsidRPr="00483ACC">
        <w:t xml:space="preserve"> </w:t>
      </w:r>
      <w:proofErr w:type="spellStart"/>
      <w:r w:rsidRPr="00483ACC">
        <w:t>puštanja</w:t>
      </w:r>
      <w:proofErr w:type="spellEnd"/>
      <w:r w:rsidRPr="00483ACC">
        <w:t xml:space="preserve">, </w:t>
      </w:r>
      <w:proofErr w:type="spellStart"/>
      <w:r w:rsidRPr="00483ACC">
        <w:t>carinski</w:t>
      </w:r>
      <w:proofErr w:type="spellEnd"/>
      <w:r w:rsidRPr="00483ACC">
        <w:t xml:space="preserve"> organ ne </w:t>
      </w:r>
      <w:proofErr w:type="spellStart"/>
      <w:r w:rsidRPr="00483ACC">
        <w:t>bude</w:t>
      </w:r>
      <w:proofErr w:type="spellEnd"/>
      <w:r w:rsidRPr="00483ACC">
        <w:t xml:space="preserve"> </w:t>
      </w:r>
      <w:proofErr w:type="spellStart"/>
      <w:r w:rsidRPr="00483ACC">
        <w:t>pismeno</w:t>
      </w:r>
      <w:proofErr w:type="spellEnd"/>
      <w:r w:rsidRPr="00483ACC">
        <w:t xml:space="preserve"> </w:t>
      </w:r>
      <w:proofErr w:type="spellStart"/>
      <w:r w:rsidRPr="00483ACC">
        <w:t>obavešten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putem</w:t>
      </w:r>
      <w:proofErr w:type="spellEnd"/>
      <w:r w:rsidRPr="00483ACC">
        <w:t xml:space="preserve"> </w:t>
      </w:r>
      <w:proofErr w:type="spellStart"/>
      <w:r w:rsidRPr="00483ACC">
        <w:t>ustanovljenih</w:t>
      </w:r>
      <w:proofErr w:type="spellEnd"/>
      <w:r w:rsidRPr="00483ACC">
        <w:t xml:space="preserve"> </w:t>
      </w:r>
      <w:proofErr w:type="spellStart"/>
      <w:r w:rsidRPr="00483ACC">
        <w:t>sistema</w:t>
      </w:r>
      <w:proofErr w:type="spellEnd"/>
      <w:r w:rsidRPr="00483ACC">
        <w:t xml:space="preserve"> za </w:t>
      </w:r>
      <w:proofErr w:type="spellStart"/>
      <w:r w:rsidRPr="00483ACC">
        <w:t>brzu</w:t>
      </w:r>
      <w:proofErr w:type="spellEnd"/>
      <w:r w:rsidRPr="00483ACC">
        <w:t xml:space="preserve"> </w:t>
      </w:r>
      <w:proofErr w:type="spellStart"/>
      <w:r w:rsidRPr="00483ACC">
        <w:t>razmenu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, o </w:t>
      </w:r>
      <w:proofErr w:type="spellStart"/>
      <w:r w:rsidRPr="00483ACC">
        <w:t>bilo</w:t>
      </w:r>
      <w:proofErr w:type="spellEnd"/>
      <w:r w:rsidRPr="00483ACC">
        <w:t xml:space="preserve"> </w:t>
      </w:r>
      <w:proofErr w:type="spellStart"/>
      <w:r w:rsidRPr="00483ACC">
        <w:t>kojoj</w:t>
      </w:r>
      <w:proofErr w:type="spellEnd"/>
      <w:r w:rsidRPr="00483ACC">
        <w:t xml:space="preserve"> </w:t>
      </w:r>
      <w:proofErr w:type="spellStart"/>
      <w:r w:rsidRPr="00483ACC">
        <w:t>radnji</w:t>
      </w:r>
      <w:proofErr w:type="spellEnd"/>
      <w:r w:rsidRPr="00483ACC">
        <w:t xml:space="preserve"> </w:t>
      </w:r>
      <w:proofErr w:type="spellStart"/>
      <w:r w:rsidRPr="00483ACC">
        <w:t>koju</w:t>
      </w:r>
      <w:proofErr w:type="spellEnd"/>
      <w:r w:rsidRPr="00483ACC">
        <w:t xml:space="preserve"> je </w:t>
      </w:r>
      <w:proofErr w:type="spellStart"/>
      <w:r w:rsidRPr="00483ACC">
        <w:t>preduzeo</w:t>
      </w:r>
      <w:proofErr w:type="spellEnd"/>
      <w:r w:rsidRPr="00483ACC">
        <w:t xml:space="preserve">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pod </w:t>
      </w:r>
      <w:proofErr w:type="spellStart"/>
      <w:r w:rsidRPr="00483ACC">
        <w:t>uslovom</w:t>
      </w:r>
      <w:proofErr w:type="spellEnd"/>
      <w:r w:rsidRPr="00483ACC">
        <w:t xml:space="preserve"> da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ispunjeni</w:t>
      </w:r>
      <w:proofErr w:type="spellEnd"/>
      <w:r w:rsidRPr="00483ACC">
        <w:t xml:space="preserve"> </w:t>
      </w:r>
      <w:proofErr w:type="spellStart"/>
      <w:r w:rsidRPr="00483ACC">
        <w:t>svi</w:t>
      </w:r>
      <w:proofErr w:type="spellEnd"/>
      <w:r w:rsidRPr="00483ACC">
        <w:t xml:space="preserve">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zahtevi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formalnosti</w:t>
      </w:r>
      <w:proofErr w:type="spellEnd"/>
      <w:r w:rsidRPr="00483ACC">
        <w:t xml:space="preserve"> u </w:t>
      </w:r>
      <w:proofErr w:type="spellStart"/>
      <w:r w:rsidRPr="00483ACC">
        <w:t>vezi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tim</w:t>
      </w:r>
      <w:proofErr w:type="spellEnd"/>
      <w:r w:rsidRPr="00483ACC">
        <w:t xml:space="preserve"> </w:t>
      </w:r>
      <w:proofErr w:type="spellStart"/>
      <w:r w:rsidRPr="00483ACC">
        <w:t>puštanjem</w:t>
      </w:r>
      <w:proofErr w:type="spellEnd"/>
      <w:r w:rsidRPr="00483ACC">
        <w:t>.</w:t>
      </w:r>
    </w:p>
    <w:p w14:paraId="076F96F3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utvrdi</w:t>
      </w:r>
      <w:proofErr w:type="spellEnd"/>
      <w:r w:rsidRPr="00483ACC">
        <w:t xml:space="preserve"> da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naveden</w:t>
      </w:r>
      <w:proofErr w:type="spellEnd"/>
      <w:r w:rsidRPr="00483ACC">
        <w:t xml:space="preserve"> u </w:t>
      </w:r>
      <w:proofErr w:type="spellStart"/>
      <w:r w:rsidRPr="00483ACC">
        <w:t>obaveštenju</w:t>
      </w:r>
      <w:proofErr w:type="spellEnd"/>
      <w:r w:rsidRPr="00483ACC">
        <w:t xml:space="preserve"> </w:t>
      </w:r>
      <w:proofErr w:type="spellStart"/>
      <w:r w:rsidRPr="00483ACC">
        <w:t>dobijenom</w:t>
      </w:r>
      <w:proofErr w:type="spellEnd"/>
      <w:r w:rsidRPr="00483ACC">
        <w:t xml:space="preserve"> od </w:t>
      </w:r>
      <w:proofErr w:type="spellStart"/>
      <w:r w:rsidRPr="00483ACC">
        <w:t>carinskog</w:t>
      </w:r>
      <w:proofErr w:type="spellEnd"/>
      <w:r w:rsidRPr="00483ACC">
        <w:t xml:space="preserve"> organa u </w:t>
      </w:r>
      <w:proofErr w:type="spellStart"/>
      <w:r w:rsidRPr="00483ACC">
        <w:t>smislu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18.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, ne </w:t>
      </w:r>
      <w:proofErr w:type="spellStart"/>
      <w:r w:rsidRPr="00483ACC">
        <w:t>predstavlja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 za </w:t>
      </w:r>
      <w:proofErr w:type="spellStart"/>
      <w:r w:rsidRPr="00483ACC">
        <w:t>zdravlje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bezbednost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se ne </w:t>
      </w:r>
      <w:proofErr w:type="spellStart"/>
      <w:r w:rsidRPr="00483ACC">
        <w:t>može</w:t>
      </w:r>
      <w:proofErr w:type="spellEnd"/>
      <w:r w:rsidRPr="00483ACC">
        <w:t xml:space="preserve"> </w:t>
      </w:r>
      <w:proofErr w:type="spellStart"/>
      <w:r w:rsidRPr="00483ACC">
        <w:t>smatrati</w:t>
      </w:r>
      <w:proofErr w:type="spellEnd"/>
      <w:r w:rsidRPr="00483ACC">
        <w:t xml:space="preserve"> da </w:t>
      </w:r>
      <w:proofErr w:type="spellStart"/>
      <w:r w:rsidRPr="00483ACC">
        <w:t>nije</w:t>
      </w:r>
      <w:proofErr w:type="spellEnd"/>
      <w:r w:rsidRPr="00483ACC">
        <w:t xml:space="preserve"> </w:t>
      </w:r>
      <w:proofErr w:type="spellStart"/>
      <w:r w:rsidRPr="00483ACC">
        <w:t>usaglašen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, </w:t>
      </w:r>
      <w:proofErr w:type="spellStart"/>
      <w:r w:rsidRPr="00483ACC">
        <w:t>carinski</w:t>
      </w:r>
      <w:proofErr w:type="spellEnd"/>
      <w:r w:rsidRPr="00483ACC">
        <w:t xml:space="preserve"> organ </w:t>
      </w:r>
      <w:proofErr w:type="spellStart"/>
      <w:r w:rsidRPr="00483ACC">
        <w:t>pušta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u </w:t>
      </w:r>
      <w:proofErr w:type="spellStart"/>
      <w:r w:rsidRPr="00483ACC">
        <w:t>slobodan</w:t>
      </w:r>
      <w:proofErr w:type="spellEnd"/>
      <w:r w:rsidRPr="00483ACC">
        <w:t xml:space="preserve"> </w:t>
      </w:r>
      <w:proofErr w:type="spellStart"/>
      <w:r w:rsidRPr="00483ACC">
        <w:t>promet</w:t>
      </w:r>
      <w:proofErr w:type="spellEnd"/>
      <w:r w:rsidRPr="00483ACC">
        <w:t xml:space="preserve">, pod </w:t>
      </w:r>
      <w:proofErr w:type="spellStart"/>
      <w:r w:rsidRPr="00483ACC">
        <w:t>uslovom</w:t>
      </w:r>
      <w:proofErr w:type="spellEnd"/>
      <w:r w:rsidRPr="00483ACC">
        <w:t xml:space="preserve"> da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ispunjeni</w:t>
      </w:r>
      <w:proofErr w:type="spellEnd"/>
      <w:r w:rsidRPr="00483ACC">
        <w:t xml:space="preserve"> </w:t>
      </w:r>
      <w:proofErr w:type="spellStart"/>
      <w:r w:rsidRPr="00483ACC">
        <w:t>svi</w:t>
      </w:r>
      <w:proofErr w:type="spellEnd"/>
      <w:r w:rsidRPr="00483ACC">
        <w:t xml:space="preserve">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zahtevi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formalnosti</w:t>
      </w:r>
      <w:proofErr w:type="spellEnd"/>
      <w:r w:rsidRPr="00483ACC">
        <w:t xml:space="preserve"> u </w:t>
      </w:r>
      <w:proofErr w:type="spellStart"/>
      <w:r w:rsidRPr="00483ACC">
        <w:t>carinskom</w:t>
      </w:r>
      <w:proofErr w:type="spellEnd"/>
      <w:r w:rsidRPr="00483ACC">
        <w:t xml:space="preserve"> </w:t>
      </w:r>
      <w:proofErr w:type="spellStart"/>
      <w:r w:rsidRPr="00483ACC">
        <w:t>postupku</w:t>
      </w:r>
      <w:proofErr w:type="spellEnd"/>
      <w:r w:rsidRPr="00483ACC">
        <w:t>.</w:t>
      </w:r>
    </w:p>
    <w:p w14:paraId="5EFEA4BE" w14:textId="77777777" w:rsidR="00483ACC" w:rsidRPr="00483ACC" w:rsidRDefault="00483ACC" w:rsidP="00483ACC">
      <w:pPr>
        <w:jc w:val="center"/>
        <w:rPr>
          <w:b/>
          <w:bCs/>
        </w:rPr>
      </w:pPr>
      <w:bookmarkStart w:id="38" w:name="str_20"/>
      <w:bookmarkEnd w:id="38"/>
      <w:proofErr w:type="spellStart"/>
      <w:r w:rsidRPr="00483ACC">
        <w:rPr>
          <w:b/>
          <w:bCs/>
        </w:rPr>
        <w:t>Nacionalne</w:t>
      </w:r>
      <w:proofErr w:type="spellEnd"/>
      <w:r w:rsidRPr="00483ACC">
        <w:rPr>
          <w:b/>
          <w:bCs/>
        </w:rPr>
        <w:t xml:space="preserve"> mere</w:t>
      </w:r>
    </w:p>
    <w:p w14:paraId="6A02FD44" w14:textId="77777777" w:rsidR="00483ACC" w:rsidRPr="00483ACC" w:rsidRDefault="00483ACC" w:rsidP="00483ACC">
      <w:pPr>
        <w:jc w:val="center"/>
        <w:rPr>
          <w:b/>
          <w:bCs/>
        </w:rPr>
      </w:pPr>
      <w:bookmarkStart w:id="39" w:name="clan_20"/>
      <w:bookmarkEnd w:id="39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20</w:t>
      </w:r>
    </w:p>
    <w:p w14:paraId="0FBAF74B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utvrdi</w:t>
      </w:r>
      <w:proofErr w:type="spellEnd"/>
      <w:r w:rsidRPr="00483ACC">
        <w:t xml:space="preserve"> da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18.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predstavlja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, </w:t>
      </w:r>
      <w:proofErr w:type="spellStart"/>
      <w:r w:rsidRPr="00483ACC">
        <w:t>preduzeće</w:t>
      </w:r>
      <w:proofErr w:type="spellEnd"/>
      <w:r w:rsidRPr="00483ACC">
        <w:t xml:space="preserve"> </w:t>
      </w:r>
      <w:proofErr w:type="spellStart"/>
      <w:r w:rsidRPr="00483ACC">
        <w:t>meru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14.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kojom</w:t>
      </w:r>
      <w:proofErr w:type="spellEnd"/>
      <w:r w:rsidRPr="00483ACC">
        <w:t xml:space="preserve"> se </w:t>
      </w:r>
      <w:proofErr w:type="spellStart"/>
      <w:r w:rsidRPr="00483ACC">
        <w:t>zabranjuje</w:t>
      </w:r>
      <w:proofErr w:type="spellEnd"/>
      <w:r w:rsidRPr="00483ACC">
        <w:t xml:space="preserve"> </w:t>
      </w:r>
      <w:proofErr w:type="spellStart"/>
      <w:r w:rsidRPr="00483ACC">
        <w:t>stavljanje</w:t>
      </w:r>
      <w:proofErr w:type="spellEnd"/>
      <w:r w:rsidRPr="00483ACC">
        <w:t xml:space="preserve"> </w:t>
      </w:r>
      <w:proofErr w:type="spellStart"/>
      <w:r w:rsidRPr="00483ACC">
        <w:t>opasnog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tražiće</w:t>
      </w:r>
      <w:proofErr w:type="spellEnd"/>
      <w:r w:rsidRPr="00483ACC">
        <w:t xml:space="preserve"> da </w:t>
      </w:r>
      <w:proofErr w:type="spellStart"/>
      <w:r w:rsidRPr="00483ACC">
        <w:t>carinski</w:t>
      </w:r>
      <w:proofErr w:type="spellEnd"/>
      <w:r w:rsidRPr="00483ACC">
        <w:t xml:space="preserve"> organ,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fakturi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</w:t>
      </w:r>
      <w:proofErr w:type="spellStart"/>
      <w:r w:rsidRPr="00483ACC">
        <w:t>prati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svakom</w:t>
      </w:r>
      <w:proofErr w:type="spellEnd"/>
      <w:r w:rsidRPr="00483ACC">
        <w:t xml:space="preserve"> </w:t>
      </w:r>
      <w:proofErr w:type="spellStart"/>
      <w:r w:rsidRPr="00483ACC">
        <w:t>drugom</w:t>
      </w:r>
      <w:proofErr w:type="spellEnd"/>
      <w:r w:rsidRPr="00483ACC">
        <w:t xml:space="preserve"> </w:t>
      </w:r>
      <w:proofErr w:type="spellStart"/>
      <w:r w:rsidRPr="00483ACC">
        <w:t>odgovarajućem</w:t>
      </w:r>
      <w:proofErr w:type="spellEnd"/>
      <w:r w:rsidRPr="00483ACC">
        <w:t xml:space="preserve"> </w:t>
      </w:r>
      <w:proofErr w:type="spellStart"/>
      <w:r w:rsidRPr="00483ACC">
        <w:t>pratećem</w:t>
      </w:r>
      <w:proofErr w:type="spellEnd"/>
      <w:r w:rsidRPr="00483ACC">
        <w:t xml:space="preserve"> </w:t>
      </w:r>
      <w:proofErr w:type="spellStart"/>
      <w:r w:rsidRPr="00483ACC">
        <w:t>dokumentu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u </w:t>
      </w:r>
      <w:proofErr w:type="spellStart"/>
      <w:r w:rsidRPr="00483ACC">
        <w:t>sistemu</w:t>
      </w:r>
      <w:proofErr w:type="spellEnd"/>
      <w:r w:rsidRPr="00483ACC">
        <w:t xml:space="preserve"> za </w:t>
      </w:r>
      <w:proofErr w:type="spellStart"/>
      <w:r w:rsidRPr="00483ACC">
        <w:t>elektronsku</w:t>
      </w:r>
      <w:proofErr w:type="spellEnd"/>
      <w:r w:rsidRPr="00483ACC">
        <w:t xml:space="preserve"> </w:t>
      </w:r>
      <w:proofErr w:type="spellStart"/>
      <w:r w:rsidRPr="00483ACC">
        <w:t>obradu</w:t>
      </w:r>
      <w:proofErr w:type="spellEnd"/>
      <w:r w:rsidRPr="00483ACC">
        <w:t xml:space="preserve"> </w:t>
      </w:r>
      <w:proofErr w:type="spellStart"/>
      <w:r w:rsidRPr="00483ACC">
        <w:t>podataka</w:t>
      </w:r>
      <w:proofErr w:type="spellEnd"/>
      <w:r w:rsidRPr="00483ACC">
        <w:t xml:space="preserve"> (</w:t>
      </w:r>
      <w:proofErr w:type="spellStart"/>
      <w:r w:rsidRPr="00483ACC">
        <w:t>ukoliko</w:t>
      </w:r>
      <w:proofErr w:type="spellEnd"/>
      <w:r w:rsidRPr="00483ACC">
        <w:t xml:space="preserve"> se </w:t>
      </w:r>
      <w:proofErr w:type="spellStart"/>
      <w:r w:rsidRPr="00483ACC">
        <w:t>obrada</w:t>
      </w:r>
      <w:proofErr w:type="spellEnd"/>
      <w:r w:rsidRPr="00483ACC">
        <w:t xml:space="preserve"> </w:t>
      </w:r>
      <w:proofErr w:type="spellStart"/>
      <w:r w:rsidRPr="00483ACC">
        <w:t>tih</w:t>
      </w:r>
      <w:proofErr w:type="spellEnd"/>
      <w:r w:rsidRPr="00483ACC">
        <w:t xml:space="preserve"> </w:t>
      </w:r>
      <w:proofErr w:type="spellStart"/>
      <w:r w:rsidRPr="00483ACC">
        <w:t>podataka</w:t>
      </w:r>
      <w:proofErr w:type="spellEnd"/>
      <w:r w:rsidRPr="00483ACC">
        <w:t xml:space="preserve"> </w:t>
      </w:r>
      <w:proofErr w:type="spellStart"/>
      <w:r w:rsidRPr="00483ACC">
        <w:t>vodi</w:t>
      </w:r>
      <w:proofErr w:type="spellEnd"/>
      <w:r w:rsidRPr="00483ACC">
        <w:t xml:space="preserve"> </w:t>
      </w:r>
      <w:proofErr w:type="spellStart"/>
      <w:r w:rsidRPr="00483ACC">
        <w:t>elektronski</w:t>
      </w:r>
      <w:proofErr w:type="spellEnd"/>
      <w:r w:rsidRPr="00483ACC">
        <w:t xml:space="preserve">), </w:t>
      </w:r>
      <w:proofErr w:type="spellStart"/>
      <w:r w:rsidRPr="00483ACC">
        <w:t>sačini</w:t>
      </w:r>
      <w:proofErr w:type="spellEnd"/>
      <w:r w:rsidRPr="00483ACC">
        <w:t xml:space="preserve"> </w:t>
      </w:r>
      <w:proofErr w:type="spellStart"/>
      <w:r w:rsidRPr="00483ACC">
        <w:t>zabelešku</w:t>
      </w:r>
      <w:proofErr w:type="spellEnd"/>
      <w:r w:rsidRPr="00483ACC">
        <w:t xml:space="preserve"> </w:t>
      </w:r>
      <w:proofErr w:type="spellStart"/>
      <w:r w:rsidRPr="00483ACC">
        <w:t>sledeće</w:t>
      </w:r>
      <w:proofErr w:type="spellEnd"/>
      <w:r w:rsidRPr="00483ACC">
        <w:t xml:space="preserve"> </w:t>
      </w:r>
      <w:proofErr w:type="spellStart"/>
      <w:r w:rsidRPr="00483ACC">
        <w:t>sadržine</w:t>
      </w:r>
      <w:proofErr w:type="spellEnd"/>
      <w:r w:rsidRPr="00483ACC">
        <w:t xml:space="preserve">: "OPASAN PROIZVOD - PUŠTANJE U SLOBODAN PROMET NIJE ODOBRENO - Zakon o </w:t>
      </w:r>
      <w:proofErr w:type="spellStart"/>
      <w:r w:rsidRPr="00483ACC">
        <w:t>tržišnom</w:t>
      </w:r>
      <w:proofErr w:type="spellEnd"/>
      <w:r w:rsidRPr="00483ACC">
        <w:t xml:space="preserve"> </w:t>
      </w:r>
      <w:proofErr w:type="spellStart"/>
      <w:r w:rsidRPr="00483ACC">
        <w:t>nadzoru</w:t>
      </w:r>
      <w:proofErr w:type="spellEnd"/>
      <w:r w:rsidRPr="00483ACC">
        <w:t xml:space="preserve"> ("</w:t>
      </w:r>
      <w:proofErr w:type="spellStart"/>
      <w:r w:rsidRPr="00483ACC">
        <w:t>Službeni</w:t>
      </w:r>
      <w:proofErr w:type="spellEnd"/>
      <w:r w:rsidRPr="00483ACC">
        <w:t xml:space="preserve"> </w:t>
      </w:r>
      <w:proofErr w:type="spellStart"/>
      <w:r w:rsidRPr="00483ACC">
        <w:t>glasnik</w:t>
      </w:r>
      <w:proofErr w:type="spellEnd"/>
      <w:r w:rsidRPr="00483ACC">
        <w:t xml:space="preserve"> RS", </w:t>
      </w:r>
      <w:proofErr w:type="spellStart"/>
      <w:r w:rsidRPr="00483ACC">
        <w:t>broj</w:t>
      </w:r>
      <w:proofErr w:type="spellEnd"/>
      <w:r w:rsidRPr="00483ACC">
        <w:t xml:space="preserve"> 92/11)".</w:t>
      </w:r>
    </w:p>
    <w:p w14:paraId="12ADA6B4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utvrdi</w:t>
      </w:r>
      <w:proofErr w:type="spellEnd"/>
      <w:r w:rsidRPr="00483ACC">
        <w:t xml:space="preserve"> da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nije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, </w:t>
      </w:r>
      <w:proofErr w:type="spellStart"/>
      <w:r w:rsidRPr="00483ACC">
        <w:t>preduzeće</w:t>
      </w:r>
      <w:proofErr w:type="spellEnd"/>
      <w:r w:rsidRPr="00483ACC">
        <w:t xml:space="preserve"> </w:t>
      </w:r>
      <w:proofErr w:type="spellStart"/>
      <w:r w:rsidRPr="00483ACC">
        <w:t>odgovarajuće</w:t>
      </w:r>
      <w:proofErr w:type="spellEnd"/>
      <w:r w:rsidRPr="00483ACC">
        <w:t xml:space="preserve"> </w:t>
      </w:r>
      <w:proofErr w:type="spellStart"/>
      <w:r w:rsidRPr="00483ACC">
        <w:t>radnje</w:t>
      </w:r>
      <w:proofErr w:type="spellEnd"/>
      <w:r w:rsidRPr="00483ACC">
        <w:t xml:space="preserve">, </w:t>
      </w:r>
      <w:proofErr w:type="spellStart"/>
      <w:r w:rsidRPr="00483ACC">
        <w:t>koje</w:t>
      </w:r>
      <w:proofErr w:type="spellEnd"/>
      <w:r w:rsidRPr="00483ACC">
        <w:t xml:space="preserve"> </w:t>
      </w:r>
      <w:proofErr w:type="spellStart"/>
      <w:r w:rsidRPr="00483ACC">
        <w:t>mogu</w:t>
      </w:r>
      <w:proofErr w:type="spellEnd"/>
      <w:r w:rsidRPr="00483ACC">
        <w:t xml:space="preserve">, </w:t>
      </w:r>
      <w:proofErr w:type="spellStart"/>
      <w:r w:rsidRPr="00483ACC">
        <w:t>ako</w:t>
      </w:r>
      <w:proofErr w:type="spellEnd"/>
      <w:r w:rsidRPr="00483ACC">
        <w:t xml:space="preserve"> je </w:t>
      </w:r>
      <w:proofErr w:type="spellStart"/>
      <w:r w:rsidRPr="00483ACC">
        <w:t>potrebno</w:t>
      </w:r>
      <w:proofErr w:type="spellEnd"/>
      <w:r w:rsidRPr="00483ACC">
        <w:t xml:space="preserve">, </w:t>
      </w:r>
      <w:proofErr w:type="spellStart"/>
      <w:r w:rsidRPr="00483ACC">
        <w:t>preduzeti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mere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14.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kojom</w:t>
      </w:r>
      <w:proofErr w:type="spellEnd"/>
      <w:r w:rsidRPr="00483ACC">
        <w:t xml:space="preserve"> se </w:t>
      </w:r>
      <w:proofErr w:type="spellStart"/>
      <w:r w:rsidRPr="00483ACC">
        <w:t>zabranjuje</w:t>
      </w:r>
      <w:proofErr w:type="spellEnd"/>
      <w:r w:rsidRPr="00483ACC">
        <w:t xml:space="preserve"> </w:t>
      </w:r>
      <w:proofErr w:type="spellStart"/>
      <w:r w:rsidRPr="00483ACC">
        <w:t>stavljanje</w:t>
      </w:r>
      <w:proofErr w:type="spellEnd"/>
      <w:r w:rsidRPr="00483ACC">
        <w:t xml:space="preserve"> </w:t>
      </w:r>
      <w:proofErr w:type="spellStart"/>
      <w:r w:rsidRPr="00483ACC">
        <w:t>neusaglašenog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>.</w:t>
      </w:r>
    </w:p>
    <w:p w14:paraId="2AE1128C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je </w:t>
      </w:r>
      <w:proofErr w:type="spellStart"/>
      <w:r w:rsidRPr="00483ACC">
        <w:t>stavljanje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 </w:t>
      </w:r>
      <w:proofErr w:type="spellStart"/>
      <w:r w:rsidRPr="00483ACC">
        <w:t>zabranjeno</w:t>
      </w:r>
      <w:proofErr w:type="spellEnd"/>
      <w:r w:rsidRPr="00483ACC">
        <w:t xml:space="preserve"> u </w:t>
      </w:r>
      <w:proofErr w:type="spellStart"/>
      <w:r w:rsidRPr="00483ACC">
        <w:t>smislu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2.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će</w:t>
      </w:r>
      <w:proofErr w:type="spellEnd"/>
      <w:r w:rsidRPr="00483ACC">
        <w:t xml:space="preserve"> </w:t>
      </w:r>
      <w:proofErr w:type="spellStart"/>
      <w:r w:rsidRPr="00483ACC">
        <w:t>zahtevati</w:t>
      </w:r>
      <w:proofErr w:type="spellEnd"/>
      <w:r w:rsidRPr="00483ACC">
        <w:t xml:space="preserve"> od </w:t>
      </w:r>
      <w:proofErr w:type="spellStart"/>
      <w:r w:rsidRPr="00483ACC">
        <w:t>carinskog</w:t>
      </w:r>
      <w:proofErr w:type="spellEnd"/>
      <w:r w:rsidRPr="00483ACC">
        <w:t xml:space="preserve"> organa da,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fakturi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</w:t>
      </w:r>
      <w:proofErr w:type="spellStart"/>
      <w:r w:rsidRPr="00483ACC">
        <w:t>prati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svakom</w:t>
      </w:r>
      <w:proofErr w:type="spellEnd"/>
      <w:r w:rsidRPr="00483ACC">
        <w:t xml:space="preserve"> </w:t>
      </w:r>
      <w:proofErr w:type="spellStart"/>
      <w:r w:rsidRPr="00483ACC">
        <w:t>drugom</w:t>
      </w:r>
      <w:proofErr w:type="spellEnd"/>
      <w:r w:rsidRPr="00483ACC">
        <w:t xml:space="preserve"> </w:t>
      </w:r>
      <w:proofErr w:type="spellStart"/>
      <w:r w:rsidRPr="00483ACC">
        <w:t>odgovarajućem</w:t>
      </w:r>
      <w:proofErr w:type="spellEnd"/>
      <w:r w:rsidRPr="00483ACC">
        <w:t xml:space="preserve"> </w:t>
      </w:r>
      <w:proofErr w:type="spellStart"/>
      <w:r w:rsidRPr="00483ACC">
        <w:t>pratećem</w:t>
      </w:r>
      <w:proofErr w:type="spellEnd"/>
      <w:r w:rsidRPr="00483ACC">
        <w:t xml:space="preserve"> </w:t>
      </w:r>
      <w:proofErr w:type="spellStart"/>
      <w:r w:rsidRPr="00483ACC">
        <w:t>dokumentu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u </w:t>
      </w:r>
      <w:proofErr w:type="spellStart"/>
      <w:r w:rsidRPr="00483ACC">
        <w:t>sistemu</w:t>
      </w:r>
      <w:proofErr w:type="spellEnd"/>
      <w:r w:rsidRPr="00483ACC">
        <w:t xml:space="preserve"> za </w:t>
      </w:r>
      <w:proofErr w:type="spellStart"/>
      <w:r w:rsidRPr="00483ACC">
        <w:t>elektronsku</w:t>
      </w:r>
      <w:proofErr w:type="spellEnd"/>
      <w:r w:rsidRPr="00483ACC">
        <w:t xml:space="preserve"> </w:t>
      </w:r>
      <w:proofErr w:type="spellStart"/>
      <w:r w:rsidRPr="00483ACC">
        <w:t>obradu</w:t>
      </w:r>
      <w:proofErr w:type="spellEnd"/>
      <w:r w:rsidRPr="00483ACC">
        <w:t xml:space="preserve"> </w:t>
      </w:r>
      <w:proofErr w:type="spellStart"/>
      <w:r w:rsidRPr="00483ACC">
        <w:t>podataka</w:t>
      </w:r>
      <w:proofErr w:type="spellEnd"/>
      <w:r w:rsidRPr="00483ACC">
        <w:t xml:space="preserve"> (</w:t>
      </w:r>
      <w:proofErr w:type="spellStart"/>
      <w:r w:rsidRPr="00483ACC">
        <w:t>ukoliko</w:t>
      </w:r>
      <w:proofErr w:type="spellEnd"/>
      <w:r w:rsidRPr="00483ACC">
        <w:t xml:space="preserve"> se </w:t>
      </w:r>
      <w:proofErr w:type="spellStart"/>
      <w:r w:rsidRPr="00483ACC">
        <w:t>obrada</w:t>
      </w:r>
      <w:proofErr w:type="spellEnd"/>
      <w:r w:rsidRPr="00483ACC">
        <w:t xml:space="preserve"> </w:t>
      </w:r>
      <w:proofErr w:type="spellStart"/>
      <w:r w:rsidRPr="00483ACC">
        <w:t>podataka</w:t>
      </w:r>
      <w:proofErr w:type="spellEnd"/>
      <w:r w:rsidRPr="00483ACC">
        <w:t xml:space="preserve"> </w:t>
      </w:r>
      <w:proofErr w:type="spellStart"/>
      <w:r w:rsidRPr="00483ACC">
        <w:t>vodi</w:t>
      </w:r>
      <w:proofErr w:type="spellEnd"/>
      <w:r w:rsidRPr="00483ACC">
        <w:t xml:space="preserve"> </w:t>
      </w:r>
      <w:proofErr w:type="spellStart"/>
      <w:r w:rsidRPr="00483ACC">
        <w:t>elektronski</w:t>
      </w:r>
      <w:proofErr w:type="spellEnd"/>
      <w:r w:rsidRPr="00483ACC">
        <w:t xml:space="preserve">), </w:t>
      </w:r>
      <w:proofErr w:type="spellStart"/>
      <w:r w:rsidRPr="00483ACC">
        <w:t>sačini</w:t>
      </w:r>
      <w:proofErr w:type="spellEnd"/>
      <w:r w:rsidRPr="00483ACC">
        <w:t xml:space="preserve"> </w:t>
      </w:r>
      <w:proofErr w:type="spellStart"/>
      <w:r w:rsidRPr="00483ACC">
        <w:t>zabelešku</w:t>
      </w:r>
      <w:proofErr w:type="spellEnd"/>
      <w:r w:rsidRPr="00483ACC">
        <w:t xml:space="preserve"> </w:t>
      </w:r>
      <w:proofErr w:type="spellStart"/>
      <w:r w:rsidRPr="00483ACC">
        <w:t>sledeće</w:t>
      </w:r>
      <w:proofErr w:type="spellEnd"/>
      <w:r w:rsidRPr="00483ACC">
        <w:t xml:space="preserve"> </w:t>
      </w:r>
      <w:proofErr w:type="spellStart"/>
      <w:r w:rsidRPr="00483ACC">
        <w:t>sadržine</w:t>
      </w:r>
      <w:proofErr w:type="spellEnd"/>
      <w:r w:rsidRPr="00483ACC">
        <w:t xml:space="preserve">: "PROIZVOD NIJE USAGLAŠEN - PUŠTANJE U SLOBODAN PROMET NIJE ODOBRENO - Zakon o </w:t>
      </w:r>
      <w:proofErr w:type="spellStart"/>
      <w:r w:rsidRPr="00483ACC">
        <w:t>tržišnom</w:t>
      </w:r>
      <w:proofErr w:type="spellEnd"/>
      <w:r w:rsidRPr="00483ACC">
        <w:t xml:space="preserve"> </w:t>
      </w:r>
      <w:proofErr w:type="spellStart"/>
      <w:r w:rsidRPr="00483ACC">
        <w:t>nadzoru</w:t>
      </w:r>
      <w:proofErr w:type="spellEnd"/>
      <w:r w:rsidRPr="00483ACC">
        <w:t xml:space="preserve"> ("</w:t>
      </w:r>
      <w:proofErr w:type="spellStart"/>
      <w:r w:rsidRPr="00483ACC">
        <w:t>Službeni</w:t>
      </w:r>
      <w:proofErr w:type="spellEnd"/>
      <w:r w:rsidRPr="00483ACC">
        <w:t xml:space="preserve"> </w:t>
      </w:r>
      <w:proofErr w:type="spellStart"/>
      <w:r w:rsidRPr="00483ACC">
        <w:t>glasnik</w:t>
      </w:r>
      <w:proofErr w:type="spellEnd"/>
      <w:r w:rsidRPr="00483ACC">
        <w:t xml:space="preserve"> RS", </w:t>
      </w:r>
      <w:proofErr w:type="spellStart"/>
      <w:r w:rsidRPr="00483ACC">
        <w:t>broj</w:t>
      </w:r>
      <w:proofErr w:type="spellEnd"/>
      <w:r w:rsidRPr="00483ACC">
        <w:t xml:space="preserve"> 92/11)".</w:t>
      </w:r>
    </w:p>
    <w:p w14:paraId="17913F75" w14:textId="77777777" w:rsidR="00483ACC" w:rsidRPr="00483ACC" w:rsidRDefault="00483ACC" w:rsidP="00483ACC">
      <w:pPr>
        <w:jc w:val="center"/>
      </w:pPr>
      <w:r w:rsidRPr="00483ACC">
        <w:t xml:space="preserve">U </w:t>
      </w:r>
      <w:proofErr w:type="spellStart"/>
      <w:r w:rsidRPr="00483ACC">
        <w:t>slučaju</w:t>
      </w:r>
      <w:proofErr w:type="spellEnd"/>
      <w:r w:rsidRPr="00483ACC">
        <w:t xml:space="preserve"> </w:t>
      </w:r>
      <w:proofErr w:type="spellStart"/>
      <w:r w:rsidRPr="00483ACC">
        <w:t>kada</w:t>
      </w:r>
      <w:proofErr w:type="spellEnd"/>
      <w:r w:rsidRPr="00483ACC">
        <w:t xml:space="preserve"> je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preduzeo</w:t>
      </w:r>
      <w:proofErr w:type="spellEnd"/>
      <w:r w:rsidRPr="00483ACC">
        <w:t xml:space="preserve"> </w:t>
      </w:r>
      <w:proofErr w:type="spellStart"/>
      <w:r w:rsidRPr="00483ACC">
        <w:t>meru</w:t>
      </w:r>
      <w:proofErr w:type="spellEnd"/>
      <w:r w:rsidRPr="00483ACC">
        <w:t xml:space="preserve"> </w:t>
      </w:r>
      <w:proofErr w:type="spellStart"/>
      <w:r w:rsidRPr="00483ACC">
        <w:t>zabrane</w:t>
      </w:r>
      <w:proofErr w:type="spellEnd"/>
      <w:r w:rsidRPr="00483ACC">
        <w:t xml:space="preserve"> </w:t>
      </w:r>
      <w:proofErr w:type="spellStart"/>
      <w:r w:rsidRPr="00483ACC">
        <w:t>stavljanja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 </w:t>
      </w:r>
      <w:proofErr w:type="spellStart"/>
      <w:r w:rsidRPr="00483ACC">
        <w:t>opasnog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neusaglašenog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st.</w:t>
      </w:r>
      <w:proofErr w:type="spellEnd"/>
      <w:r w:rsidRPr="00483ACC">
        <w:t xml:space="preserve"> 1. do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carinski</w:t>
      </w:r>
      <w:proofErr w:type="spellEnd"/>
      <w:r w:rsidRPr="00483ACC">
        <w:t xml:space="preserve"> organ </w:t>
      </w:r>
      <w:proofErr w:type="spellStart"/>
      <w:r w:rsidRPr="00483ACC">
        <w:t>neće</w:t>
      </w:r>
      <w:proofErr w:type="spellEnd"/>
      <w:r w:rsidRPr="00483ACC">
        <w:t xml:space="preserve"> </w:t>
      </w:r>
      <w:proofErr w:type="spellStart"/>
      <w:r w:rsidRPr="00483ACC">
        <w:t>odobriti</w:t>
      </w:r>
      <w:proofErr w:type="spellEnd"/>
      <w:r w:rsidRPr="00483ACC">
        <w:t xml:space="preserve"> </w:t>
      </w:r>
      <w:proofErr w:type="spellStart"/>
      <w:r w:rsidRPr="00483ACC">
        <w:t>puštanje</w:t>
      </w:r>
      <w:proofErr w:type="spellEnd"/>
      <w:r w:rsidRPr="00483ACC">
        <w:t xml:space="preserve"> tog </w:t>
      </w:r>
      <w:proofErr w:type="spellStart"/>
      <w:r w:rsidRPr="00483ACC">
        <w:t>proizvoda</w:t>
      </w:r>
      <w:proofErr w:type="spellEnd"/>
      <w:r w:rsidRPr="00483ACC">
        <w:t xml:space="preserve"> u </w:t>
      </w:r>
      <w:proofErr w:type="spellStart"/>
      <w:r w:rsidRPr="00483ACC">
        <w:t>slobodan</w:t>
      </w:r>
      <w:proofErr w:type="spellEnd"/>
      <w:r w:rsidRPr="00483ACC">
        <w:t xml:space="preserve"> </w:t>
      </w:r>
      <w:proofErr w:type="spellStart"/>
      <w:r w:rsidRPr="00483ACC">
        <w:t>promet</w:t>
      </w:r>
      <w:proofErr w:type="spellEnd"/>
      <w:r w:rsidRPr="00483ACC">
        <w:t xml:space="preserve">, o </w:t>
      </w:r>
      <w:proofErr w:type="spellStart"/>
      <w:r w:rsidRPr="00483ACC">
        <w:t>čemu</w:t>
      </w:r>
      <w:proofErr w:type="spellEnd"/>
      <w:r w:rsidRPr="00483ACC">
        <w:t xml:space="preserve"> </w:t>
      </w:r>
      <w:proofErr w:type="spellStart"/>
      <w:r w:rsidRPr="00483ACC">
        <w:t>će</w:t>
      </w:r>
      <w:proofErr w:type="spellEnd"/>
      <w:r w:rsidRPr="00483ACC">
        <w:t xml:space="preserve"> </w:t>
      </w:r>
      <w:proofErr w:type="spellStart"/>
      <w:r w:rsidRPr="00483ACC">
        <w:t>sačiniti</w:t>
      </w:r>
      <w:proofErr w:type="spellEnd"/>
      <w:r w:rsidRPr="00483ACC">
        <w:t xml:space="preserve"> </w:t>
      </w:r>
      <w:proofErr w:type="spellStart"/>
      <w:r w:rsidRPr="00483ACC">
        <w:t>zabelešku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st.</w:t>
      </w:r>
      <w:proofErr w:type="spellEnd"/>
      <w:r w:rsidRPr="00483ACC">
        <w:t xml:space="preserve"> 1. </w:t>
      </w:r>
      <w:proofErr w:type="spellStart"/>
      <w:r w:rsidRPr="00483ACC">
        <w:t>i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>.</w:t>
      </w:r>
    </w:p>
    <w:p w14:paraId="3A3C20A1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bude</w:t>
      </w:r>
      <w:proofErr w:type="spellEnd"/>
      <w:r w:rsidRPr="00483ACC">
        <w:t xml:space="preserve"> </w:t>
      </w:r>
      <w:proofErr w:type="spellStart"/>
      <w:r w:rsidRPr="00483ACC">
        <w:t>naknadno</w:t>
      </w:r>
      <w:proofErr w:type="spellEnd"/>
      <w:r w:rsidRPr="00483ACC">
        <w:t xml:space="preserve"> </w:t>
      </w:r>
      <w:proofErr w:type="spellStart"/>
      <w:r w:rsidRPr="00483ACC">
        <w:t>prijavljen</w:t>
      </w:r>
      <w:proofErr w:type="spellEnd"/>
      <w:r w:rsidRPr="00483ACC">
        <w:t xml:space="preserve"> za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carinski</w:t>
      </w:r>
      <w:proofErr w:type="spellEnd"/>
      <w:r w:rsidRPr="00483ACC">
        <w:t xml:space="preserve"> </w:t>
      </w:r>
      <w:proofErr w:type="spellStart"/>
      <w:r w:rsidRPr="00483ACC">
        <w:t>postupak</w:t>
      </w:r>
      <w:proofErr w:type="spellEnd"/>
      <w:r w:rsidRPr="00483ACC">
        <w:t xml:space="preserve"> koji je </w:t>
      </w:r>
      <w:proofErr w:type="spellStart"/>
      <w:r w:rsidRPr="00483ACC">
        <w:t>drugačiji</w:t>
      </w:r>
      <w:proofErr w:type="spellEnd"/>
      <w:r w:rsidRPr="00483ACC">
        <w:t xml:space="preserve"> od </w:t>
      </w:r>
      <w:proofErr w:type="spellStart"/>
      <w:r w:rsidRPr="00483ACC">
        <w:t>postupka</w:t>
      </w:r>
      <w:proofErr w:type="spellEnd"/>
      <w:r w:rsidRPr="00483ACC">
        <w:t xml:space="preserve"> </w:t>
      </w:r>
      <w:proofErr w:type="spellStart"/>
      <w:r w:rsidRPr="00483ACC">
        <w:t>stavljanja</w:t>
      </w:r>
      <w:proofErr w:type="spellEnd"/>
      <w:r w:rsidRPr="00483ACC">
        <w:t xml:space="preserve"> robe u </w:t>
      </w:r>
      <w:proofErr w:type="spellStart"/>
      <w:r w:rsidRPr="00483ACC">
        <w:t>slobodan</w:t>
      </w:r>
      <w:proofErr w:type="spellEnd"/>
      <w:r w:rsidRPr="00483ACC">
        <w:t xml:space="preserve"> </w:t>
      </w:r>
      <w:proofErr w:type="spellStart"/>
      <w:r w:rsidRPr="00483ACC">
        <w:t>promet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ako</w:t>
      </w:r>
      <w:proofErr w:type="spellEnd"/>
      <w:r w:rsidRPr="00483ACC">
        <w:t xml:space="preserve">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ne </w:t>
      </w:r>
      <w:proofErr w:type="spellStart"/>
      <w:r w:rsidRPr="00483ACC">
        <w:t>prigovori</w:t>
      </w:r>
      <w:proofErr w:type="spellEnd"/>
      <w:r w:rsidRPr="00483ACC">
        <w:t xml:space="preserve">, </w:t>
      </w:r>
      <w:proofErr w:type="spellStart"/>
      <w:r w:rsidRPr="00483ACC">
        <w:t>zabeleška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st.</w:t>
      </w:r>
      <w:proofErr w:type="spellEnd"/>
      <w:r w:rsidRPr="00483ACC">
        <w:t xml:space="preserve"> 1. </w:t>
      </w:r>
      <w:proofErr w:type="spellStart"/>
      <w:r w:rsidRPr="00483ACC">
        <w:t>i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pod </w:t>
      </w:r>
      <w:proofErr w:type="spellStart"/>
      <w:r w:rsidRPr="00483ACC">
        <w:t>istim</w:t>
      </w:r>
      <w:proofErr w:type="spellEnd"/>
      <w:r w:rsidRPr="00483ACC">
        <w:t xml:space="preserve"> </w:t>
      </w:r>
      <w:proofErr w:type="spellStart"/>
      <w:r w:rsidRPr="00483ACC">
        <w:t>uslovima</w:t>
      </w:r>
      <w:proofErr w:type="spellEnd"/>
      <w:r w:rsidRPr="00483ACC">
        <w:t xml:space="preserve">, </w:t>
      </w:r>
      <w:proofErr w:type="spellStart"/>
      <w:r w:rsidRPr="00483ACC">
        <w:t>sačinjava</w:t>
      </w:r>
      <w:proofErr w:type="spellEnd"/>
      <w:r w:rsidRPr="00483ACC">
        <w:t xml:space="preserve"> se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dokumentima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se </w:t>
      </w:r>
      <w:proofErr w:type="spellStart"/>
      <w:r w:rsidRPr="00483ACC">
        <w:t>koriste</w:t>
      </w:r>
      <w:proofErr w:type="spellEnd"/>
      <w:r w:rsidRPr="00483ACC">
        <w:t xml:space="preserve"> u tom </w:t>
      </w:r>
      <w:proofErr w:type="spellStart"/>
      <w:r w:rsidRPr="00483ACC">
        <w:t>postupku</w:t>
      </w:r>
      <w:proofErr w:type="spellEnd"/>
      <w:r w:rsidRPr="00483ACC">
        <w:t>.</w:t>
      </w:r>
    </w:p>
    <w:p w14:paraId="2FBC9203" w14:textId="77777777" w:rsidR="00483ACC" w:rsidRPr="00483ACC" w:rsidRDefault="00483ACC" w:rsidP="00483ACC">
      <w:pPr>
        <w:jc w:val="center"/>
      </w:pPr>
      <w:r w:rsidRPr="00483ACC">
        <w:t xml:space="preserve">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carinski</w:t>
      </w:r>
      <w:proofErr w:type="spellEnd"/>
      <w:r w:rsidRPr="00483ACC">
        <w:t xml:space="preserve"> organ </w:t>
      </w:r>
      <w:proofErr w:type="spellStart"/>
      <w:r w:rsidRPr="00483ACC">
        <w:t>može</w:t>
      </w:r>
      <w:proofErr w:type="spellEnd"/>
      <w:r w:rsidRPr="00483ACC">
        <w:t xml:space="preserve"> da </w:t>
      </w:r>
      <w:proofErr w:type="spellStart"/>
      <w:r w:rsidRPr="00483ACC">
        <w:t>odredi</w:t>
      </w:r>
      <w:proofErr w:type="spellEnd"/>
      <w:r w:rsidRPr="00483ACC">
        <w:t xml:space="preserve"> </w:t>
      </w:r>
      <w:proofErr w:type="spellStart"/>
      <w:r w:rsidRPr="00483ACC">
        <w:t>uništenje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način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koji </w:t>
      </w:r>
      <w:proofErr w:type="spellStart"/>
      <w:r w:rsidRPr="00483ACC">
        <w:t>će</w:t>
      </w:r>
      <w:proofErr w:type="spellEnd"/>
      <w:r w:rsidRPr="00483ACC">
        <w:t xml:space="preserve"> se </w:t>
      </w:r>
      <w:proofErr w:type="spellStart"/>
      <w:r w:rsidRPr="00483ACC">
        <w:t>proizvod</w:t>
      </w:r>
      <w:proofErr w:type="spellEnd"/>
      <w:r w:rsidRPr="00483ACC">
        <w:t xml:space="preserve">, koji </w:t>
      </w:r>
      <w:proofErr w:type="spellStart"/>
      <w:r w:rsidRPr="00483ACC">
        <w:t>predstavlja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 </w:t>
      </w:r>
      <w:proofErr w:type="spellStart"/>
      <w:r w:rsidRPr="00483ACC">
        <w:t>učiniti</w:t>
      </w:r>
      <w:proofErr w:type="spellEnd"/>
      <w:r w:rsidRPr="00483ACC">
        <w:t xml:space="preserve"> </w:t>
      </w:r>
      <w:proofErr w:type="spellStart"/>
      <w:r w:rsidRPr="00483ACC">
        <w:t>neupotrebljivim</w:t>
      </w:r>
      <w:proofErr w:type="spellEnd"/>
      <w:r w:rsidRPr="00483ACC">
        <w:t xml:space="preserve">, </w:t>
      </w:r>
      <w:proofErr w:type="spellStart"/>
      <w:r w:rsidRPr="00483ACC">
        <w:t>ako</w:t>
      </w:r>
      <w:proofErr w:type="spellEnd"/>
      <w:r w:rsidRPr="00483ACC">
        <w:t xml:space="preserve"> je to </w:t>
      </w:r>
      <w:proofErr w:type="spellStart"/>
      <w:r w:rsidRPr="00483ACC">
        <w:t>potrebno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ako</w:t>
      </w:r>
      <w:proofErr w:type="spellEnd"/>
      <w:r w:rsidRPr="00483ACC">
        <w:t xml:space="preserve"> se </w:t>
      </w:r>
      <w:proofErr w:type="spellStart"/>
      <w:r w:rsidRPr="00483ACC">
        <w:t>primenjuje</w:t>
      </w:r>
      <w:proofErr w:type="spellEnd"/>
      <w:r w:rsidRPr="00483ACC">
        <w:t xml:space="preserve"> u </w:t>
      </w:r>
      <w:proofErr w:type="spellStart"/>
      <w:r w:rsidRPr="00483ACC">
        <w:t>smislu</w:t>
      </w:r>
      <w:proofErr w:type="spellEnd"/>
      <w:r w:rsidRPr="00483ACC">
        <w:t xml:space="preserve"> </w:t>
      </w:r>
      <w:proofErr w:type="spellStart"/>
      <w:r w:rsidRPr="00483ACC">
        <w:t>načela</w:t>
      </w:r>
      <w:proofErr w:type="spellEnd"/>
      <w:r w:rsidRPr="00483ACC">
        <w:t xml:space="preserve"> </w:t>
      </w:r>
      <w:proofErr w:type="spellStart"/>
      <w:r w:rsidRPr="00483ACC">
        <w:t>srazmernosti</w:t>
      </w:r>
      <w:proofErr w:type="spellEnd"/>
      <w:r w:rsidRPr="00483ACC">
        <w:t xml:space="preserve"> mere,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>.</w:t>
      </w:r>
    </w:p>
    <w:p w14:paraId="703A488A" w14:textId="77777777" w:rsidR="00483ACC" w:rsidRPr="00483ACC" w:rsidRDefault="00483ACC" w:rsidP="00483ACC">
      <w:pPr>
        <w:jc w:val="center"/>
      </w:pPr>
      <w:r w:rsidRPr="00483ACC">
        <w:t xml:space="preserve">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dostavlja</w:t>
      </w:r>
      <w:proofErr w:type="spellEnd"/>
      <w:r w:rsidRPr="00483ACC">
        <w:t xml:space="preserve"> </w:t>
      </w:r>
      <w:proofErr w:type="spellStart"/>
      <w:r w:rsidRPr="00483ACC">
        <w:t>carinskom</w:t>
      </w:r>
      <w:proofErr w:type="spellEnd"/>
      <w:r w:rsidRPr="00483ACC">
        <w:t xml:space="preserve"> </w:t>
      </w:r>
      <w:proofErr w:type="spellStart"/>
      <w:r w:rsidRPr="00483ACC">
        <w:t>organu</w:t>
      </w:r>
      <w:proofErr w:type="spellEnd"/>
      <w:r w:rsidRPr="00483ACC">
        <w:t xml:space="preserve"> </w:t>
      </w:r>
      <w:proofErr w:type="spellStart"/>
      <w:r w:rsidRPr="00483ACC">
        <w:t>informacije</w:t>
      </w:r>
      <w:proofErr w:type="spellEnd"/>
      <w:r w:rsidRPr="00483ACC">
        <w:t xml:space="preserve"> o </w:t>
      </w:r>
      <w:proofErr w:type="spellStart"/>
      <w:r w:rsidRPr="00483ACC">
        <w:t>proizvodima</w:t>
      </w:r>
      <w:proofErr w:type="spellEnd"/>
      <w:r w:rsidRPr="00483ACC">
        <w:t xml:space="preserve"> </w:t>
      </w:r>
      <w:proofErr w:type="spellStart"/>
      <w:r w:rsidRPr="00483ACC">
        <w:t>kod</w:t>
      </w:r>
      <w:proofErr w:type="spellEnd"/>
      <w:r w:rsidRPr="00483ACC">
        <w:t xml:space="preserve"> </w:t>
      </w:r>
      <w:proofErr w:type="spellStart"/>
      <w:r w:rsidRPr="00483ACC">
        <w:t>kojih</w:t>
      </w:r>
      <w:proofErr w:type="spellEnd"/>
      <w:r w:rsidRPr="00483ACC">
        <w:t xml:space="preserve"> je </w:t>
      </w:r>
      <w:proofErr w:type="spellStart"/>
      <w:r w:rsidRPr="00483ACC">
        <w:t>identifikovan</w:t>
      </w:r>
      <w:proofErr w:type="spellEnd"/>
      <w:r w:rsidRPr="00483ACC">
        <w:t xml:space="preserve"> </w:t>
      </w:r>
      <w:proofErr w:type="spellStart"/>
      <w:r w:rsidRPr="00483ACC">
        <w:t>ozbiljan</w:t>
      </w:r>
      <w:proofErr w:type="spellEnd"/>
      <w:r w:rsidRPr="00483ACC">
        <w:t xml:space="preserve"> </w:t>
      </w:r>
      <w:proofErr w:type="spellStart"/>
      <w:r w:rsidRPr="00483ACC">
        <w:t>rizik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neusaglašenost</w:t>
      </w:r>
      <w:proofErr w:type="spellEnd"/>
      <w:r w:rsidRPr="00483ACC">
        <w:t xml:space="preserve"> u </w:t>
      </w:r>
      <w:proofErr w:type="spellStart"/>
      <w:r w:rsidRPr="00483ACC">
        <w:t>smislu</w:t>
      </w:r>
      <w:proofErr w:type="spellEnd"/>
      <w:r w:rsidRPr="00483ACC">
        <w:t xml:space="preserve"> </w:t>
      </w:r>
      <w:proofErr w:type="spellStart"/>
      <w:r w:rsidRPr="00483ACC">
        <w:t>st.</w:t>
      </w:r>
      <w:proofErr w:type="spellEnd"/>
      <w:r w:rsidRPr="00483ACC">
        <w:t xml:space="preserve"> 1 - 3.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>.</w:t>
      </w:r>
    </w:p>
    <w:p w14:paraId="06FDD2F8" w14:textId="77777777" w:rsidR="00483ACC" w:rsidRPr="00483ACC" w:rsidRDefault="00483ACC" w:rsidP="00483ACC">
      <w:pPr>
        <w:jc w:val="center"/>
        <w:rPr>
          <w:b/>
          <w:bCs/>
        </w:rPr>
      </w:pPr>
      <w:bookmarkStart w:id="40" w:name="str_21"/>
      <w:bookmarkEnd w:id="40"/>
      <w:proofErr w:type="spellStart"/>
      <w:r w:rsidRPr="00483ACC">
        <w:rPr>
          <w:b/>
          <w:bCs/>
        </w:rPr>
        <w:lastRenderedPageBreak/>
        <w:t>Primena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pravila</w:t>
      </w:r>
      <w:proofErr w:type="spellEnd"/>
      <w:r w:rsidRPr="00483ACC">
        <w:rPr>
          <w:b/>
          <w:bCs/>
        </w:rPr>
        <w:t xml:space="preserve"> za </w:t>
      </w:r>
      <w:proofErr w:type="spellStart"/>
      <w:r w:rsidRPr="00483ACC">
        <w:rPr>
          <w:b/>
          <w:bCs/>
        </w:rPr>
        <w:t>kontrolu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proizvoda</w:t>
      </w:r>
      <w:proofErr w:type="spellEnd"/>
      <w:r w:rsidRPr="00483ACC">
        <w:rPr>
          <w:b/>
          <w:bCs/>
        </w:rPr>
        <w:t xml:space="preserve"> koji </w:t>
      </w:r>
      <w:proofErr w:type="spellStart"/>
      <w:r w:rsidRPr="00483ACC">
        <w:rPr>
          <w:b/>
          <w:bCs/>
        </w:rPr>
        <w:t>ulaze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tržište</w:t>
      </w:r>
      <w:proofErr w:type="spellEnd"/>
    </w:p>
    <w:p w14:paraId="529318E2" w14:textId="77777777" w:rsidR="00483ACC" w:rsidRPr="00483ACC" w:rsidRDefault="00483ACC" w:rsidP="00483ACC">
      <w:pPr>
        <w:jc w:val="center"/>
        <w:rPr>
          <w:b/>
          <w:bCs/>
        </w:rPr>
      </w:pPr>
      <w:bookmarkStart w:id="41" w:name="clan_21"/>
      <w:bookmarkEnd w:id="41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21</w:t>
      </w:r>
    </w:p>
    <w:p w14:paraId="702E770E" w14:textId="77777777" w:rsidR="00483ACC" w:rsidRPr="00483ACC" w:rsidRDefault="00483ACC" w:rsidP="00483ACC">
      <w:pPr>
        <w:jc w:val="center"/>
      </w:pPr>
      <w:proofErr w:type="spellStart"/>
      <w:r w:rsidRPr="00483ACC">
        <w:t>Odredbe</w:t>
      </w:r>
      <w:proofErr w:type="spellEnd"/>
      <w:r w:rsidRPr="00483ACC">
        <w:t xml:space="preserve"> </w:t>
      </w:r>
      <w:proofErr w:type="spellStart"/>
      <w:r w:rsidRPr="00483ACC">
        <w:t>čl</w:t>
      </w:r>
      <w:proofErr w:type="spellEnd"/>
      <w:r w:rsidRPr="00483ACC">
        <w:t xml:space="preserve">. 18 - 20.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se </w:t>
      </w:r>
      <w:proofErr w:type="spellStart"/>
      <w:r w:rsidRPr="00483ACC">
        <w:t>primenjuju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proizvode</w:t>
      </w:r>
      <w:proofErr w:type="spellEnd"/>
      <w:r w:rsidRPr="00483ACC">
        <w:t xml:space="preserve"> koji </w:t>
      </w:r>
      <w:proofErr w:type="spellStart"/>
      <w:r w:rsidRPr="00483ACC">
        <w:t>su</w:t>
      </w:r>
      <w:proofErr w:type="spellEnd"/>
      <w:r w:rsidRPr="00483ACC">
        <w:t xml:space="preserve"> </w:t>
      </w:r>
      <w:proofErr w:type="spellStart"/>
      <w:r w:rsidRPr="00483ACC">
        <w:t>obuhvaćeni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u meri u </w:t>
      </w:r>
      <w:proofErr w:type="spellStart"/>
      <w:r w:rsidRPr="00483ACC">
        <w:t>kojoj</w:t>
      </w:r>
      <w:proofErr w:type="spellEnd"/>
      <w:r w:rsidRPr="00483ACC">
        <w:t xml:space="preserve"> </w:t>
      </w:r>
      <w:proofErr w:type="spellStart"/>
      <w:r w:rsidRPr="00483ACC">
        <w:t>ti</w:t>
      </w:r>
      <w:proofErr w:type="spellEnd"/>
      <w:r w:rsidRPr="00483ACC">
        <w:t xml:space="preserve"> </w:t>
      </w:r>
      <w:proofErr w:type="spellStart"/>
      <w:r w:rsidRPr="00483ACC">
        <w:t>propisi</w:t>
      </w:r>
      <w:proofErr w:type="spellEnd"/>
      <w:r w:rsidRPr="00483ACC">
        <w:t xml:space="preserve"> ne </w:t>
      </w:r>
      <w:proofErr w:type="spellStart"/>
      <w:r w:rsidRPr="00483ACC">
        <w:t>sadrže</w:t>
      </w:r>
      <w:proofErr w:type="spellEnd"/>
      <w:r w:rsidRPr="00483ACC">
        <w:t xml:space="preserve"> </w:t>
      </w:r>
      <w:proofErr w:type="spellStart"/>
      <w:r w:rsidRPr="00483ACC">
        <w:t>posebne</w:t>
      </w:r>
      <w:proofErr w:type="spellEnd"/>
      <w:r w:rsidRPr="00483ACC">
        <w:t xml:space="preserve"> </w:t>
      </w:r>
      <w:proofErr w:type="spellStart"/>
      <w:r w:rsidRPr="00483ACC">
        <w:t>odredbe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se </w:t>
      </w:r>
      <w:proofErr w:type="spellStart"/>
      <w:r w:rsidRPr="00483ACC">
        <w:t>odnose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kontrolu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 xml:space="preserve"> koji </w:t>
      </w:r>
      <w:proofErr w:type="spellStart"/>
      <w:r w:rsidRPr="00483ACC">
        <w:t>ulaze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 </w:t>
      </w:r>
      <w:proofErr w:type="spellStart"/>
      <w:r w:rsidRPr="00483ACC">
        <w:t>Republike</w:t>
      </w:r>
      <w:proofErr w:type="spellEnd"/>
      <w:r w:rsidRPr="00483ACC">
        <w:t xml:space="preserve"> </w:t>
      </w:r>
      <w:proofErr w:type="spellStart"/>
      <w:r w:rsidRPr="00483ACC">
        <w:t>Srbije</w:t>
      </w:r>
      <w:proofErr w:type="spellEnd"/>
      <w:r w:rsidRPr="00483ACC">
        <w:t>.</w:t>
      </w:r>
    </w:p>
    <w:p w14:paraId="419A55F0" w14:textId="77777777" w:rsidR="00483ACC" w:rsidRPr="00483ACC" w:rsidRDefault="00483ACC" w:rsidP="00483ACC">
      <w:pPr>
        <w:jc w:val="center"/>
        <w:rPr>
          <w:b/>
          <w:bCs/>
        </w:rPr>
      </w:pPr>
      <w:bookmarkStart w:id="42" w:name="str_22"/>
      <w:bookmarkEnd w:id="42"/>
      <w:proofErr w:type="spellStart"/>
      <w:r w:rsidRPr="00483ACC">
        <w:rPr>
          <w:b/>
          <w:bCs/>
        </w:rPr>
        <w:t>Efikasnost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saradnje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između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carinskog</w:t>
      </w:r>
      <w:proofErr w:type="spellEnd"/>
      <w:r w:rsidRPr="00483ACC">
        <w:rPr>
          <w:b/>
          <w:bCs/>
        </w:rPr>
        <w:t xml:space="preserve"> organa </w:t>
      </w:r>
      <w:proofErr w:type="spellStart"/>
      <w:r w:rsidRPr="00483ACC">
        <w:rPr>
          <w:b/>
          <w:bCs/>
        </w:rPr>
        <w:t>i</w:t>
      </w:r>
      <w:proofErr w:type="spellEnd"/>
      <w:r w:rsidRPr="00483ACC">
        <w:rPr>
          <w:b/>
          <w:bCs/>
        </w:rPr>
        <w:t xml:space="preserve"> organa </w:t>
      </w:r>
      <w:proofErr w:type="spellStart"/>
      <w:r w:rsidRPr="00483ACC">
        <w:rPr>
          <w:b/>
          <w:bCs/>
        </w:rPr>
        <w:t>tržišnog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nadzora</w:t>
      </w:r>
      <w:proofErr w:type="spellEnd"/>
    </w:p>
    <w:p w14:paraId="58DFA9C9" w14:textId="77777777" w:rsidR="00483ACC" w:rsidRPr="00483ACC" w:rsidRDefault="00483ACC" w:rsidP="00483ACC">
      <w:pPr>
        <w:jc w:val="center"/>
        <w:rPr>
          <w:b/>
          <w:bCs/>
        </w:rPr>
      </w:pPr>
      <w:bookmarkStart w:id="43" w:name="clan_22"/>
      <w:bookmarkEnd w:id="43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22</w:t>
      </w:r>
    </w:p>
    <w:p w14:paraId="17815672" w14:textId="77777777" w:rsidR="00483ACC" w:rsidRPr="00483ACC" w:rsidRDefault="00483ACC" w:rsidP="00483ACC">
      <w:pPr>
        <w:jc w:val="center"/>
      </w:pPr>
      <w:r w:rsidRPr="00483ACC">
        <w:t xml:space="preserve">Za </w:t>
      </w:r>
      <w:proofErr w:type="spellStart"/>
      <w:r w:rsidRPr="00483ACC">
        <w:t>potrebe</w:t>
      </w:r>
      <w:proofErr w:type="spellEnd"/>
      <w:r w:rsidRPr="00483ACC">
        <w:t xml:space="preserve"> </w:t>
      </w:r>
      <w:proofErr w:type="spellStart"/>
      <w:r w:rsidRPr="00483ACC">
        <w:t>efikasnog</w:t>
      </w:r>
      <w:proofErr w:type="spellEnd"/>
      <w:r w:rsidRPr="00483ACC">
        <w:t xml:space="preserve"> </w:t>
      </w:r>
      <w:proofErr w:type="spellStart"/>
      <w:r w:rsidRPr="00483ACC">
        <w:t>ostvarivanja</w:t>
      </w:r>
      <w:proofErr w:type="spellEnd"/>
      <w:r w:rsidRPr="00483ACC">
        <w:t xml:space="preserve"> </w:t>
      </w:r>
      <w:proofErr w:type="spellStart"/>
      <w:r w:rsidRPr="00483ACC">
        <w:t>saradnje</w:t>
      </w:r>
      <w:proofErr w:type="spellEnd"/>
      <w:r w:rsidRPr="00483ACC">
        <w:t xml:space="preserve"> u </w:t>
      </w:r>
      <w:proofErr w:type="spellStart"/>
      <w:r w:rsidRPr="00483ACC">
        <w:t>smislu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18.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, </w:t>
      </w:r>
      <w:proofErr w:type="spellStart"/>
      <w:r w:rsidRPr="00483ACC">
        <w:t>carinski</w:t>
      </w:r>
      <w:proofErr w:type="spellEnd"/>
      <w:r w:rsidRPr="00483ACC">
        <w:t xml:space="preserve"> organ </w:t>
      </w:r>
      <w:proofErr w:type="spellStart"/>
      <w:r w:rsidRPr="00483ACC">
        <w:t>i</w:t>
      </w:r>
      <w:proofErr w:type="spellEnd"/>
      <w:r w:rsidRPr="00483ACC">
        <w:t xml:space="preserve"> organ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mogu</w:t>
      </w:r>
      <w:proofErr w:type="spellEnd"/>
      <w:r w:rsidRPr="00483ACC">
        <w:t xml:space="preserve"> </w:t>
      </w:r>
      <w:proofErr w:type="spellStart"/>
      <w:r w:rsidRPr="00483ACC">
        <w:t>zaključiti</w:t>
      </w:r>
      <w:proofErr w:type="spellEnd"/>
      <w:r w:rsidRPr="00483ACC">
        <w:t xml:space="preserve"> </w:t>
      </w:r>
      <w:proofErr w:type="spellStart"/>
      <w:r w:rsidRPr="00483ACC">
        <w:t>sporazum</w:t>
      </w:r>
      <w:proofErr w:type="spellEnd"/>
      <w:r w:rsidRPr="00483ACC">
        <w:t xml:space="preserve"> o </w:t>
      </w:r>
      <w:proofErr w:type="spellStart"/>
      <w:r w:rsidRPr="00483ACC">
        <w:t>saradnji</w:t>
      </w:r>
      <w:proofErr w:type="spellEnd"/>
      <w:r w:rsidRPr="00483ACC">
        <w:t xml:space="preserve">, s </w:t>
      </w:r>
      <w:proofErr w:type="spellStart"/>
      <w:r w:rsidRPr="00483ACC">
        <w:t>tim</w:t>
      </w:r>
      <w:proofErr w:type="spellEnd"/>
      <w:r w:rsidRPr="00483ACC">
        <w:t xml:space="preserve"> </w:t>
      </w:r>
      <w:proofErr w:type="spellStart"/>
      <w:r w:rsidRPr="00483ACC">
        <w:t>što</w:t>
      </w:r>
      <w:proofErr w:type="spellEnd"/>
      <w:r w:rsidRPr="00483ACC">
        <w:t xml:space="preserve"> </w:t>
      </w:r>
      <w:proofErr w:type="spellStart"/>
      <w:r w:rsidRPr="00483ACC">
        <w:t>nepostojanje</w:t>
      </w:r>
      <w:proofErr w:type="spellEnd"/>
      <w:r w:rsidRPr="00483ACC">
        <w:t xml:space="preserve"> </w:t>
      </w:r>
      <w:proofErr w:type="spellStart"/>
      <w:r w:rsidRPr="00483ACC">
        <w:t>formalnog</w:t>
      </w:r>
      <w:proofErr w:type="spellEnd"/>
      <w:r w:rsidRPr="00483ACC">
        <w:t xml:space="preserve"> </w:t>
      </w:r>
      <w:proofErr w:type="spellStart"/>
      <w:r w:rsidRPr="00483ACC">
        <w:t>sporazuma</w:t>
      </w:r>
      <w:proofErr w:type="spellEnd"/>
      <w:r w:rsidRPr="00483ACC">
        <w:t xml:space="preserve">, </w:t>
      </w:r>
      <w:proofErr w:type="spellStart"/>
      <w:r w:rsidRPr="00483ACC">
        <w:t>kao</w:t>
      </w:r>
      <w:proofErr w:type="spellEnd"/>
      <w:r w:rsidRPr="00483ACC">
        <w:t xml:space="preserve"> </w:t>
      </w:r>
      <w:proofErr w:type="spellStart"/>
      <w:r w:rsidRPr="00483ACC">
        <w:t>ni</w:t>
      </w:r>
      <w:proofErr w:type="spellEnd"/>
      <w:r w:rsidRPr="00483ACC">
        <w:t xml:space="preserve"> </w:t>
      </w:r>
      <w:proofErr w:type="spellStart"/>
      <w:r w:rsidRPr="00483ACC">
        <w:t>odredbe</w:t>
      </w:r>
      <w:proofErr w:type="spellEnd"/>
      <w:r w:rsidRPr="00483ACC">
        <w:t xml:space="preserve"> </w:t>
      </w:r>
      <w:proofErr w:type="spellStart"/>
      <w:r w:rsidRPr="00483ACC">
        <w:t>zaključenog</w:t>
      </w:r>
      <w:proofErr w:type="spellEnd"/>
      <w:r w:rsidRPr="00483ACC">
        <w:t xml:space="preserve"> </w:t>
      </w:r>
      <w:proofErr w:type="spellStart"/>
      <w:r w:rsidRPr="00483ACC">
        <w:t>sporazuma</w:t>
      </w:r>
      <w:proofErr w:type="spellEnd"/>
      <w:r w:rsidRPr="00483ACC">
        <w:t xml:space="preserve">, ne </w:t>
      </w:r>
      <w:proofErr w:type="spellStart"/>
      <w:r w:rsidRPr="00483ACC">
        <w:t>isključuju</w:t>
      </w:r>
      <w:proofErr w:type="spellEnd"/>
      <w:r w:rsidRPr="00483ACC">
        <w:t xml:space="preserve"> </w:t>
      </w:r>
      <w:proofErr w:type="spellStart"/>
      <w:r w:rsidRPr="00483ACC">
        <w:t>propisanu</w:t>
      </w:r>
      <w:proofErr w:type="spellEnd"/>
      <w:r w:rsidRPr="00483ACC">
        <w:t xml:space="preserve"> </w:t>
      </w:r>
      <w:proofErr w:type="spellStart"/>
      <w:r w:rsidRPr="00483ACC">
        <w:t>obavezu</w:t>
      </w:r>
      <w:proofErr w:type="spellEnd"/>
      <w:r w:rsidRPr="00483ACC">
        <w:t xml:space="preserve"> </w:t>
      </w:r>
      <w:proofErr w:type="spellStart"/>
      <w:r w:rsidRPr="00483ACC">
        <w:t>saradnje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ovim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posebnim</w:t>
      </w:r>
      <w:proofErr w:type="spellEnd"/>
      <w:r w:rsidRPr="00483ACC">
        <w:t xml:space="preserve"> </w:t>
      </w:r>
      <w:proofErr w:type="spellStart"/>
      <w:r w:rsidRPr="00483ACC">
        <w:t>propisima</w:t>
      </w:r>
      <w:proofErr w:type="spellEnd"/>
      <w:r w:rsidRPr="00483ACC">
        <w:t xml:space="preserve">, </w:t>
      </w:r>
      <w:proofErr w:type="spellStart"/>
      <w:r w:rsidRPr="00483ACC">
        <w:t>uključujući</w:t>
      </w:r>
      <w:proofErr w:type="spellEnd"/>
      <w:r w:rsidRPr="00483ACC">
        <w:t xml:space="preserve"> </w:t>
      </w:r>
      <w:proofErr w:type="spellStart"/>
      <w:r w:rsidRPr="00483ACC">
        <w:t>propise</w:t>
      </w:r>
      <w:proofErr w:type="spellEnd"/>
      <w:r w:rsidRPr="00483ACC">
        <w:t xml:space="preserve"> koji </w:t>
      </w:r>
      <w:proofErr w:type="spellStart"/>
      <w:r w:rsidRPr="00483ACC">
        <w:t>uređuju</w:t>
      </w:r>
      <w:proofErr w:type="spellEnd"/>
      <w:r w:rsidRPr="00483ACC">
        <w:t xml:space="preserve"> </w:t>
      </w:r>
      <w:proofErr w:type="spellStart"/>
      <w:r w:rsidRPr="00483ACC">
        <w:t>način</w:t>
      </w:r>
      <w:proofErr w:type="spellEnd"/>
      <w:r w:rsidRPr="00483ACC">
        <w:t xml:space="preserve"> </w:t>
      </w:r>
      <w:proofErr w:type="spellStart"/>
      <w:r w:rsidRPr="00483ACC">
        <w:t>uspostavljanja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rada</w:t>
      </w:r>
      <w:proofErr w:type="spellEnd"/>
      <w:r w:rsidRPr="00483ACC">
        <w:t xml:space="preserve"> </w:t>
      </w:r>
      <w:proofErr w:type="spellStart"/>
      <w:r w:rsidRPr="00483ACC">
        <w:t>sistema</w:t>
      </w:r>
      <w:proofErr w:type="spellEnd"/>
      <w:r w:rsidRPr="00483ACC">
        <w:t xml:space="preserve"> </w:t>
      </w:r>
      <w:proofErr w:type="spellStart"/>
      <w:r w:rsidRPr="00483ACC">
        <w:t>brze</w:t>
      </w:r>
      <w:proofErr w:type="spellEnd"/>
      <w:r w:rsidRPr="00483ACC">
        <w:t xml:space="preserve"> </w:t>
      </w:r>
      <w:proofErr w:type="spellStart"/>
      <w:r w:rsidRPr="00483ACC">
        <w:t>razmene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o </w:t>
      </w:r>
      <w:proofErr w:type="spellStart"/>
      <w:r w:rsidRPr="00483ACC">
        <w:t>opasnim</w:t>
      </w:r>
      <w:proofErr w:type="spellEnd"/>
      <w:r w:rsidRPr="00483ACC">
        <w:t xml:space="preserve"> </w:t>
      </w:r>
      <w:proofErr w:type="spellStart"/>
      <w:r w:rsidRPr="00483ACC">
        <w:t>proizvodima</w:t>
      </w:r>
      <w:proofErr w:type="spellEnd"/>
      <w:r w:rsidRPr="00483ACC">
        <w:t>.</w:t>
      </w:r>
    </w:p>
    <w:p w14:paraId="57DDFF65" w14:textId="77777777" w:rsidR="00483ACC" w:rsidRPr="00483ACC" w:rsidRDefault="00483ACC" w:rsidP="00483ACC">
      <w:pPr>
        <w:jc w:val="center"/>
      </w:pPr>
      <w:bookmarkStart w:id="44" w:name="str_23"/>
      <w:bookmarkEnd w:id="44"/>
      <w:r w:rsidRPr="00483ACC">
        <w:t>V ZNAK USAGLAŠENOSTI</w:t>
      </w:r>
    </w:p>
    <w:p w14:paraId="7A9BB76E" w14:textId="77777777" w:rsidR="00483ACC" w:rsidRPr="00483ACC" w:rsidRDefault="00483ACC" w:rsidP="00483ACC">
      <w:pPr>
        <w:jc w:val="center"/>
        <w:rPr>
          <w:b/>
          <w:bCs/>
        </w:rPr>
      </w:pPr>
      <w:bookmarkStart w:id="45" w:name="str_24"/>
      <w:bookmarkEnd w:id="45"/>
      <w:proofErr w:type="spellStart"/>
      <w:r w:rsidRPr="00483ACC">
        <w:rPr>
          <w:b/>
          <w:bCs/>
        </w:rPr>
        <w:t>Opšta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načela</w:t>
      </w:r>
      <w:proofErr w:type="spellEnd"/>
      <w:r w:rsidRPr="00483ACC">
        <w:rPr>
          <w:b/>
          <w:bCs/>
        </w:rPr>
        <w:t xml:space="preserve"> za </w:t>
      </w:r>
      <w:proofErr w:type="spellStart"/>
      <w:r w:rsidRPr="00483ACC">
        <w:rPr>
          <w:b/>
          <w:bCs/>
        </w:rPr>
        <w:t>označavanje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proizvoda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znakom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usaglašenosti</w:t>
      </w:r>
      <w:proofErr w:type="spellEnd"/>
    </w:p>
    <w:p w14:paraId="42D8ECD3" w14:textId="77777777" w:rsidR="00483ACC" w:rsidRPr="00483ACC" w:rsidRDefault="00483ACC" w:rsidP="00483ACC">
      <w:pPr>
        <w:jc w:val="center"/>
        <w:rPr>
          <w:b/>
          <w:bCs/>
        </w:rPr>
      </w:pPr>
      <w:bookmarkStart w:id="46" w:name="clan_23"/>
      <w:bookmarkEnd w:id="46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23</w:t>
      </w:r>
    </w:p>
    <w:p w14:paraId="170229DB" w14:textId="77777777" w:rsidR="00483ACC" w:rsidRPr="00483ACC" w:rsidRDefault="00483ACC" w:rsidP="00483ACC">
      <w:pPr>
        <w:jc w:val="center"/>
      </w:pPr>
      <w:r w:rsidRPr="00483ACC">
        <w:t xml:space="preserve">Pre </w:t>
      </w:r>
      <w:proofErr w:type="spellStart"/>
      <w:r w:rsidRPr="00483ACC">
        <w:t>stavljanja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tržište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upotrebu</w:t>
      </w:r>
      <w:proofErr w:type="spellEnd"/>
      <w:r w:rsidRPr="00483ACC">
        <w:t xml:space="preserve">, </w:t>
      </w:r>
      <w:proofErr w:type="spellStart"/>
      <w:r w:rsidRPr="00483ACC">
        <w:t>proizvod</w:t>
      </w:r>
      <w:proofErr w:type="spellEnd"/>
      <w:r w:rsidRPr="00483ACC">
        <w:t xml:space="preserve"> koji je </w:t>
      </w:r>
      <w:proofErr w:type="spellStart"/>
      <w:r w:rsidRPr="00483ACC">
        <w:t>usaglašen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zahtevima</w:t>
      </w:r>
      <w:proofErr w:type="spellEnd"/>
      <w:r w:rsidRPr="00483ACC">
        <w:t xml:space="preserve"> </w:t>
      </w:r>
      <w:proofErr w:type="spellStart"/>
      <w:r w:rsidRPr="00483ACC">
        <w:t>tehničkog</w:t>
      </w:r>
      <w:proofErr w:type="spellEnd"/>
      <w:r w:rsidRPr="00483ACC">
        <w:t xml:space="preserve"> </w:t>
      </w:r>
      <w:proofErr w:type="spellStart"/>
      <w:r w:rsidRPr="00483ACC">
        <w:t>propisa</w:t>
      </w:r>
      <w:proofErr w:type="spellEnd"/>
      <w:r w:rsidRPr="00483ACC">
        <w:t xml:space="preserve"> </w:t>
      </w:r>
      <w:proofErr w:type="spellStart"/>
      <w:r w:rsidRPr="00483ACC">
        <w:t>označava</w:t>
      </w:r>
      <w:proofErr w:type="spellEnd"/>
      <w:r w:rsidRPr="00483ACC">
        <w:t xml:space="preserve"> se </w:t>
      </w:r>
      <w:proofErr w:type="spellStart"/>
      <w:r w:rsidRPr="00483ACC">
        <w:t>odgovarajućim</w:t>
      </w:r>
      <w:proofErr w:type="spellEnd"/>
      <w:r w:rsidRPr="00483ACC">
        <w:t xml:space="preserve"> </w:t>
      </w:r>
      <w:proofErr w:type="spellStart"/>
      <w:r w:rsidRPr="00483ACC">
        <w:t>znakom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, </w:t>
      </w:r>
      <w:proofErr w:type="spellStart"/>
      <w:r w:rsidRPr="00483ACC">
        <w:t>ako</w:t>
      </w:r>
      <w:proofErr w:type="spellEnd"/>
      <w:r w:rsidRPr="00483ACC">
        <w:t xml:space="preserve"> je to </w:t>
      </w:r>
      <w:proofErr w:type="spellStart"/>
      <w:r w:rsidRPr="00483ACC">
        <w:t>utvrđeno</w:t>
      </w:r>
      <w:proofErr w:type="spellEnd"/>
      <w:r w:rsidRPr="00483ACC">
        <w:t xml:space="preserve"> </w:t>
      </w:r>
      <w:proofErr w:type="spellStart"/>
      <w:r w:rsidRPr="00483ACC">
        <w:t>tehničkim</w:t>
      </w:r>
      <w:proofErr w:type="spellEnd"/>
      <w:r w:rsidRPr="00483ACC">
        <w:t xml:space="preserve"> </w:t>
      </w:r>
      <w:proofErr w:type="spellStart"/>
      <w:r w:rsidRPr="00483ACC">
        <w:t>propisom</w:t>
      </w:r>
      <w:proofErr w:type="spellEnd"/>
      <w:r w:rsidRPr="00483ACC">
        <w:t>.</w:t>
      </w:r>
    </w:p>
    <w:p w14:paraId="490C69CF" w14:textId="77777777" w:rsidR="00483ACC" w:rsidRPr="00483ACC" w:rsidRDefault="00483ACC" w:rsidP="00483ACC">
      <w:pPr>
        <w:jc w:val="center"/>
      </w:pPr>
      <w:proofErr w:type="spellStart"/>
      <w:r w:rsidRPr="00483ACC">
        <w:t>Zabranjeno</w:t>
      </w:r>
      <w:proofErr w:type="spellEnd"/>
      <w:r w:rsidRPr="00483ACC">
        <w:t xml:space="preserve"> je </w:t>
      </w:r>
      <w:proofErr w:type="spellStart"/>
      <w:r w:rsidRPr="00483ACC">
        <w:t>stavljati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pored </w:t>
      </w:r>
      <w:proofErr w:type="spellStart"/>
      <w:r w:rsidRPr="00483ACC">
        <w:t>znaka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 koji je </w:t>
      </w:r>
      <w:proofErr w:type="spellStart"/>
      <w:r w:rsidRPr="00483ACC">
        <w:t>utvrđen</w:t>
      </w:r>
      <w:proofErr w:type="spellEnd"/>
      <w:r w:rsidRPr="00483ACC">
        <w:t xml:space="preserve"> </w:t>
      </w:r>
      <w:proofErr w:type="spellStart"/>
      <w:r w:rsidRPr="00483ACC">
        <w:t>tehničkim</w:t>
      </w:r>
      <w:proofErr w:type="spellEnd"/>
      <w:r w:rsidRPr="00483ACC">
        <w:t xml:space="preserve"> </w:t>
      </w:r>
      <w:proofErr w:type="spellStart"/>
      <w:r w:rsidRPr="00483ACC">
        <w:t>propisom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samostalno</w:t>
      </w:r>
      <w:proofErr w:type="spellEnd"/>
      <w:r w:rsidRPr="00483ACC">
        <w:t xml:space="preserve">, </w:t>
      </w:r>
      <w:proofErr w:type="spellStart"/>
      <w:r w:rsidRPr="00483ACC">
        <w:t>drugi</w:t>
      </w:r>
      <w:proofErr w:type="spellEnd"/>
      <w:r w:rsidRPr="00483ACC">
        <w:t xml:space="preserve"> </w:t>
      </w:r>
      <w:proofErr w:type="spellStart"/>
      <w:r w:rsidRPr="00483ACC">
        <w:t>znak</w:t>
      </w:r>
      <w:proofErr w:type="spellEnd"/>
      <w:r w:rsidRPr="00483ACC">
        <w:t xml:space="preserve">, </w:t>
      </w:r>
      <w:proofErr w:type="spellStart"/>
      <w:r w:rsidRPr="00483ACC">
        <w:t>simbol</w:t>
      </w:r>
      <w:proofErr w:type="spellEnd"/>
      <w:r w:rsidRPr="00483ACC">
        <w:t xml:space="preserve">, </w:t>
      </w:r>
      <w:proofErr w:type="spellStart"/>
      <w:r w:rsidRPr="00483ACC">
        <w:t>natpis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drugu</w:t>
      </w:r>
      <w:proofErr w:type="spellEnd"/>
      <w:r w:rsidRPr="00483ACC">
        <w:t xml:space="preserve"> </w:t>
      </w:r>
      <w:proofErr w:type="spellStart"/>
      <w:r w:rsidRPr="00483ACC">
        <w:t>oznaku</w:t>
      </w:r>
      <w:proofErr w:type="spellEnd"/>
      <w:r w:rsidRPr="00483ACC">
        <w:t xml:space="preserve"> koji bi </w:t>
      </w:r>
      <w:proofErr w:type="spellStart"/>
      <w:r w:rsidRPr="00483ACC">
        <w:t>mogli</w:t>
      </w:r>
      <w:proofErr w:type="spellEnd"/>
      <w:r w:rsidRPr="00483ACC">
        <w:t xml:space="preserve"> </w:t>
      </w:r>
      <w:proofErr w:type="spellStart"/>
      <w:r w:rsidRPr="00483ACC">
        <w:t>dovesti</w:t>
      </w:r>
      <w:proofErr w:type="spellEnd"/>
      <w:r w:rsidRPr="00483ACC">
        <w:t xml:space="preserve"> u </w:t>
      </w:r>
      <w:proofErr w:type="spellStart"/>
      <w:r w:rsidRPr="00483ACC">
        <w:t>zabludu</w:t>
      </w:r>
      <w:proofErr w:type="spellEnd"/>
      <w:r w:rsidRPr="00483ACC">
        <w:t xml:space="preserve"> </w:t>
      </w:r>
      <w:proofErr w:type="spellStart"/>
      <w:r w:rsidRPr="00483ACC">
        <w:t>potrošača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drugog</w:t>
      </w:r>
      <w:proofErr w:type="spellEnd"/>
      <w:r w:rsidRPr="00483ACC">
        <w:t xml:space="preserve"> </w:t>
      </w:r>
      <w:proofErr w:type="spellStart"/>
      <w:r w:rsidRPr="00483ACC">
        <w:t>korisnika</w:t>
      </w:r>
      <w:proofErr w:type="spellEnd"/>
      <w:r w:rsidRPr="00483ACC">
        <w:t xml:space="preserve"> u </w:t>
      </w:r>
      <w:proofErr w:type="spellStart"/>
      <w:r w:rsidRPr="00483ACC">
        <w:t>pogledu</w:t>
      </w:r>
      <w:proofErr w:type="spellEnd"/>
      <w:r w:rsidRPr="00483ACC">
        <w:t xml:space="preserve"> </w:t>
      </w:r>
      <w:proofErr w:type="spellStart"/>
      <w:r w:rsidRPr="00483ACC">
        <w:t>značenja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oblika</w:t>
      </w:r>
      <w:proofErr w:type="spellEnd"/>
      <w:r w:rsidRPr="00483ACC">
        <w:t xml:space="preserve"> </w:t>
      </w:r>
      <w:proofErr w:type="spellStart"/>
      <w:r w:rsidRPr="00483ACC">
        <w:t>propisanog</w:t>
      </w:r>
      <w:proofErr w:type="spellEnd"/>
      <w:r w:rsidRPr="00483ACC">
        <w:t xml:space="preserve"> </w:t>
      </w:r>
      <w:proofErr w:type="spellStart"/>
      <w:r w:rsidRPr="00483ACC">
        <w:t>znaka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>.</w:t>
      </w:r>
    </w:p>
    <w:p w14:paraId="7C440D53" w14:textId="77777777" w:rsidR="00483ACC" w:rsidRPr="00483ACC" w:rsidRDefault="00483ACC" w:rsidP="00483ACC">
      <w:pPr>
        <w:jc w:val="center"/>
      </w:pPr>
      <w:r w:rsidRPr="00483ACC">
        <w:t xml:space="preserve">Pored </w:t>
      </w:r>
      <w:proofErr w:type="spellStart"/>
      <w:r w:rsidRPr="00483ACC">
        <w:t>znaka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je </w:t>
      </w:r>
      <w:proofErr w:type="spellStart"/>
      <w:r w:rsidRPr="00483ACC">
        <w:t>dozvoljeno</w:t>
      </w:r>
      <w:proofErr w:type="spellEnd"/>
      <w:r w:rsidRPr="00483ACC">
        <w:t xml:space="preserve"> </w:t>
      </w:r>
      <w:proofErr w:type="spellStart"/>
      <w:r w:rsidRPr="00483ACC">
        <w:t>stavljati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znakove</w:t>
      </w:r>
      <w:proofErr w:type="spellEnd"/>
      <w:r w:rsidRPr="00483ACC">
        <w:t xml:space="preserve">, </w:t>
      </w:r>
      <w:proofErr w:type="spellStart"/>
      <w:r w:rsidRPr="00483ACC">
        <w:t>osim</w:t>
      </w:r>
      <w:proofErr w:type="spellEnd"/>
      <w:r w:rsidRPr="00483ACC">
        <w:t xml:space="preserve"> </w:t>
      </w:r>
      <w:proofErr w:type="spellStart"/>
      <w:r w:rsidRPr="00483ACC">
        <w:t>znakova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2.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, </w:t>
      </w:r>
      <w:proofErr w:type="spellStart"/>
      <w:r w:rsidRPr="00483ACC">
        <w:t>ako</w:t>
      </w:r>
      <w:proofErr w:type="spellEnd"/>
      <w:r w:rsidRPr="00483ACC">
        <w:t xml:space="preserve"> se time ne </w:t>
      </w:r>
      <w:proofErr w:type="spellStart"/>
      <w:r w:rsidRPr="00483ACC">
        <w:t>ugrožava</w:t>
      </w:r>
      <w:proofErr w:type="spellEnd"/>
      <w:r w:rsidRPr="00483ACC">
        <w:t xml:space="preserve"> </w:t>
      </w:r>
      <w:proofErr w:type="spellStart"/>
      <w:r w:rsidRPr="00483ACC">
        <w:t>vidljivost</w:t>
      </w:r>
      <w:proofErr w:type="spellEnd"/>
      <w:r w:rsidRPr="00483ACC">
        <w:t xml:space="preserve">, </w:t>
      </w:r>
      <w:proofErr w:type="spellStart"/>
      <w:r w:rsidRPr="00483ACC">
        <w:t>čitljivost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značenje</w:t>
      </w:r>
      <w:proofErr w:type="spellEnd"/>
      <w:r w:rsidRPr="00483ACC">
        <w:t xml:space="preserve"> </w:t>
      </w:r>
      <w:proofErr w:type="spellStart"/>
      <w:r w:rsidRPr="00483ACC">
        <w:t>propisanog</w:t>
      </w:r>
      <w:proofErr w:type="spellEnd"/>
      <w:r w:rsidRPr="00483ACC">
        <w:t xml:space="preserve"> </w:t>
      </w:r>
      <w:proofErr w:type="spellStart"/>
      <w:r w:rsidRPr="00483ACC">
        <w:t>znaka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>.</w:t>
      </w:r>
    </w:p>
    <w:p w14:paraId="59C03544" w14:textId="77777777" w:rsidR="00483ACC" w:rsidRPr="00483ACC" w:rsidRDefault="00483ACC" w:rsidP="00483ACC">
      <w:pPr>
        <w:jc w:val="center"/>
      </w:pPr>
      <w:proofErr w:type="spellStart"/>
      <w:r w:rsidRPr="00483ACC">
        <w:t>Ako</w:t>
      </w:r>
      <w:proofErr w:type="spellEnd"/>
      <w:r w:rsidRPr="00483ACC">
        <w:t xml:space="preserve"> je </w:t>
      </w:r>
      <w:proofErr w:type="spellStart"/>
      <w:r w:rsidRPr="00483ACC">
        <w:t>jedan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predmet</w:t>
      </w:r>
      <w:proofErr w:type="spellEnd"/>
      <w:r w:rsidRPr="00483ACC">
        <w:t xml:space="preserve"> </w:t>
      </w:r>
      <w:proofErr w:type="spellStart"/>
      <w:r w:rsidRPr="00483ACC">
        <w:t>više</w:t>
      </w:r>
      <w:proofErr w:type="spellEnd"/>
      <w:r w:rsidRPr="00483ACC">
        <w:t xml:space="preserve"> </w:t>
      </w:r>
      <w:proofErr w:type="spellStart"/>
      <w:r w:rsidRPr="00483ACC">
        <w:t>različitih</w:t>
      </w:r>
      <w:proofErr w:type="spellEnd"/>
      <w:r w:rsidRPr="00483ACC">
        <w:t xml:space="preserve"> </w:t>
      </w:r>
      <w:proofErr w:type="spellStart"/>
      <w:r w:rsidRPr="00483ACC">
        <w:t>tehničkih</w:t>
      </w:r>
      <w:proofErr w:type="spellEnd"/>
      <w:r w:rsidRPr="00483ACC">
        <w:t xml:space="preserve"> </w:t>
      </w:r>
      <w:proofErr w:type="spellStart"/>
      <w:r w:rsidRPr="00483ACC">
        <w:t>propisa</w:t>
      </w:r>
      <w:proofErr w:type="spellEnd"/>
      <w:r w:rsidRPr="00483ACC">
        <w:t xml:space="preserve"> </w:t>
      </w:r>
      <w:proofErr w:type="spellStart"/>
      <w:r w:rsidRPr="00483ACC">
        <w:t>kojima</w:t>
      </w:r>
      <w:proofErr w:type="spellEnd"/>
      <w:r w:rsidRPr="00483ACC">
        <w:t xml:space="preserve"> se, </w:t>
      </w:r>
      <w:proofErr w:type="spellStart"/>
      <w:r w:rsidRPr="00483ACC">
        <w:t>između</w:t>
      </w:r>
      <w:proofErr w:type="spellEnd"/>
      <w:r w:rsidRPr="00483ACC">
        <w:t xml:space="preserve"> </w:t>
      </w:r>
      <w:proofErr w:type="spellStart"/>
      <w:r w:rsidRPr="00483ACC">
        <w:t>ostalog</w:t>
      </w:r>
      <w:proofErr w:type="spellEnd"/>
      <w:r w:rsidRPr="00483ACC">
        <w:t xml:space="preserve">, </w:t>
      </w:r>
      <w:proofErr w:type="spellStart"/>
      <w:r w:rsidRPr="00483ACC">
        <w:t>utvrđuje</w:t>
      </w:r>
      <w:proofErr w:type="spellEnd"/>
      <w:r w:rsidRPr="00483ACC">
        <w:t xml:space="preserve"> </w:t>
      </w:r>
      <w:proofErr w:type="spellStart"/>
      <w:r w:rsidRPr="00483ACC">
        <w:t>stavljanje</w:t>
      </w:r>
      <w:proofErr w:type="spellEnd"/>
      <w:r w:rsidRPr="00483ACC">
        <w:t xml:space="preserve"> </w:t>
      </w:r>
      <w:proofErr w:type="spellStart"/>
      <w:r w:rsidRPr="00483ACC">
        <w:t>znaka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, </w:t>
      </w:r>
      <w:proofErr w:type="spellStart"/>
      <w:r w:rsidRPr="00483ACC">
        <w:t>stavljeni</w:t>
      </w:r>
      <w:proofErr w:type="spellEnd"/>
      <w:r w:rsidRPr="00483ACC">
        <w:t xml:space="preserve"> </w:t>
      </w:r>
      <w:proofErr w:type="spellStart"/>
      <w:r w:rsidRPr="00483ACC">
        <w:t>znak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označava</w:t>
      </w:r>
      <w:proofErr w:type="spellEnd"/>
      <w:r w:rsidRPr="00483ACC">
        <w:t xml:space="preserve"> da je taj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usaglašen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zahtevima</w:t>
      </w:r>
      <w:proofErr w:type="spellEnd"/>
      <w:r w:rsidRPr="00483ACC">
        <w:t xml:space="preserve"> </w:t>
      </w:r>
      <w:proofErr w:type="spellStart"/>
      <w:r w:rsidRPr="00483ACC">
        <w:t>svih</w:t>
      </w:r>
      <w:proofErr w:type="spellEnd"/>
      <w:r w:rsidRPr="00483ACC">
        <w:t xml:space="preserve"> </w:t>
      </w:r>
      <w:proofErr w:type="spellStart"/>
      <w:r w:rsidRPr="00483ACC">
        <w:t>tih</w:t>
      </w:r>
      <w:proofErr w:type="spellEnd"/>
      <w:r w:rsidRPr="00483ACC">
        <w:t xml:space="preserve"> </w:t>
      </w:r>
      <w:proofErr w:type="spellStart"/>
      <w:r w:rsidRPr="00483ACC">
        <w:t>propisa</w:t>
      </w:r>
      <w:proofErr w:type="spellEnd"/>
      <w:r w:rsidRPr="00483ACC">
        <w:t>.</w:t>
      </w:r>
    </w:p>
    <w:p w14:paraId="3DC86551" w14:textId="77777777" w:rsidR="00483ACC" w:rsidRPr="00483ACC" w:rsidRDefault="00483ACC" w:rsidP="00483ACC">
      <w:pPr>
        <w:jc w:val="center"/>
      </w:pPr>
      <w:r w:rsidRPr="00483ACC">
        <w:t xml:space="preserve">Pod </w:t>
      </w:r>
      <w:proofErr w:type="spellStart"/>
      <w:r w:rsidRPr="00483ACC">
        <w:t>neodgovarajućim</w:t>
      </w:r>
      <w:proofErr w:type="spellEnd"/>
      <w:r w:rsidRPr="00483ACC">
        <w:t xml:space="preserve"> </w:t>
      </w:r>
      <w:proofErr w:type="spellStart"/>
      <w:r w:rsidRPr="00483ACC">
        <w:t>označavanjem</w:t>
      </w:r>
      <w:proofErr w:type="spellEnd"/>
      <w:r w:rsidRPr="00483ACC">
        <w:t xml:space="preserve">, </w:t>
      </w:r>
      <w:proofErr w:type="spellStart"/>
      <w:r w:rsidRPr="00483ACC">
        <w:t>smatra</w:t>
      </w:r>
      <w:proofErr w:type="spellEnd"/>
      <w:r w:rsidRPr="00483ACC">
        <w:t xml:space="preserve"> se:</w:t>
      </w:r>
    </w:p>
    <w:p w14:paraId="4BE3B8AE" w14:textId="77777777" w:rsidR="00483ACC" w:rsidRPr="00483ACC" w:rsidRDefault="00483ACC" w:rsidP="00483ACC">
      <w:pPr>
        <w:jc w:val="center"/>
      </w:pPr>
      <w:r w:rsidRPr="00483ACC">
        <w:t xml:space="preserve">1) </w:t>
      </w:r>
      <w:proofErr w:type="spellStart"/>
      <w:r w:rsidRPr="00483ACC">
        <w:t>stavljanje</w:t>
      </w:r>
      <w:proofErr w:type="spellEnd"/>
      <w:r w:rsidRPr="00483ACC">
        <w:t xml:space="preserve"> </w:t>
      </w:r>
      <w:proofErr w:type="spellStart"/>
      <w:r w:rsidRPr="00483ACC">
        <w:t>znaka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za koji to </w:t>
      </w:r>
      <w:proofErr w:type="spellStart"/>
      <w:r w:rsidRPr="00483ACC">
        <w:t>nije</w:t>
      </w:r>
      <w:proofErr w:type="spellEnd"/>
      <w:r w:rsidRPr="00483ACC">
        <w:t xml:space="preserve"> </w:t>
      </w:r>
      <w:proofErr w:type="spellStart"/>
      <w:r w:rsidRPr="00483ACC">
        <w:t>propisano</w:t>
      </w:r>
      <w:proofErr w:type="spellEnd"/>
      <w:r w:rsidRPr="00483ACC">
        <w:t xml:space="preserve"> </w:t>
      </w:r>
      <w:proofErr w:type="spellStart"/>
      <w:r w:rsidRPr="00483ACC">
        <w:t>tehničkim</w:t>
      </w:r>
      <w:proofErr w:type="spellEnd"/>
      <w:r w:rsidRPr="00483ACC">
        <w:t xml:space="preserve"> </w:t>
      </w:r>
      <w:proofErr w:type="spellStart"/>
      <w:proofErr w:type="gramStart"/>
      <w:r w:rsidRPr="00483ACC">
        <w:t>propisom</w:t>
      </w:r>
      <w:proofErr w:type="spellEnd"/>
      <w:r w:rsidRPr="00483ACC">
        <w:t>;</w:t>
      </w:r>
      <w:proofErr w:type="gramEnd"/>
    </w:p>
    <w:p w14:paraId="7A30C665" w14:textId="77777777" w:rsidR="00483ACC" w:rsidRPr="00483ACC" w:rsidRDefault="00483ACC" w:rsidP="00483ACC">
      <w:pPr>
        <w:jc w:val="center"/>
      </w:pPr>
      <w:r w:rsidRPr="00483ACC">
        <w:t xml:space="preserve">2) </w:t>
      </w:r>
      <w:proofErr w:type="spellStart"/>
      <w:r w:rsidRPr="00483ACC">
        <w:t>nestavljanje</w:t>
      </w:r>
      <w:proofErr w:type="spellEnd"/>
      <w:r w:rsidRPr="00483ACC">
        <w:t xml:space="preserve"> </w:t>
      </w:r>
      <w:proofErr w:type="spellStart"/>
      <w:r w:rsidRPr="00483ACC">
        <w:t>znaka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za koji je </w:t>
      </w:r>
      <w:proofErr w:type="spellStart"/>
      <w:r w:rsidRPr="00483ACC">
        <w:t>obaveza</w:t>
      </w:r>
      <w:proofErr w:type="spellEnd"/>
      <w:r w:rsidRPr="00483ACC">
        <w:t xml:space="preserve"> </w:t>
      </w:r>
      <w:proofErr w:type="spellStart"/>
      <w:r w:rsidRPr="00483ACC">
        <w:t>stavljanja</w:t>
      </w:r>
      <w:proofErr w:type="spellEnd"/>
      <w:r w:rsidRPr="00483ACC">
        <w:t xml:space="preserve"> tog </w:t>
      </w:r>
      <w:proofErr w:type="spellStart"/>
      <w:r w:rsidRPr="00483ACC">
        <w:t>znaka</w:t>
      </w:r>
      <w:proofErr w:type="spellEnd"/>
      <w:r w:rsidRPr="00483ACC">
        <w:t xml:space="preserve"> </w:t>
      </w:r>
      <w:proofErr w:type="spellStart"/>
      <w:r w:rsidRPr="00483ACC">
        <w:t>propisana</w:t>
      </w:r>
      <w:proofErr w:type="spellEnd"/>
      <w:r w:rsidRPr="00483ACC">
        <w:t xml:space="preserve"> </w:t>
      </w:r>
      <w:proofErr w:type="spellStart"/>
      <w:r w:rsidRPr="00483ACC">
        <w:t>odgovarajućim</w:t>
      </w:r>
      <w:proofErr w:type="spellEnd"/>
      <w:r w:rsidRPr="00483ACC">
        <w:t xml:space="preserve"> </w:t>
      </w:r>
      <w:proofErr w:type="spellStart"/>
      <w:r w:rsidRPr="00483ACC">
        <w:t>tehničkim</w:t>
      </w:r>
      <w:proofErr w:type="spellEnd"/>
      <w:r w:rsidRPr="00483ACC">
        <w:t xml:space="preserve"> </w:t>
      </w:r>
      <w:proofErr w:type="spellStart"/>
      <w:proofErr w:type="gramStart"/>
      <w:r w:rsidRPr="00483ACC">
        <w:t>propisom</w:t>
      </w:r>
      <w:proofErr w:type="spellEnd"/>
      <w:r w:rsidRPr="00483ACC">
        <w:t>;</w:t>
      </w:r>
      <w:proofErr w:type="gramEnd"/>
    </w:p>
    <w:p w14:paraId="3C381311" w14:textId="77777777" w:rsidR="00483ACC" w:rsidRPr="00483ACC" w:rsidRDefault="00483ACC" w:rsidP="00483ACC">
      <w:pPr>
        <w:jc w:val="center"/>
      </w:pPr>
      <w:r w:rsidRPr="00483ACC">
        <w:t xml:space="preserve">3) </w:t>
      </w:r>
      <w:proofErr w:type="spellStart"/>
      <w:r w:rsidRPr="00483ACC">
        <w:t>stavljanje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proizvod</w:t>
      </w:r>
      <w:proofErr w:type="spellEnd"/>
      <w:r w:rsidRPr="00483ACC">
        <w:t xml:space="preserve"> </w:t>
      </w:r>
      <w:proofErr w:type="spellStart"/>
      <w:r w:rsidRPr="00483ACC">
        <w:t>simbola</w:t>
      </w:r>
      <w:proofErr w:type="spellEnd"/>
      <w:r w:rsidRPr="00483ACC">
        <w:t xml:space="preserve">, </w:t>
      </w:r>
      <w:proofErr w:type="spellStart"/>
      <w:r w:rsidRPr="00483ACC">
        <w:t>natpisa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druge</w:t>
      </w:r>
      <w:proofErr w:type="spellEnd"/>
      <w:r w:rsidRPr="00483ACC">
        <w:t xml:space="preserve"> </w:t>
      </w:r>
      <w:proofErr w:type="spellStart"/>
      <w:r w:rsidRPr="00483ACC">
        <w:t>oznake</w:t>
      </w:r>
      <w:proofErr w:type="spellEnd"/>
      <w:r w:rsidRPr="00483ACC">
        <w:t xml:space="preserve"> </w:t>
      </w:r>
      <w:proofErr w:type="spellStart"/>
      <w:r w:rsidRPr="00483ACC">
        <w:t>koja</w:t>
      </w:r>
      <w:proofErr w:type="spellEnd"/>
      <w:r w:rsidRPr="00483ACC">
        <w:t xml:space="preserve"> </w:t>
      </w:r>
      <w:proofErr w:type="spellStart"/>
      <w:r w:rsidRPr="00483ACC">
        <w:t>nije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drugim</w:t>
      </w:r>
      <w:proofErr w:type="spellEnd"/>
      <w:r w:rsidRPr="00483ACC">
        <w:t xml:space="preserve"> </w:t>
      </w:r>
      <w:proofErr w:type="spellStart"/>
      <w:r w:rsidRPr="00483ACC">
        <w:t>propisom</w:t>
      </w:r>
      <w:proofErr w:type="spellEnd"/>
      <w:r w:rsidRPr="00483ACC">
        <w:t xml:space="preserve"> </w:t>
      </w:r>
      <w:proofErr w:type="spellStart"/>
      <w:r w:rsidRPr="00483ACC">
        <w:t>ili</w:t>
      </w:r>
      <w:proofErr w:type="spellEnd"/>
      <w:r w:rsidRPr="00483ACC">
        <w:t xml:space="preserve"> </w:t>
      </w:r>
      <w:proofErr w:type="spellStart"/>
      <w:r w:rsidRPr="00483ACC">
        <w:t>stavljanje</w:t>
      </w:r>
      <w:proofErr w:type="spellEnd"/>
      <w:r w:rsidRPr="00483ACC">
        <w:t xml:space="preserve"> </w:t>
      </w:r>
      <w:proofErr w:type="spellStart"/>
      <w:r w:rsidRPr="00483ACC">
        <w:t>drugog</w:t>
      </w:r>
      <w:proofErr w:type="spellEnd"/>
      <w:r w:rsidRPr="00483ACC">
        <w:t xml:space="preserve"> </w:t>
      </w:r>
      <w:proofErr w:type="spellStart"/>
      <w:r w:rsidRPr="00483ACC">
        <w:t>znaka</w:t>
      </w:r>
      <w:proofErr w:type="spellEnd"/>
      <w:r w:rsidRPr="00483ACC">
        <w:t xml:space="preserve"> koji </w:t>
      </w:r>
      <w:proofErr w:type="spellStart"/>
      <w:r w:rsidRPr="00483ACC">
        <w:t>nije</w:t>
      </w:r>
      <w:proofErr w:type="spellEnd"/>
      <w:r w:rsidRPr="00483ACC">
        <w:t xml:space="preserve"> </w:t>
      </w:r>
      <w:proofErr w:type="spellStart"/>
      <w:r w:rsidRPr="00483ACC">
        <w:t>propisani</w:t>
      </w:r>
      <w:proofErr w:type="spellEnd"/>
      <w:r w:rsidRPr="00483ACC">
        <w:t xml:space="preserve"> </w:t>
      </w:r>
      <w:proofErr w:type="spellStart"/>
      <w:r w:rsidRPr="00483ACC">
        <w:t>znak</w:t>
      </w:r>
      <w:proofErr w:type="spellEnd"/>
      <w:r w:rsidRPr="00483ACC">
        <w:t xml:space="preserve"> </w:t>
      </w:r>
      <w:proofErr w:type="spellStart"/>
      <w:r w:rsidRPr="00483ACC">
        <w:t>usaglašenosti</w:t>
      </w:r>
      <w:proofErr w:type="spellEnd"/>
      <w:r w:rsidRPr="00483ACC">
        <w:t>.</w:t>
      </w:r>
    </w:p>
    <w:p w14:paraId="4E404F1D" w14:textId="77777777" w:rsidR="00483ACC" w:rsidRPr="00483ACC" w:rsidRDefault="00483ACC" w:rsidP="00483ACC">
      <w:pPr>
        <w:jc w:val="center"/>
        <w:rPr>
          <w:b/>
          <w:bCs/>
        </w:rPr>
      </w:pPr>
      <w:bookmarkStart w:id="47" w:name="str_25"/>
      <w:bookmarkEnd w:id="47"/>
      <w:proofErr w:type="spellStart"/>
      <w:r w:rsidRPr="00483ACC">
        <w:rPr>
          <w:b/>
          <w:bCs/>
        </w:rPr>
        <w:t>Opšta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načela</w:t>
      </w:r>
      <w:proofErr w:type="spellEnd"/>
      <w:r w:rsidRPr="00483ACC">
        <w:rPr>
          <w:b/>
          <w:bCs/>
        </w:rPr>
        <w:t xml:space="preserve"> za </w:t>
      </w:r>
      <w:proofErr w:type="spellStart"/>
      <w:r w:rsidRPr="00483ACC">
        <w:rPr>
          <w:b/>
          <w:bCs/>
        </w:rPr>
        <w:t>primenu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znaka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usaglašenosti</w:t>
      </w:r>
      <w:proofErr w:type="spellEnd"/>
    </w:p>
    <w:p w14:paraId="1427E082" w14:textId="77777777" w:rsidR="00483ACC" w:rsidRPr="00483ACC" w:rsidRDefault="00483ACC" w:rsidP="00483ACC">
      <w:pPr>
        <w:jc w:val="center"/>
        <w:rPr>
          <w:b/>
          <w:bCs/>
        </w:rPr>
      </w:pPr>
      <w:bookmarkStart w:id="48" w:name="clan_24"/>
      <w:bookmarkEnd w:id="48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24</w:t>
      </w:r>
    </w:p>
    <w:p w14:paraId="58DC8DF4" w14:textId="77777777" w:rsidR="00483ACC" w:rsidRPr="00483ACC" w:rsidRDefault="00483ACC" w:rsidP="00483ACC">
      <w:pPr>
        <w:jc w:val="center"/>
      </w:pPr>
      <w:r w:rsidRPr="00483ACC">
        <w:lastRenderedPageBreak/>
        <w:t xml:space="preserve">Znak </w:t>
      </w:r>
      <w:proofErr w:type="spellStart"/>
      <w:r w:rsidRPr="00483ACC">
        <w:t>usaglašenosti</w:t>
      </w:r>
      <w:proofErr w:type="spellEnd"/>
      <w:r w:rsidRPr="00483ACC">
        <w:t xml:space="preserve"> je </w:t>
      </w:r>
      <w:proofErr w:type="spellStart"/>
      <w:r w:rsidRPr="00483ACC">
        <w:t>oznaka</w:t>
      </w:r>
      <w:proofErr w:type="spellEnd"/>
      <w:r w:rsidRPr="00483ACC">
        <w:t xml:space="preserve"> </w:t>
      </w:r>
      <w:proofErr w:type="spellStart"/>
      <w:r w:rsidRPr="00483ACC">
        <w:t>kojom</w:t>
      </w:r>
      <w:proofErr w:type="spellEnd"/>
      <w:r w:rsidRPr="00483ACC">
        <w:t xml:space="preserve"> se </w:t>
      </w:r>
      <w:proofErr w:type="spellStart"/>
      <w:r w:rsidRPr="00483ACC">
        <w:t>potvrđuje</w:t>
      </w:r>
      <w:proofErr w:type="spellEnd"/>
      <w:r w:rsidRPr="00483ACC">
        <w:t xml:space="preserve"> da je </w:t>
      </w:r>
      <w:proofErr w:type="spellStart"/>
      <w:r w:rsidRPr="00483ACC">
        <w:t>proizvod</w:t>
      </w:r>
      <w:proofErr w:type="spellEnd"/>
      <w:r w:rsidRPr="00483ACC">
        <w:t xml:space="preserve">, </w:t>
      </w:r>
      <w:proofErr w:type="spellStart"/>
      <w:r w:rsidRPr="00483ACC">
        <w:t>na</w:t>
      </w:r>
      <w:proofErr w:type="spellEnd"/>
      <w:r w:rsidRPr="00483ACC">
        <w:t xml:space="preserve"> koji je taj </w:t>
      </w:r>
      <w:proofErr w:type="spellStart"/>
      <w:r w:rsidRPr="00483ACC">
        <w:t>znak</w:t>
      </w:r>
      <w:proofErr w:type="spellEnd"/>
      <w:r w:rsidRPr="00483ACC">
        <w:t xml:space="preserve"> </w:t>
      </w:r>
      <w:proofErr w:type="spellStart"/>
      <w:r w:rsidRPr="00483ACC">
        <w:t>stavljen</w:t>
      </w:r>
      <w:proofErr w:type="spellEnd"/>
      <w:r w:rsidRPr="00483ACC">
        <w:t xml:space="preserve">, </w:t>
      </w:r>
      <w:proofErr w:type="spellStart"/>
      <w:r w:rsidRPr="00483ACC">
        <w:t>usaglašen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zahtevima</w:t>
      </w:r>
      <w:proofErr w:type="spellEnd"/>
      <w:r w:rsidRPr="00483ACC">
        <w:t xml:space="preserve">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svih</w:t>
      </w:r>
      <w:proofErr w:type="spellEnd"/>
      <w:r w:rsidRPr="00483ACC">
        <w:t xml:space="preserve"> </w:t>
      </w:r>
      <w:proofErr w:type="spellStart"/>
      <w:r w:rsidRPr="00483ACC">
        <w:t>odgovarajućih</w:t>
      </w:r>
      <w:proofErr w:type="spellEnd"/>
      <w:r w:rsidRPr="00483ACC">
        <w:t xml:space="preserve"> </w:t>
      </w:r>
      <w:proofErr w:type="spellStart"/>
      <w:r w:rsidRPr="00483ACC">
        <w:t>tehničkih</w:t>
      </w:r>
      <w:proofErr w:type="spellEnd"/>
      <w:r w:rsidRPr="00483ACC">
        <w:t xml:space="preserve"> </w:t>
      </w:r>
      <w:proofErr w:type="spellStart"/>
      <w:r w:rsidRPr="00483ACC">
        <w:t>propisa</w:t>
      </w:r>
      <w:proofErr w:type="spellEnd"/>
      <w:r w:rsidRPr="00483ACC">
        <w:t xml:space="preserve"> koji se </w:t>
      </w:r>
      <w:proofErr w:type="spellStart"/>
      <w:r w:rsidRPr="00483ACC">
        <w:t>odnose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taj </w:t>
      </w:r>
      <w:proofErr w:type="spellStart"/>
      <w:r w:rsidRPr="00483ACC">
        <w:t>proizvod</w:t>
      </w:r>
      <w:proofErr w:type="spellEnd"/>
      <w:r w:rsidRPr="00483ACC">
        <w:t>.</w:t>
      </w:r>
    </w:p>
    <w:p w14:paraId="203EA25C" w14:textId="77777777" w:rsidR="00483ACC" w:rsidRPr="00483ACC" w:rsidRDefault="00483ACC" w:rsidP="00483ACC">
      <w:pPr>
        <w:jc w:val="center"/>
        <w:rPr>
          <w:lang w:val="fr-FR"/>
        </w:rPr>
      </w:pPr>
      <w:proofErr w:type="spellStart"/>
      <w:r w:rsidRPr="00483ACC">
        <w:rPr>
          <w:lang w:val="fr-FR"/>
        </w:rPr>
        <w:t>Znak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usaglašenosti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jeste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znak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skladu</w:t>
      </w:r>
      <w:proofErr w:type="spellEnd"/>
      <w:r w:rsidRPr="00483ACC">
        <w:rPr>
          <w:lang w:val="fr-FR"/>
        </w:rPr>
        <w:t xml:space="preserve"> sa </w:t>
      </w:r>
      <w:proofErr w:type="spellStart"/>
      <w:r w:rsidRPr="00483ACC">
        <w:rPr>
          <w:lang w:val="fr-FR"/>
        </w:rPr>
        <w:t>posebnim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propisima</w:t>
      </w:r>
      <w:proofErr w:type="spellEnd"/>
      <w:r w:rsidRPr="00483ACC">
        <w:rPr>
          <w:lang w:val="fr-FR"/>
        </w:rPr>
        <w:t>.</w:t>
      </w:r>
    </w:p>
    <w:p w14:paraId="1DE7594C" w14:textId="77777777" w:rsidR="00483ACC" w:rsidRPr="00483ACC" w:rsidRDefault="00483ACC" w:rsidP="00483ACC">
      <w:pPr>
        <w:jc w:val="center"/>
        <w:rPr>
          <w:lang w:val="fr-FR"/>
        </w:rPr>
      </w:pPr>
      <w:proofErr w:type="spellStart"/>
      <w:r w:rsidRPr="00483ACC">
        <w:rPr>
          <w:lang w:val="fr-FR"/>
        </w:rPr>
        <w:t>Znak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usaglašenosti</w:t>
      </w:r>
      <w:proofErr w:type="spellEnd"/>
      <w:r w:rsidRPr="00483ACC">
        <w:rPr>
          <w:lang w:val="fr-FR"/>
        </w:rPr>
        <w:t xml:space="preserve">, u </w:t>
      </w:r>
      <w:proofErr w:type="spellStart"/>
      <w:r w:rsidRPr="00483ACC">
        <w:rPr>
          <w:lang w:val="fr-FR"/>
        </w:rPr>
        <w:t>skladu</w:t>
      </w:r>
      <w:proofErr w:type="spellEnd"/>
      <w:r w:rsidRPr="00483ACC">
        <w:rPr>
          <w:lang w:val="fr-FR"/>
        </w:rPr>
        <w:t xml:space="preserve"> sa </w:t>
      </w:r>
      <w:proofErr w:type="spellStart"/>
      <w:r w:rsidRPr="00483ACC">
        <w:rPr>
          <w:lang w:val="fr-FR"/>
        </w:rPr>
        <w:t>tehničkim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propisom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stavlja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proizvođač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ili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njegov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zastupnik</w:t>
      </w:r>
      <w:proofErr w:type="spellEnd"/>
      <w:r w:rsidRPr="00483ACC">
        <w:rPr>
          <w:lang w:val="fr-FR"/>
        </w:rPr>
        <w:t xml:space="preserve">, a </w:t>
      </w:r>
      <w:proofErr w:type="spellStart"/>
      <w:r w:rsidRPr="00483ACC">
        <w:rPr>
          <w:lang w:val="fr-FR"/>
        </w:rPr>
        <w:t>uvoznik</w:t>
      </w:r>
      <w:proofErr w:type="spellEnd"/>
      <w:r w:rsidRPr="00483ACC">
        <w:rPr>
          <w:lang w:val="fr-FR"/>
        </w:rPr>
        <w:t xml:space="preserve"> ako je to </w:t>
      </w:r>
      <w:proofErr w:type="spellStart"/>
      <w:r w:rsidRPr="00483ACC">
        <w:rPr>
          <w:lang w:val="fr-FR"/>
        </w:rPr>
        <w:t>utvrđeno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tehničkim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propisom</w:t>
      </w:r>
      <w:proofErr w:type="spellEnd"/>
      <w:r w:rsidRPr="00483ACC">
        <w:rPr>
          <w:lang w:val="fr-FR"/>
        </w:rPr>
        <w:t>.</w:t>
      </w:r>
    </w:p>
    <w:p w14:paraId="4F598316" w14:textId="77777777" w:rsidR="00483ACC" w:rsidRPr="00483ACC" w:rsidRDefault="00483ACC" w:rsidP="00483ACC">
      <w:pPr>
        <w:jc w:val="center"/>
        <w:rPr>
          <w:lang w:val="fr-FR"/>
        </w:rPr>
      </w:pPr>
      <w:proofErr w:type="spellStart"/>
      <w:r w:rsidRPr="00483ACC">
        <w:rPr>
          <w:lang w:val="fr-FR"/>
        </w:rPr>
        <w:t>Stavljanjem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znaka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usaglašenosti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proizvod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proizvođač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preuzima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svu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odgovornost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usaglašenost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 sa </w:t>
      </w:r>
      <w:proofErr w:type="spellStart"/>
      <w:r w:rsidRPr="00483ACC">
        <w:rPr>
          <w:lang w:val="fr-FR"/>
        </w:rPr>
        <w:t>zahtevima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</w:t>
      </w:r>
      <w:proofErr w:type="spellEnd"/>
      <w:r w:rsidRPr="00483ACC">
        <w:rPr>
          <w:lang w:val="fr-FR"/>
        </w:rPr>
        <w:t xml:space="preserve"> su </w:t>
      </w:r>
      <w:proofErr w:type="spellStart"/>
      <w:r w:rsidRPr="00483ACC">
        <w:rPr>
          <w:lang w:val="fr-FR"/>
        </w:rPr>
        <w:t>uređeni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tehničkim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propisom</w:t>
      </w:r>
      <w:proofErr w:type="spellEnd"/>
      <w:r w:rsidRPr="00483ACC">
        <w:rPr>
          <w:lang w:val="fr-FR"/>
        </w:rPr>
        <w:t>.</w:t>
      </w:r>
    </w:p>
    <w:p w14:paraId="3806D1F6" w14:textId="77777777" w:rsidR="00483ACC" w:rsidRPr="00483ACC" w:rsidRDefault="00483ACC" w:rsidP="00483ACC">
      <w:pPr>
        <w:jc w:val="center"/>
        <w:rPr>
          <w:lang w:val="fr-FR"/>
        </w:rPr>
      </w:pPr>
      <w:proofErr w:type="spellStart"/>
      <w:r w:rsidRPr="00483ACC">
        <w:rPr>
          <w:lang w:val="fr-FR"/>
        </w:rPr>
        <w:t>Vlada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bliže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uređuje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oblik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izgled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sadržinu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primenu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znaka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usaglašenosti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način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sprovođenja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ocenjivanja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usaglašenosti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sadržaj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isprave</w:t>
      </w:r>
      <w:proofErr w:type="spellEnd"/>
      <w:r w:rsidRPr="00483ACC">
        <w:rPr>
          <w:lang w:val="fr-FR"/>
        </w:rPr>
        <w:t xml:space="preserve"> o </w:t>
      </w:r>
      <w:proofErr w:type="spellStart"/>
      <w:r w:rsidRPr="00483ACC">
        <w:rPr>
          <w:lang w:val="fr-FR"/>
        </w:rPr>
        <w:t>usaglašenosti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kao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oblik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izgled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sadržaj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znaka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usaglašenosti</w:t>
      </w:r>
      <w:proofErr w:type="spellEnd"/>
      <w:r w:rsidRPr="00483ACC">
        <w:rPr>
          <w:lang w:val="fr-FR"/>
        </w:rPr>
        <w:t>.</w:t>
      </w:r>
    </w:p>
    <w:p w14:paraId="78B1A494" w14:textId="77777777" w:rsidR="00483ACC" w:rsidRPr="00483ACC" w:rsidRDefault="00483ACC" w:rsidP="00483ACC">
      <w:pPr>
        <w:jc w:val="center"/>
        <w:rPr>
          <w:lang w:val="fr-FR"/>
        </w:rPr>
      </w:pPr>
      <w:proofErr w:type="spellStart"/>
      <w:r w:rsidRPr="00483ACC">
        <w:rPr>
          <w:lang w:val="fr-FR"/>
        </w:rPr>
        <w:t>Način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stavljanja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znaka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usaglašenosti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njegovu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upotrebu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bliže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uređuje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ministar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nadležan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poslove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ekonomije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regionalnog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razvoja</w:t>
      </w:r>
      <w:proofErr w:type="spellEnd"/>
      <w:r w:rsidRPr="00483ACC">
        <w:rPr>
          <w:lang w:val="fr-FR"/>
        </w:rPr>
        <w:t>.</w:t>
      </w:r>
    </w:p>
    <w:p w14:paraId="5203B647" w14:textId="77777777" w:rsidR="00483ACC" w:rsidRPr="00483ACC" w:rsidRDefault="00483ACC" w:rsidP="00483ACC">
      <w:pPr>
        <w:jc w:val="center"/>
        <w:rPr>
          <w:b/>
          <w:bCs/>
          <w:lang w:val="fr-FR"/>
        </w:rPr>
      </w:pPr>
      <w:bookmarkStart w:id="49" w:name="str_26"/>
      <w:bookmarkEnd w:id="49"/>
      <w:proofErr w:type="spellStart"/>
      <w:r w:rsidRPr="00483ACC">
        <w:rPr>
          <w:b/>
          <w:bCs/>
          <w:lang w:val="fr-FR"/>
        </w:rPr>
        <w:t>Obezbeđenje</w:t>
      </w:r>
      <w:proofErr w:type="spellEnd"/>
      <w:r w:rsidRPr="00483ACC">
        <w:rPr>
          <w:b/>
          <w:bCs/>
          <w:lang w:val="fr-FR"/>
        </w:rPr>
        <w:t xml:space="preserve"> </w:t>
      </w:r>
      <w:proofErr w:type="spellStart"/>
      <w:r w:rsidRPr="00483ACC">
        <w:rPr>
          <w:b/>
          <w:bCs/>
          <w:lang w:val="fr-FR"/>
        </w:rPr>
        <w:t>pravilnog</w:t>
      </w:r>
      <w:proofErr w:type="spellEnd"/>
      <w:r w:rsidRPr="00483ACC">
        <w:rPr>
          <w:b/>
          <w:bCs/>
          <w:lang w:val="fr-FR"/>
        </w:rPr>
        <w:t xml:space="preserve"> </w:t>
      </w:r>
      <w:proofErr w:type="spellStart"/>
      <w:r w:rsidRPr="00483ACC">
        <w:rPr>
          <w:b/>
          <w:bCs/>
          <w:lang w:val="fr-FR"/>
        </w:rPr>
        <w:t>sprovođenja</w:t>
      </w:r>
      <w:proofErr w:type="spellEnd"/>
      <w:r w:rsidRPr="00483ACC">
        <w:rPr>
          <w:b/>
          <w:bCs/>
          <w:lang w:val="fr-FR"/>
        </w:rPr>
        <w:t xml:space="preserve"> </w:t>
      </w:r>
      <w:proofErr w:type="spellStart"/>
      <w:r w:rsidRPr="00483ACC">
        <w:rPr>
          <w:b/>
          <w:bCs/>
          <w:lang w:val="fr-FR"/>
        </w:rPr>
        <w:t>propisanog</w:t>
      </w:r>
      <w:proofErr w:type="spellEnd"/>
      <w:r w:rsidRPr="00483ACC">
        <w:rPr>
          <w:b/>
          <w:bCs/>
          <w:lang w:val="fr-FR"/>
        </w:rPr>
        <w:t xml:space="preserve"> </w:t>
      </w:r>
      <w:proofErr w:type="spellStart"/>
      <w:r w:rsidRPr="00483ACC">
        <w:rPr>
          <w:b/>
          <w:bCs/>
          <w:lang w:val="fr-FR"/>
        </w:rPr>
        <w:t>režima</w:t>
      </w:r>
      <w:proofErr w:type="spellEnd"/>
    </w:p>
    <w:p w14:paraId="7374AD03" w14:textId="77777777" w:rsidR="00483ACC" w:rsidRPr="00483ACC" w:rsidRDefault="00483ACC" w:rsidP="00483ACC">
      <w:pPr>
        <w:jc w:val="center"/>
        <w:rPr>
          <w:b/>
          <w:bCs/>
          <w:lang w:val="fr-FR"/>
        </w:rPr>
      </w:pPr>
      <w:bookmarkStart w:id="50" w:name="clan_25"/>
      <w:bookmarkEnd w:id="50"/>
      <w:proofErr w:type="spellStart"/>
      <w:r w:rsidRPr="00483ACC">
        <w:rPr>
          <w:b/>
          <w:bCs/>
          <w:lang w:val="fr-FR"/>
        </w:rPr>
        <w:t>Član</w:t>
      </w:r>
      <w:proofErr w:type="spellEnd"/>
      <w:r w:rsidRPr="00483ACC">
        <w:rPr>
          <w:b/>
          <w:bCs/>
          <w:lang w:val="fr-FR"/>
        </w:rPr>
        <w:t xml:space="preserve"> 25</w:t>
      </w:r>
    </w:p>
    <w:p w14:paraId="5E1E4985" w14:textId="77777777" w:rsidR="00483ACC" w:rsidRPr="00483ACC" w:rsidRDefault="00483ACC" w:rsidP="00483ACC">
      <w:pPr>
        <w:jc w:val="center"/>
        <w:rPr>
          <w:lang w:val="fr-FR"/>
        </w:rPr>
      </w:pPr>
      <w:proofErr w:type="spellStart"/>
      <w:r w:rsidRPr="00483ACC">
        <w:rPr>
          <w:lang w:val="fr-FR"/>
        </w:rPr>
        <w:t>Organi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saradnji</w:t>
      </w:r>
      <w:proofErr w:type="spellEnd"/>
      <w:r w:rsidRPr="00483ACC">
        <w:rPr>
          <w:lang w:val="fr-FR"/>
        </w:rPr>
        <w:t xml:space="preserve"> sa </w:t>
      </w:r>
      <w:proofErr w:type="spellStart"/>
      <w:r w:rsidRPr="00483ACC">
        <w:rPr>
          <w:lang w:val="fr-FR"/>
        </w:rPr>
        <w:t>carinskim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organom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obezbeđuju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pravilno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sprovođenje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uređuju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znak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usaglašenosti</w:t>
      </w:r>
      <w:proofErr w:type="spellEnd"/>
      <w:r w:rsidRPr="00483ACC">
        <w:rPr>
          <w:lang w:val="fr-FR"/>
        </w:rPr>
        <w:t>.</w:t>
      </w:r>
    </w:p>
    <w:p w14:paraId="4AF74FDA" w14:textId="77777777" w:rsidR="00483ACC" w:rsidRPr="00483ACC" w:rsidRDefault="00483ACC" w:rsidP="00483ACC">
      <w:pPr>
        <w:jc w:val="center"/>
        <w:rPr>
          <w:lang w:val="fr-FR"/>
        </w:rPr>
      </w:pPr>
      <w:bookmarkStart w:id="51" w:name="str_27"/>
      <w:bookmarkEnd w:id="51"/>
      <w:r w:rsidRPr="00483ACC">
        <w:rPr>
          <w:lang w:val="fr-FR"/>
        </w:rPr>
        <w:t>VI KOORDINACIJA</w:t>
      </w:r>
    </w:p>
    <w:p w14:paraId="0CBF448D" w14:textId="77777777" w:rsidR="00483ACC" w:rsidRPr="00483ACC" w:rsidRDefault="00483ACC" w:rsidP="00483ACC">
      <w:pPr>
        <w:jc w:val="center"/>
        <w:rPr>
          <w:b/>
          <w:bCs/>
          <w:lang w:val="fr-FR"/>
        </w:rPr>
      </w:pPr>
      <w:bookmarkStart w:id="52" w:name="str_28"/>
      <w:bookmarkEnd w:id="52"/>
      <w:r w:rsidRPr="00483ACC">
        <w:rPr>
          <w:b/>
          <w:bCs/>
          <w:lang w:val="fr-FR"/>
        </w:rPr>
        <w:t xml:space="preserve">Savet </w:t>
      </w:r>
      <w:proofErr w:type="spellStart"/>
      <w:r w:rsidRPr="00483ACC">
        <w:rPr>
          <w:b/>
          <w:bCs/>
          <w:lang w:val="fr-FR"/>
        </w:rPr>
        <w:t>za</w:t>
      </w:r>
      <w:proofErr w:type="spellEnd"/>
      <w:r w:rsidRPr="00483ACC">
        <w:rPr>
          <w:b/>
          <w:bCs/>
          <w:lang w:val="fr-FR"/>
        </w:rPr>
        <w:t xml:space="preserve"> </w:t>
      </w:r>
      <w:proofErr w:type="spellStart"/>
      <w:r w:rsidRPr="00483ACC">
        <w:rPr>
          <w:b/>
          <w:bCs/>
          <w:lang w:val="fr-FR"/>
        </w:rPr>
        <w:t>bezbednost</w:t>
      </w:r>
      <w:proofErr w:type="spellEnd"/>
      <w:r w:rsidRPr="00483ACC">
        <w:rPr>
          <w:b/>
          <w:bCs/>
          <w:lang w:val="fr-FR"/>
        </w:rPr>
        <w:t xml:space="preserve"> </w:t>
      </w:r>
      <w:proofErr w:type="spellStart"/>
      <w:r w:rsidRPr="00483ACC">
        <w:rPr>
          <w:b/>
          <w:bCs/>
          <w:lang w:val="fr-FR"/>
        </w:rPr>
        <w:t>proizvoda</w:t>
      </w:r>
      <w:proofErr w:type="spellEnd"/>
    </w:p>
    <w:p w14:paraId="20B58D59" w14:textId="77777777" w:rsidR="00483ACC" w:rsidRPr="00483ACC" w:rsidRDefault="00483ACC" w:rsidP="00483ACC">
      <w:pPr>
        <w:jc w:val="center"/>
        <w:rPr>
          <w:b/>
          <w:bCs/>
          <w:lang w:val="fr-FR"/>
        </w:rPr>
      </w:pPr>
      <w:bookmarkStart w:id="53" w:name="clan_26"/>
      <w:bookmarkEnd w:id="53"/>
      <w:proofErr w:type="spellStart"/>
      <w:r w:rsidRPr="00483ACC">
        <w:rPr>
          <w:b/>
          <w:bCs/>
          <w:lang w:val="fr-FR"/>
        </w:rPr>
        <w:t>Član</w:t>
      </w:r>
      <w:proofErr w:type="spellEnd"/>
      <w:r w:rsidRPr="00483ACC">
        <w:rPr>
          <w:b/>
          <w:bCs/>
          <w:lang w:val="fr-FR"/>
        </w:rPr>
        <w:t xml:space="preserve"> 26</w:t>
      </w:r>
    </w:p>
    <w:p w14:paraId="6FFC44AE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 xml:space="preserve">U </w:t>
      </w:r>
      <w:proofErr w:type="spellStart"/>
      <w:r w:rsidRPr="00483ACC">
        <w:rPr>
          <w:lang w:val="fr-FR"/>
        </w:rPr>
        <w:t>cilju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unapređenja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koordinacije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oblasti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Vlada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obrazuje</w:t>
      </w:r>
      <w:proofErr w:type="spellEnd"/>
      <w:r w:rsidRPr="00483ACC">
        <w:rPr>
          <w:lang w:val="fr-FR"/>
        </w:rPr>
        <w:t xml:space="preserve"> Savet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bezbednost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 (u </w:t>
      </w:r>
      <w:proofErr w:type="spellStart"/>
      <w:r w:rsidRPr="00483ACC">
        <w:rPr>
          <w:lang w:val="fr-FR"/>
        </w:rPr>
        <w:t>daljem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tekstu</w:t>
      </w:r>
      <w:proofErr w:type="spellEnd"/>
      <w:r w:rsidRPr="00483ACC">
        <w:rPr>
          <w:lang w:val="fr-FR"/>
        </w:rPr>
        <w:t>:</w:t>
      </w:r>
      <w:proofErr w:type="gramEnd"/>
      <w:r w:rsidRPr="00483ACC">
        <w:rPr>
          <w:lang w:val="fr-FR"/>
        </w:rPr>
        <w:t xml:space="preserve"> Savet).</w:t>
      </w:r>
    </w:p>
    <w:p w14:paraId="3BE3ADA3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 xml:space="preserve">Savet </w:t>
      </w:r>
      <w:proofErr w:type="spellStart"/>
      <w:r w:rsidRPr="00483ACC">
        <w:rPr>
          <w:lang w:val="fr-FR"/>
        </w:rPr>
        <w:t>prati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analizira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sprovođenje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aktivnosti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preduzimanje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mera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efekata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tih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aktivnosti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mera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daje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mišljenje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preporuke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odnose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sprovođenje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člana</w:t>
      </w:r>
      <w:proofErr w:type="spellEnd"/>
      <w:r w:rsidRPr="00483ACC">
        <w:rPr>
          <w:lang w:val="fr-FR"/>
        </w:rPr>
        <w:t xml:space="preserve"> 3. </w:t>
      </w:r>
      <w:proofErr w:type="spellStart"/>
      <w:proofErr w:type="gramStart"/>
      <w:r w:rsidRPr="00483ACC">
        <w:rPr>
          <w:lang w:val="fr-FR"/>
        </w:rPr>
        <w:t>ovog</w:t>
      </w:r>
      <w:proofErr w:type="spellEnd"/>
      <w:proofErr w:type="gram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prati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funkcionisanje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mehanizama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komunikaciju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saradnju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između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između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carinskog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organa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drugih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zainteresovanih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strana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daje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preporuke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cilju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efikasne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primene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tih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mehanizama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razmatra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daje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mišljenje</w:t>
      </w:r>
      <w:proofErr w:type="spellEnd"/>
      <w:r w:rsidRPr="00483ACC">
        <w:rPr>
          <w:lang w:val="fr-FR"/>
        </w:rPr>
        <w:t xml:space="preserve"> o </w:t>
      </w:r>
      <w:proofErr w:type="spellStart"/>
      <w:r w:rsidRPr="00483ACC">
        <w:rPr>
          <w:lang w:val="fr-FR"/>
        </w:rPr>
        <w:t>izveštajima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odnose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postupanje</w:t>
      </w:r>
      <w:proofErr w:type="spellEnd"/>
      <w:r w:rsidRPr="00483ACC">
        <w:rPr>
          <w:lang w:val="fr-FR"/>
        </w:rPr>
        <w:t xml:space="preserve"> po </w:t>
      </w:r>
      <w:proofErr w:type="spellStart"/>
      <w:r w:rsidRPr="00483ACC">
        <w:rPr>
          <w:lang w:val="fr-FR"/>
        </w:rPr>
        <w:t>pritužbama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vezi</w:t>
      </w:r>
      <w:proofErr w:type="spellEnd"/>
      <w:r w:rsidRPr="00483ACC">
        <w:rPr>
          <w:lang w:val="fr-FR"/>
        </w:rPr>
        <w:t xml:space="preserve"> sa </w:t>
      </w:r>
      <w:proofErr w:type="spellStart"/>
      <w:r w:rsidRPr="00483ACC">
        <w:rPr>
          <w:lang w:val="fr-FR"/>
        </w:rPr>
        <w:t>rizicima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proističu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proizvoda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odnosi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ovaj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drugi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propisi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člana</w:t>
      </w:r>
      <w:proofErr w:type="spellEnd"/>
      <w:r w:rsidRPr="00483ACC">
        <w:rPr>
          <w:lang w:val="fr-FR"/>
        </w:rPr>
        <w:t xml:space="preserve"> 3. </w:t>
      </w:r>
      <w:proofErr w:type="spellStart"/>
      <w:proofErr w:type="gramStart"/>
      <w:r w:rsidRPr="00483ACC">
        <w:rPr>
          <w:lang w:val="fr-FR"/>
        </w:rPr>
        <w:t>ovog</w:t>
      </w:r>
      <w:proofErr w:type="spellEnd"/>
      <w:proofErr w:type="gram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kao</w:t>
      </w:r>
      <w:proofErr w:type="spellEnd"/>
      <w:r w:rsidRPr="00483ACC">
        <w:rPr>
          <w:lang w:val="fr-FR"/>
        </w:rPr>
        <w:t xml:space="preserve"> i o </w:t>
      </w:r>
      <w:proofErr w:type="spellStart"/>
      <w:r w:rsidRPr="00483ACC">
        <w:rPr>
          <w:lang w:val="fr-FR"/>
        </w:rPr>
        <w:t>nesrećama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oštećenjima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zdravlja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sumnja</w:t>
      </w:r>
      <w:proofErr w:type="spellEnd"/>
      <w:r w:rsidRPr="00483ACC">
        <w:rPr>
          <w:lang w:val="fr-FR"/>
        </w:rPr>
        <w:t xml:space="preserve"> da su </w:t>
      </w:r>
      <w:proofErr w:type="spellStart"/>
      <w:r w:rsidRPr="00483ACC">
        <w:rPr>
          <w:lang w:val="fr-FR"/>
        </w:rPr>
        <w:t>izazvani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proizvodima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preduzimanju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korektivnih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mera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drugim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pitanjima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koje</w:t>
      </w:r>
      <w:proofErr w:type="spellEnd"/>
      <w:r w:rsidRPr="00483ACC">
        <w:rPr>
          <w:lang w:val="fr-FR"/>
        </w:rPr>
        <w:t xml:space="preserve"> se </w:t>
      </w:r>
      <w:proofErr w:type="spellStart"/>
      <w:r w:rsidRPr="00483ACC">
        <w:rPr>
          <w:lang w:val="fr-FR"/>
        </w:rPr>
        <w:t>odnose</w:t>
      </w:r>
      <w:proofErr w:type="spellEnd"/>
      <w:r w:rsidRPr="00483ACC">
        <w:rPr>
          <w:lang w:val="fr-FR"/>
        </w:rPr>
        <w:t xml:space="preserve"> na </w:t>
      </w:r>
      <w:proofErr w:type="spellStart"/>
      <w:r w:rsidRPr="00483ACC">
        <w:rPr>
          <w:lang w:val="fr-FR"/>
        </w:rPr>
        <w:t>obaveze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člana</w:t>
      </w:r>
      <w:proofErr w:type="spellEnd"/>
      <w:r w:rsidRPr="00483ACC">
        <w:rPr>
          <w:lang w:val="fr-FR"/>
        </w:rPr>
        <w:t xml:space="preserve"> 9. </w:t>
      </w:r>
      <w:proofErr w:type="spellStart"/>
      <w:proofErr w:type="gramStart"/>
      <w:r w:rsidRPr="00483ACC">
        <w:rPr>
          <w:lang w:val="fr-FR"/>
        </w:rPr>
        <w:t>ovog</w:t>
      </w:r>
      <w:proofErr w:type="spellEnd"/>
      <w:proofErr w:type="gram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koordinira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aktivnosti</w:t>
      </w:r>
      <w:proofErr w:type="spellEnd"/>
      <w:r w:rsidRPr="00483ACC">
        <w:rPr>
          <w:lang w:val="fr-FR"/>
        </w:rPr>
        <w:t xml:space="preserve"> i </w:t>
      </w:r>
      <w:proofErr w:type="spellStart"/>
      <w:r w:rsidRPr="00483ACC">
        <w:rPr>
          <w:lang w:val="fr-FR"/>
        </w:rPr>
        <w:t>mere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>.</w:t>
      </w:r>
    </w:p>
    <w:p w14:paraId="28892BBF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 xml:space="preserve">Savet </w:t>
      </w:r>
      <w:proofErr w:type="spellStart"/>
      <w:proofErr w:type="gramStart"/>
      <w:r w:rsidRPr="00483ACC">
        <w:rPr>
          <w:lang w:val="fr-FR"/>
        </w:rPr>
        <w:t>čine</w:t>
      </w:r>
      <w:proofErr w:type="spellEnd"/>
      <w:r w:rsidRPr="00483ACC">
        <w:rPr>
          <w:lang w:val="fr-FR"/>
        </w:rPr>
        <w:t>:</w:t>
      </w:r>
      <w:proofErr w:type="gramEnd"/>
    </w:p>
    <w:p w14:paraId="315FF696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t xml:space="preserve">1) </w:t>
      </w:r>
      <w:proofErr w:type="spellStart"/>
      <w:r w:rsidRPr="00483ACC">
        <w:rPr>
          <w:lang w:val="fr-FR"/>
        </w:rPr>
        <w:t>dva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predstavnika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člana</w:t>
      </w:r>
      <w:proofErr w:type="spellEnd"/>
      <w:r w:rsidRPr="00483ACC">
        <w:rPr>
          <w:lang w:val="fr-FR"/>
        </w:rPr>
        <w:t xml:space="preserve"> 6. </w:t>
      </w:r>
      <w:proofErr w:type="spellStart"/>
      <w:proofErr w:type="gramStart"/>
      <w:r w:rsidRPr="00483ACC">
        <w:rPr>
          <w:lang w:val="fr-FR"/>
        </w:rPr>
        <w:t>tačka</w:t>
      </w:r>
      <w:proofErr w:type="spellEnd"/>
      <w:proofErr w:type="gramEnd"/>
      <w:r w:rsidRPr="00483ACC">
        <w:rPr>
          <w:lang w:val="fr-FR"/>
        </w:rPr>
        <w:t xml:space="preserve"> 1) </w:t>
      </w:r>
      <w:proofErr w:type="spellStart"/>
      <w:r w:rsidRPr="00483ACC">
        <w:rPr>
          <w:lang w:val="fr-FR"/>
        </w:rPr>
        <w:t>ovog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>;</w:t>
      </w:r>
    </w:p>
    <w:p w14:paraId="498394CF" w14:textId="77777777" w:rsidR="00483ACC" w:rsidRPr="00483ACC" w:rsidRDefault="00483ACC" w:rsidP="00483ACC">
      <w:pPr>
        <w:jc w:val="center"/>
        <w:rPr>
          <w:lang w:val="fr-FR"/>
        </w:rPr>
      </w:pPr>
      <w:r w:rsidRPr="00483ACC">
        <w:rPr>
          <w:lang w:val="fr-FR"/>
        </w:rPr>
        <w:lastRenderedPageBreak/>
        <w:t xml:space="preserve">2) po </w:t>
      </w:r>
      <w:proofErr w:type="spellStart"/>
      <w:r w:rsidRPr="00483ACC">
        <w:rPr>
          <w:lang w:val="fr-FR"/>
        </w:rPr>
        <w:t>jedan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predstavnik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iz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svakog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navedenog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organa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 xml:space="preserve"> u </w:t>
      </w:r>
      <w:proofErr w:type="spellStart"/>
      <w:r w:rsidRPr="00483ACC">
        <w:rPr>
          <w:lang w:val="fr-FR"/>
        </w:rPr>
        <w:t>članu</w:t>
      </w:r>
      <w:proofErr w:type="spellEnd"/>
      <w:r w:rsidRPr="00483ACC">
        <w:rPr>
          <w:lang w:val="fr-FR"/>
        </w:rPr>
        <w:t xml:space="preserve"> 6. </w:t>
      </w:r>
      <w:proofErr w:type="spellStart"/>
      <w:proofErr w:type="gramStart"/>
      <w:r w:rsidRPr="00483ACC">
        <w:rPr>
          <w:lang w:val="fr-FR"/>
        </w:rPr>
        <w:t>tač</w:t>
      </w:r>
      <w:proofErr w:type="spellEnd"/>
      <w:proofErr w:type="gramEnd"/>
      <w:r w:rsidRPr="00483ACC">
        <w:rPr>
          <w:lang w:val="fr-FR"/>
        </w:rPr>
        <w:t xml:space="preserve">. 2) - 7) i </w:t>
      </w:r>
      <w:proofErr w:type="spellStart"/>
      <w:r w:rsidRPr="00483ACC">
        <w:rPr>
          <w:lang w:val="fr-FR"/>
        </w:rPr>
        <w:t>tač</w:t>
      </w:r>
      <w:proofErr w:type="spellEnd"/>
      <w:r w:rsidRPr="00483ACC">
        <w:rPr>
          <w:lang w:val="fr-FR"/>
        </w:rPr>
        <w:t xml:space="preserve">. 9) - 10) </w:t>
      </w:r>
      <w:proofErr w:type="spellStart"/>
      <w:r w:rsidRPr="00483ACC">
        <w:rPr>
          <w:lang w:val="fr-FR"/>
        </w:rPr>
        <w:t>ovog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zakona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koji</w:t>
      </w:r>
      <w:proofErr w:type="spellEnd"/>
      <w:r w:rsidRPr="00483ACC">
        <w:rPr>
          <w:lang w:val="fr-FR"/>
        </w:rPr>
        <w:t xml:space="preserve"> je </w:t>
      </w:r>
      <w:proofErr w:type="spellStart"/>
      <w:r w:rsidRPr="00483ACC">
        <w:rPr>
          <w:lang w:val="fr-FR"/>
        </w:rPr>
        <w:t>ovlašćen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za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sprovođenje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aktivnosti</w:t>
      </w:r>
      <w:proofErr w:type="spellEnd"/>
      <w:r w:rsidRPr="00483ACC">
        <w:rPr>
          <w:lang w:val="fr-FR"/>
        </w:rPr>
        <w:t xml:space="preserve">, </w:t>
      </w:r>
      <w:proofErr w:type="spellStart"/>
      <w:r w:rsidRPr="00483ACC">
        <w:rPr>
          <w:lang w:val="fr-FR"/>
        </w:rPr>
        <w:t>odnosno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preduzimanje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mera</w:t>
      </w:r>
      <w:proofErr w:type="spellEnd"/>
      <w:r w:rsidRPr="00483ACC">
        <w:rPr>
          <w:lang w:val="fr-FR"/>
        </w:rPr>
        <w:t xml:space="preserve"> </w:t>
      </w:r>
      <w:proofErr w:type="spellStart"/>
      <w:r w:rsidRPr="00483ACC">
        <w:rPr>
          <w:lang w:val="fr-FR"/>
        </w:rPr>
        <w:t>tržišnog</w:t>
      </w:r>
      <w:proofErr w:type="spellEnd"/>
      <w:r w:rsidRPr="00483ACC">
        <w:rPr>
          <w:lang w:val="fr-FR"/>
        </w:rPr>
        <w:t xml:space="preserve"> </w:t>
      </w:r>
      <w:proofErr w:type="spellStart"/>
      <w:proofErr w:type="gramStart"/>
      <w:r w:rsidRPr="00483ACC">
        <w:rPr>
          <w:lang w:val="fr-FR"/>
        </w:rPr>
        <w:t>nadzora</w:t>
      </w:r>
      <w:proofErr w:type="spellEnd"/>
      <w:r w:rsidRPr="00483ACC">
        <w:rPr>
          <w:lang w:val="fr-FR"/>
        </w:rPr>
        <w:t>;</w:t>
      </w:r>
      <w:proofErr w:type="gramEnd"/>
    </w:p>
    <w:p w14:paraId="57F0AB81" w14:textId="77777777" w:rsidR="00483ACC" w:rsidRPr="00483ACC" w:rsidRDefault="00483ACC" w:rsidP="00483ACC">
      <w:pPr>
        <w:jc w:val="center"/>
      </w:pPr>
      <w:r w:rsidRPr="00483ACC">
        <w:t xml:space="preserve">3) </w:t>
      </w:r>
      <w:proofErr w:type="spellStart"/>
      <w:r w:rsidRPr="00483ACC">
        <w:t>jedan</w:t>
      </w:r>
      <w:proofErr w:type="spellEnd"/>
      <w:r w:rsidRPr="00483ACC">
        <w:t xml:space="preserve"> </w:t>
      </w:r>
      <w:proofErr w:type="spellStart"/>
      <w:r w:rsidRPr="00483ACC">
        <w:t>predstavnik</w:t>
      </w:r>
      <w:proofErr w:type="spellEnd"/>
      <w:r w:rsidRPr="00483ACC">
        <w:t xml:space="preserve"> </w:t>
      </w:r>
      <w:proofErr w:type="spellStart"/>
      <w:r w:rsidRPr="00483ACC">
        <w:t>Direkcije</w:t>
      </w:r>
      <w:proofErr w:type="spellEnd"/>
      <w:r w:rsidRPr="00483ACC">
        <w:t xml:space="preserve"> za mere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dragocene</w:t>
      </w:r>
      <w:proofErr w:type="spellEnd"/>
      <w:r w:rsidRPr="00483ACC">
        <w:t xml:space="preserve"> </w:t>
      </w:r>
      <w:proofErr w:type="spellStart"/>
      <w:proofErr w:type="gramStart"/>
      <w:r w:rsidRPr="00483ACC">
        <w:t>metale</w:t>
      </w:r>
      <w:proofErr w:type="spellEnd"/>
      <w:r w:rsidRPr="00483ACC">
        <w:t>;</w:t>
      </w:r>
      <w:proofErr w:type="gramEnd"/>
    </w:p>
    <w:p w14:paraId="46F059B1" w14:textId="77777777" w:rsidR="00483ACC" w:rsidRPr="00483ACC" w:rsidRDefault="00483ACC" w:rsidP="00483ACC">
      <w:pPr>
        <w:jc w:val="center"/>
      </w:pPr>
      <w:r w:rsidRPr="00483ACC">
        <w:t xml:space="preserve">4) </w:t>
      </w:r>
      <w:proofErr w:type="spellStart"/>
      <w:r w:rsidRPr="00483ACC">
        <w:t>jedan</w:t>
      </w:r>
      <w:proofErr w:type="spellEnd"/>
      <w:r w:rsidRPr="00483ACC">
        <w:t xml:space="preserve"> </w:t>
      </w:r>
      <w:proofErr w:type="spellStart"/>
      <w:r w:rsidRPr="00483ACC">
        <w:t>predstavnik</w:t>
      </w:r>
      <w:proofErr w:type="spellEnd"/>
      <w:r w:rsidRPr="00483ACC">
        <w:t xml:space="preserve"> </w:t>
      </w:r>
      <w:proofErr w:type="spellStart"/>
      <w:r w:rsidRPr="00483ACC">
        <w:t>ministarstva</w:t>
      </w:r>
      <w:proofErr w:type="spellEnd"/>
      <w:r w:rsidRPr="00483ACC">
        <w:t xml:space="preserve"> </w:t>
      </w:r>
      <w:proofErr w:type="spellStart"/>
      <w:r w:rsidRPr="00483ACC">
        <w:t>nadležnog</w:t>
      </w:r>
      <w:proofErr w:type="spellEnd"/>
      <w:r w:rsidRPr="00483ACC">
        <w:t xml:space="preserve"> za </w:t>
      </w:r>
      <w:proofErr w:type="spellStart"/>
      <w:r w:rsidRPr="00483ACC">
        <w:t>zaštitu</w:t>
      </w:r>
      <w:proofErr w:type="spellEnd"/>
      <w:r w:rsidRPr="00483ACC">
        <w:t xml:space="preserve"> </w:t>
      </w:r>
      <w:proofErr w:type="spellStart"/>
      <w:proofErr w:type="gramStart"/>
      <w:r w:rsidRPr="00483ACC">
        <w:t>potrošača</w:t>
      </w:r>
      <w:proofErr w:type="spellEnd"/>
      <w:r w:rsidRPr="00483ACC">
        <w:t>;</w:t>
      </w:r>
      <w:proofErr w:type="gramEnd"/>
    </w:p>
    <w:p w14:paraId="0DADAF60" w14:textId="77777777" w:rsidR="00483ACC" w:rsidRPr="00483ACC" w:rsidRDefault="00483ACC" w:rsidP="00483ACC">
      <w:pPr>
        <w:jc w:val="center"/>
      </w:pPr>
      <w:r w:rsidRPr="00483ACC">
        <w:t xml:space="preserve">5) </w:t>
      </w:r>
      <w:proofErr w:type="spellStart"/>
      <w:r w:rsidRPr="00483ACC">
        <w:t>dva</w:t>
      </w:r>
      <w:proofErr w:type="spellEnd"/>
      <w:r w:rsidRPr="00483ACC">
        <w:t xml:space="preserve"> </w:t>
      </w:r>
      <w:proofErr w:type="spellStart"/>
      <w:r w:rsidRPr="00483ACC">
        <w:t>predstavnika</w:t>
      </w:r>
      <w:proofErr w:type="spellEnd"/>
      <w:r w:rsidRPr="00483ACC">
        <w:t xml:space="preserve"> </w:t>
      </w:r>
      <w:proofErr w:type="spellStart"/>
      <w:r w:rsidRPr="00483ACC">
        <w:t>carinskog</w:t>
      </w:r>
      <w:proofErr w:type="spellEnd"/>
      <w:r w:rsidRPr="00483ACC">
        <w:t xml:space="preserve"> </w:t>
      </w:r>
      <w:proofErr w:type="gramStart"/>
      <w:r w:rsidRPr="00483ACC">
        <w:t>organa;</w:t>
      </w:r>
      <w:proofErr w:type="gramEnd"/>
    </w:p>
    <w:p w14:paraId="5B2DA1B5" w14:textId="77777777" w:rsidR="00483ACC" w:rsidRPr="00483ACC" w:rsidRDefault="00483ACC" w:rsidP="00483ACC">
      <w:pPr>
        <w:jc w:val="center"/>
      </w:pPr>
      <w:r w:rsidRPr="00483ACC">
        <w:t xml:space="preserve">6) </w:t>
      </w:r>
      <w:proofErr w:type="spellStart"/>
      <w:r w:rsidRPr="00483ACC">
        <w:t>jedan</w:t>
      </w:r>
      <w:proofErr w:type="spellEnd"/>
      <w:r w:rsidRPr="00483ACC">
        <w:t xml:space="preserve"> </w:t>
      </w:r>
      <w:proofErr w:type="spellStart"/>
      <w:r w:rsidRPr="00483ACC">
        <w:t>predstavnik</w:t>
      </w:r>
      <w:proofErr w:type="spellEnd"/>
      <w:r w:rsidRPr="00483ACC">
        <w:t xml:space="preserve"> </w:t>
      </w:r>
      <w:proofErr w:type="spellStart"/>
      <w:r w:rsidRPr="00483ACC">
        <w:t>ministarstva</w:t>
      </w:r>
      <w:proofErr w:type="spellEnd"/>
      <w:r w:rsidRPr="00483ACC">
        <w:t xml:space="preserve"> </w:t>
      </w:r>
      <w:proofErr w:type="spellStart"/>
      <w:r w:rsidRPr="00483ACC">
        <w:t>nadležnog</w:t>
      </w:r>
      <w:proofErr w:type="spellEnd"/>
      <w:r w:rsidRPr="00483ACC">
        <w:t xml:space="preserve"> za </w:t>
      </w:r>
      <w:proofErr w:type="spellStart"/>
      <w:r w:rsidRPr="00483ACC">
        <w:t>infrastrukturu</w:t>
      </w:r>
      <w:proofErr w:type="spellEnd"/>
      <w:r w:rsidRPr="00483ACC">
        <w:t xml:space="preserve"> </w:t>
      </w:r>
      <w:proofErr w:type="spellStart"/>
      <w:proofErr w:type="gramStart"/>
      <w:r w:rsidRPr="00483ACC">
        <w:t>kvaliteta</w:t>
      </w:r>
      <w:proofErr w:type="spellEnd"/>
      <w:r w:rsidRPr="00483ACC">
        <w:t>;</w:t>
      </w:r>
      <w:proofErr w:type="gramEnd"/>
    </w:p>
    <w:p w14:paraId="00A18090" w14:textId="77777777" w:rsidR="00483ACC" w:rsidRPr="00483ACC" w:rsidRDefault="00483ACC" w:rsidP="00483ACC">
      <w:pPr>
        <w:jc w:val="center"/>
      </w:pPr>
      <w:r w:rsidRPr="00483ACC">
        <w:t xml:space="preserve">7) </w:t>
      </w:r>
      <w:proofErr w:type="spellStart"/>
      <w:r w:rsidRPr="00483ACC">
        <w:t>jedan</w:t>
      </w:r>
      <w:proofErr w:type="spellEnd"/>
      <w:r w:rsidRPr="00483ACC">
        <w:t xml:space="preserve"> </w:t>
      </w:r>
      <w:proofErr w:type="spellStart"/>
      <w:r w:rsidRPr="00483ACC">
        <w:t>predstavnik</w:t>
      </w:r>
      <w:proofErr w:type="spellEnd"/>
      <w:r w:rsidRPr="00483ACC">
        <w:t xml:space="preserve"> </w:t>
      </w:r>
      <w:proofErr w:type="spellStart"/>
      <w:r w:rsidRPr="00483ACC">
        <w:t>ministarstva</w:t>
      </w:r>
      <w:proofErr w:type="spellEnd"/>
      <w:r w:rsidRPr="00483ACC">
        <w:t xml:space="preserve"> </w:t>
      </w:r>
      <w:proofErr w:type="spellStart"/>
      <w:r w:rsidRPr="00483ACC">
        <w:t>nadležnog</w:t>
      </w:r>
      <w:proofErr w:type="spellEnd"/>
      <w:r w:rsidRPr="00483ACC">
        <w:t xml:space="preserve"> za </w:t>
      </w:r>
      <w:proofErr w:type="spellStart"/>
      <w:r w:rsidRPr="00483ACC">
        <w:t>poslove</w:t>
      </w:r>
      <w:proofErr w:type="spellEnd"/>
      <w:r w:rsidRPr="00483ACC">
        <w:t xml:space="preserve"> </w:t>
      </w:r>
      <w:proofErr w:type="spellStart"/>
      <w:proofErr w:type="gramStart"/>
      <w:r w:rsidRPr="00483ACC">
        <w:t>zdravlja</w:t>
      </w:r>
      <w:proofErr w:type="spellEnd"/>
      <w:r w:rsidRPr="00483ACC">
        <w:t>;</w:t>
      </w:r>
      <w:proofErr w:type="gramEnd"/>
    </w:p>
    <w:p w14:paraId="4ECDC5B1" w14:textId="77777777" w:rsidR="00483ACC" w:rsidRPr="00483ACC" w:rsidRDefault="00483ACC" w:rsidP="00483ACC">
      <w:pPr>
        <w:jc w:val="center"/>
      </w:pPr>
      <w:r w:rsidRPr="00483ACC">
        <w:t xml:space="preserve">8) </w:t>
      </w:r>
      <w:proofErr w:type="spellStart"/>
      <w:r w:rsidRPr="00483ACC">
        <w:t>jedan</w:t>
      </w:r>
      <w:proofErr w:type="spellEnd"/>
      <w:r w:rsidRPr="00483ACC">
        <w:t xml:space="preserve"> </w:t>
      </w:r>
      <w:proofErr w:type="spellStart"/>
      <w:r w:rsidRPr="00483ACC">
        <w:t>predstavnik</w:t>
      </w:r>
      <w:proofErr w:type="spellEnd"/>
      <w:r w:rsidRPr="00483ACC">
        <w:t xml:space="preserve"> </w:t>
      </w:r>
      <w:proofErr w:type="spellStart"/>
      <w:r w:rsidRPr="00483ACC">
        <w:t>ministarstva</w:t>
      </w:r>
      <w:proofErr w:type="spellEnd"/>
      <w:r w:rsidRPr="00483ACC">
        <w:t xml:space="preserve"> </w:t>
      </w:r>
      <w:proofErr w:type="spellStart"/>
      <w:r w:rsidRPr="00483ACC">
        <w:t>nadležnog</w:t>
      </w:r>
      <w:proofErr w:type="spellEnd"/>
      <w:r w:rsidRPr="00483ACC">
        <w:t xml:space="preserve"> za </w:t>
      </w:r>
      <w:proofErr w:type="spellStart"/>
      <w:r w:rsidRPr="00483ACC">
        <w:t>nauku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proofErr w:type="gramStart"/>
      <w:r w:rsidRPr="00483ACC">
        <w:t>tehnologiju</w:t>
      </w:r>
      <w:proofErr w:type="spellEnd"/>
      <w:r w:rsidRPr="00483ACC">
        <w:t>;</w:t>
      </w:r>
      <w:proofErr w:type="gramEnd"/>
    </w:p>
    <w:p w14:paraId="4725E5AD" w14:textId="77777777" w:rsidR="00483ACC" w:rsidRPr="00483ACC" w:rsidRDefault="00483ACC" w:rsidP="00483ACC">
      <w:pPr>
        <w:jc w:val="center"/>
      </w:pPr>
      <w:r w:rsidRPr="00483ACC">
        <w:t xml:space="preserve">9) po </w:t>
      </w:r>
      <w:proofErr w:type="spellStart"/>
      <w:r w:rsidRPr="00483ACC">
        <w:t>jedan</w:t>
      </w:r>
      <w:proofErr w:type="spellEnd"/>
      <w:r w:rsidRPr="00483ACC">
        <w:t xml:space="preserve"> </w:t>
      </w:r>
      <w:proofErr w:type="spellStart"/>
      <w:r w:rsidRPr="00483ACC">
        <w:t>predstavnik</w:t>
      </w:r>
      <w:proofErr w:type="spellEnd"/>
      <w:r w:rsidRPr="00483ACC">
        <w:t xml:space="preserve"> </w:t>
      </w:r>
      <w:proofErr w:type="spellStart"/>
      <w:r w:rsidRPr="00483ACC">
        <w:t>Instituta</w:t>
      </w:r>
      <w:proofErr w:type="spellEnd"/>
      <w:r w:rsidRPr="00483ACC">
        <w:t xml:space="preserve"> za </w:t>
      </w:r>
      <w:proofErr w:type="spellStart"/>
      <w:r w:rsidRPr="00483ACC">
        <w:t>standardizaciju</w:t>
      </w:r>
      <w:proofErr w:type="spellEnd"/>
      <w:r w:rsidRPr="00483ACC">
        <w:t xml:space="preserve"> </w:t>
      </w:r>
      <w:proofErr w:type="spellStart"/>
      <w:r w:rsidRPr="00483ACC">
        <w:t>Srbije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Akreditacionog</w:t>
      </w:r>
      <w:proofErr w:type="spellEnd"/>
      <w:r w:rsidRPr="00483ACC">
        <w:t xml:space="preserve"> </w:t>
      </w:r>
      <w:proofErr w:type="spellStart"/>
      <w:r w:rsidRPr="00483ACC">
        <w:t>tela</w:t>
      </w:r>
      <w:proofErr w:type="spellEnd"/>
      <w:r w:rsidRPr="00483ACC">
        <w:t xml:space="preserve"> </w:t>
      </w:r>
      <w:proofErr w:type="spellStart"/>
      <w:proofErr w:type="gramStart"/>
      <w:r w:rsidRPr="00483ACC">
        <w:t>Srbije</w:t>
      </w:r>
      <w:proofErr w:type="spellEnd"/>
      <w:r w:rsidRPr="00483ACC">
        <w:t>;</w:t>
      </w:r>
      <w:proofErr w:type="gramEnd"/>
    </w:p>
    <w:p w14:paraId="13E90301" w14:textId="77777777" w:rsidR="00483ACC" w:rsidRPr="00483ACC" w:rsidRDefault="00483ACC" w:rsidP="00483ACC">
      <w:pPr>
        <w:jc w:val="center"/>
      </w:pPr>
      <w:r w:rsidRPr="00483ACC">
        <w:t xml:space="preserve">10) </w:t>
      </w:r>
      <w:proofErr w:type="spellStart"/>
      <w:r w:rsidRPr="00483ACC">
        <w:t>dva</w:t>
      </w:r>
      <w:proofErr w:type="spellEnd"/>
      <w:r w:rsidRPr="00483ACC">
        <w:t xml:space="preserve"> </w:t>
      </w:r>
      <w:proofErr w:type="spellStart"/>
      <w:r w:rsidRPr="00483ACC">
        <w:t>predstavnika</w:t>
      </w:r>
      <w:proofErr w:type="spellEnd"/>
      <w:r w:rsidRPr="00483ACC">
        <w:t xml:space="preserve"> </w:t>
      </w:r>
      <w:proofErr w:type="spellStart"/>
      <w:r w:rsidRPr="00483ACC">
        <w:t>Privredne</w:t>
      </w:r>
      <w:proofErr w:type="spellEnd"/>
      <w:r w:rsidRPr="00483ACC">
        <w:t xml:space="preserve"> </w:t>
      </w:r>
      <w:proofErr w:type="spellStart"/>
      <w:r w:rsidRPr="00483ACC">
        <w:t>komore</w:t>
      </w:r>
      <w:proofErr w:type="spellEnd"/>
      <w:r w:rsidRPr="00483ACC">
        <w:t xml:space="preserve"> </w:t>
      </w:r>
      <w:proofErr w:type="spellStart"/>
      <w:proofErr w:type="gramStart"/>
      <w:r w:rsidRPr="00483ACC">
        <w:t>Srbije</w:t>
      </w:r>
      <w:proofErr w:type="spellEnd"/>
      <w:r w:rsidRPr="00483ACC">
        <w:t>;</w:t>
      </w:r>
      <w:proofErr w:type="gramEnd"/>
    </w:p>
    <w:p w14:paraId="6D24F914" w14:textId="77777777" w:rsidR="00483ACC" w:rsidRPr="00483ACC" w:rsidRDefault="00483ACC" w:rsidP="00483ACC">
      <w:pPr>
        <w:jc w:val="center"/>
      </w:pPr>
      <w:r w:rsidRPr="00483ACC">
        <w:t xml:space="preserve">11) </w:t>
      </w:r>
      <w:proofErr w:type="spellStart"/>
      <w:r w:rsidRPr="00483ACC">
        <w:t>dva</w:t>
      </w:r>
      <w:proofErr w:type="spellEnd"/>
      <w:r w:rsidRPr="00483ACC">
        <w:t xml:space="preserve"> </w:t>
      </w:r>
      <w:proofErr w:type="spellStart"/>
      <w:r w:rsidRPr="00483ACC">
        <w:t>predstavnika</w:t>
      </w:r>
      <w:proofErr w:type="spellEnd"/>
      <w:r w:rsidRPr="00483ACC">
        <w:t xml:space="preserve"> </w:t>
      </w:r>
      <w:proofErr w:type="spellStart"/>
      <w:r w:rsidRPr="00483ACC">
        <w:t>udruženja</w:t>
      </w:r>
      <w:proofErr w:type="spellEnd"/>
      <w:r w:rsidRPr="00483ACC">
        <w:t xml:space="preserve"> </w:t>
      </w:r>
      <w:proofErr w:type="spellStart"/>
      <w:r w:rsidRPr="00483ACC">
        <w:t>potrošača</w:t>
      </w:r>
      <w:proofErr w:type="spellEnd"/>
      <w:r w:rsidRPr="00483ACC">
        <w:t xml:space="preserve">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saveza</w:t>
      </w:r>
      <w:proofErr w:type="spellEnd"/>
      <w:r w:rsidRPr="00483ACC">
        <w:t xml:space="preserve"> </w:t>
      </w:r>
      <w:proofErr w:type="spellStart"/>
      <w:r w:rsidRPr="00483ACC">
        <w:t>udruženja</w:t>
      </w:r>
      <w:proofErr w:type="spellEnd"/>
      <w:r w:rsidRPr="00483ACC">
        <w:t xml:space="preserve"> </w:t>
      </w:r>
      <w:proofErr w:type="spellStart"/>
      <w:r w:rsidRPr="00483ACC">
        <w:t>potrošača</w:t>
      </w:r>
      <w:proofErr w:type="spellEnd"/>
      <w:r w:rsidRPr="00483ACC">
        <w:t xml:space="preserve">, </w:t>
      </w:r>
      <w:proofErr w:type="spellStart"/>
      <w:r w:rsidRPr="00483ACC">
        <w:t>koje</w:t>
      </w:r>
      <w:proofErr w:type="spellEnd"/>
      <w:r w:rsidRPr="00483ACC">
        <w:t xml:space="preserve"> je </w:t>
      </w:r>
      <w:proofErr w:type="spellStart"/>
      <w:r w:rsidRPr="00483ACC">
        <w:t>evidentirano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zakonom</w:t>
      </w:r>
      <w:proofErr w:type="spellEnd"/>
      <w:r w:rsidRPr="00483ACC">
        <w:t xml:space="preserve"> koji </w:t>
      </w:r>
      <w:proofErr w:type="spellStart"/>
      <w:r w:rsidRPr="00483ACC">
        <w:t>uređuje</w:t>
      </w:r>
      <w:proofErr w:type="spellEnd"/>
      <w:r w:rsidRPr="00483ACC">
        <w:t xml:space="preserve"> </w:t>
      </w:r>
      <w:proofErr w:type="spellStart"/>
      <w:r w:rsidRPr="00483ACC">
        <w:t>zaštitu</w:t>
      </w:r>
      <w:proofErr w:type="spellEnd"/>
      <w:r w:rsidRPr="00483ACC">
        <w:t xml:space="preserve"> </w:t>
      </w:r>
      <w:proofErr w:type="spellStart"/>
      <w:r w:rsidRPr="00483ACC">
        <w:t>potrošača</w:t>
      </w:r>
      <w:proofErr w:type="spellEnd"/>
      <w:r w:rsidRPr="00483ACC">
        <w:t>.</w:t>
      </w:r>
    </w:p>
    <w:p w14:paraId="3E746B8D" w14:textId="77777777" w:rsidR="00483ACC" w:rsidRPr="00483ACC" w:rsidRDefault="00483ACC" w:rsidP="00483ACC">
      <w:pPr>
        <w:jc w:val="center"/>
        <w:rPr>
          <w:b/>
          <w:bCs/>
        </w:rPr>
      </w:pPr>
      <w:bookmarkStart w:id="54" w:name="str_29"/>
      <w:bookmarkEnd w:id="54"/>
      <w:proofErr w:type="spellStart"/>
      <w:r w:rsidRPr="00483ACC">
        <w:rPr>
          <w:b/>
          <w:bCs/>
        </w:rPr>
        <w:t>Opšti</w:t>
      </w:r>
      <w:proofErr w:type="spellEnd"/>
      <w:r w:rsidRPr="00483ACC">
        <w:rPr>
          <w:b/>
          <w:bCs/>
        </w:rPr>
        <w:t xml:space="preserve"> program </w:t>
      </w:r>
      <w:proofErr w:type="spellStart"/>
      <w:r w:rsidRPr="00483ACC">
        <w:rPr>
          <w:b/>
          <w:bCs/>
        </w:rPr>
        <w:t>tržišnog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nadzora</w:t>
      </w:r>
      <w:proofErr w:type="spellEnd"/>
    </w:p>
    <w:p w14:paraId="134EE0A9" w14:textId="77777777" w:rsidR="00483ACC" w:rsidRPr="00483ACC" w:rsidRDefault="00483ACC" w:rsidP="00483ACC">
      <w:pPr>
        <w:jc w:val="center"/>
        <w:rPr>
          <w:b/>
          <w:bCs/>
        </w:rPr>
      </w:pPr>
      <w:bookmarkStart w:id="55" w:name="clan_27"/>
      <w:bookmarkEnd w:id="55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27</w:t>
      </w:r>
    </w:p>
    <w:p w14:paraId="540D5E1A" w14:textId="77777777" w:rsidR="00483ACC" w:rsidRPr="00483ACC" w:rsidRDefault="00483ACC" w:rsidP="00483ACC">
      <w:pPr>
        <w:jc w:val="center"/>
      </w:pPr>
      <w:proofErr w:type="spellStart"/>
      <w:r w:rsidRPr="00483ACC">
        <w:t>Opšti</w:t>
      </w:r>
      <w:proofErr w:type="spellEnd"/>
      <w:r w:rsidRPr="00483ACC">
        <w:t xml:space="preserve"> program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donosi</w:t>
      </w:r>
      <w:proofErr w:type="spellEnd"/>
      <w:r w:rsidRPr="00483ACC">
        <w:t xml:space="preserve"> Vlada, za period od </w:t>
      </w:r>
      <w:proofErr w:type="spellStart"/>
      <w:r w:rsidRPr="00483ACC">
        <w:t>dve</w:t>
      </w:r>
      <w:proofErr w:type="spellEnd"/>
      <w:r w:rsidRPr="00483ACC">
        <w:t xml:space="preserve"> </w:t>
      </w:r>
      <w:proofErr w:type="spellStart"/>
      <w:r w:rsidRPr="00483ACC">
        <w:t>godine</w:t>
      </w:r>
      <w:proofErr w:type="spellEnd"/>
      <w:r w:rsidRPr="00483ACC">
        <w:t>.</w:t>
      </w:r>
    </w:p>
    <w:p w14:paraId="1FDFF9D1" w14:textId="77777777" w:rsidR="00483ACC" w:rsidRPr="00483ACC" w:rsidRDefault="00483ACC" w:rsidP="00483ACC">
      <w:pPr>
        <w:jc w:val="center"/>
      </w:pPr>
      <w:proofErr w:type="spellStart"/>
      <w:r w:rsidRPr="00483ACC">
        <w:t>Opšti</w:t>
      </w:r>
      <w:proofErr w:type="spellEnd"/>
      <w:r w:rsidRPr="00483ACC">
        <w:t xml:space="preserve"> program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</w:t>
      </w:r>
      <w:proofErr w:type="spellStart"/>
      <w:r w:rsidRPr="00483ACC">
        <w:t>predstavlja</w:t>
      </w:r>
      <w:proofErr w:type="spellEnd"/>
      <w:r w:rsidRPr="00483ACC">
        <w:t xml:space="preserve"> </w:t>
      </w:r>
      <w:proofErr w:type="spellStart"/>
      <w:r w:rsidRPr="00483ACC">
        <w:t>skup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mera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usmerenih</w:t>
      </w:r>
      <w:proofErr w:type="spellEnd"/>
      <w:r w:rsidRPr="00483ACC">
        <w:t xml:space="preserve"> </w:t>
      </w:r>
      <w:proofErr w:type="spellStart"/>
      <w:r w:rsidRPr="00483ACC">
        <w:t>prema</w:t>
      </w:r>
      <w:proofErr w:type="spellEnd"/>
      <w:r w:rsidRPr="00483ACC">
        <w:t xml:space="preserve"> </w:t>
      </w:r>
      <w:proofErr w:type="spellStart"/>
      <w:r w:rsidRPr="00483ACC">
        <w:t>ostvarenju</w:t>
      </w:r>
      <w:proofErr w:type="spellEnd"/>
      <w:r w:rsidRPr="00483ACC">
        <w:t xml:space="preserve"> </w:t>
      </w:r>
      <w:proofErr w:type="spellStart"/>
      <w:r w:rsidRPr="00483ACC">
        <w:t>opštih</w:t>
      </w:r>
      <w:proofErr w:type="spellEnd"/>
      <w:r w:rsidRPr="00483ACC">
        <w:t xml:space="preserve"> </w:t>
      </w:r>
      <w:proofErr w:type="spellStart"/>
      <w:r w:rsidRPr="00483ACC">
        <w:t>ciljeva</w:t>
      </w:r>
      <w:proofErr w:type="spellEnd"/>
      <w:r w:rsidRPr="00483ACC">
        <w:t xml:space="preserve"> koji se </w:t>
      </w:r>
      <w:proofErr w:type="spellStart"/>
      <w:r w:rsidRPr="00483ACC">
        <w:t>utvrđuju</w:t>
      </w:r>
      <w:proofErr w:type="spellEnd"/>
      <w:r w:rsidRPr="00483ACC">
        <w:t xml:space="preserve"> </w:t>
      </w:r>
      <w:proofErr w:type="spellStart"/>
      <w:r w:rsidRPr="00483ACC">
        <w:t>tim</w:t>
      </w:r>
      <w:proofErr w:type="spellEnd"/>
      <w:r w:rsidRPr="00483ACC">
        <w:t xml:space="preserve"> </w:t>
      </w:r>
      <w:proofErr w:type="spellStart"/>
      <w:r w:rsidRPr="00483ACC">
        <w:t>programom</w:t>
      </w:r>
      <w:proofErr w:type="spellEnd"/>
      <w:r w:rsidRPr="00483ACC">
        <w:t xml:space="preserve"> u </w:t>
      </w:r>
      <w:proofErr w:type="spellStart"/>
      <w:r w:rsidRPr="00483ACC">
        <w:t>skladu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strateškim</w:t>
      </w:r>
      <w:proofErr w:type="spellEnd"/>
      <w:r w:rsidRPr="00483ACC">
        <w:t xml:space="preserve"> </w:t>
      </w:r>
      <w:proofErr w:type="spellStart"/>
      <w:r w:rsidRPr="00483ACC">
        <w:t>ciljevima</w:t>
      </w:r>
      <w:proofErr w:type="spellEnd"/>
      <w:r w:rsidRPr="00483ACC">
        <w:t xml:space="preserve"> u </w:t>
      </w:r>
      <w:proofErr w:type="spellStart"/>
      <w:r w:rsidRPr="00483ACC">
        <w:t>oblasti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>.</w:t>
      </w:r>
    </w:p>
    <w:p w14:paraId="6E7F8FC1" w14:textId="77777777" w:rsidR="00483ACC" w:rsidRPr="00483ACC" w:rsidRDefault="00483ACC" w:rsidP="00483ACC">
      <w:pPr>
        <w:jc w:val="center"/>
      </w:pPr>
      <w:proofErr w:type="spellStart"/>
      <w:r w:rsidRPr="00483ACC">
        <w:t>Opšti</w:t>
      </w:r>
      <w:proofErr w:type="spellEnd"/>
      <w:r w:rsidRPr="00483ACC">
        <w:t xml:space="preserve"> program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sadrži</w:t>
      </w:r>
      <w:proofErr w:type="spellEnd"/>
      <w:r w:rsidRPr="00483ACC">
        <w:t xml:space="preserve"> </w:t>
      </w:r>
      <w:proofErr w:type="spellStart"/>
      <w:r w:rsidRPr="00483ACC">
        <w:t>indikatore</w:t>
      </w:r>
      <w:proofErr w:type="spellEnd"/>
      <w:r w:rsidRPr="00483ACC">
        <w:t xml:space="preserve"> </w:t>
      </w:r>
      <w:proofErr w:type="spellStart"/>
      <w:r w:rsidRPr="00483ACC">
        <w:t>uspešnosti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delotvornosti</w:t>
      </w:r>
      <w:proofErr w:type="spellEnd"/>
      <w:r w:rsidRPr="00483ACC">
        <w:t xml:space="preserve"> za </w:t>
      </w:r>
      <w:proofErr w:type="spellStart"/>
      <w:r w:rsidRPr="00483ACC">
        <w:t>praćenje</w:t>
      </w:r>
      <w:proofErr w:type="spellEnd"/>
      <w:r w:rsidRPr="00483ACC">
        <w:t xml:space="preserve"> </w:t>
      </w:r>
      <w:proofErr w:type="spellStart"/>
      <w:r w:rsidRPr="00483ACC">
        <w:t>rezultata</w:t>
      </w:r>
      <w:proofErr w:type="spellEnd"/>
      <w:r w:rsidRPr="00483ACC">
        <w:t xml:space="preserve"> </w:t>
      </w:r>
      <w:proofErr w:type="spellStart"/>
      <w:r w:rsidRPr="00483ACC">
        <w:t>ostvarenih</w:t>
      </w:r>
      <w:proofErr w:type="spellEnd"/>
      <w:r w:rsidRPr="00483ACC">
        <w:t xml:space="preserve"> </w:t>
      </w:r>
      <w:proofErr w:type="spellStart"/>
      <w:r w:rsidRPr="00483ACC">
        <w:t>sprovođenjem</w:t>
      </w:r>
      <w:proofErr w:type="spellEnd"/>
      <w:r w:rsidRPr="00483ACC">
        <w:t xml:space="preserve"> </w:t>
      </w:r>
      <w:proofErr w:type="spellStart"/>
      <w:r w:rsidRPr="00483ACC">
        <w:t>programskih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 xml:space="preserve">, koji </w:t>
      </w:r>
      <w:proofErr w:type="spellStart"/>
      <w:r w:rsidRPr="00483ACC">
        <w:t>doprinose</w:t>
      </w:r>
      <w:proofErr w:type="spellEnd"/>
      <w:r w:rsidRPr="00483ACC">
        <w:t xml:space="preserve"> </w:t>
      </w:r>
      <w:proofErr w:type="spellStart"/>
      <w:r w:rsidRPr="00483ACC">
        <w:t>ostvarenju</w:t>
      </w:r>
      <w:proofErr w:type="spellEnd"/>
      <w:r w:rsidRPr="00483ACC">
        <w:t xml:space="preserve"> </w:t>
      </w:r>
      <w:proofErr w:type="spellStart"/>
      <w:r w:rsidRPr="00483ACC">
        <w:t>opštih</w:t>
      </w:r>
      <w:proofErr w:type="spellEnd"/>
      <w:r w:rsidRPr="00483ACC">
        <w:t xml:space="preserve"> </w:t>
      </w:r>
      <w:proofErr w:type="spellStart"/>
      <w:r w:rsidRPr="00483ACC">
        <w:t>ciljeva</w:t>
      </w:r>
      <w:proofErr w:type="spellEnd"/>
      <w:r w:rsidRPr="00483ACC">
        <w:t xml:space="preserve"> </w:t>
      </w:r>
      <w:proofErr w:type="spellStart"/>
      <w:r w:rsidRPr="00483ACC">
        <w:t>utvrđenih</w:t>
      </w:r>
      <w:proofErr w:type="spellEnd"/>
      <w:r w:rsidRPr="00483ACC">
        <w:t xml:space="preserve"> </w:t>
      </w:r>
      <w:proofErr w:type="spellStart"/>
      <w:r w:rsidRPr="00483ACC">
        <w:t>programom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strateških</w:t>
      </w:r>
      <w:proofErr w:type="spellEnd"/>
      <w:r w:rsidRPr="00483ACC">
        <w:t xml:space="preserve"> </w:t>
      </w:r>
      <w:proofErr w:type="spellStart"/>
      <w:r w:rsidRPr="00483ACC">
        <w:t>ciljeva</w:t>
      </w:r>
      <w:proofErr w:type="spellEnd"/>
      <w:r w:rsidRPr="00483ACC">
        <w:t xml:space="preserve"> u </w:t>
      </w:r>
      <w:proofErr w:type="spellStart"/>
      <w:r w:rsidRPr="00483ACC">
        <w:t>oblasti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, u </w:t>
      </w:r>
      <w:proofErr w:type="spellStart"/>
      <w:r w:rsidRPr="00483ACC">
        <w:t>određenom</w:t>
      </w:r>
      <w:proofErr w:type="spellEnd"/>
      <w:r w:rsidRPr="00483ACC">
        <w:t xml:space="preserve"> </w:t>
      </w:r>
      <w:proofErr w:type="spellStart"/>
      <w:r w:rsidRPr="00483ACC">
        <w:t>vremenskom</w:t>
      </w:r>
      <w:proofErr w:type="spellEnd"/>
      <w:r w:rsidRPr="00483ACC">
        <w:t xml:space="preserve"> </w:t>
      </w:r>
      <w:proofErr w:type="spellStart"/>
      <w:r w:rsidRPr="00483ACC">
        <w:t>periodu</w:t>
      </w:r>
      <w:proofErr w:type="spellEnd"/>
      <w:r w:rsidRPr="00483ACC">
        <w:t xml:space="preserve"> u </w:t>
      </w:r>
      <w:proofErr w:type="spellStart"/>
      <w:r w:rsidRPr="00483ACC">
        <w:t>okviru</w:t>
      </w:r>
      <w:proofErr w:type="spellEnd"/>
      <w:r w:rsidRPr="00483ACC">
        <w:t xml:space="preserve"> </w:t>
      </w:r>
      <w:proofErr w:type="spellStart"/>
      <w:r w:rsidRPr="00483ACC">
        <w:t>budžeta</w:t>
      </w:r>
      <w:proofErr w:type="spellEnd"/>
      <w:r w:rsidRPr="00483ACC">
        <w:t xml:space="preserve"> za </w:t>
      </w:r>
      <w:proofErr w:type="spellStart"/>
      <w:r w:rsidRPr="00483ACC">
        <w:t>realizaciju</w:t>
      </w:r>
      <w:proofErr w:type="spellEnd"/>
      <w:r w:rsidRPr="00483ACC">
        <w:t xml:space="preserve"> </w:t>
      </w:r>
      <w:proofErr w:type="spellStart"/>
      <w:r w:rsidRPr="00483ACC">
        <w:t>programskih</w:t>
      </w:r>
      <w:proofErr w:type="spellEnd"/>
      <w:r w:rsidRPr="00483ACC">
        <w:t xml:space="preserve"> </w:t>
      </w:r>
      <w:proofErr w:type="spellStart"/>
      <w:r w:rsidRPr="00483ACC">
        <w:t>aktivnosti</w:t>
      </w:r>
      <w:proofErr w:type="spellEnd"/>
      <w:r w:rsidRPr="00483ACC">
        <w:t>.</w:t>
      </w:r>
    </w:p>
    <w:p w14:paraId="2EBACE3C" w14:textId="77777777" w:rsidR="00483ACC" w:rsidRPr="00483ACC" w:rsidRDefault="00483ACC" w:rsidP="00483ACC">
      <w:pPr>
        <w:jc w:val="center"/>
      </w:pPr>
      <w:r w:rsidRPr="00483ACC">
        <w:t xml:space="preserve">Program </w:t>
      </w:r>
      <w:proofErr w:type="spellStart"/>
      <w:r w:rsidRPr="00483ACC">
        <w:t>iz</w:t>
      </w:r>
      <w:proofErr w:type="spellEnd"/>
      <w:r w:rsidRPr="00483ACC">
        <w:t xml:space="preserve"> </w:t>
      </w:r>
      <w:proofErr w:type="spellStart"/>
      <w:r w:rsidRPr="00483ACC">
        <w:t>stava</w:t>
      </w:r>
      <w:proofErr w:type="spellEnd"/>
      <w:r w:rsidRPr="00483ACC">
        <w:t xml:space="preserve"> 1.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</w:t>
      </w:r>
      <w:proofErr w:type="spellStart"/>
      <w:r w:rsidRPr="00483ACC">
        <w:t>objavljuje</w:t>
      </w:r>
      <w:proofErr w:type="spellEnd"/>
      <w:r w:rsidRPr="00483ACC">
        <w:t xml:space="preserve"> se </w:t>
      </w:r>
      <w:proofErr w:type="spellStart"/>
      <w:r w:rsidRPr="00483ACC">
        <w:t>na</w:t>
      </w:r>
      <w:proofErr w:type="spellEnd"/>
      <w:r w:rsidRPr="00483ACC">
        <w:t xml:space="preserve"> internet </w:t>
      </w:r>
      <w:proofErr w:type="spellStart"/>
      <w:r w:rsidRPr="00483ACC">
        <w:t>stranici</w:t>
      </w:r>
      <w:proofErr w:type="spellEnd"/>
      <w:r w:rsidRPr="00483ACC">
        <w:t xml:space="preserve"> </w:t>
      </w:r>
      <w:proofErr w:type="spellStart"/>
      <w:r w:rsidRPr="00483ACC">
        <w:t>Ministarstva</w:t>
      </w:r>
      <w:proofErr w:type="spellEnd"/>
      <w:r w:rsidRPr="00483ACC">
        <w:t>.</w:t>
      </w:r>
    </w:p>
    <w:p w14:paraId="4F8695A9" w14:textId="77777777" w:rsidR="00483ACC" w:rsidRPr="00483ACC" w:rsidRDefault="00483ACC" w:rsidP="00483ACC">
      <w:pPr>
        <w:jc w:val="center"/>
      </w:pPr>
      <w:bookmarkStart w:id="56" w:name="str_30"/>
      <w:bookmarkEnd w:id="56"/>
      <w:r w:rsidRPr="00483ACC">
        <w:t>VII PRELAZNE I ZAVRŠNE ODREDBE</w:t>
      </w:r>
    </w:p>
    <w:p w14:paraId="79284145" w14:textId="77777777" w:rsidR="00483ACC" w:rsidRPr="00483ACC" w:rsidRDefault="00483ACC" w:rsidP="00483ACC">
      <w:pPr>
        <w:jc w:val="center"/>
        <w:rPr>
          <w:b/>
          <w:bCs/>
        </w:rPr>
      </w:pPr>
      <w:bookmarkStart w:id="57" w:name="str_31"/>
      <w:bookmarkEnd w:id="57"/>
      <w:proofErr w:type="spellStart"/>
      <w:r w:rsidRPr="00483ACC">
        <w:rPr>
          <w:b/>
          <w:bCs/>
        </w:rPr>
        <w:t>Usaglašavanje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programa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tržišnog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nadzora</w:t>
      </w:r>
      <w:proofErr w:type="spellEnd"/>
    </w:p>
    <w:p w14:paraId="185CDBD8" w14:textId="77777777" w:rsidR="00483ACC" w:rsidRPr="00483ACC" w:rsidRDefault="00483ACC" w:rsidP="00483ACC">
      <w:pPr>
        <w:jc w:val="center"/>
        <w:rPr>
          <w:b/>
          <w:bCs/>
        </w:rPr>
      </w:pPr>
      <w:bookmarkStart w:id="58" w:name="clan_28"/>
      <w:bookmarkEnd w:id="58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28</w:t>
      </w:r>
    </w:p>
    <w:p w14:paraId="3D6AB6F9" w14:textId="77777777" w:rsidR="00483ACC" w:rsidRPr="00483ACC" w:rsidRDefault="00483ACC" w:rsidP="00483ACC">
      <w:pPr>
        <w:jc w:val="center"/>
      </w:pPr>
      <w:proofErr w:type="spellStart"/>
      <w:r w:rsidRPr="00483ACC">
        <w:t>Organi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su</w:t>
      </w:r>
      <w:proofErr w:type="spellEnd"/>
      <w:r w:rsidRPr="00483ACC">
        <w:t xml:space="preserve"> u </w:t>
      </w:r>
      <w:proofErr w:type="spellStart"/>
      <w:r w:rsidRPr="00483ACC">
        <w:t>obavezi</w:t>
      </w:r>
      <w:proofErr w:type="spellEnd"/>
      <w:r w:rsidRPr="00483ACC">
        <w:t xml:space="preserve"> da </w:t>
      </w:r>
      <w:proofErr w:type="spellStart"/>
      <w:r w:rsidRPr="00483ACC">
        <w:t>donesu</w:t>
      </w:r>
      <w:proofErr w:type="spellEnd"/>
      <w:r w:rsidRPr="00483ACC">
        <w:t xml:space="preserve"> </w:t>
      </w:r>
      <w:proofErr w:type="spellStart"/>
      <w:r w:rsidRPr="00483ACC">
        <w:t>godišnje</w:t>
      </w:r>
      <w:proofErr w:type="spellEnd"/>
      <w:r w:rsidRPr="00483ACC">
        <w:t xml:space="preserve"> </w:t>
      </w:r>
      <w:proofErr w:type="spellStart"/>
      <w:r w:rsidRPr="00483ACC">
        <w:t>programe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u </w:t>
      </w:r>
      <w:proofErr w:type="spellStart"/>
      <w:r w:rsidRPr="00483ACC">
        <w:t>roku</w:t>
      </w:r>
      <w:proofErr w:type="spellEnd"/>
      <w:r w:rsidRPr="00483ACC">
        <w:t xml:space="preserve"> od 90 dana od dana </w:t>
      </w:r>
      <w:proofErr w:type="spellStart"/>
      <w:r w:rsidRPr="00483ACC">
        <w:t>stupanja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snagu</w:t>
      </w:r>
      <w:proofErr w:type="spellEnd"/>
      <w:r w:rsidRPr="00483ACC">
        <w:t xml:space="preserve">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>.</w:t>
      </w:r>
    </w:p>
    <w:p w14:paraId="41FA4F90" w14:textId="77777777" w:rsidR="00483ACC" w:rsidRPr="00483ACC" w:rsidRDefault="00483ACC" w:rsidP="00483ACC">
      <w:pPr>
        <w:jc w:val="center"/>
      </w:pPr>
      <w:proofErr w:type="spellStart"/>
      <w:r w:rsidRPr="00483ACC">
        <w:t>Usaglašavanje</w:t>
      </w:r>
      <w:proofErr w:type="spellEnd"/>
      <w:r w:rsidRPr="00483ACC">
        <w:t xml:space="preserve"> </w:t>
      </w:r>
      <w:proofErr w:type="spellStart"/>
      <w:r w:rsidRPr="00483ACC">
        <w:t>godišnjih</w:t>
      </w:r>
      <w:proofErr w:type="spellEnd"/>
      <w:r w:rsidRPr="00483ACC">
        <w:t xml:space="preserve"> </w:t>
      </w:r>
      <w:proofErr w:type="spellStart"/>
      <w:r w:rsidRPr="00483ACC">
        <w:t>programa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sa</w:t>
      </w:r>
      <w:proofErr w:type="spellEnd"/>
      <w:r w:rsidRPr="00483ACC">
        <w:t xml:space="preserve"> </w:t>
      </w:r>
      <w:proofErr w:type="spellStart"/>
      <w:r w:rsidRPr="00483ACC">
        <w:t>opštim</w:t>
      </w:r>
      <w:proofErr w:type="spellEnd"/>
      <w:r w:rsidRPr="00483ACC">
        <w:t xml:space="preserve"> </w:t>
      </w:r>
      <w:proofErr w:type="spellStart"/>
      <w:r w:rsidRPr="00483ACC">
        <w:t>programom</w:t>
      </w:r>
      <w:proofErr w:type="spellEnd"/>
      <w:r w:rsidRPr="00483ACC">
        <w:t xml:space="preserve">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izvršiće</w:t>
      </w:r>
      <w:proofErr w:type="spellEnd"/>
      <w:r w:rsidRPr="00483ACC">
        <w:t xml:space="preserve"> se u </w:t>
      </w:r>
      <w:proofErr w:type="spellStart"/>
      <w:r w:rsidRPr="00483ACC">
        <w:t>roku</w:t>
      </w:r>
      <w:proofErr w:type="spellEnd"/>
      <w:r w:rsidRPr="00483ACC">
        <w:t xml:space="preserve"> od 90 dana od dana </w:t>
      </w:r>
      <w:proofErr w:type="spellStart"/>
      <w:r w:rsidRPr="00483ACC">
        <w:t>donošenja</w:t>
      </w:r>
      <w:proofErr w:type="spellEnd"/>
      <w:r w:rsidRPr="00483ACC">
        <w:t xml:space="preserve"> </w:t>
      </w:r>
      <w:proofErr w:type="spellStart"/>
      <w:r w:rsidRPr="00483ACC">
        <w:t>opšteg</w:t>
      </w:r>
      <w:proofErr w:type="spellEnd"/>
      <w:r w:rsidRPr="00483ACC">
        <w:t xml:space="preserve"> </w:t>
      </w:r>
      <w:proofErr w:type="spellStart"/>
      <w:r w:rsidRPr="00483ACC">
        <w:t>programa</w:t>
      </w:r>
      <w:proofErr w:type="spellEnd"/>
      <w:r w:rsidRPr="00483ACC">
        <w:t>.</w:t>
      </w:r>
    </w:p>
    <w:p w14:paraId="3ACB30BD" w14:textId="77777777" w:rsidR="00483ACC" w:rsidRPr="00483ACC" w:rsidRDefault="00483ACC" w:rsidP="00483ACC">
      <w:pPr>
        <w:jc w:val="center"/>
        <w:rPr>
          <w:b/>
          <w:bCs/>
        </w:rPr>
      </w:pPr>
      <w:bookmarkStart w:id="59" w:name="str_32"/>
      <w:bookmarkEnd w:id="59"/>
      <w:proofErr w:type="spellStart"/>
      <w:r w:rsidRPr="00483ACC">
        <w:rPr>
          <w:b/>
          <w:bCs/>
        </w:rPr>
        <w:t>Prateći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propisi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i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druga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akta</w:t>
      </w:r>
      <w:proofErr w:type="spellEnd"/>
    </w:p>
    <w:p w14:paraId="20198BF1" w14:textId="77777777" w:rsidR="00483ACC" w:rsidRPr="00483ACC" w:rsidRDefault="00483ACC" w:rsidP="00483ACC">
      <w:pPr>
        <w:jc w:val="center"/>
        <w:rPr>
          <w:b/>
          <w:bCs/>
        </w:rPr>
      </w:pPr>
      <w:bookmarkStart w:id="60" w:name="clan_29"/>
      <w:bookmarkEnd w:id="60"/>
      <w:proofErr w:type="spellStart"/>
      <w:r w:rsidRPr="00483ACC">
        <w:rPr>
          <w:b/>
          <w:bCs/>
        </w:rPr>
        <w:lastRenderedPageBreak/>
        <w:t>Član</w:t>
      </w:r>
      <w:proofErr w:type="spellEnd"/>
      <w:r w:rsidRPr="00483ACC">
        <w:rPr>
          <w:b/>
          <w:bCs/>
        </w:rPr>
        <w:t xml:space="preserve"> 29</w:t>
      </w:r>
    </w:p>
    <w:p w14:paraId="0F1A68C2" w14:textId="77777777" w:rsidR="00483ACC" w:rsidRPr="00483ACC" w:rsidRDefault="00483ACC" w:rsidP="00483ACC">
      <w:pPr>
        <w:jc w:val="center"/>
      </w:pPr>
      <w:r w:rsidRPr="00483ACC">
        <w:t xml:space="preserve">Vlada </w:t>
      </w:r>
      <w:proofErr w:type="spellStart"/>
      <w:r w:rsidRPr="00483ACC">
        <w:t>će</w:t>
      </w:r>
      <w:proofErr w:type="spellEnd"/>
      <w:r w:rsidRPr="00483ACC">
        <w:t xml:space="preserve"> </w:t>
      </w:r>
      <w:proofErr w:type="spellStart"/>
      <w:r w:rsidRPr="00483ACC">
        <w:t>odlukom</w:t>
      </w:r>
      <w:proofErr w:type="spellEnd"/>
      <w:r w:rsidRPr="00483ACC">
        <w:t xml:space="preserve"> o </w:t>
      </w:r>
      <w:proofErr w:type="spellStart"/>
      <w:r w:rsidRPr="00483ACC">
        <w:t>obrazovanju</w:t>
      </w:r>
      <w:proofErr w:type="spellEnd"/>
      <w:r w:rsidRPr="00483ACC">
        <w:t xml:space="preserve"> </w:t>
      </w:r>
      <w:proofErr w:type="spellStart"/>
      <w:r w:rsidRPr="00483ACC">
        <w:t>Saveta</w:t>
      </w:r>
      <w:proofErr w:type="spellEnd"/>
      <w:r w:rsidRPr="00483ACC">
        <w:t xml:space="preserve">, </w:t>
      </w:r>
      <w:proofErr w:type="spellStart"/>
      <w:r w:rsidRPr="00483ACC">
        <w:t>imenovati</w:t>
      </w:r>
      <w:proofErr w:type="spellEnd"/>
      <w:r w:rsidRPr="00483ACC">
        <w:t xml:space="preserve"> </w:t>
      </w:r>
      <w:proofErr w:type="spellStart"/>
      <w:r w:rsidRPr="00483ACC">
        <w:t>predsednika</w:t>
      </w:r>
      <w:proofErr w:type="spellEnd"/>
      <w:r w:rsidRPr="00483ACC">
        <w:t xml:space="preserve">, </w:t>
      </w:r>
      <w:proofErr w:type="spellStart"/>
      <w:r w:rsidRPr="00483ACC">
        <w:t>zamenika</w:t>
      </w:r>
      <w:proofErr w:type="spellEnd"/>
      <w:r w:rsidRPr="00483ACC">
        <w:t xml:space="preserve"> </w:t>
      </w:r>
      <w:proofErr w:type="spellStart"/>
      <w:r w:rsidRPr="00483ACC">
        <w:t>predsednika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članove</w:t>
      </w:r>
      <w:proofErr w:type="spellEnd"/>
      <w:r w:rsidRPr="00483ACC">
        <w:t xml:space="preserve"> </w:t>
      </w:r>
      <w:proofErr w:type="spellStart"/>
      <w:r w:rsidRPr="00483ACC">
        <w:t>Saveta</w:t>
      </w:r>
      <w:proofErr w:type="spellEnd"/>
      <w:r w:rsidRPr="00483ACC">
        <w:t xml:space="preserve"> u </w:t>
      </w:r>
      <w:proofErr w:type="spellStart"/>
      <w:r w:rsidRPr="00483ACC">
        <w:t>roku</w:t>
      </w:r>
      <w:proofErr w:type="spellEnd"/>
      <w:r w:rsidRPr="00483ACC">
        <w:t xml:space="preserve"> od 60 dana od dana </w:t>
      </w:r>
      <w:proofErr w:type="spellStart"/>
      <w:r w:rsidRPr="00483ACC">
        <w:t>stupanja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snagu</w:t>
      </w:r>
      <w:proofErr w:type="spellEnd"/>
      <w:r w:rsidRPr="00483ACC">
        <w:t xml:space="preserve">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>.</w:t>
      </w:r>
    </w:p>
    <w:p w14:paraId="0331838B" w14:textId="77777777" w:rsidR="00483ACC" w:rsidRPr="00483ACC" w:rsidRDefault="00483ACC" w:rsidP="00483ACC">
      <w:pPr>
        <w:jc w:val="center"/>
      </w:pPr>
      <w:r w:rsidRPr="00483ACC">
        <w:t xml:space="preserve">Vlada </w:t>
      </w:r>
      <w:proofErr w:type="spellStart"/>
      <w:r w:rsidRPr="00483ACC">
        <w:t>će</w:t>
      </w:r>
      <w:proofErr w:type="spellEnd"/>
      <w:r w:rsidRPr="00483ACC">
        <w:t xml:space="preserve"> </w:t>
      </w:r>
      <w:proofErr w:type="spellStart"/>
      <w:r w:rsidRPr="00483ACC">
        <w:t>doneti</w:t>
      </w:r>
      <w:proofErr w:type="spellEnd"/>
      <w:r w:rsidRPr="00483ACC">
        <w:t xml:space="preserve"> </w:t>
      </w:r>
      <w:proofErr w:type="spellStart"/>
      <w:r w:rsidRPr="00483ACC">
        <w:t>opšti</w:t>
      </w:r>
      <w:proofErr w:type="spellEnd"/>
      <w:r w:rsidRPr="00483ACC">
        <w:t xml:space="preserve"> program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do 31. </w:t>
      </w:r>
      <w:proofErr w:type="spellStart"/>
      <w:r w:rsidRPr="00483ACC">
        <w:t>decembra</w:t>
      </w:r>
      <w:proofErr w:type="spellEnd"/>
      <w:r w:rsidRPr="00483ACC">
        <w:t xml:space="preserve"> 2012. </w:t>
      </w:r>
      <w:proofErr w:type="spellStart"/>
      <w:r w:rsidRPr="00483ACC">
        <w:t>godine</w:t>
      </w:r>
      <w:proofErr w:type="spellEnd"/>
      <w:r w:rsidRPr="00483ACC">
        <w:t xml:space="preserve">, za period od 2013. do 2014. </w:t>
      </w:r>
      <w:proofErr w:type="spellStart"/>
      <w:r w:rsidRPr="00483ACC">
        <w:t>godine</w:t>
      </w:r>
      <w:proofErr w:type="spellEnd"/>
      <w:r w:rsidRPr="00483ACC">
        <w:t>.</w:t>
      </w:r>
    </w:p>
    <w:p w14:paraId="1D900D4B" w14:textId="77777777" w:rsidR="00483ACC" w:rsidRPr="00483ACC" w:rsidRDefault="00483ACC" w:rsidP="00483ACC">
      <w:pPr>
        <w:jc w:val="center"/>
        <w:rPr>
          <w:b/>
          <w:bCs/>
        </w:rPr>
      </w:pPr>
      <w:bookmarkStart w:id="61" w:name="str_33"/>
      <w:bookmarkEnd w:id="61"/>
      <w:proofErr w:type="spellStart"/>
      <w:r w:rsidRPr="00483ACC">
        <w:rPr>
          <w:b/>
          <w:bCs/>
        </w:rPr>
        <w:t>Odložena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primena</w:t>
      </w:r>
      <w:proofErr w:type="spellEnd"/>
    </w:p>
    <w:p w14:paraId="3A5AA6A7" w14:textId="77777777" w:rsidR="00483ACC" w:rsidRPr="00483ACC" w:rsidRDefault="00483ACC" w:rsidP="00483ACC">
      <w:pPr>
        <w:jc w:val="center"/>
        <w:rPr>
          <w:b/>
          <w:bCs/>
        </w:rPr>
      </w:pPr>
      <w:bookmarkStart w:id="62" w:name="clan_30"/>
      <w:bookmarkEnd w:id="62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30</w:t>
      </w:r>
    </w:p>
    <w:p w14:paraId="42B82C2F" w14:textId="77777777" w:rsidR="00483ACC" w:rsidRPr="00483ACC" w:rsidRDefault="00483ACC" w:rsidP="00483ACC">
      <w:pPr>
        <w:jc w:val="center"/>
      </w:pPr>
      <w:proofErr w:type="spellStart"/>
      <w:r w:rsidRPr="00483ACC">
        <w:t>Odredbe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10. </w:t>
      </w:r>
      <w:proofErr w:type="spellStart"/>
      <w:r w:rsidRPr="00483ACC">
        <w:t>stav</w:t>
      </w:r>
      <w:proofErr w:type="spellEnd"/>
      <w:r w:rsidRPr="00483ACC">
        <w:t xml:space="preserve"> 7, </w:t>
      </w:r>
      <w:proofErr w:type="spellStart"/>
      <w:r w:rsidRPr="00483ACC">
        <w:t>člana</w:t>
      </w:r>
      <w:proofErr w:type="spellEnd"/>
      <w:r w:rsidRPr="00483ACC">
        <w:t xml:space="preserve"> 13. </w:t>
      </w:r>
      <w:proofErr w:type="spellStart"/>
      <w:r w:rsidRPr="00483ACC">
        <w:t>stav</w:t>
      </w:r>
      <w:proofErr w:type="spellEnd"/>
      <w:r w:rsidRPr="00483ACC">
        <w:t xml:space="preserve"> 2, </w:t>
      </w:r>
      <w:proofErr w:type="spellStart"/>
      <w:r w:rsidRPr="00483ACC">
        <w:t>člana</w:t>
      </w:r>
      <w:proofErr w:type="spellEnd"/>
      <w:r w:rsidRPr="00483ACC">
        <w:t xml:space="preserve"> 17. </w:t>
      </w:r>
      <w:proofErr w:type="spellStart"/>
      <w:r w:rsidRPr="00483ACC">
        <w:t>st.</w:t>
      </w:r>
      <w:proofErr w:type="spellEnd"/>
      <w:r w:rsidRPr="00483ACC">
        <w:t xml:space="preserve"> 1 - 3.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primenjuju</w:t>
      </w:r>
      <w:proofErr w:type="spellEnd"/>
      <w:r w:rsidRPr="00483ACC">
        <w:t xml:space="preserve"> se od dana </w:t>
      </w:r>
      <w:proofErr w:type="spellStart"/>
      <w:r w:rsidRPr="00483ACC">
        <w:t>pristupanja</w:t>
      </w:r>
      <w:proofErr w:type="spellEnd"/>
      <w:r w:rsidRPr="00483ACC">
        <w:t xml:space="preserve"> </w:t>
      </w:r>
      <w:proofErr w:type="spellStart"/>
      <w:r w:rsidRPr="00483ACC">
        <w:t>Republike</w:t>
      </w:r>
      <w:proofErr w:type="spellEnd"/>
      <w:r w:rsidRPr="00483ACC">
        <w:t xml:space="preserve"> </w:t>
      </w:r>
      <w:proofErr w:type="spellStart"/>
      <w:r w:rsidRPr="00483ACC">
        <w:t>Srbije</w:t>
      </w:r>
      <w:proofErr w:type="spellEnd"/>
      <w:r w:rsidRPr="00483ACC">
        <w:t xml:space="preserve"> </w:t>
      </w:r>
      <w:proofErr w:type="spellStart"/>
      <w:r w:rsidRPr="00483ACC">
        <w:t>Evropskoj</w:t>
      </w:r>
      <w:proofErr w:type="spellEnd"/>
      <w:r w:rsidRPr="00483ACC">
        <w:t xml:space="preserve"> </w:t>
      </w:r>
      <w:proofErr w:type="spellStart"/>
      <w:r w:rsidRPr="00483ACC">
        <w:t>uniji</w:t>
      </w:r>
      <w:proofErr w:type="spellEnd"/>
      <w:r w:rsidRPr="00483ACC">
        <w:t>.</w:t>
      </w:r>
    </w:p>
    <w:p w14:paraId="2E83E6E9" w14:textId="77777777" w:rsidR="00483ACC" w:rsidRPr="00483ACC" w:rsidRDefault="00483ACC" w:rsidP="00483ACC">
      <w:pPr>
        <w:jc w:val="center"/>
      </w:pPr>
      <w:proofErr w:type="spellStart"/>
      <w:r w:rsidRPr="00483ACC">
        <w:t>Odredbe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15. </w:t>
      </w:r>
      <w:proofErr w:type="spellStart"/>
      <w:r w:rsidRPr="00483ACC">
        <w:t>st.</w:t>
      </w:r>
      <w:proofErr w:type="spellEnd"/>
      <w:r w:rsidRPr="00483ACC">
        <w:t xml:space="preserve"> 1 - 3.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člana</w:t>
      </w:r>
      <w:proofErr w:type="spellEnd"/>
      <w:r w:rsidRPr="00483ACC">
        <w:t xml:space="preserve"> 16. </w:t>
      </w:r>
      <w:proofErr w:type="spellStart"/>
      <w:r w:rsidRPr="00483ACC">
        <w:t>stav</w:t>
      </w:r>
      <w:proofErr w:type="spellEnd"/>
      <w:r w:rsidRPr="00483ACC">
        <w:t xml:space="preserve"> 2.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primenjuju</w:t>
      </w:r>
      <w:proofErr w:type="spellEnd"/>
      <w:r w:rsidRPr="00483ACC">
        <w:t xml:space="preserve"> se od dana </w:t>
      </w:r>
      <w:proofErr w:type="spellStart"/>
      <w:r w:rsidRPr="00483ACC">
        <w:t>pristupanja</w:t>
      </w:r>
      <w:proofErr w:type="spellEnd"/>
      <w:r w:rsidRPr="00483ACC">
        <w:t xml:space="preserve"> </w:t>
      </w:r>
      <w:proofErr w:type="spellStart"/>
      <w:r w:rsidRPr="00483ACC">
        <w:t>Republike</w:t>
      </w:r>
      <w:proofErr w:type="spellEnd"/>
      <w:r w:rsidRPr="00483ACC">
        <w:t xml:space="preserve"> </w:t>
      </w:r>
      <w:proofErr w:type="spellStart"/>
      <w:r w:rsidRPr="00483ACC">
        <w:t>Srbije</w:t>
      </w:r>
      <w:proofErr w:type="spellEnd"/>
      <w:r w:rsidRPr="00483ACC">
        <w:t xml:space="preserve"> </w:t>
      </w:r>
      <w:proofErr w:type="spellStart"/>
      <w:r w:rsidRPr="00483ACC">
        <w:t>sistemu</w:t>
      </w:r>
      <w:proofErr w:type="spellEnd"/>
      <w:r w:rsidRPr="00483ACC">
        <w:t xml:space="preserve"> RAPEX.</w:t>
      </w:r>
    </w:p>
    <w:p w14:paraId="153E3856" w14:textId="77777777" w:rsidR="00483ACC" w:rsidRPr="00483ACC" w:rsidRDefault="00483ACC" w:rsidP="00483ACC">
      <w:pPr>
        <w:jc w:val="center"/>
      </w:pPr>
      <w:r w:rsidRPr="00483ACC">
        <w:t xml:space="preserve">Do </w:t>
      </w:r>
      <w:proofErr w:type="spellStart"/>
      <w:r w:rsidRPr="00483ACC">
        <w:t>pristupanja</w:t>
      </w:r>
      <w:proofErr w:type="spellEnd"/>
      <w:r w:rsidRPr="00483ACC">
        <w:t xml:space="preserve"> </w:t>
      </w:r>
      <w:proofErr w:type="spellStart"/>
      <w:r w:rsidRPr="00483ACC">
        <w:t>Republike</w:t>
      </w:r>
      <w:proofErr w:type="spellEnd"/>
      <w:r w:rsidRPr="00483ACC">
        <w:t xml:space="preserve"> </w:t>
      </w:r>
      <w:proofErr w:type="spellStart"/>
      <w:r w:rsidRPr="00483ACC">
        <w:t>Srbije</w:t>
      </w:r>
      <w:proofErr w:type="spellEnd"/>
      <w:r w:rsidRPr="00483ACC">
        <w:t xml:space="preserve"> </w:t>
      </w:r>
      <w:proofErr w:type="spellStart"/>
      <w:r w:rsidRPr="00483ACC">
        <w:t>sistemu</w:t>
      </w:r>
      <w:proofErr w:type="spellEnd"/>
      <w:r w:rsidRPr="00483ACC">
        <w:t xml:space="preserve"> RAPEX,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razmenu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</w:t>
      </w:r>
      <w:proofErr w:type="spellStart"/>
      <w:r w:rsidRPr="00483ACC">
        <w:t>između</w:t>
      </w:r>
      <w:proofErr w:type="spellEnd"/>
      <w:r w:rsidRPr="00483ACC">
        <w:t xml:space="preserve"> organa </w:t>
      </w:r>
      <w:proofErr w:type="spellStart"/>
      <w:r w:rsidRPr="00483ACC">
        <w:t>tržišnog</w:t>
      </w:r>
      <w:proofErr w:type="spellEnd"/>
      <w:r w:rsidRPr="00483ACC">
        <w:t xml:space="preserve"> </w:t>
      </w:r>
      <w:proofErr w:type="spellStart"/>
      <w:r w:rsidRPr="00483ACC">
        <w:t>nadzora</w:t>
      </w:r>
      <w:proofErr w:type="spellEnd"/>
      <w:r w:rsidRPr="00483ACC">
        <w:t xml:space="preserve"> </w:t>
      </w:r>
      <w:proofErr w:type="spellStart"/>
      <w:r w:rsidRPr="00483ACC">
        <w:t>i</w:t>
      </w:r>
      <w:proofErr w:type="spellEnd"/>
      <w:r w:rsidRPr="00483ACC">
        <w:t xml:space="preserve"> </w:t>
      </w:r>
      <w:proofErr w:type="spellStart"/>
      <w:r w:rsidRPr="00483ACC">
        <w:t>carinskog</w:t>
      </w:r>
      <w:proofErr w:type="spellEnd"/>
      <w:r w:rsidRPr="00483ACC">
        <w:t xml:space="preserve"> organa u </w:t>
      </w:r>
      <w:proofErr w:type="spellStart"/>
      <w:r w:rsidRPr="00483ACC">
        <w:t>Republici</w:t>
      </w:r>
      <w:proofErr w:type="spellEnd"/>
      <w:r w:rsidRPr="00483ACC">
        <w:t xml:space="preserve"> </w:t>
      </w:r>
      <w:proofErr w:type="spellStart"/>
      <w:r w:rsidRPr="00483ACC">
        <w:t>Srbiji</w:t>
      </w:r>
      <w:proofErr w:type="spellEnd"/>
      <w:r w:rsidRPr="00483ACC">
        <w:t xml:space="preserve">, </w:t>
      </w:r>
      <w:proofErr w:type="spellStart"/>
      <w:r w:rsidRPr="00483ACC">
        <w:t>primenjuju</w:t>
      </w:r>
      <w:proofErr w:type="spellEnd"/>
      <w:r w:rsidRPr="00483ACC">
        <w:t xml:space="preserve"> se </w:t>
      </w:r>
      <w:proofErr w:type="spellStart"/>
      <w:r w:rsidRPr="00483ACC">
        <w:t>odredbe</w:t>
      </w:r>
      <w:proofErr w:type="spellEnd"/>
      <w:r w:rsidRPr="00483ACC">
        <w:t xml:space="preserve"> </w:t>
      </w:r>
      <w:proofErr w:type="spellStart"/>
      <w:r w:rsidRPr="00483ACC">
        <w:t>ovog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koje</w:t>
      </w:r>
      <w:proofErr w:type="spellEnd"/>
      <w:r w:rsidRPr="00483ACC">
        <w:t xml:space="preserve"> se </w:t>
      </w:r>
      <w:proofErr w:type="spellStart"/>
      <w:r w:rsidRPr="00483ACC">
        <w:t>odnose</w:t>
      </w:r>
      <w:proofErr w:type="spellEnd"/>
      <w:r w:rsidRPr="00483ACC">
        <w:t xml:space="preserve">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razmenu</w:t>
      </w:r>
      <w:proofErr w:type="spellEnd"/>
      <w:r w:rsidRPr="00483ACC">
        <w:t xml:space="preserve"> </w:t>
      </w:r>
      <w:proofErr w:type="spellStart"/>
      <w:r w:rsidRPr="00483ACC">
        <w:t>informacija</w:t>
      </w:r>
      <w:proofErr w:type="spellEnd"/>
      <w:r w:rsidRPr="00483ACC">
        <w:t xml:space="preserve"> </w:t>
      </w:r>
      <w:proofErr w:type="spellStart"/>
      <w:r w:rsidRPr="00483ACC">
        <w:t>između</w:t>
      </w:r>
      <w:proofErr w:type="spellEnd"/>
      <w:r w:rsidRPr="00483ACC">
        <w:t xml:space="preserve"> </w:t>
      </w:r>
      <w:proofErr w:type="spellStart"/>
      <w:r w:rsidRPr="00483ACC">
        <w:t>tih</w:t>
      </w:r>
      <w:proofErr w:type="spellEnd"/>
      <w:r w:rsidRPr="00483ACC">
        <w:t xml:space="preserve"> organa, </w:t>
      </w:r>
      <w:proofErr w:type="spellStart"/>
      <w:r w:rsidRPr="00483ACC">
        <w:t>odnosno</w:t>
      </w:r>
      <w:proofErr w:type="spellEnd"/>
      <w:r w:rsidRPr="00483ACC">
        <w:t xml:space="preserve"> </w:t>
      </w:r>
      <w:proofErr w:type="spellStart"/>
      <w:r w:rsidRPr="00483ACC">
        <w:t>odredbe</w:t>
      </w:r>
      <w:proofErr w:type="spellEnd"/>
      <w:r w:rsidRPr="00483ACC">
        <w:t xml:space="preserve"> </w:t>
      </w:r>
      <w:proofErr w:type="spellStart"/>
      <w:r w:rsidRPr="00483ACC">
        <w:t>zakona</w:t>
      </w:r>
      <w:proofErr w:type="spellEnd"/>
      <w:r w:rsidRPr="00483ACC">
        <w:t xml:space="preserve"> </w:t>
      </w:r>
      <w:proofErr w:type="spellStart"/>
      <w:r w:rsidRPr="00483ACC">
        <w:t>kojim</w:t>
      </w:r>
      <w:proofErr w:type="spellEnd"/>
      <w:r w:rsidRPr="00483ACC">
        <w:t xml:space="preserve"> se </w:t>
      </w:r>
      <w:proofErr w:type="spellStart"/>
      <w:r w:rsidRPr="00483ACC">
        <w:t>uređuje</w:t>
      </w:r>
      <w:proofErr w:type="spellEnd"/>
      <w:r w:rsidRPr="00483ACC">
        <w:t xml:space="preserve"> </w:t>
      </w:r>
      <w:proofErr w:type="spellStart"/>
      <w:r w:rsidRPr="00483ACC">
        <w:t>opšta</w:t>
      </w:r>
      <w:proofErr w:type="spellEnd"/>
      <w:r w:rsidRPr="00483ACC">
        <w:t xml:space="preserve"> </w:t>
      </w:r>
      <w:proofErr w:type="spellStart"/>
      <w:r w:rsidRPr="00483ACC">
        <w:t>bezbednost</w:t>
      </w:r>
      <w:proofErr w:type="spellEnd"/>
      <w:r w:rsidRPr="00483ACC">
        <w:t xml:space="preserve"> </w:t>
      </w:r>
      <w:proofErr w:type="spellStart"/>
      <w:r w:rsidRPr="00483ACC">
        <w:t>proizvoda</w:t>
      </w:r>
      <w:proofErr w:type="spellEnd"/>
      <w:r w:rsidRPr="00483ACC">
        <w:t>.</w:t>
      </w:r>
    </w:p>
    <w:p w14:paraId="0F03FDDB" w14:textId="77777777" w:rsidR="00483ACC" w:rsidRPr="00483ACC" w:rsidRDefault="00483ACC" w:rsidP="00483ACC">
      <w:pPr>
        <w:jc w:val="center"/>
        <w:rPr>
          <w:b/>
          <w:bCs/>
        </w:rPr>
      </w:pPr>
      <w:bookmarkStart w:id="63" w:name="str_34"/>
      <w:bookmarkEnd w:id="63"/>
      <w:proofErr w:type="spellStart"/>
      <w:r w:rsidRPr="00483ACC">
        <w:rPr>
          <w:b/>
          <w:bCs/>
        </w:rPr>
        <w:t>Stupanje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na</w:t>
      </w:r>
      <w:proofErr w:type="spellEnd"/>
      <w:r w:rsidRPr="00483ACC">
        <w:rPr>
          <w:b/>
          <w:bCs/>
        </w:rPr>
        <w:t xml:space="preserve"> </w:t>
      </w:r>
      <w:proofErr w:type="spellStart"/>
      <w:r w:rsidRPr="00483ACC">
        <w:rPr>
          <w:b/>
          <w:bCs/>
        </w:rPr>
        <w:t>snagu</w:t>
      </w:r>
      <w:proofErr w:type="spellEnd"/>
    </w:p>
    <w:p w14:paraId="272E8065" w14:textId="77777777" w:rsidR="00483ACC" w:rsidRPr="00483ACC" w:rsidRDefault="00483ACC" w:rsidP="00483ACC">
      <w:pPr>
        <w:jc w:val="center"/>
        <w:rPr>
          <w:b/>
          <w:bCs/>
        </w:rPr>
      </w:pPr>
      <w:bookmarkStart w:id="64" w:name="clan_31"/>
      <w:bookmarkEnd w:id="64"/>
      <w:proofErr w:type="spellStart"/>
      <w:r w:rsidRPr="00483ACC">
        <w:rPr>
          <w:b/>
          <w:bCs/>
        </w:rPr>
        <w:t>Član</w:t>
      </w:r>
      <w:proofErr w:type="spellEnd"/>
      <w:r w:rsidRPr="00483ACC">
        <w:rPr>
          <w:b/>
          <w:bCs/>
        </w:rPr>
        <w:t xml:space="preserve"> 31</w:t>
      </w:r>
    </w:p>
    <w:p w14:paraId="0307389F" w14:textId="36CE51B6" w:rsidR="00961C2E" w:rsidRDefault="00483ACC" w:rsidP="00483ACC">
      <w:pPr>
        <w:jc w:val="center"/>
      </w:pPr>
      <w:proofErr w:type="spellStart"/>
      <w:r w:rsidRPr="00483ACC">
        <w:t>Ovaj</w:t>
      </w:r>
      <w:proofErr w:type="spellEnd"/>
      <w:r w:rsidRPr="00483ACC">
        <w:t xml:space="preserve"> </w:t>
      </w:r>
      <w:proofErr w:type="spellStart"/>
      <w:r w:rsidRPr="00483ACC">
        <w:t>zakon</w:t>
      </w:r>
      <w:proofErr w:type="spellEnd"/>
      <w:r w:rsidRPr="00483ACC">
        <w:t xml:space="preserve"> stupa </w:t>
      </w:r>
      <w:proofErr w:type="spellStart"/>
      <w:r w:rsidRPr="00483ACC">
        <w:t>na</w:t>
      </w:r>
      <w:proofErr w:type="spellEnd"/>
      <w:r w:rsidRPr="00483ACC">
        <w:t xml:space="preserve"> </w:t>
      </w:r>
      <w:proofErr w:type="spellStart"/>
      <w:r w:rsidRPr="00483ACC">
        <w:t>snagu</w:t>
      </w:r>
      <w:proofErr w:type="spellEnd"/>
      <w:r w:rsidRPr="00483ACC">
        <w:t xml:space="preserve"> </w:t>
      </w:r>
      <w:proofErr w:type="spellStart"/>
      <w:r w:rsidRPr="00483ACC">
        <w:t>osmog</w:t>
      </w:r>
      <w:proofErr w:type="spellEnd"/>
      <w:r w:rsidRPr="00483ACC">
        <w:t xml:space="preserve"> dana od dana </w:t>
      </w:r>
      <w:proofErr w:type="spellStart"/>
      <w:r w:rsidRPr="00483ACC">
        <w:t>objavljivanja</w:t>
      </w:r>
      <w:proofErr w:type="spellEnd"/>
      <w:r w:rsidRPr="00483ACC">
        <w:t xml:space="preserve"> u "</w:t>
      </w:r>
      <w:proofErr w:type="spellStart"/>
      <w:r w:rsidRPr="00483ACC">
        <w:t>Službenom</w:t>
      </w:r>
      <w:proofErr w:type="spellEnd"/>
      <w:r w:rsidRPr="00483ACC">
        <w:t xml:space="preserve"> </w:t>
      </w:r>
      <w:proofErr w:type="spellStart"/>
      <w:r w:rsidRPr="00483ACC">
        <w:t>glasniku</w:t>
      </w:r>
      <w:proofErr w:type="spellEnd"/>
      <w:r w:rsidRPr="00483ACC">
        <w:t xml:space="preserve"> </w:t>
      </w:r>
      <w:proofErr w:type="spellStart"/>
      <w:r w:rsidRPr="00483ACC">
        <w:t>Republike</w:t>
      </w:r>
      <w:proofErr w:type="spellEnd"/>
      <w:r w:rsidRPr="00483ACC">
        <w:t xml:space="preserve"> </w:t>
      </w:r>
      <w:proofErr w:type="spellStart"/>
      <w:r w:rsidRPr="00483ACC">
        <w:t>Srbije</w:t>
      </w:r>
      <w:proofErr w:type="spellEnd"/>
      <w:r w:rsidRPr="00483ACC">
        <w:t>"</w:t>
      </w:r>
      <w:r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F315A"/>
    <w:multiLevelType w:val="multilevel"/>
    <w:tmpl w:val="E9C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B213E"/>
    <w:multiLevelType w:val="multilevel"/>
    <w:tmpl w:val="F3C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EA6132"/>
    <w:multiLevelType w:val="multilevel"/>
    <w:tmpl w:val="284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1771F"/>
    <w:multiLevelType w:val="multilevel"/>
    <w:tmpl w:val="7A70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1B3B40"/>
    <w:multiLevelType w:val="multilevel"/>
    <w:tmpl w:val="7C46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571978">
    <w:abstractNumId w:val="2"/>
  </w:num>
  <w:num w:numId="2" w16cid:durableId="2091002885">
    <w:abstractNumId w:val="0"/>
  </w:num>
  <w:num w:numId="3" w16cid:durableId="249580533">
    <w:abstractNumId w:val="4"/>
  </w:num>
  <w:num w:numId="4" w16cid:durableId="2072264611">
    <w:abstractNumId w:val="3"/>
  </w:num>
  <w:num w:numId="5" w16cid:durableId="698702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CC"/>
    <w:rsid w:val="00483ACC"/>
    <w:rsid w:val="0060202F"/>
    <w:rsid w:val="00961C2E"/>
    <w:rsid w:val="00A67746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09E8"/>
  <w15:chartTrackingRefBased/>
  <w15:docId w15:val="{B1C74819-C040-4E9B-9057-A0B45EC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3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A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A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A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A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3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3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A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3A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483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4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3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3334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38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6595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5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65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30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8773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3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14577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836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682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540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723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5674</Words>
  <Characters>32345</Characters>
  <Application>Microsoft Office Word</Application>
  <DocSecurity>0</DocSecurity>
  <Lines>269</Lines>
  <Paragraphs>75</Paragraphs>
  <ScaleCrop>false</ScaleCrop>
  <Company/>
  <LinksUpToDate>false</LinksUpToDate>
  <CharactersWithSpaces>37944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2024-05-31T02:59:00Z</dcterms:created>
  <dcterms:modified xsi:type="dcterms:W3CDTF">2024-05-31T03:56:00Z</dcterms:modified>
</cp:coreProperties>
</file>