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CDA0" w14:textId="77777777" w:rsidR="00A12536" w:rsidRPr="00A12536" w:rsidRDefault="00A12536" w:rsidP="00A12536">
      <w:pPr>
        <w:jc w:val="center"/>
      </w:pPr>
      <w:r w:rsidRPr="00A12536">
        <w:t> </w:t>
      </w:r>
    </w:p>
    <w:p w14:paraId="67E854B5" w14:textId="77777777" w:rsidR="00A12536" w:rsidRPr="00A12536" w:rsidRDefault="00A12536" w:rsidP="00A12536">
      <w:pPr>
        <w:ind w:left="720"/>
        <w:jc w:val="center"/>
        <w:rPr>
          <w:b/>
          <w:bCs/>
          <w:sz w:val="28"/>
          <w:szCs w:val="28"/>
        </w:rPr>
      </w:pPr>
      <w:r w:rsidRPr="00A12536">
        <w:rPr>
          <w:b/>
          <w:bCs/>
          <w:sz w:val="28"/>
          <w:szCs w:val="28"/>
        </w:rPr>
        <w:t xml:space="preserve">Zakon o </w:t>
      </w:r>
      <w:proofErr w:type="spellStart"/>
      <w:r w:rsidRPr="00A12536">
        <w:rPr>
          <w:b/>
          <w:bCs/>
          <w:sz w:val="28"/>
          <w:szCs w:val="28"/>
        </w:rPr>
        <w:t>slobodi</w:t>
      </w:r>
      <w:proofErr w:type="spellEnd"/>
      <w:r w:rsidRPr="00A12536">
        <w:rPr>
          <w:b/>
          <w:bCs/>
          <w:sz w:val="28"/>
          <w:szCs w:val="28"/>
        </w:rPr>
        <w:t xml:space="preserve"> </w:t>
      </w:r>
      <w:proofErr w:type="spellStart"/>
      <w:r w:rsidRPr="00A12536">
        <w:rPr>
          <w:b/>
          <w:bCs/>
          <w:sz w:val="28"/>
          <w:szCs w:val="28"/>
        </w:rPr>
        <w:t>pristupa</w:t>
      </w:r>
      <w:proofErr w:type="spellEnd"/>
      <w:r w:rsidRPr="00A12536">
        <w:rPr>
          <w:b/>
          <w:bCs/>
          <w:sz w:val="28"/>
          <w:szCs w:val="28"/>
        </w:rPr>
        <w:t xml:space="preserve"> </w:t>
      </w:r>
      <w:proofErr w:type="spellStart"/>
      <w:r w:rsidRPr="00A12536">
        <w:rPr>
          <w:b/>
          <w:bCs/>
          <w:sz w:val="28"/>
          <w:szCs w:val="28"/>
        </w:rPr>
        <w:t>informacijama</w:t>
      </w:r>
      <w:proofErr w:type="spellEnd"/>
      <w:r w:rsidRPr="00A12536">
        <w:rPr>
          <w:b/>
          <w:bCs/>
          <w:sz w:val="28"/>
          <w:szCs w:val="28"/>
        </w:rPr>
        <w:t xml:space="preserve"> u </w:t>
      </w:r>
      <w:proofErr w:type="spellStart"/>
      <w:r w:rsidRPr="00A12536">
        <w:rPr>
          <w:b/>
          <w:bCs/>
          <w:sz w:val="28"/>
          <w:szCs w:val="28"/>
        </w:rPr>
        <w:t>Federaciji</w:t>
      </w:r>
      <w:proofErr w:type="spellEnd"/>
      <w:r w:rsidRPr="00A12536">
        <w:rPr>
          <w:b/>
          <w:bCs/>
          <w:sz w:val="28"/>
          <w:szCs w:val="28"/>
        </w:rPr>
        <w:t xml:space="preserve"> </w:t>
      </w:r>
      <w:proofErr w:type="spellStart"/>
      <w:r w:rsidRPr="00A12536">
        <w:rPr>
          <w:b/>
          <w:bCs/>
          <w:sz w:val="28"/>
          <w:szCs w:val="28"/>
        </w:rPr>
        <w:t>Bosne</w:t>
      </w:r>
      <w:proofErr w:type="spellEnd"/>
      <w:r w:rsidRPr="00A12536">
        <w:rPr>
          <w:b/>
          <w:bCs/>
          <w:sz w:val="28"/>
          <w:szCs w:val="28"/>
        </w:rPr>
        <w:t xml:space="preserve"> </w:t>
      </w:r>
      <w:proofErr w:type="spellStart"/>
      <w:r w:rsidRPr="00A12536">
        <w:rPr>
          <w:b/>
          <w:bCs/>
          <w:sz w:val="28"/>
          <w:szCs w:val="28"/>
        </w:rPr>
        <w:t>i</w:t>
      </w:r>
      <w:proofErr w:type="spellEnd"/>
      <w:r w:rsidRPr="00A12536">
        <w:rPr>
          <w:b/>
          <w:bCs/>
          <w:sz w:val="28"/>
          <w:szCs w:val="28"/>
        </w:rPr>
        <w:t xml:space="preserve"> </w:t>
      </w:r>
      <w:proofErr w:type="spellStart"/>
      <w:r w:rsidRPr="00A12536">
        <w:rPr>
          <w:b/>
          <w:bCs/>
          <w:sz w:val="28"/>
          <w:szCs w:val="28"/>
        </w:rPr>
        <w:t>Hercegovine</w:t>
      </w:r>
      <w:proofErr w:type="spellEnd"/>
    </w:p>
    <w:p w14:paraId="34F01BE8" w14:textId="1A791828" w:rsidR="00A12536" w:rsidRPr="00A12536" w:rsidRDefault="00A12536" w:rsidP="00A12536">
      <w:pPr>
        <w:ind w:left="720"/>
        <w:jc w:val="center"/>
      </w:pPr>
      <w:r w:rsidRPr="00A12536">
        <w:rPr>
          <w:i/>
          <w:iCs/>
        </w:rPr>
        <w:t xml:space="preserve">("Sl. novine FBiH", br. 32/2001 </w:t>
      </w:r>
      <w:proofErr w:type="spellStart"/>
      <w:r w:rsidRPr="00A12536">
        <w:rPr>
          <w:i/>
          <w:iCs/>
        </w:rPr>
        <w:t>i</w:t>
      </w:r>
      <w:proofErr w:type="spellEnd"/>
      <w:r w:rsidRPr="00A12536">
        <w:rPr>
          <w:i/>
          <w:iCs/>
        </w:rPr>
        <w:t xml:space="preserve"> 48/2011)</w:t>
      </w:r>
      <w:r w:rsidRPr="00A12536">
        <w:t> </w:t>
      </w:r>
    </w:p>
    <w:p w14:paraId="7A6B73B6" w14:textId="77777777" w:rsidR="00A12536" w:rsidRPr="00A12536" w:rsidRDefault="00A12536" w:rsidP="00A12536">
      <w:pPr>
        <w:jc w:val="center"/>
      </w:pPr>
      <w:bookmarkStart w:id="0" w:name="str_1"/>
      <w:bookmarkEnd w:id="0"/>
      <w:r w:rsidRPr="00A12536">
        <w:t>I - OP</w:t>
      </w:r>
      <w:r w:rsidRPr="00A12536">
        <w:rPr>
          <w:rFonts w:ascii="Calibri" w:hAnsi="Calibri" w:cs="Calibri"/>
        </w:rPr>
        <w:t>Ć</w:t>
      </w:r>
      <w:r w:rsidRPr="00A12536">
        <w:t>E ODREDBE</w:t>
      </w:r>
    </w:p>
    <w:p w14:paraId="0743048F" w14:textId="77777777" w:rsidR="00A12536" w:rsidRPr="00A12536" w:rsidRDefault="00A12536" w:rsidP="00A12536">
      <w:pPr>
        <w:jc w:val="center"/>
        <w:rPr>
          <w:b/>
          <w:bCs/>
        </w:rPr>
      </w:pPr>
      <w:bookmarkStart w:id="1" w:name="clan_1"/>
      <w:bookmarkEnd w:id="1"/>
      <w:proofErr w:type="spellStart"/>
      <w:r w:rsidRPr="00A12536">
        <w:rPr>
          <w:rFonts w:ascii="Calibri" w:hAnsi="Calibri" w:cs="Calibri"/>
          <w:b/>
          <w:bCs/>
        </w:rPr>
        <w:t>Č</w:t>
      </w:r>
      <w:r w:rsidRPr="00A12536">
        <w:rPr>
          <w:b/>
          <w:bCs/>
        </w:rPr>
        <w:t>lan</w:t>
      </w:r>
      <w:proofErr w:type="spellEnd"/>
      <w:r w:rsidRPr="00A12536">
        <w:rPr>
          <w:b/>
          <w:bCs/>
        </w:rPr>
        <w:t xml:space="preserve"> 1</w:t>
      </w:r>
    </w:p>
    <w:p w14:paraId="311283BE" w14:textId="77777777" w:rsidR="00A12536" w:rsidRPr="00A12536" w:rsidRDefault="00A12536" w:rsidP="00A12536">
      <w:pPr>
        <w:jc w:val="center"/>
        <w:rPr>
          <w:b/>
          <w:bCs/>
        </w:rPr>
      </w:pPr>
      <w:proofErr w:type="spellStart"/>
      <w:r w:rsidRPr="00A12536">
        <w:rPr>
          <w:b/>
          <w:bCs/>
        </w:rPr>
        <w:t>Predmet</w:t>
      </w:r>
      <w:proofErr w:type="spellEnd"/>
      <w:r w:rsidRPr="00A12536">
        <w:rPr>
          <w:b/>
          <w:bCs/>
        </w:rPr>
        <w:t xml:space="preserve"> </w:t>
      </w:r>
      <w:proofErr w:type="spellStart"/>
      <w:r w:rsidRPr="00A12536">
        <w:rPr>
          <w:b/>
          <w:bCs/>
        </w:rPr>
        <w:t>i</w:t>
      </w:r>
      <w:proofErr w:type="spellEnd"/>
      <w:r w:rsidRPr="00A12536">
        <w:rPr>
          <w:b/>
          <w:bCs/>
        </w:rPr>
        <w:t xml:space="preserve"> </w:t>
      </w:r>
      <w:proofErr w:type="spellStart"/>
      <w:r w:rsidRPr="00A12536">
        <w:rPr>
          <w:b/>
          <w:bCs/>
        </w:rPr>
        <w:t>cilj</w:t>
      </w:r>
      <w:proofErr w:type="spellEnd"/>
    </w:p>
    <w:p w14:paraId="2E54E6CB" w14:textId="77777777" w:rsidR="00A12536" w:rsidRPr="00A12536" w:rsidRDefault="00A12536" w:rsidP="00A12536">
      <w:pPr>
        <w:jc w:val="center"/>
        <w:rPr>
          <w:lang w:val="fr-FR"/>
        </w:rPr>
      </w:pPr>
      <w:proofErr w:type="spellStart"/>
      <w:r w:rsidRPr="00A12536">
        <w:rPr>
          <w:lang w:val="fr-FR"/>
        </w:rPr>
        <w:t>Ovim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zakonom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ure</w:t>
      </w:r>
      <w:r w:rsidRPr="00A12536">
        <w:rPr>
          <w:rFonts w:ascii="Calibri" w:hAnsi="Calibri" w:cs="Calibri"/>
          <w:lang w:val="fr-FR"/>
        </w:rPr>
        <w:t>đ</w:t>
      </w:r>
      <w:r w:rsidRPr="00A12536">
        <w:rPr>
          <w:lang w:val="fr-FR"/>
        </w:rPr>
        <w:t>uje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pristup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informacijama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posjedu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javnih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organa</w:t>
      </w:r>
      <w:proofErr w:type="spellEnd"/>
      <w:r w:rsidRPr="00A12536">
        <w:rPr>
          <w:lang w:val="fr-FR"/>
        </w:rPr>
        <w:t xml:space="preserve"> </w:t>
      </w:r>
      <w:proofErr w:type="spellStart"/>
      <w:proofErr w:type="gramStart"/>
      <w:r w:rsidRPr="00A12536">
        <w:rPr>
          <w:lang w:val="fr-FR"/>
        </w:rPr>
        <w:t>radi</w:t>
      </w:r>
      <w:proofErr w:type="spellEnd"/>
      <w:r w:rsidRPr="00A12536">
        <w:rPr>
          <w:lang w:val="fr-FR"/>
        </w:rPr>
        <w:t>:</w:t>
      </w:r>
      <w:proofErr w:type="gramEnd"/>
    </w:p>
    <w:p w14:paraId="0A26BA43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1) </w:t>
      </w:r>
      <w:proofErr w:type="spellStart"/>
      <w:r w:rsidRPr="00A12536">
        <w:rPr>
          <w:lang w:val="fr-FR"/>
        </w:rPr>
        <w:t>utvr</w:t>
      </w:r>
      <w:r w:rsidRPr="00A12536">
        <w:rPr>
          <w:rFonts w:ascii="Calibri" w:hAnsi="Calibri" w:cs="Calibri"/>
          <w:lang w:val="fr-FR"/>
        </w:rPr>
        <w:t>đ</w:t>
      </w:r>
      <w:r w:rsidRPr="00A12536">
        <w:rPr>
          <w:lang w:val="fr-FR"/>
        </w:rPr>
        <w:t>ivanja</w:t>
      </w:r>
      <w:proofErr w:type="spellEnd"/>
      <w:r w:rsidRPr="00A12536">
        <w:rPr>
          <w:lang w:val="fr-FR"/>
        </w:rPr>
        <w:t xml:space="preserve"> da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kontrolom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predstavljaju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zna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ajno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dobro</w:t>
      </w:r>
      <w:proofErr w:type="spellEnd"/>
      <w:r w:rsidRPr="00A12536">
        <w:rPr>
          <w:lang w:val="fr-FR"/>
        </w:rPr>
        <w:t xml:space="preserve"> i da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pristup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poti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ve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transparentnost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odgovornost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javnih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organa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to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neophodno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demokratski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proces</w:t>
      </w:r>
      <w:proofErr w:type="spellEnd"/>
      <w:r w:rsidRPr="00A12536">
        <w:rPr>
          <w:lang w:val="fr-FR"/>
        </w:rPr>
        <w:t>,</w:t>
      </w:r>
    </w:p>
    <w:p w14:paraId="0AC45EE1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2) </w:t>
      </w:r>
      <w:proofErr w:type="spellStart"/>
      <w:r w:rsidRPr="00A12536">
        <w:rPr>
          <w:lang w:val="fr-FR"/>
        </w:rPr>
        <w:t>utvr</w:t>
      </w:r>
      <w:r w:rsidRPr="00A12536">
        <w:rPr>
          <w:rFonts w:ascii="Calibri" w:hAnsi="Calibri" w:cs="Calibri"/>
          <w:lang w:val="fr-FR"/>
        </w:rPr>
        <w:t>đ</w:t>
      </w:r>
      <w:r w:rsidRPr="00A12536">
        <w:rPr>
          <w:lang w:val="fr-FR"/>
        </w:rPr>
        <w:t>ivanja</w:t>
      </w:r>
      <w:proofErr w:type="spellEnd"/>
      <w:r w:rsidRPr="00A12536">
        <w:rPr>
          <w:lang w:val="fr-FR"/>
        </w:rPr>
        <w:t xml:space="preserve"> da </w:t>
      </w:r>
      <w:proofErr w:type="spellStart"/>
      <w:r w:rsidRPr="00A12536">
        <w:rPr>
          <w:lang w:val="fr-FR"/>
        </w:rPr>
        <w:t>svako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fizi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pravno</w:t>
      </w:r>
      <w:proofErr w:type="spellEnd"/>
      <w:r w:rsidRPr="00A12536">
        <w:rPr>
          <w:lang w:val="fr-FR"/>
        </w:rPr>
        <w:t xml:space="preserve"> lice </w:t>
      </w:r>
      <w:proofErr w:type="spellStart"/>
      <w:r w:rsidRPr="00A12536">
        <w:rPr>
          <w:lang w:val="fr-FR"/>
        </w:rPr>
        <w:t>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pravo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pristupa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ovim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informacijama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najve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oj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mogu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oj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mjeri</w:t>
      </w:r>
      <w:proofErr w:type="spellEnd"/>
      <w:r w:rsidRPr="00A12536">
        <w:rPr>
          <w:lang w:val="fr-FR"/>
        </w:rPr>
        <w:t xml:space="preserve">, u </w:t>
      </w:r>
      <w:proofErr w:type="spellStart"/>
      <w:r w:rsidRPr="00A12536">
        <w:rPr>
          <w:lang w:val="fr-FR"/>
        </w:rPr>
        <w:t>skladu</w:t>
      </w:r>
      <w:proofErr w:type="spellEnd"/>
      <w:r w:rsidRPr="00A12536">
        <w:rPr>
          <w:lang w:val="fr-FR"/>
        </w:rPr>
        <w:t xml:space="preserve"> sa </w:t>
      </w:r>
      <w:proofErr w:type="spellStart"/>
      <w:r w:rsidRPr="00A12536">
        <w:rPr>
          <w:lang w:val="fr-FR"/>
        </w:rPr>
        <w:t>javnim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interesom</w:t>
      </w:r>
      <w:proofErr w:type="spellEnd"/>
      <w:r w:rsidRPr="00A12536">
        <w:rPr>
          <w:lang w:val="fr-FR"/>
        </w:rPr>
        <w:t xml:space="preserve">, te da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imaju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odgovaraju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obavezu</w:t>
      </w:r>
      <w:proofErr w:type="spellEnd"/>
      <w:r w:rsidRPr="00A12536">
        <w:rPr>
          <w:lang w:val="fr-FR"/>
        </w:rPr>
        <w:t xml:space="preserve"> da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te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>,</w:t>
      </w:r>
    </w:p>
    <w:p w14:paraId="2A789C9B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3) </w:t>
      </w:r>
      <w:proofErr w:type="spellStart"/>
      <w:r w:rsidRPr="00A12536">
        <w:rPr>
          <w:lang w:val="fr-FR"/>
        </w:rPr>
        <w:t>omogu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svakom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fizi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licu</w:t>
      </w:r>
      <w:proofErr w:type="spellEnd"/>
      <w:r w:rsidRPr="00A12536">
        <w:rPr>
          <w:lang w:val="fr-FR"/>
        </w:rPr>
        <w:t xml:space="preserve"> da </w:t>
      </w:r>
      <w:proofErr w:type="spellStart"/>
      <w:r w:rsidRPr="00A12536">
        <w:rPr>
          <w:lang w:val="fr-FR"/>
        </w:rPr>
        <w:t>zatra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izmjenu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stavi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primjedbe</w:t>
      </w:r>
      <w:proofErr w:type="spellEnd"/>
      <w:r w:rsidRPr="00A12536">
        <w:rPr>
          <w:lang w:val="fr-FR"/>
        </w:rPr>
        <w:t xml:space="preserve"> na </w:t>
      </w:r>
      <w:proofErr w:type="spellStart"/>
      <w:r w:rsidRPr="00A12536">
        <w:rPr>
          <w:lang w:val="fr-FR"/>
        </w:rPr>
        <w:t>svoje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li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kontrolom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organa</w:t>
      </w:r>
      <w:proofErr w:type="spellEnd"/>
      <w:r w:rsidRPr="00A12536">
        <w:rPr>
          <w:lang w:val="fr-FR"/>
        </w:rPr>
        <w:t>.</w:t>
      </w:r>
    </w:p>
    <w:p w14:paraId="701CA8FE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A12536">
        <w:rPr>
          <w:rFonts w:ascii="Calibri" w:hAnsi="Calibri" w:cs="Calibri"/>
          <w:b/>
          <w:bCs/>
          <w:lang w:val="fr-FR"/>
        </w:rPr>
        <w:t>Č</w:t>
      </w:r>
      <w:r w:rsidRPr="00A12536">
        <w:rPr>
          <w:b/>
          <w:bCs/>
          <w:lang w:val="fr-FR"/>
        </w:rPr>
        <w:t>lan</w:t>
      </w:r>
      <w:proofErr w:type="spellEnd"/>
      <w:r w:rsidRPr="00A12536">
        <w:rPr>
          <w:b/>
          <w:bCs/>
          <w:lang w:val="fr-FR"/>
        </w:rPr>
        <w:t xml:space="preserve"> 2</w:t>
      </w:r>
    </w:p>
    <w:p w14:paraId="168C0B71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proofErr w:type="spellStart"/>
      <w:r w:rsidRPr="00A12536">
        <w:rPr>
          <w:b/>
          <w:bCs/>
          <w:lang w:val="fr-FR"/>
        </w:rPr>
        <w:t>Tuma</w:t>
      </w:r>
      <w:r w:rsidRPr="00A12536">
        <w:rPr>
          <w:rFonts w:ascii="Calibri" w:hAnsi="Calibri" w:cs="Calibri"/>
          <w:b/>
          <w:bCs/>
          <w:lang w:val="fr-FR"/>
        </w:rPr>
        <w:t>č</w:t>
      </w:r>
      <w:r w:rsidRPr="00A12536">
        <w:rPr>
          <w:b/>
          <w:bCs/>
          <w:lang w:val="fr-FR"/>
        </w:rPr>
        <w:t>enje</w:t>
      </w:r>
      <w:proofErr w:type="spellEnd"/>
    </w:p>
    <w:p w14:paraId="159FA893" w14:textId="77777777" w:rsidR="00A12536" w:rsidRPr="00A12536" w:rsidRDefault="00A12536" w:rsidP="00A12536">
      <w:pPr>
        <w:jc w:val="center"/>
        <w:rPr>
          <w:lang w:val="fr-FR"/>
        </w:rPr>
      </w:pPr>
      <w:proofErr w:type="spellStart"/>
      <w:r w:rsidRPr="00A12536">
        <w:rPr>
          <w:lang w:val="fr-FR"/>
        </w:rPr>
        <w:t>Odredbe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ovog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zakona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tuma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tako</w:t>
      </w:r>
      <w:proofErr w:type="spellEnd"/>
      <w:r w:rsidRPr="00A12536">
        <w:rPr>
          <w:lang w:val="fr-FR"/>
        </w:rPr>
        <w:t xml:space="preserve"> da se u </w:t>
      </w:r>
      <w:proofErr w:type="spellStart"/>
      <w:r w:rsidRPr="00A12536">
        <w:rPr>
          <w:lang w:val="fr-FR"/>
        </w:rPr>
        <w:t>najve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oj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mjeri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bez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odlaganja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olak</w:t>
      </w:r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a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potakne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kontrolom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uz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najni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prihvatljivu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cijenu</w:t>
      </w:r>
      <w:proofErr w:type="spellEnd"/>
      <w:r w:rsidRPr="00A12536">
        <w:rPr>
          <w:lang w:val="fr-FR"/>
        </w:rPr>
        <w:t>.</w:t>
      </w:r>
    </w:p>
    <w:p w14:paraId="2912BD8F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A12536">
        <w:rPr>
          <w:rFonts w:ascii="Calibri" w:hAnsi="Calibri" w:cs="Calibri"/>
          <w:b/>
          <w:bCs/>
          <w:lang w:val="fr-FR"/>
        </w:rPr>
        <w:t>Č</w:t>
      </w:r>
      <w:r w:rsidRPr="00A12536">
        <w:rPr>
          <w:b/>
          <w:bCs/>
          <w:lang w:val="fr-FR"/>
        </w:rPr>
        <w:t>lan</w:t>
      </w:r>
      <w:proofErr w:type="spellEnd"/>
      <w:r w:rsidRPr="00A12536">
        <w:rPr>
          <w:b/>
          <w:bCs/>
          <w:lang w:val="fr-FR"/>
        </w:rPr>
        <w:t xml:space="preserve"> 3</w:t>
      </w:r>
    </w:p>
    <w:p w14:paraId="4EFEEC97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proofErr w:type="spellStart"/>
      <w:r w:rsidRPr="00A12536">
        <w:rPr>
          <w:b/>
          <w:bCs/>
          <w:lang w:val="fr-FR"/>
        </w:rPr>
        <w:t>Nazivi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koji</w:t>
      </w:r>
      <w:proofErr w:type="spellEnd"/>
      <w:r w:rsidRPr="00A12536">
        <w:rPr>
          <w:b/>
          <w:bCs/>
          <w:lang w:val="fr-FR"/>
        </w:rPr>
        <w:t xml:space="preserve"> se koriste u </w:t>
      </w:r>
      <w:proofErr w:type="spellStart"/>
      <w:r w:rsidRPr="00A12536">
        <w:rPr>
          <w:b/>
          <w:bCs/>
          <w:lang w:val="fr-FR"/>
        </w:rPr>
        <w:t>zakonu</w:t>
      </w:r>
      <w:proofErr w:type="spellEnd"/>
    </w:p>
    <w:p w14:paraId="24C74E4D" w14:textId="77777777" w:rsidR="00A12536" w:rsidRPr="00A12536" w:rsidRDefault="00A12536" w:rsidP="00A12536">
      <w:pPr>
        <w:jc w:val="center"/>
        <w:rPr>
          <w:lang w:val="fr-FR"/>
        </w:rPr>
      </w:pPr>
      <w:proofErr w:type="spellStart"/>
      <w:r w:rsidRPr="00A12536">
        <w:rPr>
          <w:lang w:val="fr-FR"/>
        </w:rPr>
        <w:t>Nazivi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</w:t>
      </w:r>
      <w:proofErr w:type="spellEnd"/>
      <w:r w:rsidRPr="00A12536">
        <w:rPr>
          <w:lang w:val="fr-FR"/>
        </w:rPr>
        <w:t xml:space="preserve"> se koriste u </w:t>
      </w:r>
      <w:proofErr w:type="spellStart"/>
      <w:r w:rsidRPr="00A12536">
        <w:rPr>
          <w:lang w:val="fr-FR"/>
        </w:rPr>
        <w:t>ovom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zakonu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imaju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sljede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</w:t>
      </w:r>
      <w:proofErr w:type="spellEnd"/>
      <w:r w:rsidRPr="00A12536">
        <w:rPr>
          <w:lang w:val="fr-FR"/>
        </w:rPr>
        <w:t xml:space="preserve"> </w:t>
      </w:r>
      <w:proofErr w:type="spellStart"/>
      <w:proofErr w:type="gramStart"/>
      <w:r w:rsidRPr="00A12536">
        <w:rPr>
          <w:lang w:val="fr-FR"/>
        </w:rPr>
        <w:t>zna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enja</w:t>
      </w:r>
      <w:proofErr w:type="spellEnd"/>
      <w:r w:rsidRPr="00A12536">
        <w:rPr>
          <w:lang w:val="fr-FR"/>
        </w:rPr>
        <w:t>:</w:t>
      </w:r>
      <w:proofErr w:type="gramEnd"/>
    </w:p>
    <w:p w14:paraId="0D13939A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1)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- </w:t>
      </w:r>
      <w:proofErr w:type="spellStart"/>
      <w:r w:rsidRPr="00A12536">
        <w:rPr>
          <w:lang w:val="fr-FR"/>
        </w:rPr>
        <w:t>svaki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materijal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kojim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prenose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injenice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mi</w:t>
      </w:r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ljenja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podaci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bilo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drugi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sadr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aj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uklju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uju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svaku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kopiju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njen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dio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bez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obzira</w:t>
      </w:r>
      <w:proofErr w:type="spellEnd"/>
      <w:r w:rsidRPr="00A12536">
        <w:rPr>
          <w:lang w:val="fr-FR"/>
        </w:rPr>
        <w:t xml:space="preserve"> na </w:t>
      </w:r>
      <w:proofErr w:type="spellStart"/>
      <w:r w:rsidRPr="00A12536">
        <w:rPr>
          <w:lang w:val="fr-FR"/>
        </w:rPr>
        <w:t>oblik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karakteristike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vrijeme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kada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sa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injena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kako</w:t>
      </w:r>
      <w:proofErr w:type="spellEnd"/>
      <w:r w:rsidRPr="00A12536">
        <w:rPr>
          <w:lang w:val="fr-FR"/>
        </w:rPr>
        <w:t xml:space="preserve"> je </w:t>
      </w:r>
      <w:proofErr w:type="spellStart"/>
      <w:proofErr w:type="gramStart"/>
      <w:r w:rsidRPr="00A12536">
        <w:rPr>
          <w:lang w:val="fr-FR"/>
        </w:rPr>
        <w:t>klasificirana</w:t>
      </w:r>
      <w:proofErr w:type="spellEnd"/>
      <w:r w:rsidRPr="00A12536">
        <w:rPr>
          <w:lang w:val="fr-FR"/>
        </w:rPr>
        <w:t>;</w:t>
      </w:r>
      <w:proofErr w:type="gramEnd"/>
    </w:p>
    <w:p w14:paraId="43123431" w14:textId="77777777" w:rsidR="00A12536" w:rsidRPr="00A12536" w:rsidRDefault="00A12536" w:rsidP="00A12536">
      <w:pPr>
        <w:jc w:val="center"/>
      </w:pPr>
      <w:r w:rsidRPr="00A12536">
        <w:t xml:space="preserve">2) </w:t>
      </w:r>
      <w:proofErr w:type="spellStart"/>
      <w:r w:rsidRPr="00A12536">
        <w:t>javni</w:t>
      </w:r>
      <w:proofErr w:type="spellEnd"/>
      <w:r w:rsidRPr="00A12536">
        <w:t xml:space="preserve"> organ - organ </w:t>
      </w:r>
      <w:proofErr w:type="spellStart"/>
      <w:r w:rsidRPr="00A12536">
        <w:t>odnosno</w:t>
      </w:r>
      <w:proofErr w:type="spellEnd"/>
      <w:r w:rsidRPr="00A12536">
        <w:t xml:space="preserve"> </w:t>
      </w:r>
      <w:proofErr w:type="spellStart"/>
      <w:r w:rsidRPr="00A12536">
        <w:t>pravno</w:t>
      </w:r>
      <w:proofErr w:type="spellEnd"/>
      <w:r w:rsidRPr="00A12536">
        <w:t xml:space="preserve"> lice u </w:t>
      </w:r>
      <w:proofErr w:type="spellStart"/>
      <w:r w:rsidRPr="00A12536">
        <w:t>Federaciji</w:t>
      </w:r>
      <w:proofErr w:type="spellEnd"/>
      <w:r w:rsidRPr="00A12536">
        <w:t xml:space="preserve"> </w:t>
      </w:r>
      <w:proofErr w:type="spellStart"/>
      <w:r w:rsidRPr="00A12536">
        <w:t>Bosne</w:t>
      </w:r>
      <w:proofErr w:type="spellEnd"/>
      <w:r w:rsidRPr="00A12536">
        <w:t xml:space="preserve"> </w:t>
      </w:r>
      <w:proofErr w:type="spellStart"/>
      <w:r w:rsidRPr="00A12536">
        <w:t>i</w:t>
      </w:r>
      <w:proofErr w:type="spellEnd"/>
      <w:r w:rsidRPr="00A12536">
        <w:t xml:space="preserve"> </w:t>
      </w:r>
      <w:proofErr w:type="spellStart"/>
      <w:r w:rsidRPr="00A12536">
        <w:t>Hercegovine</w:t>
      </w:r>
      <w:proofErr w:type="spellEnd"/>
      <w:r w:rsidRPr="00A12536">
        <w:t xml:space="preserve"> (u </w:t>
      </w:r>
      <w:proofErr w:type="spellStart"/>
      <w:r w:rsidRPr="00A12536">
        <w:t>daljem</w:t>
      </w:r>
      <w:proofErr w:type="spellEnd"/>
      <w:r w:rsidRPr="00A12536">
        <w:t xml:space="preserve"> </w:t>
      </w:r>
      <w:proofErr w:type="spellStart"/>
      <w:r w:rsidRPr="00A12536">
        <w:t>tekstu</w:t>
      </w:r>
      <w:proofErr w:type="spellEnd"/>
      <w:r w:rsidRPr="00A12536">
        <w:t xml:space="preserve">: </w:t>
      </w:r>
      <w:proofErr w:type="spellStart"/>
      <w:r w:rsidRPr="00A12536">
        <w:t>Federacija</w:t>
      </w:r>
      <w:proofErr w:type="spellEnd"/>
      <w:r w:rsidRPr="00A12536">
        <w:t xml:space="preserve">) </w:t>
      </w:r>
      <w:proofErr w:type="spellStart"/>
      <w:r w:rsidRPr="00A12536">
        <w:t>i</w:t>
      </w:r>
      <w:proofErr w:type="spellEnd"/>
      <w:r w:rsidRPr="00A12536">
        <w:t xml:space="preserve"> to:</w:t>
      </w:r>
    </w:p>
    <w:p w14:paraId="2C690CF3" w14:textId="77777777" w:rsidR="00A12536" w:rsidRPr="00A12536" w:rsidRDefault="00A12536" w:rsidP="00A12536">
      <w:pPr>
        <w:jc w:val="center"/>
      </w:pPr>
      <w:r w:rsidRPr="00A12536">
        <w:t xml:space="preserve">- organ </w:t>
      </w:r>
      <w:proofErr w:type="spellStart"/>
      <w:r w:rsidRPr="00A12536">
        <w:t>zakonodavne</w:t>
      </w:r>
      <w:proofErr w:type="spellEnd"/>
      <w:r w:rsidRPr="00A12536">
        <w:t xml:space="preserve"> vlasti,</w:t>
      </w:r>
    </w:p>
    <w:p w14:paraId="55229540" w14:textId="77777777" w:rsidR="00A12536" w:rsidRPr="00A12536" w:rsidRDefault="00A12536" w:rsidP="00A12536">
      <w:pPr>
        <w:jc w:val="center"/>
      </w:pPr>
      <w:r w:rsidRPr="00A12536">
        <w:t xml:space="preserve">- organ </w:t>
      </w:r>
      <w:proofErr w:type="spellStart"/>
      <w:r w:rsidRPr="00A12536">
        <w:t>izvršne</w:t>
      </w:r>
      <w:proofErr w:type="spellEnd"/>
      <w:r w:rsidRPr="00A12536">
        <w:t xml:space="preserve"> vlasti,</w:t>
      </w:r>
    </w:p>
    <w:p w14:paraId="2AC4A353" w14:textId="77777777" w:rsidR="00A12536" w:rsidRPr="00A12536" w:rsidRDefault="00A12536" w:rsidP="00A12536">
      <w:pPr>
        <w:jc w:val="center"/>
      </w:pPr>
      <w:r w:rsidRPr="00A12536">
        <w:t xml:space="preserve">- organ </w:t>
      </w:r>
      <w:proofErr w:type="spellStart"/>
      <w:r w:rsidRPr="00A12536">
        <w:t>sudske</w:t>
      </w:r>
      <w:proofErr w:type="spellEnd"/>
      <w:r w:rsidRPr="00A12536">
        <w:t xml:space="preserve"> vlasti,</w:t>
      </w:r>
    </w:p>
    <w:p w14:paraId="54BA7048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-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uprave</w:t>
      </w:r>
      <w:proofErr w:type="spellEnd"/>
      <w:r w:rsidRPr="00A12536">
        <w:rPr>
          <w:lang w:val="fr-FR"/>
        </w:rPr>
        <w:t>,</w:t>
      </w:r>
    </w:p>
    <w:p w14:paraId="0F725ECA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lastRenderedPageBreak/>
        <w:t xml:space="preserve">- </w:t>
      </w:r>
      <w:proofErr w:type="spellStart"/>
      <w:r w:rsidRPr="00A12536">
        <w:rPr>
          <w:lang w:val="fr-FR"/>
        </w:rPr>
        <w:t>pravno</w:t>
      </w:r>
      <w:proofErr w:type="spellEnd"/>
      <w:r w:rsidRPr="00A12536">
        <w:rPr>
          <w:lang w:val="fr-FR"/>
        </w:rPr>
        <w:t xml:space="preserve"> lice sa </w:t>
      </w:r>
      <w:proofErr w:type="spellStart"/>
      <w:r w:rsidRPr="00A12536">
        <w:rPr>
          <w:lang w:val="fr-FR"/>
        </w:rPr>
        <w:t>javnim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ovlaštenjima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koje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osnovano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skladu</w:t>
      </w:r>
      <w:proofErr w:type="spellEnd"/>
      <w:r w:rsidRPr="00A12536">
        <w:rPr>
          <w:lang w:val="fr-FR"/>
        </w:rPr>
        <w:t xml:space="preserve"> sa </w:t>
      </w:r>
      <w:proofErr w:type="spellStart"/>
      <w:r w:rsidRPr="00A12536">
        <w:rPr>
          <w:lang w:val="fr-FR"/>
        </w:rPr>
        <w:t>zakonom</w:t>
      </w:r>
      <w:proofErr w:type="spellEnd"/>
      <w:r w:rsidRPr="00A12536">
        <w:rPr>
          <w:lang w:val="fr-FR"/>
        </w:rPr>
        <w:t>,</w:t>
      </w:r>
    </w:p>
    <w:p w14:paraId="31AB1CB0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- </w:t>
      </w:r>
      <w:proofErr w:type="spellStart"/>
      <w:r w:rsidRPr="00A12536">
        <w:rPr>
          <w:lang w:val="fr-FR"/>
        </w:rPr>
        <w:t>pravno</w:t>
      </w:r>
      <w:proofErr w:type="spellEnd"/>
      <w:r w:rsidRPr="00A12536">
        <w:rPr>
          <w:lang w:val="fr-FR"/>
        </w:rPr>
        <w:t xml:space="preserve"> lice </w:t>
      </w:r>
      <w:proofErr w:type="spellStart"/>
      <w:r w:rsidRPr="00A12536">
        <w:rPr>
          <w:lang w:val="fr-FR"/>
        </w:rPr>
        <w:t>koje</w:t>
      </w:r>
      <w:proofErr w:type="spellEnd"/>
      <w:r w:rsidRPr="00A12536">
        <w:rPr>
          <w:lang w:val="fr-FR"/>
        </w:rPr>
        <w:t xml:space="preserve"> je u </w:t>
      </w:r>
      <w:proofErr w:type="spellStart"/>
      <w:r w:rsidRPr="00A12536">
        <w:rPr>
          <w:lang w:val="fr-FR"/>
        </w:rPr>
        <w:t>vlasništvu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kontrolom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Federacije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kantona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ine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grada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nad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ijim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radom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vr</w:t>
      </w:r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i</w:t>
      </w:r>
      <w:proofErr w:type="spellEnd"/>
      <w:r w:rsidRPr="00A12536">
        <w:rPr>
          <w:lang w:val="fr-FR"/>
        </w:rPr>
        <w:t xml:space="preserve"> </w:t>
      </w:r>
      <w:proofErr w:type="spellStart"/>
      <w:proofErr w:type="gramStart"/>
      <w:r w:rsidRPr="00A12536">
        <w:rPr>
          <w:lang w:val="fr-FR"/>
        </w:rPr>
        <w:t>nadzor</w:t>
      </w:r>
      <w:proofErr w:type="spellEnd"/>
      <w:r w:rsidRPr="00A12536">
        <w:rPr>
          <w:lang w:val="fr-FR"/>
        </w:rPr>
        <w:t>;</w:t>
      </w:r>
      <w:proofErr w:type="gramEnd"/>
    </w:p>
    <w:p w14:paraId="0C785359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3) </w:t>
      </w:r>
      <w:proofErr w:type="spellStart"/>
      <w:r w:rsidRPr="00A12536">
        <w:rPr>
          <w:lang w:val="fr-FR"/>
        </w:rPr>
        <w:t>kontrola</w:t>
      </w:r>
      <w:proofErr w:type="spellEnd"/>
      <w:r w:rsidRPr="00A12536">
        <w:rPr>
          <w:lang w:val="fr-FR"/>
        </w:rPr>
        <w:t xml:space="preserve"> - </w:t>
      </w:r>
      <w:proofErr w:type="spellStart"/>
      <w:r w:rsidRPr="00A12536">
        <w:rPr>
          <w:lang w:val="fr-FR"/>
        </w:rPr>
        <w:t>posjedovanje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omogu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pristupa</w:t>
      </w:r>
      <w:proofErr w:type="spellEnd"/>
      <w:r w:rsidRPr="00A12536">
        <w:rPr>
          <w:lang w:val="fr-FR"/>
        </w:rPr>
        <w:t xml:space="preserve"> </w:t>
      </w:r>
      <w:proofErr w:type="spellStart"/>
      <w:proofErr w:type="gramStart"/>
      <w:r w:rsidRPr="00A12536">
        <w:rPr>
          <w:lang w:val="fr-FR"/>
        </w:rPr>
        <w:t>informacijama</w:t>
      </w:r>
      <w:proofErr w:type="spellEnd"/>
      <w:r w:rsidRPr="00A12536">
        <w:rPr>
          <w:lang w:val="fr-FR"/>
        </w:rPr>
        <w:t>;</w:t>
      </w:r>
      <w:proofErr w:type="gramEnd"/>
    </w:p>
    <w:p w14:paraId="7F2234C7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4) </w:t>
      </w:r>
      <w:proofErr w:type="spellStart"/>
      <w:r w:rsidRPr="00A12536">
        <w:rPr>
          <w:lang w:val="fr-FR"/>
        </w:rPr>
        <w:t>li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- </w:t>
      </w:r>
      <w:proofErr w:type="spellStart"/>
      <w:r w:rsidRPr="00A12536">
        <w:rPr>
          <w:lang w:val="fr-FR"/>
        </w:rPr>
        <w:t>svaka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koja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odnosi</w:t>
      </w:r>
      <w:proofErr w:type="spellEnd"/>
      <w:r w:rsidRPr="00A12536">
        <w:rPr>
          <w:lang w:val="fr-FR"/>
        </w:rPr>
        <w:t xml:space="preserve"> na </w:t>
      </w:r>
      <w:proofErr w:type="spellStart"/>
      <w:r w:rsidRPr="00A12536">
        <w:rPr>
          <w:lang w:val="fr-FR"/>
        </w:rPr>
        <w:t>fizi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ko</w:t>
      </w:r>
      <w:proofErr w:type="spellEnd"/>
      <w:r w:rsidRPr="00A12536">
        <w:rPr>
          <w:lang w:val="fr-FR"/>
        </w:rPr>
        <w:t xml:space="preserve"> lice </w:t>
      </w:r>
      <w:proofErr w:type="spellStart"/>
      <w:r w:rsidRPr="00A12536">
        <w:rPr>
          <w:lang w:val="fr-FR"/>
        </w:rPr>
        <w:t>koje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mo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neposredno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posredno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identificirati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injenicama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naro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ito</w:t>
      </w:r>
      <w:proofErr w:type="spellEnd"/>
      <w:r w:rsidRPr="00A12536">
        <w:rPr>
          <w:lang w:val="fr-FR"/>
        </w:rPr>
        <w:t xml:space="preserve"> </w:t>
      </w:r>
      <w:proofErr w:type="spellStart"/>
      <w:proofErr w:type="gramStart"/>
      <w:r w:rsidRPr="00A12536">
        <w:rPr>
          <w:lang w:val="fr-FR"/>
        </w:rPr>
        <w:t>uklju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uju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i</w:t>
      </w:r>
      <w:proofErr w:type="spellEnd"/>
      <w:r w:rsidRPr="00A12536">
        <w:rPr>
          <w:lang w:val="fr-FR"/>
        </w:rPr>
        <w:t>:</w:t>
      </w:r>
      <w:proofErr w:type="gram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identifikacioni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broj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fizi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mentalni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ekonomski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etni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vjerski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kulturni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socijalni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identitet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lica</w:t>
      </w:r>
      <w:proofErr w:type="spellEnd"/>
      <w:r w:rsidRPr="00A12536">
        <w:rPr>
          <w:lang w:val="fr-FR"/>
        </w:rPr>
        <w:t>;</w:t>
      </w:r>
    </w:p>
    <w:p w14:paraId="5E4FA004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5) </w:t>
      </w:r>
      <w:proofErr w:type="spellStart"/>
      <w:r w:rsidRPr="00A12536">
        <w:rPr>
          <w:lang w:val="fr-FR"/>
        </w:rPr>
        <w:t>nadležni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-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kontrolu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nad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traženom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informacijom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kao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sa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inio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koga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sa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injena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. Ako se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sa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inio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koga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sa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injena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ne </w:t>
      </w:r>
      <w:proofErr w:type="spellStart"/>
      <w:r w:rsidRPr="00A12536">
        <w:rPr>
          <w:lang w:val="fr-FR"/>
        </w:rPr>
        <w:t>mo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utvrditi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nadle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an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onaj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ija</w:t>
      </w:r>
      <w:proofErr w:type="spellEnd"/>
      <w:r w:rsidRPr="00A12536">
        <w:rPr>
          <w:lang w:val="fr-FR"/>
        </w:rPr>
        <w:t xml:space="preserve"> je </w:t>
      </w:r>
      <w:proofErr w:type="spellStart"/>
      <w:r w:rsidRPr="00A12536">
        <w:rPr>
          <w:lang w:val="fr-FR"/>
        </w:rPr>
        <w:t>nadle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nost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najbli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tra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enoj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informaciji</w:t>
      </w:r>
      <w:proofErr w:type="spellEnd"/>
      <w:r w:rsidRPr="00A12536">
        <w:rPr>
          <w:lang w:val="fr-FR"/>
        </w:rPr>
        <w:t>.</w:t>
      </w:r>
    </w:p>
    <w:p w14:paraId="2FBA9EAF" w14:textId="77777777" w:rsidR="00A12536" w:rsidRPr="00A12536" w:rsidRDefault="00A12536" w:rsidP="00A12536">
      <w:pPr>
        <w:jc w:val="center"/>
        <w:rPr>
          <w:lang w:val="fr-FR"/>
        </w:rPr>
      </w:pPr>
      <w:bookmarkStart w:id="4" w:name="str_2"/>
      <w:bookmarkEnd w:id="4"/>
      <w:r w:rsidRPr="00A12536">
        <w:rPr>
          <w:lang w:val="fr-FR"/>
        </w:rPr>
        <w:t>II - PRISTUP INFORMACIJAMA</w:t>
      </w:r>
    </w:p>
    <w:p w14:paraId="25666243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A12536">
        <w:rPr>
          <w:rFonts w:ascii="Calibri" w:hAnsi="Calibri" w:cs="Calibri"/>
          <w:b/>
          <w:bCs/>
          <w:lang w:val="fr-FR"/>
        </w:rPr>
        <w:t>Č</w:t>
      </w:r>
      <w:r w:rsidRPr="00A12536">
        <w:rPr>
          <w:b/>
          <w:bCs/>
          <w:lang w:val="fr-FR"/>
        </w:rPr>
        <w:t>lan</w:t>
      </w:r>
      <w:proofErr w:type="spellEnd"/>
      <w:r w:rsidRPr="00A12536">
        <w:rPr>
          <w:b/>
          <w:bCs/>
          <w:lang w:val="fr-FR"/>
        </w:rPr>
        <w:t xml:space="preserve"> 4</w:t>
      </w:r>
    </w:p>
    <w:p w14:paraId="63D47124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proofErr w:type="spellStart"/>
      <w:r w:rsidRPr="00A12536">
        <w:rPr>
          <w:b/>
          <w:bCs/>
          <w:lang w:val="fr-FR"/>
        </w:rPr>
        <w:t>Pravo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pristupa</w:t>
      </w:r>
      <w:proofErr w:type="spellEnd"/>
    </w:p>
    <w:p w14:paraId="680552E2" w14:textId="77777777" w:rsidR="00A12536" w:rsidRPr="00A12536" w:rsidRDefault="00A12536" w:rsidP="00A12536">
      <w:pPr>
        <w:jc w:val="center"/>
        <w:rPr>
          <w:lang w:val="fr-FR"/>
        </w:rPr>
      </w:pPr>
      <w:proofErr w:type="spellStart"/>
      <w:r w:rsidRPr="00A12536">
        <w:rPr>
          <w:lang w:val="fr-FR"/>
        </w:rPr>
        <w:t>Svako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fizi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ko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pravno</w:t>
      </w:r>
      <w:proofErr w:type="spellEnd"/>
      <w:r w:rsidRPr="00A12536">
        <w:rPr>
          <w:lang w:val="fr-FR"/>
        </w:rPr>
        <w:t xml:space="preserve"> lice </w:t>
      </w:r>
      <w:proofErr w:type="spellStart"/>
      <w:r w:rsidRPr="00A12536">
        <w:rPr>
          <w:lang w:val="fr-FR"/>
        </w:rPr>
        <w:t>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pravo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pristupa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koje</w:t>
      </w:r>
      <w:proofErr w:type="spellEnd"/>
      <w:r w:rsidRPr="00A12536">
        <w:rPr>
          <w:lang w:val="fr-FR"/>
        </w:rPr>
        <w:t xml:space="preserve"> su </w:t>
      </w:r>
      <w:proofErr w:type="spellStart"/>
      <w:r w:rsidRPr="00A12536">
        <w:rPr>
          <w:lang w:val="fr-FR"/>
        </w:rPr>
        <w:t>pod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kontrolom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organa</w:t>
      </w:r>
      <w:proofErr w:type="spellEnd"/>
      <w:r w:rsidRPr="00A12536">
        <w:rPr>
          <w:lang w:val="fr-FR"/>
        </w:rPr>
        <w:t xml:space="preserve">, a </w:t>
      </w:r>
      <w:proofErr w:type="spellStart"/>
      <w:r w:rsidRPr="00A12536">
        <w:rPr>
          <w:lang w:val="fr-FR"/>
        </w:rPr>
        <w:t>svaki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odgovaraju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obavezu</w:t>
      </w:r>
      <w:proofErr w:type="spellEnd"/>
      <w:r w:rsidRPr="00A12536">
        <w:rPr>
          <w:lang w:val="fr-FR"/>
        </w:rPr>
        <w:t xml:space="preserve"> da te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i</w:t>
      </w:r>
      <w:proofErr w:type="spellEnd"/>
      <w:r w:rsidRPr="00A12536">
        <w:rPr>
          <w:lang w:val="fr-FR"/>
        </w:rPr>
        <w:t xml:space="preserve">. </w:t>
      </w:r>
      <w:proofErr w:type="spellStart"/>
      <w:r w:rsidRPr="00A12536">
        <w:rPr>
          <w:lang w:val="fr-FR"/>
        </w:rPr>
        <w:t>Pravo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pristupa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mo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biti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ograni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eno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samo</w:t>
      </w:r>
      <w:proofErr w:type="spellEnd"/>
      <w:r w:rsidRPr="00A12536">
        <w:rPr>
          <w:lang w:val="fr-FR"/>
        </w:rPr>
        <w:t xml:space="preserve"> na </w:t>
      </w:r>
      <w:proofErr w:type="spellStart"/>
      <w:r w:rsidRPr="00A12536">
        <w:rPr>
          <w:lang w:val="fr-FR"/>
        </w:rPr>
        <w:t>na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pod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uvjetima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</w:t>
      </w:r>
      <w:r w:rsidRPr="00A12536">
        <w:rPr>
          <w:rFonts w:ascii="Calibri" w:hAnsi="Calibri" w:cs="Calibri"/>
          <w:lang w:val="fr-FR"/>
        </w:rPr>
        <w:t>đ</w:t>
      </w:r>
      <w:r w:rsidRPr="00A12536">
        <w:rPr>
          <w:lang w:val="fr-FR"/>
        </w:rPr>
        <w:t>enim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ovim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zakonom</w:t>
      </w:r>
      <w:proofErr w:type="spellEnd"/>
      <w:r w:rsidRPr="00A12536">
        <w:rPr>
          <w:lang w:val="fr-FR"/>
        </w:rPr>
        <w:t>.</w:t>
      </w:r>
    </w:p>
    <w:p w14:paraId="2F499C04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A12536">
        <w:rPr>
          <w:rFonts w:ascii="Calibri" w:hAnsi="Calibri" w:cs="Calibri"/>
          <w:b/>
          <w:bCs/>
          <w:lang w:val="fr-FR"/>
        </w:rPr>
        <w:t>Č</w:t>
      </w:r>
      <w:r w:rsidRPr="00A12536">
        <w:rPr>
          <w:b/>
          <w:bCs/>
          <w:lang w:val="fr-FR"/>
        </w:rPr>
        <w:t>lan</w:t>
      </w:r>
      <w:proofErr w:type="spellEnd"/>
      <w:r w:rsidRPr="00A12536">
        <w:rPr>
          <w:b/>
          <w:bCs/>
          <w:lang w:val="fr-FR"/>
        </w:rPr>
        <w:t xml:space="preserve"> 5</w:t>
      </w:r>
    </w:p>
    <w:p w14:paraId="35F31F38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proofErr w:type="spellStart"/>
      <w:r w:rsidRPr="00A12536">
        <w:rPr>
          <w:b/>
          <w:bCs/>
          <w:lang w:val="fr-FR"/>
        </w:rPr>
        <w:t>Utvr</w:t>
      </w:r>
      <w:r w:rsidRPr="00A12536">
        <w:rPr>
          <w:rFonts w:ascii="Calibri" w:hAnsi="Calibri" w:cs="Calibri"/>
          <w:b/>
          <w:bCs/>
          <w:lang w:val="fr-FR"/>
        </w:rPr>
        <w:t>đ</w:t>
      </w:r>
      <w:r w:rsidRPr="00A12536">
        <w:rPr>
          <w:b/>
          <w:bCs/>
          <w:lang w:val="fr-FR"/>
        </w:rPr>
        <w:t>ivanje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izuzetaka</w:t>
      </w:r>
      <w:proofErr w:type="spellEnd"/>
    </w:p>
    <w:p w14:paraId="4B01720C" w14:textId="77777777" w:rsidR="00A12536" w:rsidRPr="00A12536" w:rsidRDefault="00A12536" w:rsidP="00A12536">
      <w:pPr>
        <w:jc w:val="center"/>
        <w:rPr>
          <w:lang w:val="fr-FR"/>
        </w:rPr>
      </w:pPr>
      <w:proofErr w:type="spellStart"/>
      <w:r w:rsidRPr="00A12536">
        <w:rPr>
          <w:lang w:val="fr-FR"/>
        </w:rPr>
        <w:t>Tražena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bit </w:t>
      </w:r>
      <w:proofErr w:type="spellStart"/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</w:t>
      </w:r>
      <w:r w:rsidRPr="00A12536">
        <w:rPr>
          <w:rFonts w:ascii="Calibri" w:hAnsi="Calibri" w:cs="Calibri"/>
          <w:lang w:val="fr-FR"/>
        </w:rPr>
        <w:t>đ</w:t>
      </w:r>
      <w:r w:rsidRPr="00A12536">
        <w:rPr>
          <w:lang w:val="fr-FR"/>
        </w:rPr>
        <w:t>ena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izuzetom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avanja</w:t>
      </w:r>
      <w:proofErr w:type="spellEnd"/>
      <w:r w:rsidRPr="00A12536">
        <w:rPr>
          <w:lang w:val="fr-FR"/>
        </w:rPr>
        <w:t xml:space="preserve"> na </w:t>
      </w:r>
      <w:proofErr w:type="spellStart"/>
      <w:r w:rsidRPr="00A12536">
        <w:rPr>
          <w:lang w:val="fr-FR"/>
        </w:rPr>
        <w:t>osnovu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ocjene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svakog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pojedina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slu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aja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samo</w:t>
      </w:r>
      <w:proofErr w:type="spellEnd"/>
      <w:r w:rsidRPr="00A12536">
        <w:rPr>
          <w:lang w:val="fr-FR"/>
        </w:rPr>
        <w:t xml:space="preserve"> ako </w:t>
      </w:r>
      <w:proofErr w:type="spellStart"/>
      <w:r w:rsidRPr="00A12536">
        <w:rPr>
          <w:lang w:val="fr-FR"/>
        </w:rPr>
        <w:t>nadle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proofErr w:type="gram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>:</w:t>
      </w:r>
      <w:proofErr w:type="gramEnd"/>
    </w:p>
    <w:p w14:paraId="118113DF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1) </w:t>
      </w:r>
      <w:proofErr w:type="spellStart"/>
      <w:r w:rsidRPr="00A12536">
        <w:rPr>
          <w:lang w:val="fr-FR"/>
        </w:rPr>
        <w:t>utvrdi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izuzetak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smislu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l</w:t>
      </w:r>
      <w:proofErr w:type="spellEnd"/>
      <w:r w:rsidRPr="00A12536">
        <w:rPr>
          <w:lang w:val="fr-FR"/>
        </w:rPr>
        <w:t xml:space="preserve">. 6., 7. i 8. </w:t>
      </w:r>
      <w:proofErr w:type="spellStart"/>
      <w:proofErr w:type="gramStart"/>
      <w:r w:rsidRPr="00A12536">
        <w:rPr>
          <w:lang w:val="fr-FR"/>
        </w:rPr>
        <w:t>ovog</w:t>
      </w:r>
      <w:proofErr w:type="spellEnd"/>
      <w:proofErr w:type="gram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zakona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cijelu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dio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 xml:space="preserve"> i</w:t>
      </w:r>
    </w:p>
    <w:p w14:paraId="1FE41FDD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2) </w:t>
      </w:r>
      <w:proofErr w:type="spellStart"/>
      <w:r w:rsidRPr="00A12536">
        <w:rPr>
          <w:lang w:val="fr-FR"/>
        </w:rPr>
        <w:t>utvrdi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nakon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obavljenog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ispitivanja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interesa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smislu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lana</w:t>
      </w:r>
      <w:proofErr w:type="spellEnd"/>
      <w:r w:rsidRPr="00A12536">
        <w:rPr>
          <w:lang w:val="fr-FR"/>
        </w:rPr>
        <w:t xml:space="preserve"> 9. </w:t>
      </w:r>
      <w:proofErr w:type="spellStart"/>
      <w:proofErr w:type="gramStart"/>
      <w:r w:rsidRPr="00A12536">
        <w:rPr>
          <w:lang w:val="fr-FR"/>
        </w:rPr>
        <w:t>ovog</w:t>
      </w:r>
      <w:proofErr w:type="spellEnd"/>
      <w:proofErr w:type="gram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zakona</w:t>
      </w:r>
      <w:proofErr w:type="spellEnd"/>
      <w:r w:rsidRPr="00A12536">
        <w:rPr>
          <w:lang w:val="fr-FR"/>
        </w:rPr>
        <w:t xml:space="preserve">, da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nije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javnom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interesu</w:t>
      </w:r>
      <w:proofErr w:type="spellEnd"/>
      <w:r w:rsidRPr="00A12536">
        <w:rPr>
          <w:lang w:val="fr-FR"/>
        </w:rPr>
        <w:t>.</w:t>
      </w:r>
    </w:p>
    <w:p w14:paraId="0DA73090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A12536">
        <w:rPr>
          <w:rFonts w:ascii="Calibri" w:hAnsi="Calibri" w:cs="Calibri"/>
          <w:b/>
          <w:bCs/>
          <w:lang w:val="fr-FR"/>
        </w:rPr>
        <w:t>Č</w:t>
      </w:r>
      <w:r w:rsidRPr="00A12536">
        <w:rPr>
          <w:b/>
          <w:bCs/>
          <w:lang w:val="fr-FR"/>
        </w:rPr>
        <w:t>lan</w:t>
      </w:r>
      <w:proofErr w:type="spellEnd"/>
      <w:r w:rsidRPr="00A12536">
        <w:rPr>
          <w:b/>
          <w:bCs/>
          <w:lang w:val="fr-FR"/>
        </w:rPr>
        <w:t xml:space="preserve"> 6</w:t>
      </w:r>
    </w:p>
    <w:p w14:paraId="61FEBE88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proofErr w:type="spellStart"/>
      <w:r w:rsidRPr="00A12536">
        <w:rPr>
          <w:b/>
          <w:bCs/>
          <w:lang w:val="fr-FR"/>
        </w:rPr>
        <w:t>Izuzeci</w:t>
      </w:r>
      <w:proofErr w:type="spellEnd"/>
      <w:r w:rsidRPr="00A12536">
        <w:rPr>
          <w:b/>
          <w:bCs/>
          <w:lang w:val="fr-FR"/>
        </w:rPr>
        <w:t xml:space="preserve"> u </w:t>
      </w:r>
      <w:proofErr w:type="spellStart"/>
      <w:r w:rsidRPr="00A12536">
        <w:rPr>
          <w:b/>
          <w:bCs/>
          <w:lang w:val="fr-FR"/>
        </w:rPr>
        <w:t>vezi</w:t>
      </w:r>
      <w:proofErr w:type="spellEnd"/>
      <w:r w:rsidRPr="00A12536">
        <w:rPr>
          <w:b/>
          <w:bCs/>
          <w:lang w:val="fr-FR"/>
        </w:rPr>
        <w:t xml:space="preserve"> sa </w:t>
      </w:r>
      <w:proofErr w:type="spellStart"/>
      <w:r w:rsidRPr="00A12536">
        <w:rPr>
          <w:b/>
          <w:bCs/>
          <w:lang w:val="fr-FR"/>
        </w:rPr>
        <w:t>djelokrugom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javnih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organa</w:t>
      </w:r>
      <w:proofErr w:type="spellEnd"/>
    </w:p>
    <w:p w14:paraId="04E0466B" w14:textId="77777777" w:rsidR="00A12536" w:rsidRPr="00A12536" w:rsidRDefault="00A12536" w:rsidP="00A12536">
      <w:pPr>
        <w:jc w:val="center"/>
        <w:rPr>
          <w:lang w:val="fr-FR"/>
        </w:rPr>
      </w:pPr>
      <w:proofErr w:type="spellStart"/>
      <w:r w:rsidRPr="00A12536">
        <w:rPr>
          <w:lang w:val="fr-FR"/>
        </w:rPr>
        <w:t>Nadležni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može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utvrditi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izuzetak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slu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ajevima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kada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avanjem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osnovano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mo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ekivati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izazivanje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zna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ajne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tete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sljede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legitimne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ciljeve</w:t>
      </w:r>
      <w:proofErr w:type="spellEnd"/>
      <w:r w:rsidRPr="00A12536">
        <w:rPr>
          <w:lang w:val="fr-FR"/>
        </w:rPr>
        <w:t xml:space="preserve"> </w:t>
      </w:r>
      <w:proofErr w:type="spellStart"/>
      <w:proofErr w:type="gramStart"/>
      <w:r w:rsidRPr="00A12536">
        <w:rPr>
          <w:lang w:val="fr-FR"/>
        </w:rPr>
        <w:t>Federacije</w:t>
      </w:r>
      <w:proofErr w:type="spellEnd"/>
      <w:r w:rsidRPr="00A12536">
        <w:rPr>
          <w:lang w:val="fr-FR"/>
        </w:rPr>
        <w:t>:</w:t>
      </w:r>
      <w:proofErr w:type="gramEnd"/>
    </w:p>
    <w:p w14:paraId="2AFA36A3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1) </w:t>
      </w:r>
      <w:proofErr w:type="spellStart"/>
      <w:r w:rsidRPr="00A12536">
        <w:rPr>
          <w:lang w:val="fr-FR"/>
        </w:rPr>
        <w:t>interesi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odbrane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sigurnosti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kao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zaštita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sigurnosti</w:t>
      </w:r>
      <w:proofErr w:type="spellEnd"/>
      <w:r w:rsidRPr="00A12536">
        <w:rPr>
          <w:lang w:val="fr-FR"/>
        </w:rPr>
        <w:t>,</w:t>
      </w:r>
    </w:p>
    <w:p w14:paraId="5C0ED4CB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2) </w:t>
      </w:r>
      <w:proofErr w:type="spellStart"/>
      <w:r w:rsidRPr="00A12536">
        <w:rPr>
          <w:lang w:val="fr-FR"/>
        </w:rPr>
        <w:t>spre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avanje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kriminala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otkrivanje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kriminala</w:t>
      </w:r>
      <w:proofErr w:type="spellEnd"/>
      <w:r w:rsidRPr="00A12536">
        <w:rPr>
          <w:lang w:val="fr-FR"/>
        </w:rPr>
        <w:t>,</w:t>
      </w:r>
    </w:p>
    <w:p w14:paraId="400657D2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3) </w:t>
      </w:r>
      <w:proofErr w:type="spellStart"/>
      <w:r w:rsidRPr="00A12536">
        <w:rPr>
          <w:lang w:val="fr-FR"/>
        </w:rPr>
        <w:t>zaštita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postupka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donošenja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odluka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javnom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organu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uklju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uju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davanje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mi</w:t>
      </w:r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ljenja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savjeta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preporuka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bilo</w:t>
      </w:r>
      <w:proofErr w:type="spellEnd"/>
      <w:r w:rsidRPr="00A12536">
        <w:rPr>
          <w:lang w:val="fr-FR"/>
        </w:rPr>
        <w:t xml:space="preserve"> da se </w:t>
      </w:r>
      <w:proofErr w:type="spellStart"/>
      <w:r w:rsidRPr="00A12536">
        <w:rPr>
          <w:lang w:val="fr-FR"/>
        </w:rPr>
        <w:t>radi</w:t>
      </w:r>
      <w:proofErr w:type="spellEnd"/>
      <w:r w:rsidRPr="00A12536">
        <w:rPr>
          <w:lang w:val="fr-FR"/>
        </w:rPr>
        <w:t xml:space="preserve"> o </w:t>
      </w:r>
      <w:proofErr w:type="spellStart"/>
      <w:r w:rsidRPr="00A12536">
        <w:rPr>
          <w:lang w:val="fr-FR"/>
        </w:rPr>
        <w:t>licu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zaposlenom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javnom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drugom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licu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radi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ime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organa</w:t>
      </w:r>
      <w:proofErr w:type="spellEnd"/>
      <w:r w:rsidRPr="00A12536">
        <w:rPr>
          <w:lang w:val="fr-FR"/>
        </w:rPr>
        <w:t xml:space="preserve">, s </w:t>
      </w:r>
      <w:proofErr w:type="spellStart"/>
      <w:r w:rsidRPr="00A12536">
        <w:rPr>
          <w:lang w:val="fr-FR"/>
        </w:rPr>
        <w:t>tim</w:t>
      </w:r>
      <w:proofErr w:type="spellEnd"/>
      <w:r w:rsidRPr="00A12536">
        <w:rPr>
          <w:lang w:val="fr-FR"/>
        </w:rPr>
        <w:t xml:space="preserve"> da to ne </w:t>
      </w:r>
      <w:proofErr w:type="spellStart"/>
      <w:r w:rsidRPr="00A12536">
        <w:rPr>
          <w:lang w:val="fr-FR"/>
        </w:rPr>
        <w:t>obuhvata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injeni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ne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statisti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ke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nau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ili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tehni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ke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>.</w:t>
      </w:r>
    </w:p>
    <w:p w14:paraId="4E63F897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A12536">
        <w:rPr>
          <w:rFonts w:ascii="Calibri" w:hAnsi="Calibri" w:cs="Calibri"/>
          <w:b/>
          <w:bCs/>
          <w:lang w:val="fr-FR"/>
        </w:rPr>
        <w:lastRenderedPageBreak/>
        <w:t>Č</w:t>
      </w:r>
      <w:r w:rsidRPr="00A12536">
        <w:rPr>
          <w:b/>
          <w:bCs/>
          <w:lang w:val="fr-FR"/>
        </w:rPr>
        <w:t>lan</w:t>
      </w:r>
      <w:proofErr w:type="spellEnd"/>
      <w:r w:rsidRPr="00A12536">
        <w:rPr>
          <w:b/>
          <w:bCs/>
          <w:lang w:val="fr-FR"/>
        </w:rPr>
        <w:t xml:space="preserve"> 7</w:t>
      </w:r>
    </w:p>
    <w:p w14:paraId="6C44A8DF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proofErr w:type="spellStart"/>
      <w:r w:rsidRPr="00A12536">
        <w:rPr>
          <w:b/>
          <w:bCs/>
          <w:lang w:val="fr-FR"/>
        </w:rPr>
        <w:t>Izuzetak</w:t>
      </w:r>
      <w:proofErr w:type="spellEnd"/>
      <w:r w:rsidRPr="00A12536">
        <w:rPr>
          <w:b/>
          <w:bCs/>
          <w:lang w:val="fr-FR"/>
        </w:rPr>
        <w:t xml:space="preserve"> u </w:t>
      </w:r>
      <w:proofErr w:type="spellStart"/>
      <w:r w:rsidRPr="00A12536">
        <w:rPr>
          <w:b/>
          <w:bCs/>
          <w:lang w:val="fr-FR"/>
        </w:rPr>
        <w:t>vezi</w:t>
      </w:r>
      <w:proofErr w:type="spellEnd"/>
      <w:r w:rsidRPr="00A12536">
        <w:rPr>
          <w:b/>
          <w:bCs/>
          <w:lang w:val="fr-FR"/>
        </w:rPr>
        <w:t xml:space="preserve"> s </w:t>
      </w:r>
      <w:proofErr w:type="spellStart"/>
      <w:r w:rsidRPr="00A12536">
        <w:rPr>
          <w:b/>
          <w:bCs/>
          <w:lang w:val="fr-FR"/>
        </w:rPr>
        <w:t>povjerljivim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komercijalnim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informacijama</w:t>
      </w:r>
      <w:proofErr w:type="spellEnd"/>
    </w:p>
    <w:p w14:paraId="210F620F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(1) </w:t>
      </w:r>
      <w:proofErr w:type="spellStart"/>
      <w:r w:rsidRPr="00A12536">
        <w:rPr>
          <w:lang w:val="fr-FR"/>
        </w:rPr>
        <w:t>Kada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nadležni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osnovano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utvrdi</w:t>
      </w:r>
      <w:proofErr w:type="spellEnd"/>
      <w:r w:rsidRPr="00A12536">
        <w:rPr>
          <w:lang w:val="fr-FR"/>
        </w:rPr>
        <w:t xml:space="preserve"> da </w:t>
      </w:r>
      <w:proofErr w:type="spellStart"/>
      <w:r w:rsidRPr="00A12536">
        <w:rPr>
          <w:lang w:val="fr-FR"/>
        </w:rPr>
        <w:t>zahtjev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pristup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uklju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uje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povjerljive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komercijalne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interese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strane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bez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odlaganja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pismeno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obavje</w:t>
      </w:r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tava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stranu</w:t>
      </w:r>
      <w:proofErr w:type="spellEnd"/>
      <w:r w:rsidRPr="00A12536">
        <w:rPr>
          <w:lang w:val="fr-FR"/>
        </w:rPr>
        <w:t xml:space="preserve"> o </w:t>
      </w:r>
      <w:proofErr w:type="spellStart"/>
      <w:r w:rsidRPr="00A12536">
        <w:rPr>
          <w:lang w:val="fr-FR"/>
        </w:rPr>
        <w:t>pojedinostima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zahtjeva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upozorava</w:t>
      </w:r>
      <w:proofErr w:type="spellEnd"/>
      <w:r w:rsidRPr="00A12536">
        <w:rPr>
          <w:lang w:val="fr-FR"/>
        </w:rPr>
        <w:t xml:space="preserve"> je da </w:t>
      </w:r>
      <w:proofErr w:type="spellStart"/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tra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iti</w:t>
      </w:r>
      <w:proofErr w:type="spellEnd"/>
      <w:r w:rsidRPr="00A12536">
        <w:rPr>
          <w:lang w:val="fr-FR"/>
        </w:rPr>
        <w:t xml:space="preserve">, ako u </w:t>
      </w:r>
      <w:proofErr w:type="spellStart"/>
      <w:r w:rsidRPr="00A12536">
        <w:rPr>
          <w:lang w:val="fr-FR"/>
        </w:rPr>
        <w:t>roku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</w:t>
      </w:r>
      <w:proofErr w:type="spellEnd"/>
      <w:r w:rsidRPr="00A12536">
        <w:rPr>
          <w:lang w:val="fr-FR"/>
        </w:rPr>
        <w:t xml:space="preserve"> 15 </w:t>
      </w:r>
      <w:proofErr w:type="spellStart"/>
      <w:r w:rsidRPr="00A12536">
        <w:rPr>
          <w:lang w:val="fr-FR"/>
        </w:rPr>
        <w:t>dana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dana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prijema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ovog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obavje</w:t>
      </w:r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tenja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pismeno</w:t>
      </w:r>
      <w:proofErr w:type="spellEnd"/>
      <w:r w:rsidRPr="00A12536">
        <w:rPr>
          <w:lang w:val="fr-FR"/>
        </w:rPr>
        <w:t xml:space="preserve"> ne </w:t>
      </w:r>
      <w:proofErr w:type="spellStart"/>
      <w:r w:rsidRPr="00A12536">
        <w:rPr>
          <w:lang w:val="fr-FR"/>
        </w:rPr>
        <w:t>odgovori</w:t>
      </w:r>
      <w:proofErr w:type="spellEnd"/>
      <w:r w:rsidRPr="00A12536">
        <w:rPr>
          <w:lang w:val="fr-FR"/>
        </w:rPr>
        <w:t xml:space="preserve"> da </w:t>
      </w:r>
      <w:proofErr w:type="spellStart"/>
      <w:r w:rsidRPr="00A12536">
        <w:rPr>
          <w:lang w:val="fr-FR"/>
        </w:rPr>
        <w:t>smatra</w:t>
      </w:r>
      <w:proofErr w:type="spellEnd"/>
      <w:r w:rsidRPr="00A12536">
        <w:rPr>
          <w:lang w:val="fr-FR"/>
        </w:rPr>
        <w:t xml:space="preserve"> da je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povjerljiva</w:t>
      </w:r>
      <w:proofErr w:type="spellEnd"/>
      <w:r w:rsidRPr="00A12536">
        <w:rPr>
          <w:lang w:val="fr-FR"/>
        </w:rPr>
        <w:t xml:space="preserve"> i </w:t>
      </w:r>
      <w:proofErr w:type="spellStart"/>
      <w:r w:rsidRPr="00A12536">
        <w:rPr>
          <w:lang w:val="fr-FR"/>
        </w:rPr>
        <w:t>navede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razloge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zbog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kojih</w:t>
      </w:r>
      <w:proofErr w:type="spellEnd"/>
      <w:r w:rsidRPr="00A12536">
        <w:rPr>
          <w:lang w:val="fr-FR"/>
        </w:rPr>
        <w:t xml:space="preserve"> bi </w:t>
      </w:r>
      <w:proofErr w:type="spellStart"/>
      <w:r w:rsidRPr="00A12536">
        <w:rPr>
          <w:lang w:val="fr-FR"/>
        </w:rPr>
        <w:t>njenim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avanjem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mogla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nastupiti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Aptos" w:hAnsi="Aptos" w:cs="Aptos"/>
          <w:lang w:val="fr-FR"/>
        </w:rPr>
        <w:t>š</w:t>
      </w:r>
      <w:r w:rsidRPr="00A12536">
        <w:rPr>
          <w:lang w:val="fr-FR"/>
        </w:rPr>
        <w:t>teta</w:t>
      </w:r>
      <w:proofErr w:type="spellEnd"/>
      <w:r w:rsidRPr="00A12536">
        <w:rPr>
          <w:lang w:val="fr-FR"/>
        </w:rPr>
        <w:t>.</w:t>
      </w:r>
    </w:p>
    <w:p w14:paraId="6631946A" w14:textId="77777777" w:rsidR="00A12536" w:rsidRPr="00A12536" w:rsidRDefault="00A12536" w:rsidP="00A12536">
      <w:pPr>
        <w:jc w:val="center"/>
        <w:rPr>
          <w:lang w:val="fr-FR"/>
        </w:rPr>
      </w:pPr>
      <w:r w:rsidRPr="00A12536">
        <w:rPr>
          <w:lang w:val="fr-FR"/>
        </w:rPr>
        <w:t xml:space="preserve">(2) </w:t>
      </w:r>
      <w:proofErr w:type="spellStart"/>
      <w:r w:rsidRPr="00A12536">
        <w:rPr>
          <w:lang w:val="fr-FR"/>
        </w:rPr>
        <w:t>Nakon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prijema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odgovora</w:t>
      </w:r>
      <w:proofErr w:type="spellEnd"/>
      <w:r w:rsidRPr="00A12536">
        <w:rPr>
          <w:lang w:val="fr-FR"/>
        </w:rPr>
        <w:t xml:space="preserve"> u </w:t>
      </w:r>
      <w:proofErr w:type="spellStart"/>
      <w:r w:rsidRPr="00A12536">
        <w:rPr>
          <w:lang w:val="fr-FR"/>
        </w:rPr>
        <w:t>smislu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stava</w:t>
      </w:r>
      <w:proofErr w:type="spellEnd"/>
      <w:r w:rsidRPr="00A12536">
        <w:rPr>
          <w:lang w:val="fr-FR"/>
        </w:rPr>
        <w:t xml:space="preserve"> 1. </w:t>
      </w:r>
      <w:proofErr w:type="spellStart"/>
      <w:proofErr w:type="gramStart"/>
      <w:r w:rsidRPr="00A12536">
        <w:rPr>
          <w:lang w:val="fr-FR"/>
        </w:rPr>
        <w:t>ovog</w:t>
      </w:r>
      <w:proofErr w:type="spellEnd"/>
      <w:proofErr w:type="gram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lana</w:t>
      </w:r>
      <w:proofErr w:type="spellEnd"/>
      <w:r w:rsidRPr="00A12536">
        <w:rPr>
          <w:lang w:val="fr-FR"/>
        </w:rPr>
        <w:t xml:space="preserve">, </w:t>
      </w:r>
      <w:proofErr w:type="spellStart"/>
      <w:r w:rsidRPr="00A12536">
        <w:rPr>
          <w:lang w:val="fr-FR"/>
        </w:rPr>
        <w:t>nadle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utvrdit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izuzetak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tra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>.</w:t>
      </w:r>
    </w:p>
    <w:p w14:paraId="1717A4D7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A12536">
        <w:rPr>
          <w:rFonts w:ascii="Calibri" w:hAnsi="Calibri" w:cs="Calibri"/>
          <w:b/>
          <w:bCs/>
          <w:lang w:val="fr-FR"/>
        </w:rPr>
        <w:t>Č</w:t>
      </w:r>
      <w:r w:rsidRPr="00A12536">
        <w:rPr>
          <w:b/>
          <w:bCs/>
          <w:lang w:val="fr-FR"/>
        </w:rPr>
        <w:t>lan</w:t>
      </w:r>
      <w:proofErr w:type="spellEnd"/>
      <w:r w:rsidRPr="00A12536">
        <w:rPr>
          <w:b/>
          <w:bCs/>
          <w:lang w:val="fr-FR"/>
        </w:rPr>
        <w:t xml:space="preserve"> 8</w:t>
      </w:r>
    </w:p>
    <w:p w14:paraId="011B8907" w14:textId="77777777" w:rsidR="00A12536" w:rsidRPr="00A12536" w:rsidRDefault="00A12536" w:rsidP="00A12536">
      <w:pPr>
        <w:jc w:val="center"/>
        <w:rPr>
          <w:b/>
          <w:bCs/>
          <w:lang w:val="fr-FR"/>
        </w:rPr>
      </w:pPr>
      <w:proofErr w:type="spellStart"/>
      <w:r w:rsidRPr="00A12536">
        <w:rPr>
          <w:b/>
          <w:bCs/>
          <w:lang w:val="fr-FR"/>
        </w:rPr>
        <w:t>Izuzetak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kod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zaštite</w:t>
      </w:r>
      <w:proofErr w:type="spellEnd"/>
      <w:r w:rsidRPr="00A12536">
        <w:rPr>
          <w:b/>
          <w:bCs/>
          <w:lang w:val="fr-FR"/>
        </w:rPr>
        <w:t xml:space="preserve"> </w:t>
      </w:r>
      <w:proofErr w:type="spellStart"/>
      <w:r w:rsidRPr="00A12536">
        <w:rPr>
          <w:b/>
          <w:bCs/>
          <w:lang w:val="fr-FR"/>
        </w:rPr>
        <w:t>privatnosti</w:t>
      </w:r>
      <w:proofErr w:type="spellEnd"/>
    </w:p>
    <w:p w14:paraId="18647882" w14:textId="77777777" w:rsidR="00A12536" w:rsidRPr="00A12536" w:rsidRDefault="00A12536" w:rsidP="00A12536">
      <w:pPr>
        <w:jc w:val="center"/>
        <w:rPr>
          <w:lang w:val="fr-FR"/>
        </w:rPr>
      </w:pPr>
      <w:proofErr w:type="spellStart"/>
      <w:r w:rsidRPr="00A12536">
        <w:rPr>
          <w:lang w:val="fr-FR"/>
        </w:rPr>
        <w:t>Nadležni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javni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organ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</w:t>
      </w:r>
      <w:r w:rsidRPr="00A12536">
        <w:rPr>
          <w:rFonts w:ascii="Calibri" w:hAnsi="Calibri" w:cs="Calibri"/>
          <w:lang w:val="fr-FR"/>
        </w:rPr>
        <w:t>đ</w:t>
      </w:r>
      <w:r w:rsidRPr="00A12536">
        <w:rPr>
          <w:lang w:val="fr-FR"/>
        </w:rPr>
        <w:t>uje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izuzetak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od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saop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avanja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tra</w:t>
      </w:r>
      <w:r w:rsidRPr="00A12536">
        <w:rPr>
          <w:rFonts w:ascii="Aptos" w:hAnsi="Aptos" w:cs="Aptos"/>
          <w:lang w:val="fr-FR"/>
        </w:rPr>
        <w:t>ž</w:t>
      </w:r>
      <w:r w:rsidRPr="00A12536">
        <w:rPr>
          <w:lang w:val="fr-FR"/>
        </w:rPr>
        <w:t>ene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informacije</w:t>
      </w:r>
      <w:proofErr w:type="spellEnd"/>
      <w:r w:rsidRPr="00A12536">
        <w:rPr>
          <w:lang w:val="fr-FR"/>
        </w:rPr>
        <w:t xml:space="preserve">, ako </w:t>
      </w:r>
      <w:proofErr w:type="spellStart"/>
      <w:r w:rsidRPr="00A12536">
        <w:rPr>
          <w:lang w:val="fr-FR"/>
        </w:rPr>
        <w:t>osnovano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utvrdi</w:t>
      </w:r>
      <w:proofErr w:type="spellEnd"/>
      <w:r w:rsidRPr="00A12536">
        <w:rPr>
          <w:lang w:val="fr-FR"/>
        </w:rPr>
        <w:t xml:space="preserve"> da </w:t>
      </w:r>
      <w:proofErr w:type="spellStart"/>
      <w:r w:rsidRPr="00A12536">
        <w:rPr>
          <w:lang w:val="fr-FR"/>
        </w:rPr>
        <w:t>informacija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uklju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uje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li</w:t>
      </w:r>
      <w:r w:rsidRPr="00A12536">
        <w:rPr>
          <w:rFonts w:ascii="Calibri" w:hAnsi="Calibri" w:cs="Calibri"/>
          <w:lang w:val="fr-FR"/>
        </w:rPr>
        <w:t>č</w:t>
      </w:r>
      <w:r w:rsidRPr="00A12536">
        <w:rPr>
          <w:lang w:val="fr-FR"/>
        </w:rPr>
        <w:t>ne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interese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koji</w:t>
      </w:r>
      <w:proofErr w:type="spellEnd"/>
      <w:r w:rsidRPr="00A12536">
        <w:rPr>
          <w:lang w:val="fr-FR"/>
        </w:rPr>
        <w:t xml:space="preserve"> se </w:t>
      </w:r>
      <w:proofErr w:type="spellStart"/>
      <w:r w:rsidRPr="00A12536">
        <w:rPr>
          <w:lang w:val="fr-FR"/>
        </w:rPr>
        <w:t>odnose</w:t>
      </w:r>
      <w:proofErr w:type="spellEnd"/>
      <w:r w:rsidRPr="00A12536">
        <w:rPr>
          <w:lang w:val="fr-FR"/>
        </w:rPr>
        <w:t xml:space="preserve"> na </w:t>
      </w:r>
      <w:proofErr w:type="spellStart"/>
      <w:r w:rsidRPr="00A12536">
        <w:rPr>
          <w:lang w:val="fr-FR"/>
        </w:rPr>
        <w:t>privatnost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tre</w:t>
      </w:r>
      <w:r w:rsidRPr="00A12536">
        <w:rPr>
          <w:rFonts w:ascii="Calibri" w:hAnsi="Calibri" w:cs="Calibri"/>
          <w:lang w:val="fr-FR"/>
        </w:rPr>
        <w:t>ć</w:t>
      </w:r>
      <w:r w:rsidRPr="00A12536">
        <w:rPr>
          <w:lang w:val="fr-FR"/>
        </w:rPr>
        <w:t>eg</w:t>
      </w:r>
      <w:proofErr w:type="spellEnd"/>
      <w:r w:rsidRPr="00A12536">
        <w:rPr>
          <w:lang w:val="fr-FR"/>
        </w:rPr>
        <w:t xml:space="preserve"> </w:t>
      </w:r>
      <w:proofErr w:type="spellStart"/>
      <w:r w:rsidRPr="00A12536">
        <w:rPr>
          <w:lang w:val="fr-FR"/>
        </w:rPr>
        <w:t>lica</w:t>
      </w:r>
      <w:proofErr w:type="spellEnd"/>
      <w:r w:rsidRPr="00A12536">
        <w:rPr>
          <w:lang w:val="fr-FR"/>
        </w:rPr>
        <w:t>.</w:t>
      </w:r>
    </w:p>
    <w:p w14:paraId="416D3D01" w14:textId="191F7DDE" w:rsidR="00A12536" w:rsidRPr="00A12536" w:rsidRDefault="00A12536" w:rsidP="00A12536">
      <w:pPr>
        <w:jc w:val="center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</w:t>
      </w:r>
    </w:p>
    <w:p w14:paraId="14B1926B" w14:textId="77777777" w:rsidR="00961C2E" w:rsidRPr="00A12536" w:rsidRDefault="00961C2E" w:rsidP="00A12536">
      <w:pPr>
        <w:jc w:val="center"/>
        <w:rPr>
          <w:lang w:val="fr-FR"/>
        </w:rPr>
      </w:pPr>
    </w:p>
    <w:sectPr w:rsidR="00961C2E" w:rsidRPr="00A12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7AB1"/>
    <w:multiLevelType w:val="multilevel"/>
    <w:tmpl w:val="6578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D4F61"/>
    <w:multiLevelType w:val="multilevel"/>
    <w:tmpl w:val="0FF4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925677">
    <w:abstractNumId w:val="1"/>
  </w:num>
  <w:num w:numId="2" w16cid:durableId="72059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36"/>
    <w:rsid w:val="0060202F"/>
    <w:rsid w:val="00961C2E"/>
    <w:rsid w:val="00A12536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0149"/>
  <w15:chartTrackingRefBased/>
  <w15:docId w15:val="{4B9161BF-97D0-49DB-8C5D-34A994A8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5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5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1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21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140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970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2307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4342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2024-04-10T05:23:00Z</dcterms:created>
  <dcterms:modified xsi:type="dcterms:W3CDTF">2024-04-10T05:26:00Z</dcterms:modified>
</cp:coreProperties>
</file>