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86D3" w14:textId="36790CC4" w:rsidR="00630698" w:rsidRPr="00630698" w:rsidRDefault="00630698" w:rsidP="00630698">
      <w:pPr>
        <w:jc w:val="center"/>
        <w:rPr>
          <w:b/>
          <w:bCs/>
        </w:rPr>
      </w:pPr>
      <w:r w:rsidRPr="00630698">
        <w:rPr>
          <w:b/>
          <w:bCs/>
        </w:rPr>
        <w:t>ZAKON</w:t>
      </w:r>
      <w:r w:rsidRPr="00630698">
        <w:rPr>
          <w:b/>
          <w:bCs/>
        </w:rPr>
        <w:t xml:space="preserve"> </w:t>
      </w:r>
      <w:r w:rsidRPr="00630698">
        <w:rPr>
          <w:b/>
          <w:bCs/>
        </w:rPr>
        <w:t>O MATICI SRPSKOJ</w:t>
      </w:r>
    </w:p>
    <w:p w14:paraId="27BD38B3" w14:textId="77777777" w:rsidR="00630698" w:rsidRDefault="00630698" w:rsidP="00630698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49/92)</w:t>
      </w:r>
    </w:p>
    <w:p w14:paraId="21350205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99B4F3D" w14:textId="77777777" w:rsidR="00630698" w:rsidRDefault="00630698" w:rsidP="00630698">
      <w:pPr>
        <w:jc w:val="center"/>
      </w:pPr>
    </w:p>
    <w:p w14:paraId="263B8D56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,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1826.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jedinstveno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književno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.</w:t>
      </w:r>
    </w:p>
    <w:p w14:paraId="55A9DC3B" w14:textId="77777777" w:rsidR="00630698" w:rsidRDefault="00630698" w:rsidP="00630698">
      <w:pPr>
        <w:jc w:val="center"/>
      </w:pPr>
    </w:p>
    <w:p w14:paraId="7072A1EA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od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književnost</w:t>
      </w:r>
      <w:proofErr w:type="spellEnd"/>
      <w:r>
        <w:t xml:space="preserve">,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naroda</w:t>
      </w:r>
      <w:proofErr w:type="spellEnd"/>
      <w:r>
        <w:t>.</w:t>
      </w:r>
    </w:p>
    <w:p w14:paraId="78BA9015" w14:textId="77777777" w:rsidR="00630698" w:rsidRDefault="00630698" w:rsidP="00630698">
      <w:pPr>
        <w:jc w:val="center"/>
      </w:pPr>
    </w:p>
    <w:p w14:paraId="28365C0F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8766A9D" w14:textId="77777777" w:rsidR="00630698" w:rsidRDefault="00630698" w:rsidP="00630698">
      <w:pPr>
        <w:jc w:val="center"/>
      </w:pPr>
    </w:p>
    <w:p w14:paraId="01E4E799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459594E6" w14:textId="77777777" w:rsidR="00630698" w:rsidRDefault="00630698" w:rsidP="00630698">
      <w:pPr>
        <w:jc w:val="center"/>
      </w:pPr>
    </w:p>
    <w:p w14:paraId="167E1DDE" w14:textId="77777777" w:rsidR="00630698" w:rsidRPr="00630698" w:rsidRDefault="00630698" w:rsidP="00630698">
      <w:pPr>
        <w:jc w:val="center"/>
        <w:rPr>
          <w:lang w:val="fr-FR"/>
        </w:rPr>
      </w:pPr>
      <w:proofErr w:type="spellStart"/>
      <w:r w:rsidRPr="00630698">
        <w:rPr>
          <w:lang w:val="fr-FR"/>
        </w:rPr>
        <w:t>Sedište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Matice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srpske</w:t>
      </w:r>
      <w:proofErr w:type="spellEnd"/>
      <w:r w:rsidRPr="00630698">
        <w:rPr>
          <w:lang w:val="fr-FR"/>
        </w:rPr>
        <w:t xml:space="preserve"> je u </w:t>
      </w:r>
      <w:proofErr w:type="spellStart"/>
      <w:r w:rsidRPr="00630698">
        <w:rPr>
          <w:lang w:val="fr-FR"/>
        </w:rPr>
        <w:t>Novom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Sadu</w:t>
      </w:r>
      <w:proofErr w:type="spellEnd"/>
      <w:r w:rsidRPr="00630698">
        <w:rPr>
          <w:lang w:val="fr-FR"/>
        </w:rPr>
        <w:t>.</w:t>
      </w:r>
    </w:p>
    <w:p w14:paraId="7F4C7DC0" w14:textId="77777777" w:rsidR="00630698" w:rsidRPr="00630698" w:rsidRDefault="00630698" w:rsidP="00630698">
      <w:pPr>
        <w:jc w:val="center"/>
        <w:rPr>
          <w:lang w:val="fr-FR"/>
        </w:rPr>
      </w:pPr>
    </w:p>
    <w:p w14:paraId="3481201E" w14:textId="77777777" w:rsidR="00630698" w:rsidRPr="00630698" w:rsidRDefault="00630698" w:rsidP="00630698">
      <w:pPr>
        <w:jc w:val="center"/>
        <w:rPr>
          <w:lang w:val="fr-FR"/>
        </w:rPr>
      </w:pPr>
      <w:proofErr w:type="spellStart"/>
      <w:r w:rsidRPr="00630698">
        <w:rPr>
          <w:lang w:val="fr-FR"/>
        </w:rPr>
        <w:t>Član</w:t>
      </w:r>
      <w:proofErr w:type="spellEnd"/>
      <w:r w:rsidRPr="00630698">
        <w:rPr>
          <w:lang w:val="fr-FR"/>
        </w:rPr>
        <w:t xml:space="preserve"> 3</w:t>
      </w:r>
    </w:p>
    <w:p w14:paraId="58B9F1FE" w14:textId="77777777" w:rsidR="00630698" w:rsidRPr="00630698" w:rsidRDefault="00630698" w:rsidP="00630698">
      <w:pPr>
        <w:jc w:val="center"/>
        <w:rPr>
          <w:lang w:val="fr-FR"/>
        </w:rPr>
      </w:pPr>
    </w:p>
    <w:p w14:paraId="708587F8" w14:textId="77777777" w:rsidR="00630698" w:rsidRPr="00630698" w:rsidRDefault="00630698" w:rsidP="00630698">
      <w:pPr>
        <w:jc w:val="center"/>
        <w:rPr>
          <w:lang w:val="fr-FR"/>
        </w:rPr>
      </w:pPr>
      <w:proofErr w:type="spellStart"/>
      <w:r w:rsidRPr="00630698">
        <w:rPr>
          <w:lang w:val="fr-FR"/>
        </w:rPr>
        <w:t>Matica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srpska</w:t>
      </w:r>
      <w:proofErr w:type="spellEnd"/>
      <w:r w:rsidRPr="00630698">
        <w:rPr>
          <w:lang w:val="fr-FR"/>
        </w:rPr>
        <w:t>:</w:t>
      </w:r>
      <w:proofErr w:type="gramEnd"/>
    </w:p>
    <w:p w14:paraId="4DBE281C" w14:textId="77777777" w:rsidR="00630698" w:rsidRPr="00630698" w:rsidRDefault="00630698" w:rsidP="00630698">
      <w:pPr>
        <w:jc w:val="center"/>
        <w:rPr>
          <w:lang w:val="fr-FR"/>
        </w:rPr>
      </w:pPr>
    </w:p>
    <w:p w14:paraId="13158D1F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t xml:space="preserve">1. </w:t>
      </w:r>
      <w:proofErr w:type="spellStart"/>
      <w:r w:rsidRPr="00630698">
        <w:rPr>
          <w:lang w:val="fr-FR"/>
        </w:rPr>
        <w:t>izučava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književnost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jezik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srpskog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naroda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književnost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drugih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naroda</w:t>
      </w:r>
      <w:proofErr w:type="spellEnd"/>
      <w:r w:rsidRPr="00630698">
        <w:rPr>
          <w:lang w:val="fr-FR"/>
        </w:rPr>
        <w:t>;</w:t>
      </w:r>
      <w:proofErr w:type="gramEnd"/>
    </w:p>
    <w:p w14:paraId="3CD394A9" w14:textId="77777777" w:rsidR="00630698" w:rsidRPr="00630698" w:rsidRDefault="00630698" w:rsidP="00630698">
      <w:pPr>
        <w:jc w:val="center"/>
        <w:rPr>
          <w:lang w:val="fr-FR"/>
        </w:rPr>
      </w:pPr>
    </w:p>
    <w:p w14:paraId="1BFAEC4A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t xml:space="preserve">2. </w:t>
      </w:r>
      <w:proofErr w:type="spellStart"/>
      <w:r w:rsidRPr="00630698">
        <w:rPr>
          <w:lang w:val="fr-FR"/>
        </w:rPr>
        <w:t>organizuje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obavlja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naučnoistraživački</w:t>
      </w:r>
      <w:proofErr w:type="spellEnd"/>
      <w:r w:rsidRPr="00630698">
        <w:rPr>
          <w:lang w:val="fr-FR"/>
        </w:rPr>
        <w:t xml:space="preserve"> rad u </w:t>
      </w:r>
      <w:proofErr w:type="spellStart"/>
      <w:r w:rsidRPr="00630698">
        <w:rPr>
          <w:lang w:val="fr-FR"/>
        </w:rPr>
        <w:t>oblasti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društvenih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prirodnih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nauka</w:t>
      </w:r>
      <w:proofErr w:type="spellEnd"/>
      <w:r w:rsidRPr="00630698">
        <w:rPr>
          <w:lang w:val="fr-FR"/>
        </w:rPr>
        <w:t>;</w:t>
      </w:r>
      <w:proofErr w:type="gramEnd"/>
    </w:p>
    <w:p w14:paraId="0447A502" w14:textId="77777777" w:rsidR="00630698" w:rsidRPr="00630698" w:rsidRDefault="00630698" w:rsidP="00630698">
      <w:pPr>
        <w:jc w:val="center"/>
        <w:rPr>
          <w:lang w:val="fr-FR"/>
        </w:rPr>
      </w:pPr>
    </w:p>
    <w:p w14:paraId="4B91F433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t xml:space="preserve">3. </w:t>
      </w:r>
      <w:proofErr w:type="spellStart"/>
      <w:r w:rsidRPr="00630698">
        <w:rPr>
          <w:lang w:val="fr-FR"/>
        </w:rPr>
        <w:t>izdaje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Letopis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Matice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srpske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naučne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časopise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knjige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druge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publikacije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iz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oblasti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književnosti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nauke</w:t>
      </w:r>
      <w:proofErr w:type="spellEnd"/>
      <w:r w:rsidRPr="00630698">
        <w:rPr>
          <w:lang w:val="fr-FR"/>
        </w:rPr>
        <w:t xml:space="preserve"> i </w:t>
      </w:r>
      <w:proofErr w:type="spellStart"/>
      <w:proofErr w:type="gramStart"/>
      <w:r w:rsidRPr="00630698">
        <w:rPr>
          <w:lang w:val="fr-FR"/>
        </w:rPr>
        <w:t>umetnosti</w:t>
      </w:r>
      <w:proofErr w:type="spellEnd"/>
      <w:r w:rsidRPr="00630698">
        <w:rPr>
          <w:lang w:val="fr-FR"/>
        </w:rPr>
        <w:t>;</w:t>
      </w:r>
      <w:proofErr w:type="gramEnd"/>
    </w:p>
    <w:p w14:paraId="39522464" w14:textId="77777777" w:rsidR="00630698" w:rsidRPr="00630698" w:rsidRDefault="00630698" w:rsidP="00630698">
      <w:pPr>
        <w:jc w:val="center"/>
        <w:rPr>
          <w:lang w:val="fr-FR"/>
        </w:rPr>
      </w:pPr>
    </w:p>
    <w:p w14:paraId="1F4ADE55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t xml:space="preserve">4. </w:t>
      </w:r>
      <w:proofErr w:type="spellStart"/>
      <w:r w:rsidRPr="00630698">
        <w:rPr>
          <w:lang w:val="fr-FR"/>
        </w:rPr>
        <w:t>obrađuje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čuva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štiti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arhivsku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građu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nastalu</w:t>
      </w:r>
      <w:proofErr w:type="spellEnd"/>
      <w:r w:rsidRPr="00630698">
        <w:rPr>
          <w:lang w:val="fr-FR"/>
        </w:rPr>
        <w:t xml:space="preserve"> u </w:t>
      </w:r>
      <w:proofErr w:type="spellStart"/>
      <w:r w:rsidRPr="00630698">
        <w:rPr>
          <w:lang w:val="fr-FR"/>
        </w:rPr>
        <w:t>njenom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radu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radu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ustanova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preduzeća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koje</w:t>
      </w:r>
      <w:proofErr w:type="spellEnd"/>
      <w:r w:rsidRPr="00630698">
        <w:rPr>
          <w:lang w:val="fr-FR"/>
        </w:rPr>
        <w:t xml:space="preserve"> je </w:t>
      </w:r>
      <w:proofErr w:type="spellStart"/>
      <w:r w:rsidRPr="00630698">
        <w:rPr>
          <w:lang w:val="fr-FR"/>
        </w:rPr>
        <w:t>osnovala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kao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onu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koja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joj</w:t>
      </w:r>
      <w:proofErr w:type="spellEnd"/>
      <w:r w:rsidRPr="00630698">
        <w:rPr>
          <w:lang w:val="fr-FR"/>
        </w:rPr>
        <w:t xml:space="preserve"> je </w:t>
      </w:r>
      <w:proofErr w:type="spellStart"/>
      <w:r w:rsidRPr="00630698">
        <w:rPr>
          <w:lang w:val="fr-FR"/>
        </w:rPr>
        <w:t>poverena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ili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koju</w:t>
      </w:r>
      <w:proofErr w:type="spellEnd"/>
      <w:r w:rsidRPr="00630698">
        <w:rPr>
          <w:lang w:val="fr-FR"/>
        </w:rPr>
        <w:t xml:space="preserve"> je </w:t>
      </w:r>
      <w:proofErr w:type="spellStart"/>
      <w:r w:rsidRPr="00630698">
        <w:rPr>
          <w:lang w:val="fr-FR"/>
        </w:rPr>
        <w:t>stekla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od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fizičkih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građanskopravnih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lica</w:t>
      </w:r>
      <w:proofErr w:type="spellEnd"/>
      <w:r w:rsidRPr="00630698">
        <w:rPr>
          <w:lang w:val="fr-FR"/>
        </w:rPr>
        <w:t>;</w:t>
      </w:r>
      <w:proofErr w:type="gramEnd"/>
    </w:p>
    <w:p w14:paraId="164019BB" w14:textId="77777777" w:rsidR="00630698" w:rsidRPr="00630698" w:rsidRDefault="00630698" w:rsidP="00630698">
      <w:pPr>
        <w:jc w:val="center"/>
        <w:rPr>
          <w:lang w:val="fr-FR"/>
        </w:rPr>
      </w:pPr>
    </w:p>
    <w:p w14:paraId="3427CCE9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lastRenderedPageBreak/>
        <w:t xml:space="preserve">5. </w:t>
      </w:r>
      <w:proofErr w:type="spellStart"/>
      <w:r w:rsidRPr="00630698">
        <w:rPr>
          <w:lang w:val="fr-FR"/>
        </w:rPr>
        <w:t>sakuplja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obrađuje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populariše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kulturna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dobra</w:t>
      </w:r>
      <w:proofErr w:type="spellEnd"/>
      <w:r w:rsidRPr="00630698">
        <w:rPr>
          <w:lang w:val="fr-FR"/>
        </w:rPr>
        <w:t>;</w:t>
      </w:r>
      <w:proofErr w:type="gramEnd"/>
    </w:p>
    <w:p w14:paraId="75ECE666" w14:textId="77777777" w:rsidR="00630698" w:rsidRPr="00630698" w:rsidRDefault="00630698" w:rsidP="00630698">
      <w:pPr>
        <w:jc w:val="center"/>
        <w:rPr>
          <w:lang w:val="fr-FR"/>
        </w:rPr>
      </w:pPr>
    </w:p>
    <w:p w14:paraId="1C4FDC81" w14:textId="77777777" w:rsidR="00630698" w:rsidRPr="00630698" w:rsidRDefault="00630698" w:rsidP="00630698">
      <w:pPr>
        <w:jc w:val="center"/>
        <w:rPr>
          <w:lang w:val="fr-FR"/>
        </w:rPr>
      </w:pPr>
      <w:r w:rsidRPr="00630698">
        <w:rPr>
          <w:lang w:val="fr-FR"/>
        </w:rPr>
        <w:t xml:space="preserve">6. </w:t>
      </w:r>
      <w:proofErr w:type="spellStart"/>
      <w:r w:rsidRPr="00630698">
        <w:rPr>
          <w:lang w:val="fr-FR"/>
        </w:rPr>
        <w:t>podstiče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populariše</w:t>
      </w:r>
      <w:proofErr w:type="spellEnd"/>
      <w:r w:rsidRPr="00630698">
        <w:rPr>
          <w:lang w:val="fr-FR"/>
        </w:rPr>
        <w:t xml:space="preserve"> </w:t>
      </w:r>
      <w:proofErr w:type="spellStart"/>
      <w:r w:rsidRPr="00630698">
        <w:rPr>
          <w:lang w:val="fr-FR"/>
        </w:rPr>
        <w:t>književno</w:t>
      </w:r>
      <w:proofErr w:type="spellEnd"/>
      <w:r w:rsidRPr="00630698">
        <w:rPr>
          <w:lang w:val="fr-FR"/>
        </w:rPr>
        <w:t xml:space="preserve">, </w:t>
      </w:r>
      <w:proofErr w:type="spellStart"/>
      <w:r w:rsidRPr="00630698">
        <w:rPr>
          <w:lang w:val="fr-FR"/>
        </w:rPr>
        <w:t>naučno</w:t>
      </w:r>
      <w:proofErr w:type="spellEnd"/>
      <w:r w:rsidRPr="00630698">
        <w:rPr>
          <w:lang w:val="fr-FR"/>
        </w:rPr>
        <w:t xml:space="preserve"> i </w:t>
      </w:r>
      <w:proofErr w:type="spellStart"/>
      <w:r w:rsidRPr="00630698">
        <w:rPr>
          <w:lang w:val="fr-FR"/>
        </w:rPr>
        <w:t>umetničko</w:t>
      </w:r>
      <w:proofErr w:type="spellEnd"/>
      <w:r w:rsidRPr="00630698">
        <w:rPr>
          <w:lang w:val="fr-FR"/>
        </w:rPr>
        <w:t xml:space="preserve"> </w:t>
      </w:r>
      <w:proofErr w:type="spellStart"/>
      <w:proofErr w:type="gramStart"/>
      <w:r w:rsidRPr="00630698">
        <w:rPr>
          <w:lang w:val="fr-FR"/>
        </w:rPr>
        <w:t>stvaralaštvo</w:t>
      </w:r>
      <w:proofErr w:type="spellEnd"/>
      <w:r w:rsidRPr="00630698">
        <w:rPr>
          <w:lang w:val="fr-FR"/>
        </w:rPr>
        <w:t>;</w:t>
      </w:r>
      <w:proofErr w:type="gramEnd"/>
    </w:p>
    <w:p w14:paraId="3ECB07AC" w14:textId="77777777" w:rsidR="00630698" w:rsidRPr="00630698" w:rsidRDefault="00630698" w:rsidP="00630698">
      <w:pPr>
        <w:jc w:val="center"/>
        <w:rPr>
          <w:lang w:val="fr-FR"/>
        </w:rPr>
      </w:pPr>
    </w:p>
    <w:p w14:paraId="0DF21DEA" w14:textId="77777777" w:rsidR="00630698" w:rsidRDefault="00630698" w:rsidP="00630698">
      <w:pPr>
        <w:jc w:val="center"/>
      </w:pPr>
      <w:r>
        <w:t xml:space="preserve">7.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priznanja</w:t>
      </w:r>
      <w:proofErr w:type="spellEnd"/>
      <w:r>
        <w:t>;</w:t>
      </w:r>
      <w:proofErr w:type="gramEnd"/>
    </w:p>
    <w:p w14:paraId="1C7257FA" w14:textId="77777777" w:rsidR="00630698" w:rsidRDefault="00630698" w:rsidP="00630698">
      <w:pPr>
        <w:jc w:val="center"/>
      </w:pPr>
    </w:p>
    <w:p w14:paraId="69A5CD9C" w14:textId="77777777" w:rsidR="00630698" w:rsidRDefault="00630698" w:rsidP="00630698">
      <w:pPr>
        <w:jc w:val="center"/>
      </w:pPr>
      <w:r>
        <w:t xml:space="preserve">8.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8CDD7EE" w14:textId="77777777" w:rsidR="00630698" w:rsidRDefault="00630698" w:rsidP="00630698">
      <w:pPr>
        <w:jc w:val="center"/>
      </w:pPr>
    </w:p>
    <w:p w14:paraId="2BE17B69" w14:textId="77777777" w:rsidR="00630698" w:rsidRDefault="00630698" w:rsidP="00630698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Galerije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Izdavačkog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04483C98" w14:textId="77777777" w:rsidR="00630698" w:rsidRDefault="00630698" w:rsidP="00630698">
      <w:pPr>
        <w:jc w:val="center"/>
      </w:pPr>
    </w:p>
    <w:p w14:paraId="624957B4" w14:textId="77777777" w:rsidR="00630698" w:rsidRDefault="00630698" w:rsidP="00630698">
      <w:pPr>
        <w:jc w:val="center"/>
      </w:pPr>
      <w:r>
        <w:t xml:space="preserve">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s </w:t>
      </w:r>
      <w:proofErr w:type="spellStart"/>
      <w:r>
        <w:t>akademijama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univerzitetima</w:t>
      </w:r>
      <w:proofErr w:type="spellEnd"/>
      <w:r>
        <w:t xml:space="preserve">,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,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udruženjima</w:t>
      </w:r>
      <w:proofErr w:type="spellEnd"/>
      <w:r>
        <w:t xml:space="preserve">,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>.</w:t>
      </w:r>
    </w:p>
    <w:p w14:paraId="32B66EFB" w14:textId="77777777" w:rsidR="00630698" w:rsidRDefault="00630698" w:rsidP="00630698">
      <w:pPr>
        <w:jc w:val="center"/>
      </w:pPr>
    </w:p>
    <w:p w14:paraId="1BCC5DD1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A37CB1C" w14:textId="77777777" w:rsidR="00630698" w:rsidRDefault="00630698" w:rsidP="00630698">
      <w:pPr>
        <w:jc w:val="center"/>
      </w:pPr>
    </w:p>
    <w:p w14:paraId="19779CC8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CC6738F" w14:textId="77777777" w:rsidR="00630698" w:rsidRDefault="00630698" w:rsidP="00630698">
      <w:pPr>
        <w:jc w:val="center"/>
      </w:pPr>
    </w:p>
    <w:p w14:paraId="044BF2B2" w14:textId="77777777" w:rsidR="00630698" w:rsidRDefault="00630698" w:rsidP="00630698">
      <w:pPr>
        <w:jc w:val="center"/>
      </w:pPr>
      <w:proofErr w:type="spellStart"/>
      <w:r>
        <w:t>Arhivska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osnovala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od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građanskopravnih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čuva</w:t>
      </w:r>
      <w:proofErr w:type="spellEnd"/>
      <w:r>
        <w:t xml:space="preserve"> se,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u </w:t>
      </w:r>
      <w:proofErr w:type="spellStart"/>
      <w:r>
        <w:t>Matici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>.</w:t>
      </w:r>
    </w:p>
    <w:p w14:paraId="70AA3D8D" w14:textId="77777777" w:rsidR="00630698" w:rsidRDefault="00630698" w:rsidP="00630698">
      <w:pPr>
        <w:jc w:val="center"/>
      </w:pPr>
    </w:p>
    <w:p w14:paraId="4E082E7A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AEBD9A9" w14:textId="77777777" w:rsidR="00630698" w:rsidRDefault="00630698" w:rsidP="00630698">
      <w:pPr>
        <w:jc w:val="center"/>
      </w:pPr>
    </w:p>
    <w:p w14:paraId="3509EBFB" w14:textId="77777777" w:rsidR="00630698" w:rsidRDefault="00630698" w:rsidP="00630698">
      <w:pPr>
        <w:jc w:val="center"/>
      </w:pPr>
      <w:r>
        <w:t xml:space="preserve">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:</w:t>
      </w:r>
    </w:p>
    <w:p w14:paraId="58AECFE1" w14:textId="77777777" w:rsidR="00630698" w:rsidRDefault="00630698" w:rsidP="00630698">
      <w:pPr>
        <w:jc w:val="center"/>
      </w:pPr>
    </w:p>
    <w:p w14:paraId="4569C075" w14:textId="77777777" w:rsidR="00630698" w:rsidRDefault="00630698" w:rsidP="00630698">
      <w:pPr>
        <w:jc w:val="center"/>
      </w:pPr>
      <w:r>
        <w:t xml:space="preserve">1.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umetnosti</w:t>
      </w:r>
      <w:proofErr w:type="spellEnd"/>
      <w:r>
        <w:t>;</w:t>
      </w:r>
      <w:proofErr w:type="gramEnd"/>
    </w:p>
    <w:p w14:paraId="05091A8E" w14:textId="77777777" w:rsidR="00630698" w:rsidRDefault="00630698" w:rsidP="00630698">
      <w:pPr>
        <w:jc w:val="center"/>
      </w:pPr>
    </w:p>
    <w:p w14:paraId="494C6917" w14:textId="77777777" w:rsidR="00630698" w:rsidRDefault="00630698" w:rsidP="00630698">
      <w:pPr>
        <w:jc w:val="center"/>
      </w:pPr>
      <w:r>
        <w:t xml:space="preserve">2.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Letopisa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,</w:t>
      </w:r>
    </w:p>
    <w:p w14:paraId="13687757" w14:textId="77777777" w:rsidR="00630698" w:rsidRDefault="00630698" w:rsidP="00630698">
      <w:pPr>
        <w:jc w:val="center"/>
      </w:pPr>
    </w:p>
    <w:p w14:paraId="29B7123C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književnost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jezik</w:t>
      </w:r>
      <w:proofErr w:type="spellEnd"/>
      <w:r>
        <w:t>,</w:t>
      </w:r>
    </w:p>
    <w:p w14:paraId="6F43422A" w14:textId="77777777" w:rsidR="00630698" w:rsidRDefault="00630698" w:rsidP="00630698">
      <w:pPr>
        <w:jc w:val="center"/>
      </w:pPr>
    </w:p>
    <w:p w14:paraId="024E3235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nauke</w:t>
      </w:r>
      <w:proofErr w:type="spellEnd"/>
      <w:r>
        <w:t>,</w:t>
      </w:r>
    </w:p>
    <w:p w14:paraId="0CE8D2EE" w14:textId="77777777" w:rsidR="00630698" w:rsidRDefault="00630698" w:rsidP="00630698">
      <w:pPr>
        <w:jc w:val="center"/>
      </w:pPr>
    </w:p>
    <w:p w14:paraId="5AF0A65D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istoriju</w:t>
      </w:r>
      <w:proofErr w:type="spellEnd"/>
      <w:r>
        <w:t>,</w:t>
      </w:r>
    </w:p>
    <w:p w14:paraId="5D2B2D91" w14:textId="77777777" w:rsidR="00630698" w:rsidRDefault="00630698" w:rsidP="00630698">
      <w:pPr>
        <w:jc w:val="center"/>
      </w:pPr>
    </w:p>
    <w:p w14:paraId="5C8004E4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nauke</w:t>
      </w:r>
      <w:proofErr w:type="spellEnd"/>
      <w:r>
        <w:t>,</w:t>
      </w:r>
    </w:p>
    <w:p w14:paraId="36488A47" w14:textId="77777777" w:rsidR="00630698" w:rsidRDefault="00630698" w:rsidP="00630698">
      <w:pPr>
        <w:jc w:val="center"/>
      </w:pPr>
    </w:p>
    <w:p w14:paraId="17ED8B67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>,</w:t>
      </w:r>
    </w:p>
    <w:p w14:paraId="0F09BE72" w14:textId="77777777" w:rsidR="00630698" w:rsidRDefault="00630698" w:rsidP="00630698">
      <w:pPr>
        <w:jc w:val="center"/>
      </w:pPr>
    </w:p>
    <w:p w14:paraId="03DBCE98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scenske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muziku</w:t>
      </w:r>
      <w:proofErr w:type="spellEnd"/>
      <w:r>
        <w:t>,</w:t>
      </w:r>
    </w:p>
    <w:p w14:paraId="22915305" w14:textId="77777777" w:rsidR="00630698" w:rsidRDefault="00630698" w:rsidP="00630698">
      <w:pPr>
        <w:jc w:val="center"/>
      </w:pPr>
    </w:p>
    <w:p w14:paraId="3C2AAA54" w14:textId="77777777" w:rsidR="00630698" w:rsidRDefault="00630698" w:rsidP="00630698">
      <w:pPr>
        <w:jc w:val="center"/>
      </w:pP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slavistiku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Zbornika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za </w:t>
      </w:r>
      <w:proofErr w:type="spellStart"/>
      <w:r>
        <w:t>filologiju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lingvistiku</w:t>
      </w:r>
      <w:proofErr w:type="spellEnd"/>
      <w:r>
        <w:t>;</w:t>
      </w:r>
      <w:proofErr w:type="gramEnd"/>
    </w:p>
    <w:p w14:paraId="4BD5253E" w14:textId="77777777" w:rsidR="00630698" w:rsidRDefault="00630698" w:rsidP="00630698">
      <w:pPr>
        <w:jc w:val="center"/>
      </w:pPr>
    </w:p>
    <w:p w14:paraId="4B02955D" w14:textId="77777777" w:rsidR="00630698" w:rsidRDefault="00630698" w:rsidP="00630698">
      <w:pPr>
        <w:jc w:val="center"/>
      </w:pPr>
      <w:r>
        <w:t xml:space="preserve">3.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proofErr w:type="gramStart"/>
      <w:r>
        <w:t>dobara</w:t>
      </w:r>
      <w:proofErr w:type="spellEnd"/>
      <w:r>
        <w:t>;</w:t>
      </w:r>
      <w:proofErr w:type="gramEnd"/>
    </w:p>
    <w:p w14:paraId="3D28E275" w14:textId="77777777" w:rsidR="00630698" w:rsidRDefault="00630698" w:rsidP="00630698">
      <w:pPr>
        <w:jc w:val="center"/>
      </w:pPr>
    </w:p>
    <w:p w14:paraId="64847BE4" w14:textId="77777777" w:rsidR="00630698" w:rsidRDefault="00630698" w:rsidP="00630698">
      <w:pPr>
        <w:jc w:val="center"/>
      </w:pPr>
      <w:r>
        <w:t xml:space="preserve">4. </w:t>
      </w:r>
      <w:proofErr w:type="spellStart"/>
      <w:r>
        <w:t>dodela</w:t>
      </w:r>
      <w:proofErr w:type="spellEnd"/>
      <w:r>
        <w:t xml:space="preserve"> </w:t>
      </w:r>
      <w:proofErr w:type="spellStart"/>
      <w:r>
        <w:t>Zmajeve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Brankove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991CE6B" w14:textId="77777777" w:rsidR="00630698" w:rsidRDefault="00630698" w:rsidP="00630698">
      <w:pPr>
        <w:jc w:val="center"/>
      </w:pPr>
    </w:p>
    <w:p w14:paraId="79A8AA9F" w14:textId="77777777" w:rsidR="00630698" w:rsidRDefault="00630698" w:rsidP="00630698">
      <w:pPr>
        <w:jc w:val="center"/>
      </w:pPr>
      <w:r>
        <w:t xml:space="preserve">5. </w:t>
      </w:r>
      <w:proofErr w:type="spellStart"/>
      <w:r>
        <w:t>naučnoistraživački</w:t>
      </w:r>
      <w:proofErr w:type="spellEnd"/>
      <w:r>
        <w:t xml:space="preserve"> rad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6A6881A" w14:textId="77777777" w:rsidR="00630698" w:rsidRDefault="00630698" w:rsidP="00630698">
      <w:pPr>
        <w:jc w:val="center"/>
      </w:pPr>
    </w:p>
    <w:p w14:paraId="4DC02E7A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60C3E0C6" w14:textId="77777777" w:rsidR="00630698" w:rsidRDefault="00630698" w:rsidP="00630698">
      <w:pPr>
        <w:jc w:val="center"/>
      </w:pPr>
    </w:p>
    <w:p w14:paraId="5592FFB1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:</w:t>
      </w:r>
    </w:p>
    <w:p w14:paraId="03681B7F" w14:textId="77777777" w:rsidR="00630698" w:rsidRDefault="00630698" w:rsidP="00630698">
      <w:pPr>
        <w:jc w:val="center"/>
      </w:pPr>
    </w:p>
    <w:p w14:paraId="4BF383B8" w14:textId="77777777" w:rsidR="00630698" w:rsidRDefault="00630698" w:rsidP="00630698">
      <w:pPr>
        <w:jc w:val="center"/>
      </w:pPr>
      <w:r>
        <w:t xml:space="preserve">-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teritorijalnih</w:t>
      </w:r>
      <w:proofErr w:type="spellEnd"/>
      <w:r>
        <w:t xml:space="preserve"> </w:t>
      </w:r>
      <w:proofErr w:type="spellStart"/>
      <w:proofErr w:type="gramStart"/>
      <w:r>
        <w:t>jedinica</w:t>
      </w:r>
      <w:proofErr w:type="spellEnd"/>
      <w:r>
        <w:t>;</w:t>
      </w:r>
      <w:proofErr w:type="gramEnd"/>
    </w:p>
    <w:p w14:paraId="5811069B" w14:textId="77777777" w:rsidR="00630698" w:rsidRDefault="00630698" w:rsidP="00630698">
      <w:pPr>
        <w:jc w:val="center"/>
      </w:pPr>
    </w:p>
    <w:p w14:paraId="20373D34" w14:textId="77777777" w:rsidR="00630698" w:rsidRDefault="00630698" w:rsidP="00630698">
      <w:pPr>
        <w:jc w:val="center"/>
      </w:pPr>
      <w:r>
        <w:t xml:space="preserve">-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proofErr w:type="gramStart"/>
      <w:r>
        <w:t>prihoda</w:t>
      </w:r>
      <w:proofErr w:type="spellEnd"/>
      <w:r>
        <w:t>;</w:t>
      </w:r>
      <w:proofErr w:type="gramEnd"/>
    </w:p>
    <w:p w14:paraId="0233C604" w14:textId="77777777" w:rsidR="00630698" w:rsidRDefault="00630698" w:rsidP="00630698">
      <w:pPr>
        <w:jc w:val="center"/>
      </w:pPr>
    </w:p>
    <w:p w14:paraId="17403DEE" w14:textId="77777777" w:rsidR="00630698" w:rsidRDefault="00630698" w:rsidP="00630698">
      <w:pPr>
        <w:jc w:val="center"/>
      </w:pPr>
      <w:r>
        <w:lastRenderedPageBreak/>
        <w:t xml:space="preserve">-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zadužbina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, </w:t>
      </w:r>
      <w:proofErr w:type="spellStart"/>
      <w:r>
        <w:t>poklona</w:t>
      </w:r>
      <w:proofErr w:type="spellEnd"/>
      <w:r>
        <w:t xml:space="preserve">,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69488F7" w14:textId="77777777" w:rsidR="00630698" w:rsidRDefault="00630698" w:rsidP="00630698">
      <w:pPr>
        <w:jc w:val="center"/>
      </w:pPr>
    </w:p>
    <w:p w14:paraId="5B572A5F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3A0152A8" w14:textId="77777777" w:rsidR="00630698" w:rsidRDefault="00630698" w:rsidP="00630698">
      <w:pPr>
        <w:jc w:val="center"/>
      </w:pPr>
    </w:p>
    <w:p w14:paraId="5FCCD032" w14:textId="77777777" w:rsidR="00630698" w:rsidRDefault="00630698" w:rsidP="00630698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osnovala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 bez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.</w:t>
      </w:r>
    </w:p>
    <w:p w14:paraId="4F5BEDD9" w14:textId="77777777" w:rsidR="00630698" w:rsidRDefault="00630698" w:rsidP="00630698">
      <w:pPr>
        <w:jc w:val="center"/>
      </w:pPr>
    </w:p>
    <w:p w14:paraId="14C075F3" w14:textId="77777777" w:rsidR="00630698" w:rsidRDefault="00630698" w:rsidP="00630698">
      <w:pPr>
        <w:jc w:val="center"/>
      </w:pPr>
      <w:r>
        <w:t xml:space="preserve">Niko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bez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>.</w:t>
      </w:r>
    </w:p>
    <w:p w14:paraId="3679B622" w14:textId="77777777" w:rsidR="00630698" w:rsidRDefault="00630698" w:rsidP="00630698">
      <w:pPr>
        <w:jc w:val="center"/>
      </w:pPr>
    </w:p>
    <w:p w14:paraId="764CFB6F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razrešenje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Galerije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urednika</w:t>
      </w:r>
      <w:proofErr w:type="spellEnd"/>
      <w:r>
        <w:t xml:space="preserve"> </w:t>
      </w:r>
      <w:proofErr w:type="spellStart"/>
      <w:r>
        <w:t>Izdavačkog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.</w:t>
      </w:r>
    </w:p>
    <w:p w14:paraId="0256BD4D" w14:textId="77777777" w:rsidR="00630698" w:rsidRDefault="00630698" w:rsidP="00630698">
      <w:pPr>
        <w:jc w:val="center"/>
      </w:pPr>
    </w:p>
    <w:p w14:paraId="54A8DCB5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deo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osnovala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D27EC43" w14:textId="77777777" w:rsidR="00630698" w:rsidRDefault="00630698" w:rsidP="00630698">
      <w:pPr>
        <w:jc w:val="center"/>
      </w:pPr>
    </w:p>
    <w:p w14:paraId="2F9FB563" w14:textId="77777777" w:rsidR="00630698" w:rsidRDefault="00630698" w:rsidP="00630698">
      <w:pPr>
        <w:jc w:val="center"/>
      </w:pPr>
      <w:r>
        <w:t xml:space="preserve">Druga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osnovala</w:t>
      </w:r>
      <w:proofErr w:type="spellEnd"/>
      <w:r>
        <w:t>.</w:t>
      </w:r>
    </w:p>
    <w:p w14:paraId="1CFE51F0" w14:textId="77777777" w:rsidR="00630698" w:rsidRDefault="00630698" w:rsidP="00630698">
      <w:pPr>
        <w:jc w:val="center"/>
      </w:pPr>
    </w:p>
    <w:p w14:paraId="639A15CA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942C9AA" w14:textId="77777777" w:rsidR="00630698" w:rsidRDefault="00630698" w:rsidP="00630698">
      <w:pPr>
        <w:jc w:val="center"/>
      </w:pPr>
    </w:p>
    <w:p w14:paraId="023F4C17" w14:textId="77777777" w:rsidR="00630698" w:rsidRDefault="00630698" w:rsidP="00630698">
      <w:pPr>
        <w:jc w:val="center"/>
      </w:pPr>
      <w:proofErr w:type="spellStart"/>
      <w:r>
        <w:t>Matica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osnovala</w:t>
      </w:r>
      <w:proofErr w:type="spellEnd"/>
      <w:r>
        <w:t xml:space="preserve"> </w:t>
      </w:r>
      <w:proofErr w:type="spellStart"/>
      <w:r>
        <w:t>urediće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a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5156ACDA" w14:textId="77777777" w:rsidR="00630698" w:rsidRDefault="00630698" w:rsidP="00630698">
      <w:pPr>
        <w:jc w:val="center"/>
      </w:pPr>
    </w:p>
    <w:p w14:paraId="0531FE45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9F443BA" w14:textId="77777777" w:rsidR="00630698" w:rsidRDefault="00630698" w:rsidP="00630698">
      <w:pPr>
        <w:jc w:val="center"/>
      </w:pPr>
    </w:p>
    <w:p w14:paraId="5AD72C48" w14:textId="77777777" w:rsidR="00630698" w:rsidRDefault="00630698" w:rsidP="00630698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0BCAADB6" w14:textId="77777777" w:rsidR="00630698" w:rsidRDefault="00630698" w:rsidP="00630698">
      <w:pPr>
        <w:jc w:val="center"/>
      </w:pPr>
    </w:p>
    <w:p w14:paraId="7976D3A4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EA22114" w14:textId="77777777" w:rsidR="00630698" w:rsidRDefault="00630698" w:rsidP="00630698">
      <w:pPr>
        <w:jc w:val="center"/>
      </w:pPr>
    </w:p>
    <w:p w14:paraId="0CDBE8B1" w14:textId="77777777" w:rsidR="00630698" w:rsidRDefault="00630698" w:rsidP="00630698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Matici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28/86).</w:t>
      </w:r>
    </w:p>
    <w:p w14:paraId="6B7A7B68" w14:textId="77777777" w:rsidR="00630698" w:rsidRDefault="00630698" w:rsidP="00630698">
      <w:pPr>
        <w:jc w:val="center"/>
      </w:pPr>
    </w:p>
    <w:p w14:paraId="54DD2BF5" w14:textId="77777777" w:rsidR="00630698" w:rsidRDefault="00630698" w:rsidP="00630698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43EC347D" w14:textId="77777777" w:rsidR="00630698" w:rsidRDefault="00630698" w:rsidP="00630698">
      <w:pPr>
        <w:jc w:val="center"/>
      </w:pPr>
    </w:p>
    <w:p w14:paraId="1A46D0F8" w14:textId="13B1E4F4" w:rsidR="00961C2E" w:rsidRDefault="00630698" w:rsidP="0063069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8"/>
    <w:rsid w:val="0060202F"/>
    <w:rsid w:val="0063069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5D55"/>
  <w15:chartTrackingRefBased/>
  <w15:docId w15:val="{BC726971-909B-4D9C-A17D-BCD8760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2024-04-22T07:13:00Z</dcterms:created>
  <dcterms:modified xsi:type="dcterms:W3CDTF">2024-04-22T07:16:00Z</dcterms:modified>
</cp:coreProperties>
</file>