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6B6D" w14:textId="77777777" w:rsidR="0069244A" w:rsidRDefault="0069244A" w:rsidP="0069244A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10a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notarima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68/05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list</w:t>
      </w:r>
    </w:p>
    <w:p w14:paraId="12590E71" w14:textId="77777777" w:rsidR="0069244A" w:rsidRDefault="0069244A" w:rsidP="0069244A">
      <w:pPr>
        <w:jc w:val="center"/>
      </w:pPr>
      <w:r>
        <w:t xml:space="preserve">CG", </w:t>
      </w:r>
      <w:proofErr w:type="spellStart"/>
      <w:r>
        <w:t>broj</w:t>
      </w:r>
      <w:proofErr w:type="spellEnd"/>
      <w:r>
        <w:t xml:space="preserve"> 49/08),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7D8BB05B" w14:textId="77777777" w:rsidR="0069244A" w:rsidRDefault="0069244A" w:rsidP="0069244A">
      <w:pPr>
        <w:jc w:val="center"/>
      </w:pPr>
      <w:r>
        <w:t>PRAVILNIK</w:t>
      </w:r>
    </w:p>
    <w:p w14:paraId="72F992CF" w14:textId="77777777" w:rsidR="0069244A" w:rsidRDefault="0069244A" w:rsidP="0069244A">
      <w:pPr>
        <w:jc w:val="center"/>
      </w:pPr>
      <w:r>
        <w:t>O RADU NOTARA</w:t>
      </w:r>
    </w:p>
    <w:p w14:paraId="6B8203DC" w14:textId="77777777" w:rsidR="0069244A" w:rsidRDefault="0069244A" w:rsidP="0069244A">
      <w:pPr>
        <w:jc w:val="center"/>
      </w:pPr>
      <w:r>
        <w:t>(</w:t>
      </w:r>
      <w:proofErr w:type="spellStart"/>
      <w:r>
        <w:t>Objavljen</w:t>
      </w:r>
      <w:proofErr w:type="spellEnd"/>
      <w:r>
        <w:t xml:space="preserve"> u "Sl. </w:t>
      </w:r>
      <w:proofErr w:type="spellStart"/>
      <w:r>
        <w:t>listu</w:t>
      </w:r>
      <w:proofErr w:type="spellEnd"/>
      <w:r>
        <w:t xml:space="preserve"> CG", br. 30 od 28. </w:t>
      </w:r>
      <w:proofErr w:type="spellStart"/>
      <w:r>
        <w:t>aprila</w:t>
      </w:r>
      <w:proofErr w:type="spellEnd"/>
      <w:r>
        <w:t xml:space="preserve"> 2009, 36/13, 13/17, 65/21)</w:t>
      </w:r>
    </w:p>
    <w:p w14:paraId="75DB0814" w14:textId="77777777" w:rsidR="0069244A" w:rsidRDefault="0069244A" w:rsidP="0069244A">
      <w:pPr>
        <w:jc w:val="center"/>
      </w:pPr>
      <w:r>
        <w:t>I OPŠTE ODREDBE</w:t>
      </w:r>
    </w:p>
    <w:p w14:paraId="6ED1DC87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04060B3A" w14:textId="77777777" w:rsidR="0069244A" w:rsidRDefault="0069244A" w:rsidP="0069244A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notarima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</w:t>
      </w:r>
    </w:p>
    <w:p w14:paraId="76E95E00" w14:textId="77777777" w:rsidR="0069244A" w:rsidRDefault="0069244A" w:rsidP="0069244A">
      <w:pPr>
        <w:jc w:val="center"/>
      </w:pPr>
      <w:r>
        <w:t xml:space="preserve">Zakon),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unutrašnjeg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proofErr w:type="gramStart"/>
      <w:r>
        <w:t>kancelarije</w:t>
      </w:r>
      <w:proofErr w:type="spellEnd"/>
      <w:proofErr w:type="gramEnd"/>
    </w:p>
    <w:p w14:paraId="71C80D19" w14:textId="77777777" w:rsidR="0069244A" w:rsidRDefault="0069244A" w:rsidP="0069244A">
      <w:pPr>
        <w:jc w:val="center"/>
      </w:pP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notara</w:t>
      </w:r>
      <w:proofErr w:type="spellEnd"/>
      <w:r>
        <w:t>.</w:t>
      </w:r>
    </w:p>
    <w:p w14:paraId="22AB75E4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26D65E68" w14:textId="77777777" w:rsidR="0069244A" w:rsidRDefault="0069244A" w:rsidP="0069244A">
      <w:pPr>
        <w:jc w:val="center"/>
      </w:pPr>
      <w:proofErr w:type="spellStart"/>
      <w:r>
        <w:t>Primjenom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se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,</w:t>
      </w:r>
    </w:p>
    <w:p w14:paraId="08F08690" w14:textId="77777777" w:rsidR="0069244A" w:rsidRDefault="0069244A" w:rsidP="0069244A">
      <w:pPr>
        <w:jc w:val="center"/>
      </w:pPr>
      <w:proofErr w:type="spellStart"/>
      <w:r>
        <w:t>administrativno-tehničkih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značajnih</w:t>
      </w:r>
      <w:proofErr w:type="spellEnd"/>
      <w:r>
        <w:t xml:space="preserve"> za </w:t>
      </w:r>
      <w:proofErr w:type="spellStart"/>
      <w:r>
        <w:t>notarsku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>.</w:t>
      </w:r>
    </w:p>
    <w:p w14:paraId="0E67006E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208845B1" w14:textId="77777777" w:rsidR="0069244A" w:rsidRDefault="0069244A" w:rsidP="0069244A">
      <w:pPr>
        <w:jc w:val="center"/>
      </w:pPr>
      <w:r>
        <w:t xml:space="preserve">Na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,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Sudskog</w:t>
      </w:r>
      <w:proofErr w:type="spellEnd"/>
    </w:p>
    <w:p w14:paraId="26E666F4" w14:textId="77777777" w:rsidR="0069244A" w:rsidRDefault="0069244A" w:rsidP="0069244A">
      <w:pPr>
        <w:jc w:val="center"/>
      </w:pPr>
      <w:proofErr w:type="spellStart"/>
      <w:r>
        <w:t>poslovnika</w:t>
      </w:r>
      <w:proofErr w:type="spellEnd"/>
      <w:r>
        <w:t>.</w:t>
      </w:r>
    </w:p>
    <w:p w14:paraId="70085556" w14:textId="77777777" w:rsidR="0069244A" w:rsidRDefault="0069244A" w:rsidP="0069244A">
      <w:pPr>
        <w:jc w:val="center"/>
      </w:pPr>
      <w:r>
        <w:t>II VRŠENJE NOTARSKE SLUŽBE</w:t>
      </w:r>
    </w:p>
    <w:p w14:paraId="0ABEB503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5132F5CD" w14:textId="77777777" w:rsidR="0069244A" w:rsidRDefault="0069244A" w:rsidP="0069244A">
      <w:pPr>
        <w:jc w:val="center"/>
      </w:pPr>
      <w:r>
        <w:t xml:space="preserve">Notar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notarsku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ovim</w:t>
      </w:r>
      <w:proofErr w:type="spellEnd"/>
    </w:p>
    <w:p w14:paraId="2B0C9EC7" w14:textId="77777777" w:rsidR="0069244A" w:rsidRDefault="0069244A" w:rsidP="0069244A">
      <w:pPr>
        <w:jc w:val="center"/>
      </w:pPr>
      <w:proofErr w:type="spellStart"/>
      <w:r>
        <w:t>pravilnikom</w:t>
      </w:r>
      <w:proofErr w:type="spellEnd"/>
      <w:r>
        <w:t xml:space="preserve">.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ažurno</w:t>
      </w:r>
      <w:proofErr w:type="spellEnd"/>
      <w:r>
        <w:t>.</w:t>
      </w:r>
    </w:p>
    <w:p w14:paraId="1E3401F3" w14:textId="77777777" w:rsidR="0069244A" w:rsidRDefault="0069244A" w:rsidP="0069244A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radnju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redosljedu</w:t>
      </w:r>
      <w:proofErr w:type="spellEnd"/>
    </w:p>
    <w:p w14:paraId="4C3B8FF5" w14:textId="77777777" w:rsidR="0069244A" w:rsidRDefault="0069244A" w:rsidP="0069244A">
      <w:pPr>
        <w:jc w:val="center"/>
      </w:pPr>
      <w:proofErr w:type="spellStart"/>
      <w:r>
        <w:t>prispijeća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stranke</w:t>
      </w:r>
      <w:proofErr w:type="spellEnd"/>
      <w:r>
        <w:t>.</w:t>
      </w:r>
    </w:p>
    <w:p w14:paraId="240E8B30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5CFE7A77" w14:textId="77777777" w:rsidR="0069244A" w:rsidRDefault="0069244A" w:rsidP="0069244A">
      <w:pPr>
        <w:jc w:val="center"/>
      </w:pPr>
      <w:r>
        <w:t xml:space="preserve">Notar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notarsku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ažurnog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proofErr w:type="gramEnd"/>
    </w:p>
    <w:p w14:paraId="29AD12C1" w14:textId="77777777" w:rsidR="0069244A" w:rsidRDefault="0069244A" w:rsidP="0069244A">
      <w:pPr>
        <w:jc w:val="center"/>
      </w:pPr>
      <w:proofErr w:type="spellStart"/>
      <w:r>
        <w:t>efikasnog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>.</w:t>
      </w:r>
    </w:p>
    <w:p w14:paraId="6FB542B0" w14:textId="77777777" w:rsidR="0069244A" w:rsidRDefault="0069244A" w:rsidP="0069244A">
      <w:pPr>
        <w:jc w:val="center"/>
      </w:pPr>
      <w:r>
        <w:t xml:space="preserve">1. </w:t>
      </w:r>
      <w:proofErr w:type="spellStart"/>
      <w:r>
        <w:t>Kancelarija</w:t>
      </w:r>
      <w:proofErr w:type="spellEnd"/>
      <w:r>
        <w:t xml:space="preserve"> </w:t>
      </w:r>
      <w:proofErr w:type="spellStart"/>
      <w:r>
        <w:t>notara</w:t>
      </w:r>
      <w:proofErr w:type="spellEnd"/>
    </w:p>
    <w:p w14:paraId="17CC4C35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139440E2" w14:textId="77777777" w:rsidR="0069244A" w:rsidRDefault="0069244A" w:rsidP="0069244A">
      <w:pPr>
        <w:jc w:val="center"/>
      </w:pPr>
      <w:r>
        <w:t xml:space="preserve">Na </w:t>
      </w:r>
      <w:proofErr w:type="spellStart"/>
      <w:r>
        <w:t>zgradi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kancelarija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ulazu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istaknuta</w:t>
      </w:r>
      <w:proofErr w:type="spellEnd"/>
      <w:r>
        <w:t xml:space="preserve"> </w:t>
      </w:r>
      <w:proofErr w:type="spellStart"/>
      <w:r>
        <w:t>tabla</w:t>
      </w:r>
      <w:proofErr w:type="spellEnd"/>
    </w:p>
    <w:p w14:paraId="3989D759" w14:textId="77777777" w:rsidR="0069244A" w:rsidRDefault="0069244A" w:rsidP="0069244A">
      <w:pPr>
        <w:jc w:val="center"/>
      </w:pPr>
      <w:proofErr w:type="spellStart"/>
      <w:r>
        <w:t>sa</w:t>
      </w:r>
      <w:proofErr w:type="spellEnd"/>
      <w:r>
        <w:t xml:space="preserve"> </w:t>
      </w:r>
      <w:proofErr w:type="spellStart"/>
      <w:r>
        <w:t>nazivom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7817427A" w14:textId="77777777" w:rsidR="0069244A" w:rsidRDefault="0069244A" w:rsidP="0069244A">
      <w:pPr>
        <w:jc w:val="center"/>
      </w:pPr>
      <w:proofErr w:type="spellStart"/>
      <w:r>
        <w:lastRenderedPageBreak/>
        <w:t>Tabla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pravougaonog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, </w:t>
      </w:r>
      <w:proofErr w:type="spellStart"/>
      <w:r>
        <w:t>dimenzija</w:t>
      </w:r>
      <w:proofErr w:type="spellEnd"/>
      <w:r>
        <w:t xml:space="preserve"> 45x25 cm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Grb</w:t>
      </w:r>
      <w:proofErr w:type="spellEnd"/>
      <w:r>
        <w:t xml:space="preserve"> </w:t>
      </w:r>
      <w:proofErr w:type="spellStart"/>
      <w:r>
        <w:t>Crne</w:t>
      </w:r>
      <w:proofErr w:type="spellEnd"/>
    </w:p>
    <w:p w14:paraId="2F5E37A9" w14:textId="77777777" w:rsidR="0069244A" w:rsidRDefault="0069244A" w:rsidP="0069244A">
      <w:pPr>
        <w:jc w:val="center"/>
      </w:pPr>
      <w:r>
        <w:t xml:space="preserve">Gore, </w:t>
      </w:r>
      <w:proofErr w:type="spellStart"/>
      <w:r>
        <w:t>naziv</w:t>
      </w:r>
      <w:proofErr w:type="spellEnd"/>
      <w:r>
        <w:t>: "</w:t>
      </w:r>
      <w:proofErr w:type="spellStart"/>
      <w:r>
        <w:t>Crna</w:t>
      </w:r>
      <w:proofErr w:type="spellEnd"/>
      <w:r>
        <w:t xml:space="preserve"> Gora",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"Notar",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službeno</w:t>
      </w:r>
      <w:proofErr w:type="spellEnd"/>
    </w:p>
    <w:p w14:paraId="4C8A1341" w14:textId="77777777" w:rsidR="0069244A" w:rsidRDefault="0069244A" w:rsidP="0069244A">
      <w:pPr>
        <w:jc w:val="center"/>
      </w:pPr>
      <w:proofErr w:type="spellStart"/>
      <w:r>
        <w:t>sjedište</w:t>
      </w:r>
      <w:proofErr w:type="spellEnd"/>
      <w:r>
        <w:t xml:space="preserve">, </w:t>
      </w:r>
      <w:proofErr w:type="spellStart"/>
      <w:r>
        <w:t>napisano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</w:t>
      </w:r>
      <w:proofErr w:type="spellStart"/>
      <w:r>
        <w:t>velikim</w:t>
      </w:r>
      <w:proofErr w:type="spellEnd"/>
      <w:r>
        <w:t xml:space="preserve"> </w:t>
      </w:r>
      <w:proofErr w:type="spellStart"/>
      <w:r>
        <w:t>slovima</w:t>
      </w:r>
      <w:proofErr w:type="spellEnd"/>
      <w:r>
        <w:t xml:space="preserve"> u </w:t>
      </w:r>
      <w:proofErr w:type="spellStart"/>
      <w:r>
        <w:t>zlatnoj</w:t>
      </w:r>
      <w:proofErr w:type="spellEnd"/>
      <w:r>
        <w:t xml:space="preserve"> </w:t>
      </w:r>
      <w:proofErr w:type="spellStart"/>
      <w:r>
        <w:t>boji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tamnoj</w:t>
      </w:r>
      <w:proofErr w:type="spellEnd"/>
      <w:r>
        <w:t xml:space="preserve"> </w:t>
      </w:r>
      <w:proofErr w:type="spellStart"/>
      <w:r>
        <w:t>podlozi</w:t>
      </w:r>
      <w:proofErr w:type="spellEnd"/>
      <w:r>
        <w:t>.</w:t>
      </w:r>
    </w:p>
    <w:p w14:paraId="68117BAE" w14:textId="77777777" w:rsidR="0069244A" w:rsidRDefault="0069244A" w:rsidP="0069244A">
      <w:pPr>
        <w:jc w:val="center"/>
      </w:pPr>
      <w:r>
        <w:t xml:space="preserve">Notar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dodatnu</w:t>
      </w:r>
      <w:proofErr w:type="spellEnd"/>
      <w:r>
        <w:t xml:space="preserve"> </w:t>
      </w:r>
      <w:proofErr w:type="spellStart"/>
      <w:r>
        <w:t>tablu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natpisom</w:t>
      </w:r>
      <w:proofErr w:type="spellEnd"/>
      <w:r>
        <w:t xml:space="preserve"> "Notar"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putokazom</w:t>
      </w:r>
      <w:proofErr w:type="spellEnd"/>
      <w:r>
        <w:t xml:space="preserve">, u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svoje</w:t>
      </w:r>
      <w:proofErr w:type="spellEnd"/>
    </w:p>
    <w:p w14:paraId="01C29E9A" w14:textId="77777777" w:rsidR="0069244A" w:rsidRDefault="0069244A" w:rsidP="0069244A">
      <w:pPr>
        <w:jc w:val="center"/>
      </w:pPr>
      <w:proofErr w:type="spellStart"/>
      <w:r>
        <w:t>kancelarije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po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izgledu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tabli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24B2C00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38E3BC5E" w14:textId="77777777" w:rsidR="0069244A" w:rsidRDefault="0069244A" w:rsidP="0069244A">
      <w:pPr>
        <w:jc w:val="center"/>
      </w:pPr>
      <w:proofErr w:type="spellStart"/>
      <w:r>
        <w:t>Kancelarija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smještena</w:t>
      </w:r>
      <w:proofErr w:type="spellEnd"/>
      <w:r>
        <w:t xml:space="preserve"> u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koji </w:t>
      </w:r>
      <w:proofErr w:type="spellStart"/>
      <w:r>
        <w:t>ispunjava</w:t>
      </w:r>
      <w:proofErr w:type="spellEnd"/>
    </w:p>
    <w:p w14:paraId="13BE2DC1" w14:textId="77777777" w:rsidR="0069244A" w:rsidRDefault="0069244A" w:rsidP="0069244A">
      <w:pPr>
        <w:jc w:val="center"/>
      </w:pP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ulaz</w:t>
      </w:r>
      <w:proofErr w:type="spellEnd"/>
      <w:r>
        <w:t>.</w:t>
      </w:r>
    </w:p>
    <w:p w14:paraId="01EE0328" w14:textId="77777777" w:rsidR="0069244A" w:rsidRDefault="0069244A" w:rsidP="0069244A">
      <w:pPr>
        <w:jc w:val="center"/>
      </w:pPr>
      <w:r>
        <w:t>2</w:t>
      </w:r>
    </w:p>
    <w:p w14:paraId="22FBD84B" w14:textId="77777777" w:rsidR="0069244A" w:rsidRDefault="0069244A" w:rsidP="0069244A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lift, </w:t>
      </w:r>
      <w:proofErr w:type="spellStart"/>
      <w:r>
        <w:t>kancelarija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smještena</w:t>
      </w:r>
      <w:proofErr w:type="spellEnd"/>
    </w:p>
    <w:p w14:paraId="32A58905" w14:textId="77777777" w:rsidR="0069244A" w:rsidRDefault="0069244A" w:rsidP="0069244A">
      <w:pPr>
        <w:jc w:val="center"/>
      </w:pPr>
      <w:proofErr w:type="spellStart"/>
      <w:r>
        <w:t>najviše</w:t>
      </w:r>
      <w:proofErr w:type="spellEnd"/>
      <w:r>
        <w:t xml:space="preserve"> do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sprata</w:t>
      </w:r>
      <w:proofErr w:type="spellEnd"/>
      <w:r>
        <w:t>.</w:t>
      </w:r>
    </w:p>
    <w:p w14:paraId="13865225" w14:textId="77777777" w:rsidR="0069244A" w:rsidRDefault="0069244A" w:rsidP="0069244A">
      <w:pPr>
        <w:jc w:val="center"/>
      </w:pPr>
      <w:proofErr w:type="spellStart"/>
      <w:r>
        <w:t>Kancelarija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50 m2 </w:t>
      </w:r>
      <w:proofErr w:type="spellStart"/>
      <w:r>
        <w:t>i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radnu</w:t>
      </w:r>
      <w:proofErr w:type="spellEnd"/>
    </w:p>
    <w:p w14:paraId="230A1A4D" w14:textId="77777777" w:rsidR="0069244A" w:rsidRDefault="0069244A" w:rsidP="0069244A">
      <w:pPr>
        <w:jc w:val="center"/>
      </w:pPr>
      <w:proofErr w:type="spellStart"/>
      <w:r>
        <w:t>prostoriju</w:t>
      </w:r>
      <w:proofErr w:type="spellEnd"/>
      <w:r>
        <w:t xml:space="preserve">, </w:t>
      </w:r>
      <w:proofErr w:type="spellStart"/>
      <w:r>
        <w:t>prostoriju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, </w:t>
      </w:r>
      <w:proofErr w:type="spellStart"/>
      <w:r>
        <w:t>arhivu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sanitarni</w:t>
      </w:r>
      <w:proofErr w:type="spellEnd"/>
      <w:r>
        <w:t xml:space="preserve"> </w:t>
      </w:r>
      <w:proofErr w:type="spellStart"/>
      <w:r>
        <w:t>čvor</w:t>
      </w:r>
      <w:proofErr w:type="spellEnd"/>
      <w:r>
        <w:t>.</w:t>
      </w:r>
    </w:p>
    <w:p w14:paraId="559FD30A" w14:textId="77777777" w:rsidR="0069244A" w:rsidRDefault="0069244A" w:rsidP="0069244A">
      <w:pPr>
        <w:jc w:val="center"/>
      </w:pPr>
      <w:proofErr w:type="spellStart"/>
      <w:r>
        <w:t>Zajednička</w:t>
      </w:r>
      <w:proofErr w:type="spellEnd"/>
      <w:r>
        <w:t xml:space="preserve"> </w:t>
      </w:r>
      <w:proofErr w:type="spellStart"/>
      <w:r>
        <w:t>kancelarija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100m2 </w:t>
      </w:r>
      <w:proofErr w:type="spellStart"/>
      <w:r>
        <w:t>i</w:t>
      </w:r>
      <w:proofErr w:type="spellEnd"/>
      <w:r>
        <w:t xml:space="preserve"> mora da</w:t>
      </w:r>
    </w:p>
    <w:p w14:paraId="6F700304" w14:textId="77777777" w:rsidR="0069244A" w:rsidRDefault="0069244A" w:rsidP="0069244A">
      <w:pPr>
        <w:jc w:val="center"/>
      </w:pPr>
      <w:proofErr w:type="spellStart"/>
      <w:r>
        <w:t>sadrži</w:t>
      </w:r>
      <w:proofErr w:type="spellEnd"/>
      <w:r>
        <w:t xml:space="preserve">: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, </w:t>
      </w:r>
      <w:proofErr w:type="spellStart"/>
      <w:r>
        <w:t>prostoriju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,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sanitarna</w:t>
      </w:r>
      <w:proofErr w:type="spellEnd"/>
      <w:r>
        <w:t xml:space="preserve"> </w:t>
      </w:r>
      <w:proofErr w:type="spellStart"/>
      <w:r>
        <w:t>čvora</w:t>
      </w:r>
      <w:proofErr w:type="spellEnd"/>
      <w:r>
        <w:t>.</w:t>
      </w:r>
    </w:p>
    <w:p w14:paraId="3730AF3C" w14:textId="77777777" w:rsidR="0069244A" w:rsidRDefault="0069244A" w:rsidP="0069244A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notarsku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zajedničkoj</w:t>
      </w:r>
      <w:proofErr w:type="spellEnd"/>
      <w:r>
        <w:t xml:space="preserve"> </w:t>
      </w:r>
      <w:proofErr w:type="spellStart"/>
      <w:r>
        <w:t>kancelariji</w:t>
      </w:r>
      <w:proofErr w:type="spellEnd"/>
      <w:r>
        <w:t>,</w:t>
      </w:r>
    </w:p>
    <w:p w14:paraId="61BF5129" w14:textId="77777777" w:rsidR="0069244A" w:rsidRDefault="0069244A" w:rsidP="0069244A">
      <w:pPr>
        <w:jc w:val="center"/>
      </w:pPr>
      <w:proofErr w:type="spellStart"/>
      <w:r>
        <w:t>kancelarija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150m2 </w:t>
      </w:r>
      <w:proofErr w:type="spellStart"/>
      <w:r>
        <w:t>i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prostoriju</w:t>
      </w:r>
      <w:proofErr w:type="spellEnd"/>
      <w:r>
        <w:t xml:space="preserve"> za</w:t>
      </w:r>
    </w:p>
    <w:p w14:paraId="03996CDD" w14:textId="77777777" w:rsidR="0069244A" w:rsidRDefault="0069244A" w:rsidP="0069244A">
      <w:pPr>
        <w:jc w:val="center"/>
      </w:pPr>
      <w:proofErr w:type="spellStart"/>
      <w:r>
        <w:t>svakog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prostoriju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, </w:t>
      </w:r>
      <w:proofErr w:type="spellStart"/>
      <w:r>
        <w:t>arhivu</w:t>
      </w:r>
      <w:proofErr w:type="spellEnd"/>
      <w:r>
        <w:t xml:space="preserve"> za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sanitarna</w:t>
      </w:r>
      <w:proofErr w:type="spellEnd"/>
      <w:r>
        <w:t xml:space="preserve"> </w:t>
      </w:r>
      <w:proofErr w:type="spellStart"/>
      <w:r>
        <w:t>čvora</w:t>
      </w:r>
      <w:proofErr w:type="spellEnd"/>
      <w:r>
        <w:t>.</w:t>
      </w:r>
    </w:p>
    <w:p w14:paraId="2FF1FB0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8</w:t>
      </w:r>
    </w:p>
    <w:p w14:paraId="713823D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Kancelarija notara mora imati sljedeću opremu:</w:t>
      </w:r>
    </w:p>
    <w:p w14:paraId="11C3E951" w14:textId="77777777" w:rsidR="0069244A" w:rsidRPr="0069244A" w:rsidRDefault="0069244A" w:rsidP="0069244A">
      <w:pPr>
        <w:jc w:val="center"/>
        <w:rPr>
          <w:lang w:val="fr-FR"/>
        </w:rPr>
      </w:pPr>
      <w:r>
        <w:t></w:t>
      </w:r>
      <w:r w:rsidRPr="0069244A">
        <w:rPr>
          <w:lang w:val="fr-FR"/>
        </w:rPr>
        <w:t xml:space="preserve"> mehanički uređaj za pisanje (pisaća mašina</w:t>
      </w:r>
      <w:proofErr w:type="gramStart"/>
      <w:r w:rsidRPr="0069244A">
        <w:rPr>
          <w:lang w:val="fr-FR"/>
        </w:rPr>
        <w:t>);</w:t>
      </w:r>
      <w:proofErr w:type="gramEnd"/>
    </w:p>
    <w:p w14:paraId="23DA85CB" w14:textId="77777777" w:rsidR="0069244A" w:rsidRPr="0069244A" w:rsidRDefault="0069244A" w:rsidP="0069244A">
      <w:pPr>
        <w:jc w:val="center"/>
        <w:rPr>
          <w:lang w:val="fr-FR"/>
        </w:rPr>
      </w:pPr>
      <w:r>
        <w:t></w:t>
      </w:r>
      <w:r w:rsidRPr="0069244A">
        <w:rPr>
          <w:lang w:val="fr-FR"/>
        </w:rPr>
        <w:t xml:space="preserve"> kompjuter sa opremom za internet konekciju i </w:t>
      </w:r>
      <w:proofErr w:type="gramStart"/>
      <w:r w:rsidRPr="0069244A">
        <w:rPr>
          <w:lang w:val="fr-FR"/>
        </w:rPr>
        <w:t>štampač;</w:t>
      </w:r>
      <w:proofErr w:type="gramEnd"/>
    </w:p>
    <w:p w14:paraId="114B8D86" w14:textId="77777777" w:rsidR="0069244A" w:rsidRPr="0069244A" w:rsidRDefault="0069244A" w:rsidP="0069244A">
      <w:pPr>
        <w:jc w:val="center"/>
        <w:rPr>
          <w:lang w:val="fr-FR"/>
        </w:rPr>
      </w:pPr>
      <w:r>
        <w:t></w:t>
      </w:r>
      <w:r w:rsidRPr="0069244A">
        <w:rPr>
          <w:lang w:val="fr-FR"/>
        </w:rPr>
        <w:t xml:space="preserve"> sigurnosnu blagajnu (sef</w:t>
      </w:r>
      <w:proofErr w:type="gramStart"/>
      <w:r w:rsidRPr="0069244A">
        <w:rPr>
          <w:lang w:val="fr-FR"/>
        </w:rPr>
        <w:t>);</w:t>
      </w:r>
      <w:proofErr w:type="gramEnd"/>
    </w:p>
    <w:p w14:paraId="1A80F9D1" w14:textId="77777777" w:rsidR="0069244A" w:rsidRDefault="0069244A" w:rsidP="0069244A">
      <w:pPr>
        <w:jc w:val="center"/>
      </w:pPr>
      <w:r>
        <w:t xml:space="preserve">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faks</w:t>
      </w:r>
      <w:proofErr w:type="spellEnd"/>
      <w:r>
        <w:t>;</w:t>
      </w:r>
      <w:proofErr w:type="gramEnd"/>
    </w:p>
    <w:p w14:paraId="60FC79E0" w14:textId="77777777" w:rsidR="0069244A" w:rsidRDefault="0069244A" w:rsidP="0069244A">
      <w:pPr>
        <w:jc w:val="center"/>
      </w:pPr>
      <w:r>
        <w:t xml:space="preserve"> </w:t>
      </w:r>
      <w:proofErr w:type="spellStart"/>
      <w:r>
        <w:t>aparat</w:t>
      </w:r>
      <w:proofErr w:type="spellEnd"/>
      <w:r>
        <w:t xml:space="preserve"> za </w:t>
      </w:r>
      <w:proofErr w:type="spellStart"/>
      <w:proofErr w:type="gramStart"/>
      <w:r>
        <w:t>fotokopiranje</w:t>
      </w:r>
      <w:proofErr w:type="spellEnd"/>
      <w:r>
        <w:t>;</w:t>
      </w:r>
      <w:proofErr w:type="gramEnd"/>
    </w:p>
    <w:p w14:paraId="50DC73FF" w14:textId="77777777" w:rsidR="0069244A" w:rsidRDefault="0069244A" w:rsidP="0069244A">
      <w:pPr>
        <w:jc w:val="center"/>
      </w:pPr>
      <w:r>
        <w:t xml:space="preserve"> </w:t>
      </w:r>
      <w:proofErr w:type="spellStart"/>
      <w:r>
        <w:t>vatrootporne</w:t>
      </w:r>
      <w:proofErr w:type="spellEnd"/>
      <w:r>
        <w:t xml:space="preserve"> </w:t>
      </w:r>
      <w:proofErr w:type="spellStart"/>
      <w:r>
        <w:t>ormare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45ACD83" w14:textId="77777777" w:rsidR="0069244A" w:rsidRDefault="0069244A" w:rsidP="0069244A">
      <w:pPr>
        <w:jc w:val="center"/>
      </w:pPr>
      <w:r>
        <w:t xml:space="preserve"> </w:t>
      </w:r>
      <w:proofErr w:type="spellStart"/>
      <w:r>
        <w:t>protivpožarni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>.</w:t>
      </w:r>
    </w:p>
    <w:p w14:paraId="1A8AE632" w14:textId="77777777" w:rsidR="0069244A" w:rsidRDefault="0069244A" w:rsidP="0069244A">
      <w:pPr>
        <w:jc w:val="center"/>
      </w:pPr>
      <w:r>
        <w:t xml:space="preserve">Kad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notarsku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u </w:t>
      </w:r>
      <w:proofErr w:type="spellStart"/>
      <w:r>
        <w:t>zajedničkoj</w:t>
      </w:r>
      <w:proofErr w:type="spellEnd"/>
      <w:r>
        <w:t xml:space="preserve"> </w:t>
      </w:r>
      <w:proofErr w:type="spellStart"/>
      <w:r>
        <w:t>kancelariji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notar</w:t>
      </w:r>
      <w:proofErr w:type="spellEnd"/>
    </w:p>
    <w:p w14:paraId="5DADCA34" w14:textId="77777777" w:rsidR="0069244A" w:rsidRDefault="0069244A" w:rsidP="0069244A">
      <w:pPr>
        <w:jc w:val="center"/>
      </w:pPr>
      <w:r>
        <w:t xml:space="preserve">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F331603" w14:textId="77777777" w:rsidR="0069244A" w:rsidRDefault="0069244A" w:rsidP="0069244A">
      <w:pPr>
        <w:jc w:val="center"/>
      </w:pPr>
      <w:r>
        <w:lastRenderedPageBreak/>
        <w:t xml:space="preserve">2. </w:t>
      </w:r>
      <w:proofErr w:type="spellStart"/>
      <w:r>
        <w:t>Pečat</w:t>
      </w:r>
      <w:proofErr w:type="spellEnd"/>
      <w:r>
        <w:t xml:space="preserve">, </w:t>
      </w:r>
      <w:proofErr w:type="spellStart"/>
      <w:r>
        <w:t>štambilj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</w:t>
      </w:r>
      <w:proofErr w:type="spellEnd"/>
    </w:p>
    <w:p w14:paraId="15E06B3A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5D7E468B" w14:textId="77777777" w:rsidR="0069244A" w:rsidRDefault="0069244A" w:rsidP="0069244A">
      <w:pPr>
        <w:jc w:val="center"/>
      </w:pPr>
      <w:proofErr w:type="spellStart"/>
      <w:r>
        <w:t>Pečat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je </w:t>
      </w:r>
      <w:proofErr w:type="spellStart"/>
      <w:r>
        <w:t>okruglog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, </w:t>
      </w:r>
      <w:proofErr w:type="spellStart"/>
      <w:r>
        <w:t>prečnika</w:t>
      </w:r>
      <w:proofErr w:type="spellEnd"/>
      <w:r>
        <w:t xml:space="preserve"> 38 mm </w:t>
      </w:r>
      <w:proofErr w:type="spellStart"/>
      <w:r>
        <w:t>i</w:t>
      </w:r>
      <w:proofErr w:type="spellEnd"/>
      <w:r>
        <w:t xml:space="preserve"> </w:t>
      </w:r>
      <w:proofErr w:type="spellStart"/>
      <w:r>
        <w:t>otiskuje</w:t>
      </w:r>
      <w:proofErr w:type="spellEnd"/>
      <w:r>
        <w:t xml:space="preserve"> se u </w:t>
      </w:r>
      <w:proofErr w:type="spellStart"/>
      <w:r>
        <w:t>crnoj</w:t>
      </w:r>
      <w:proofErr w:type="spellEnd"/>
      <w:r>
        <w:t xml:space="preserve">, </w:t>
      </w:r>
      <w:proofErr w:type="spellStart"/>
      <w:r>
        <w:t>tamnoplavoj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50651E5C" w14:textId="77777777" w:rsidR="0069244A" w:rsidRDefault="0069244A" w:rsidP="0069244A">
      <w:pPr>
        <w:jc w:val="center"/>
      </w:pPr>
      <w:proofErr w:type="spellStart"/>
      <w:r>
        <w:t>ljubičastoj</w:t>
      </w:r>
      <w:proofErr w:type="spellEnd"/>
      <w:r>
        <w:t xml:space="preserve"> </w:t>
      </w:r>
      <w:proofErr w:type="spellStart"/>
      <w:r>
        <w:t>tinti</w:t>
      </w:r>
      <w:proofErr w:type="spellEnd"/>
      <w:r>
        <w:t>.</w:t>
      </w:r>
    </w:p>
    <w:p w14:paraId="524A7D6C" w14:textId="77777777" w:rsidR="0069244A" w:rsidRDefault="0069244A" w:rsidP="0069244A">
      <w:pPr>
        <w:jc w:val="center"/>
      </w:pPr>
      <w:r>
        <w:t xml:space="preserve">Pečatom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rukovati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u </w:t>
      </w:r>
      <w:proofErr w:type="spellStart"/>
      <w:r>
        <w:t>kancelariji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0EBA757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Pečat notara se mora držati zaključan.</w:t>
      </w:r>
    </w:p>
    <w:p w14:paraId="22386EC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10</w:t>
      </w:r>
    </w:p>
    <w:p w14:paraId="69FDC1D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Štambilj notara je pravougaonog oblika, dimenzija 60x40 mm i sadrži naziv: "Crna Gora",</w:t>
      </w:r>
    </w:p>
    <w:p w14:paraId="47036718" w14:textId="77777777" w:rsidR="0069244A" w:rsidRDefault="0069244A" w:rsidP="0069244A">
      <w:pPr>
        <w:jc w:val="center"/>
      </w:pPr>
      <w:proofErr w:type="spellStart"/>
      <w:r>
        <w:t>oznaku</w:t>
      </w:r>
      <w:proofErr w:type="spellEnd"/>
      <w:r>
        <w:t xml:space="preserve"> "NOTAR",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br. 1).</w:t>
      </w:r>
    </w:p>
    <w:p w14:paraId="6896F0D0" w14:textId="77777777" w:rsidR="0069244A" w:rsidRDefault="0069244A" w:rsidP="0069244A">
      <w:pPr>
        <w:jc w:val="center"/>
      </w:pPr>
      <w:r>
        <w:t xml:space="preserve">Notar je </w:t>
      </w:r>
      <w:proofErr w:type="spellStart"/>
      <w:r>
        <w:t>ovlašćen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štambilj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</w:p>
    <w:p w14:paraId="01A14763" w14:textId="77777777" w:rsidR="0069244A" w:rsidRDefault="0069244A" w:rsidP="0069244A">
      <w:pPr>
        <w:jc w:val="center"/>
      </w:pPr>
      <w:proofErr w:type="spellStart"/>
      <w:r>
        <w:t>pravilnikom</w:t>
      </w:r>
      <w:proofErr w:type="spellEnd"/>
      <w:r>
        <w:t>.</w:t>
      </w:r>
    </w:p>
    <w:p w14:paraId="233C630E" w14:textId="77777777" w:rsidR="0069244A" w:rsidRDefault="0069244A" w:rsidP="0069244A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u </w:t>
      </w:r>
      <w:proofErr w:type="spellStart"/>
      <w:r>
        <w:t>kancelariji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štambilj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 </w:t>
      </w:r>
      <w:proofErr w:type="spellStart"/>
      <w:r>
        <w:t>njegovom</w:t>
      </w:r>
      <w:proofErr w:type="spellEnd"/>
    </w:p>
    <w:p w14:paraId="5EB0CB81" w14:textId="77777777" w:rsidR="0069244A" w:rsidRDefault="0069244A" w:rsidP="0069244A">
      <w:pPr>
        <w:jc w:val="center"/>
      </w:pPr>
      <w:proofErr w:type="spellStart"/>
      <w:r>
        <w:t>ovlašćenju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radnjama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preduzimaju</w:t>
      </w:r>
      <w:proofErr w:type="spellEnd"/>
      <w:r>
        <w:t>.</w:t>
      </w:r>
    </w:p>
    <w:p w14:paraId="3F7BFAC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Van radnog vremena notara štambilj se mora držati zaključan.</w:t>
      </w:r>
    </w:p>
    <w:p w14:paraId="12507D76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Troškove za izradu pečata i štambilja snosi notar.</w:t>
      </w:r>
    </w:p>
    <w:p w14:paraId="34E9D13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10a</w:t>
      </w:r>
    </w:p>
    <w:p w14:paraId="090AF68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 postupku ovjere izvornika i otpravka izvornika notar koristi i metalni žig čiji otisak stavlja</w:t>
      </w:r>
    </w:p>
    <w:p w14:paraId="04A17071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na posljednjoj stranici.</w:t>
      </w:r>
    </w:p>
    <w:p w14:paraId="4063642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Sadržina žiga iz stava 1 ovog člana identična je sadržini pečata notara i otiskuje se u</w:t>
      </w:r>
    </w:p>
    <w:p w14:paraId="4005585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pečatnom vosku ili na papirnoj naljepnici - vinjeti ispod koje su provučeni završni krajevi</w:t>
      </w:r>
    </w:p>
    <w:p w14:paraId="281A382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jemstvenika na poleđini posljednje stranice izvornika odnosno otpravka izvornika.</w:t>
      </w:r>
    </w:p>
    <w:p w14:paraId="10E9EFE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11</w:t>
      </w:r>
    </w:p>
    <w:p w14:paraId="79A4B3A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 je dužan da, odmah nakon polaganja zakletve, ovjeri otisak svog pečata i štambilja kao</w:t>
      </w:r>
    </w:p>
    <w:p w14:paraId="3E8BEB00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i</w:t>
      </w:r>
      <w:proofErr w:type="gramEnd"/>
      <w:r w:rsidRPr="0069244A">
        <w:rPr>
          <w:lang w:val="fr-FR"/>
        </w:rPr>
        <w:t xml:space="preserve"> potpis kod predsjednika osnovnog suda na čijem području notar ima sjedište.</w:t>
      </w:r>
    </w:p>
    <w:p w14:paraId="18C32BC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3</w:t>
      </w:r>
    </w:p>
    <w:p w14:paraId="1274384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Zapisnik o ovjeri iz stava 1 ovog člana, potpisuje predsjednik suda, zapisničar i notar.</w:t>
      </w:r>
    </w:p>
    <w:p w14:paraId="0F9FEFB6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Ovjereni primjerak zapisnika predaje se notaru.</w:t>
      </w:r>
    </w:p>
    <w:p w14:paraId="05BBCC86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12</w:t>
      </w:r>
    </w:p>
    <w:p w14:paraId="10A1D506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 je dužan da, najkasnije u roku od 60 dana od dana polaganja zakletve, obezbijedi</w:t>
      </w:r>
    </w:p>
    <w:p w14:paraId="2B75FE54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lastRenderedPageBreak/>
        <w:t>uslove</w:t>
      </w:r>
      <w:proofErr w:type="gramEnd"/>
      <w:r w:rsidRPr="0069244A">
        <w:rPr>
          <w:lang w:val="fr-FR"/>
        </w:rPr>
        <w:t xml:space="preserve"> za početak rada, u skladu sa ovim pravilnikom.</w:t>
      </w:r>
    </w:p>
    <w:p w14:paraId="68AAAA5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13</w:t>
      </w:r>
    </w:p>
    <w:p w14:paraId="7656A76B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Ministar nadležan za poslove pravosuđa (u daljem tekstu: ministar), formira komisiju od tri</w:t>
      </w:r>
    </w:p>
    <w:p w14:paraId="7561BAD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člana, koja utvrđuje ispunjenost uslova iz čl. 6, 7 i 8 ovog pravilnika.</w:t>
      </w:r>
    </w:p>
    <w:p w14:paraId="4148C30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 izvršenom pregledu i utvrđenom stanju komisija sačinjava zapisnik i daje ministru</w:t>
      </w:r>
    </w:p>
    <w:p w14:paraId="1F6E10E6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mišljenje</w:t>
      </w:r>
      <w:proofErr w:type="gramEnd"/>
      <w:r w:rsidRPr="0069244A">
        <w:rPr>
          <w:lang w:val="fr-FR"/>
        </w:rPr>
        <w:t xml:space="preserve"> o ispunjenosti uslova iz stava 1 ovog člana.</w:t>
      </w:r>
    </w:p>
    <w:p w14:paraId="5C8B13FB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Ukoliko su ispunjeni svi propisani uslovi ministar dostavlja zapisnik Notarskoj komori (u</w:t>
      </w:r>
    </w:p>
    <w:p w14:paraId="5E8A6883" w14:textId="77777777" w:rsidR="0069244A" w:rsidRDefault="0069244A" w:rsidP="0069244A">
      <w:pPr>
        <w:jc w:val="center"/>
      </w:pP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 Komora).</w:t>
      </w:r>
    </w:p>
    <w:p w14:paraId="7ED84BBE" w14:textId="77777777" w:rsidR="0069244A" w:rsidRDefault="0069244A" w:rsidP="0069244A">
      <w:pPr>
        <w:jc w:val="center"/>
      </w:pPr>
      <w:r>
        <w:t xml:space="preserve">3.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notara</w:t>
      </w:r>
      <w:proofErr w:type="spellEnd"/>
    </w:p>
    <w:p w14:paraId="4ADEB647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5D039E2E" w14:textId="77777777" w:rsidR="0069244A" w:rsidRDefault="0069244A" w:rsidP="0069244A">
      <w:pPr>
        <w:jc w:val="center"/>
      </w:pP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je 40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nedjeljno</w:t>
      </w:r>
      <w:proofErr w:type="spellEnd"/>
      <w:r>
        <w:t xml:space="preserve"> od </w:t>
      </w:r>
      <w:proofErr w:type="spellStart"/>
      <w:r>
        <w:t>ponedjeljka</w:t>
      </w:r>
      <w:proofErr w:type="spellEnd"/>
      <w:r>
        <w:t xml:space="preserve"> do </w:t>
      </w:r>
      <w:proofErr w:type="spellStart"/>
      <w:r>
        <w:t>petka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završava</w:t>
      </w:r>
      <w:proofErr w:type="spellEnd"/>
      <w:r>
        <w:t xml:space="preserve"> </w:t>
      </w:r>
      <w:proofErr w:type="gramStart"/>
      <w:r>
        <w:t>se</w:t>
      </w:r>
      <w:proofErr w:type="gramEnd"/>
    </w:p>
    <w:p w14:paraId="6ED82320" w14:textId="77777777" w:rsidR="0069244A" w:rsidRDefault="0069244A" w:rsidP="0069244A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74C86959" w14:textId="77777777" w:rsidR="0069244A" w:rsidRDefault="0069244A" w:rsidP="0069244A">
      <w:pPr>
        <w:jc w:val="center"/>
      </w:pP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za</w:t>
      </w:r>
    </w:p>
    <w:p w14:paraId="477E7CBC" w14:textId="77777777" w:rsidR="0069244A" w:rsidRDefault="0069244A" w:rsidP="0069244A">
      <w:pPr>
        <w:jc w:val="center"/>
      </w:pPr>
      <w:proofErr w:type="spellStart"/>
      <w:r>
        <w:t>prijem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podne</w:t>
      </w:r>
      <w:proofErr w:type="spellEnd"/>
      <w:r>
        <w:t>.</w:t>
      </w:r>
    </w:p>
    <w:p w14:paraId="5A840672" w14:textId="77777777" w:rsidR="0069244A" w:rsidRDefault="0069244A" w:rsidP="0069244A">
      <w:pPr>
        <w:jc w:val="center"/>
      </w:pPr>
      <w:r>
        <w:t xml:space="preserve">Notar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naznačava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ulazu</w:t>
      </w:r>
      <w:proofErr w:type="spellEnd"/>
      <w:r>
        <w:t xml:space="preserve"> u </w:t>
      </w:r>
      <w:proofErr w:type="spellStart"/>
      <w:r>
        <w:t>kancelariju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>.</w:t>
      </w:r>
    </w:p>
    <w:p w14:paraId="15F82E90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6D1F1A69" w14:textId="77777777" w:rsidR="0069244A" w:rsidRDefault="0069244A" w:rsidP="0069244A">
      <w:pPr>
        <w:jc w:val="center"/>
      </w:pPr>
      <w:r>
        <w:t xml:space="preserve">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vremenu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</w:p>
    <w:p w14:paraId="5D450EA7" w14:textId="77777777" w:rsidR="0069244A" w:rsidRDefault="0069244A" w:rsidP="0069244A">
      <w:pPr>
        <w:jc w:val="center"/>
      </w:pPr>
      <w:r>
        <w:t xml:space="preserve">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pravosuđa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), </w:t>
      </w:r>
      <w:proofErr w:type="spellStart"/>
      <w:r>
        <w:t>predsjednika</w:t>
      </w:r>
      <w:proofErr w:type="spellEnd"/>
      <w:r>
        <w:t xml:space="preserve"> Komore, </w:t>
      </w:r>
      <w:proofErr w:type="spellStart"/>
      <w:r>
        <w:t>predsjednika</w:t>
      </w:r>
      <w:proofErr w:type="spellEnd"/>
    </w:p>
    <w:p w14:paraId="3D4FF4B6" w14:textId="77777777" w:rsidR="0069244A" w:rsidRDefault="0069244A" w:rsidP="0069244A">
      <w:pPr>
        <w:jc w:val="center"/>
      </w:pPr>
      <w:proofErr w:type="spellStart"/>
      <w:r>
        <w:t>osnovnog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skupštinu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>.</w:t>
      </w:r>
    </w:p>
    <w:p w14:paraId="3F6BAE01" w14:textId="77777777" w:rsidR="0069244A" w:rsidRDefault="0069244A" w:rsidP="0069244A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odsustvuje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pet </w:t>
      </w:r>
      <w:proofErr w:type="spellStart"/>
      <w:r>
        <w:t>radnih</w:t>
      </w:r>
      <w:proofErr w:type="spellEnd"/>
      <w:r>
        <w:t xml:space="preserve"> dana,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proofErr w:type="gramStart"/>
      <w:r>
        <w:t>slučaju</w:t>
      </w:r>
      <w:proofErr w:type="spellEnd"/>
      <w:proofErr w:type="gramEnd"/>
    </w:p>
    <w:p w14:paraId="20FF2592" w14:textId="77777777" w:rsidR="0069244A" w:rsidRDefault="0069244A" w:rsidP="0069244A">
      <w:pPr>
        <w:jc w:val="center"/>
      </w:pPr>
      <w:proofErr w:type="spellStart"/>
      <w:r>
        <w:t>korišćenja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odmora</w:t>
      </w:r>
      <w:proofErr w:type="spellEnd"/>
      <w:r>
        <w:t xml:space="preserve">, </w:t>
      </w:r>
      <w:proofErr w:type="spellStart"/>
      <w:r>
        <w:t>notar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Komoru</w:t>
      </w:r>
      <w:proofErr w:type="spellEnd"/>
      <w:r>
        <w:t xml:space="preserve"> o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7511745" w14:textId="77777777" w:rsidR="0069244A" w:rsidRDefault="0069244A" w:rsidP="0069244A">
      <w:pPr>
        <w:jc w:val="center"/>
      </w:pPr>
      <w:proofErr w:type="spellStart"/>
      <w:r>
        <w:t>razlozima</w:t>
      </w:r>
      <w:proofErr w:type="spellEnd"/>
      <w:r>
        <w:t xml:space="preserve"> </w:t>
      </w:r>
      <w:proofErr w:type="spellStart"/>
      <w:r>
        <w:t>odsustva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zamjeniku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notaru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odredio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</w:p>
    <w:p w14:paraId="7CF6ABF9" w14:textId="77777777" w:rsidR="0069244A" w:rsidRDefault="0069244A" w:rsidP="0069244A">
      <w:pPr>
        <w:jc w:val="center"/>
      </w:pPr>
      <w:r>
        <w:t xml:space="preserve">u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ime</w:t>
      </w:r>
      <w:proofErr w:type="spellEnd"/>
      <w:r>
        <w:t>.</w:t>
      </w:r>
    </w:p>
    <w:p w14:paraId="1E305DAE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4086972E" w14:textId="77777777" w:rsidR="0069244A" w:rsidRDefault="0069244A" w:rsidP="0069244A">
      <w:pPr>
        <w:jc w:val="center"/>
      </w:pPr>
      <w:r>
        <w:t xml:space="preserve">U </w:t>
      </w:r>
      <w:proofErr w:type="spellStart"/>
      <w:r>
        <w:t>hitnim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neodložne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službenu</w:t>
      </w:r>
      <w:proofErr w:type="spellEnd"/>
    </w:p>
    <w:p w14:paraId="066297AE" w14:textId="77777777" w:rsidR="0069244A" w:rsidRDefault="0069244A" w:rsidP="0069244A">
      <w:pPr>
        <w:jc w:val="center"/>
      </w:pPr>
      <w:proofErr w:type="spellStart"/>
      <w:r>
        <w:t>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</w:t>
      </w:r>
      <w:proofErr w:type="spellStart"/>
      <w:r>
        <w:t>neradnim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praznikom</w:t>
      </w:r>
      <w:proofErr w:type="spellEnd"/>
      <w:r>
        <w:t xml:space="preserve">, u </w:t>
      </w:r>
      <w:proofErr w:type="spellStart"/>
      <w:r>
        <w:t>kancelariji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van</w:t>
      </w:r>
    </w:p>
    <w:p w14:paraId="0F61AB22" w14:textId="77777777" w:rsidR="0069244A" w:rsidRDefault="0069244A" w:rsidP="0069244A">
      <w:pPr>
        <w:jc w:val="center"/>
      </w:pPr>
      <w:proofErr w:type="spellStart"/>
      <w:r>
        <w:t>kancelarije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ta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koji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opravdan</w:t>
      </w:r>
      <w:proofErr w:type="spellEnd"/>
      <w:r>
        <w:t>.</w:t>
      </w:r>
    </w:p>
    <w:p w14:paraId="30EEDE51" w14:textId="77777777" w:rsidR="0069244A" w:rsidRDefault="0069244A" w:rsidP="0069244A">
      <w:pPr>
        <w:jc w:val="center"/>
      </w:pPr>
      <w:proofErr w:type="spellStart"/>
      <w:r>
        <w:t>Zahtjev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opravdanim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radi</w:t>
      </w:r>
      <w:proofErr w:type="spellEnd"/>
    </w:p>
    <w:p w14:paraId="56D38E49" w14:textId="77777777" w:rsidR="0069244A" w:rsidRDefault="0069244A" w:rsidP="0069244A">
      <w:pPr>
        <w:jc w:val="center"/>
      </w:pP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>:</w:t>
      </w:r>
    </w:p>
    <w:p w14:paraId="0D065D97" w14:textId="77777777" w:rsidR="0069244A" w:rsidRPr="0069244A" w:rsidRDefault="0069244A" w:rsidP="0069244A">
      <w:pPr>
        <w:jc w:val="center"/>
        <w:rPr>
          <w:lang w:val="fr-FR"/>
        </w:rPr>
      </w:pPr>
      <w:r>
        <w:lastRenderedPageBreak/>
        <w:t></w:t>
      </w:r>
      <w:r w:rsidRPr="0069244A">
        <w:rPr>
          <w:lang w:val="fr-FR"/>
        </w:rPr>
        <w:t xml:space="preserve"> zbog starosti, bolesti ili invaliditeta stranka ne može da dođe u kancelariju notara ni</w:t>
      </w:r>
    </w:p>
    <w:p w14:paraId="48411FE1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uz pomoć drugih lica;</w:t>
      </w:r>
    </w:p>
    <w:p w14:paraId="0570D328" w14:textId="77777777" w:rsidR="0069244A" w:rsidRPr="0069244A" w:rsidRDefault="0069244A" w:rsidP="0069244A">
      <w:pPr>
        <w:jc w:val="center"/>
        <w:rPr>
          <w:lang w:val="fr-FR"/>
        </w:rPr>
      </w:pPr>
      <w:r>
        <w:t></w:t>
      </w:r>
      <w:r w:rsidRPr="0069244A">
        <w:rPr>
          <w:lang w:val="fr-FR"/>
        </w:rPr>
        <w:t xml:space="preserve"> to zahtijeva lice koje se nalazi na liječenju u bolnici ili u drugoj ustanovi za</w:t>
      </w:r>
    </w:p>
    <w:p w14:paraId="546165E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rehabilitaciju ili u ustanovi za zbrinjavanje i boravak starih lica;</w:t>
      </w:r>
    </w:p>
    <w:p w14:paraId="378EDD28" w14:textId="77777777" w:rsidR="0069244A" w:rsidRPr="0069244A" w:rsidRDefault="0069244A" w:rsidP="0069244A">
      <w:pPr>
        <w:jc w:val="center"/>
        <w:rPr>
          <w:lang w:val="fr-FR"/>
        </w:rPr>
      </w:pPr>
      <w:r>
        <w:t></w:t>
      </w:r>
      <w:r w:rsidRPr="0069244A">
        <w:rPr>
          <w:lang w:val="fr-FR"/>
        </w:rPr>
        <w:t xml:space="preserve"> to zahtijeva lice koje se nalazi na izdržavanju kazne zatvora.</w:t>
      </w:r>
    </w:p>
    <w:p w14:paraId="7EC70EA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16a</w:t>
      </w:r>
    </w:p>
    <w:p w14:paraId="35896B8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 je dužan da o obavljenoj službenoj radnji iz člana 16 ovog pravilnika sačini zapisnik,</w:t>
      </w:r>
    </w:p>
    <w:p w14:paraId="73EE7ACC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koji</w:t>
      </w:r>
      <w:proofErr w:type="gramEnd"/>
      <w:r w:rsidRPr="0069244A">
        <w:rPr>
          <w:lang w:val="fr-FR"/>
        </w:rPr>
        <w:t xml:space="preserve"> potpisuje stranka, i konstatuje da potpis stranke na ovom zapisniku zamjenjuje njen</w:t>
      </w:r>
    </w:p>
    <w:p w14:paraId="1EE9C7C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potpis u upisniku o notarskim zapisima i zapisnicima "UZZ" ili u upisniku o notarskim</w:t>
      </w:r>
    </w:p>
    <w:p w14:paraId="09A1742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ovjerama i potvrdama "OVP".</w:t>
      </w:r>
    </w:p>
    <w:p w14:paraId="11F2071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4</w:t>
      </w:r>
    </w:p>
    <w:p w14:paraId="0D06A7B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Zapisnik iz stava 1 ovog člana je sastavni dio notarskog zapisa ili notarske ovjere i prilaže se</w:t>
      </w:r>
    </w:p>
    <w:p w14:paraId="535BFCD4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uz</w:t>
      </w:r>
      <w:proofErr w:type="gramEnd"/>
      <w:r w:rsidRPr="0069244A">
        <w:rPr>
          <w:lang w:val="fr-FR"/>
        </w:rPr>
        <w:t xml:space="preserve"> zapis ili notarsku ovjeru, a u upisniku o notarskim zapisima i zapisnicima "UZZ" ili</w:t>
      </w:r>
    </w:p>
    <w:p w14:paraId="0AFF2E7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upisniku o notarskim ovjerama i potvrdama "OVP" u rubrici "Napomena" upisuje se broj</w:t>
      </w:r>
    </w:p>
    <w:p w14:paraId="7AA5DF0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službene radnje sa napomenom da je službena radnja obavljena na način iz člana 16 stav 1</w:t>
      </w:r>
    </w:p>
    <w:p w14:paraId="4869BC9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ovog pravilnika.</w:t>
      </w:r>
    </w:p>
    <w:p w14:paraId="1B7433B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17</w:t>
      </w:r>
    </w:p>
    <w:p w14:paraId="53EFAA1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 slučaju odsustva u toku radnog vremena, notar na ulazu svoje kancelarije ističe</w:t>
      </w:r>
    </w:p>
    <w:p w14:paraId="2C5C6B27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obavještenje</w:t>
      </w:r>
      <w:proofErr w:type="gramEnd"/>
      <w:r w:rsidRPr="0069244A">
        <w:rPr>
          <w:lang w:val="fr-FR"/>
        </w:rPr>
        <w:t>, koje sadrži vrijeme odsustva sa terminom povratka.</w:t>
      </w:r>
    </w:p>
    <w:p w14:paraId="70877F3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 slučaju duže spriječenosti za vršenje službe, zbog bolesti ili drugih opravdanih razloga,</w:t>
      </w:r>
    </w:p>
    <w:p w14:paraId="19298A0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 ističe obavještenje na ulazu svoje kancelarije o licu koje će umjesto njega vršiti</w:t>
      </w:r>
    </w:p>
    <w:p w14:paraId="69A1D96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notarsku službu.</w:t>
      </w:r>
    </w:p>
    <w:p w14:paraId="011F407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3a. Način i postupak ravnomjerne zastupljenosti notara</w:t>
      </w:r>
    </w:p>
    <w:p w14:paraId="26F886C5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17a</w:t>
      </w:r>
    </w:p>
    <w:p w14:paraId="27570B3C" w14:textId="77777777" w:rsidR="0069244A" w:rsidRDefault="0069244A" w:rsidP="0069244A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notaru</w:t>
      </w:r>
      <w:proofErr w:type="spellEnd"/>
      <w:r>
        <w:t xml:space="preserve"> </w:t>
      </w:r>
      <w:proofErr w:type="spellStart"/>
      <w:r>
        <w:t>obrati</w:t>
      </w:r>
      <w:proofErr w:type="spellEnd"/>
      <w:r>
        <w:t xml:space="preserve"> organ,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 </w:t>
      </w:r>
      <w:proofErr w:type="spellStart"/>
      <w:r>
        <w:t>stav</w:t>
      </w:r>
      <w:proofErr w:type="spellEnd"/>
      <w:r>
        <w:t xml:space="preserve"> 4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notarima</w:t>
      </w:r>
      <w:proofErr w:type="spellEnd"/>
      <w:r>
        <w:t>, za</w:t>
      </w:r>
    </w:p>
    <w:p w14:paraId="5156CFB4" w14:textId="77777777" w:rsidR="0069244A" w:rsidRDefault="0069244A" w:rsidP="0069244A">
      <w:pPr>
        <w:jc w:val="center"/>
      </w:pPr>
      <w:proofErr w:type="spellStart"/>
      <w:r>
        <w:t>sačinjavanje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o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A6B18DA" w14:textId="77777777" w:rsidR="0069244A" w:rsidRDefault="0069244A" w:rsidP="0069244A">
      <w:pPr>
        <w:jc w:val="center"/>
      </w:pPr>
      <w:proofErr w:type="spellStart"/>
      <w:r>
        <w:t>uspostavljanje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nepokretnostima</w:t>
      </w:r>
      <w:proofErr w:type="spellEnd"/>
      <w:r>
        <w:t xml:space="preserve">, </w:t>
      </w:r>
      <w:proofErr w:type="spellStart"/>
      <w:r>
        <w:t>notar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</w:t>
      </w:r>
    </w:p>
    <w:p w14:paraId="49A526E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stranku uputi da se obrati Notarskoj komori zahtjevom za određivanje notara u skladu sa</w:t>
      </w:r>
    </w:p>
    <w:p w14:paraId="5FD35A17" w14:textId="77777777" w:rsidR="0069244A" w:rsidRDefault="0069244A" w:rsidP="0069244A">
      <w:pPr>
        <w:jc w:val="center"/>
      </w:pPr>
      <w:proofErr w:type="spellStart"/>
      <w:r>
        <w:t>članom</w:t>
      </w:r>
      <w:proofErr w:type="spellEnd"/>
      <w:r>
        <w:t xml:space="preserve"> 9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notarima</w:t>
      </w:r>
      <w:proofErr w:type="spellEnd"/>
      <w:r>
        <w:t>.</w:t>
      </w:r>
    </w:p>
    <w:p w14:paraId="4A341832" w14:textId="77777777" w:rsidR="0069244A" w:rsidRDefault="0069244A" w:rsidP="0069244A">
      <w:pPr>
        <w:jc w:val="center"/>
      </w:pPr>
      <w:r>
        <w:lastRenderedPageBreak/>
        <w:t xml:space="preserve">O </w:t>
      </w:r>
      <w:proofErr w:type="spellStart"/>
      <w:r>
        <w:t>upućivanju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sačini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zabilješku</w:t>
      </w:r>
      <w:proofErr w:type="spellEnd"/>
      <w:r>
        <w:t>.</w:t>
      </w:r>
    </w:p>
    <w:p w14:paraId="4B9108F6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17b</w:t>
      </w:r>
    </w:p>
    <w:p w14:paraId="16119432" w14:textId="77777777" w:rsidR="0069244A" w:rsidRDefault="0069244A" w:rsidP="0069244A">
      <w:pPr>
        <w:jc w:val="center"/>
      </w:pPr>
      <w:r>
        <w:t xml:space="preserve">Notar koji je </w:t>
      </w:r>
      <w:proofErr w:type="spellStart"/>
      <w:r>
        <w:t>određen</w:t>
      </w:r>
      <w:proofErr w:type="spellEnd"/>
      <w:r>
        <w:t xml:space="preserve"> za </w:t>
      </w:r>
      <w:proofErr w:type="spellStart"/>
      <w:r>
        <w:t>sačinjavanje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9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Zakona</w:t>
      </w:r>
      <w:proofErr w:type="spellEnd"/>
      <w:r>
        <w:t xml:space="preserve"> o</w:t>
      </w:r>
    </w:p>
    <w:p w14:paraId="3B6EF8F0" w14:textId="77777777" w:rsidR="0069244A" w:rsidRDefault="0069244A" w:rsidP="0069244A">
      <w:pPr>
        <w:jc w:val="center"/>
      </w:pPr>
      <w:proofErr w:type="spellStart"/>
      <w:r>
        <w:t>notarima</w:t>
      </w:r>
      <w:proofErr w:type="spellEnd"/>
      <w:r>
        <w:t xml:space="preserve">, </w:t>
      </w:r>
      <w:proofErr w:type="spellStart"/>
      <w:r>
        <w:t>obavezan</w:t>
      </w:r>
      <w:proofErr w:type="spellEnd"/>
      <w:r>
        <w:t xml:space="preserve"> je da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o </w:t>
      </w:r>
      <w:proofErr w:type="spellStart"/>
      <w:r>
        <w:t>određivanju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uz</w:t>
      </w:r>
      <w:proofErr w:type="spellEnd"/>
    </w:p>
    <w:p w14:paraId="2B50E090" w14:textId="77777777" w:rsidR="0069244A" w:rsidRDefault="0069244A" w:rsidP="0069244A">
      <w:pPr>
        <w:jc w:val="center"/>
      </w:pPr>
      <w:proofErr w:type="spellStart"/>
      <w:r>
        <w:t>notarski</w:t>
      </w:r>
      <w:proofErr w:type="spellEnd"/>
      <w:r>
        <w:t xml:space="preserve"> </w:t>
      </w:r>
      <w:proofErr w:type="spellStart"/>
      <w:r>
        <w:t>zapis</w:t>
      </w:r>
      <w:proofErr w:type="spellEnd"/>
      <w:r>
        <w:t>.</w:t>
      </w:r>
    </w:p>
    <w:p w14:paraId="58C3B1D4" w14:textId="77777777" w:rsidR="0069244A" w:rsidRDefault="0069244A" w:rsidP="0069244A">
      <w:pPr>
        <w:jc w:val="center"/>
      </w:pPr>
      <w:r>
        <w:t xml:space="preserve">4.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službe</w:t>
      </w:r>
      <w:proofErr w:type="spellEnd"/>
    </w:p>
    <w:p w14:paraId="6689F0B9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54E4D9D3" w14:textId="77777777" w:rsidR="0069244A" w:rsidRDefault="0069244A" w:rsidP="0069244A">
      <w:pPr>
        <w:jc w:val="center"/>
      </w:pP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124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vrši</w:t>
      </w:r>
      <w:proofErr w:type="spellEnd"/>
    </w:p>
    <w:p w14:paraId="6A854DB7" w14:textId="77777777" w:rsidR="0069244A" w:rsidRDefault="0069244A" w:rsidP="0069244A">
      <w:pPr>
        <w:jc w:val="center"/>
      </w:pPr>
      <w:proofErr w:type="spellStart"/>
      <w:r>
        <w:t>uvid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17034C0F" w14:textId="77777777" w:rsidR="0069244A" w:rsidRDefault="0069244A" w:rsidP="0069244A">
      <w:pPr>
        <w:jc w:val="center"/>
      </w:pPr>
      <w:r>
        <w:t xml:space="preserve">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proofErr w:type="gramStart"/>
      <w:r>
        <w:t>službe</w:t>
      </w:r>
      <w:proofErr w:type="spellEnd"/>
      <w:r>
        <w:t>;</w:t>
      </w:r>
      <w:proofErr w:type="gramEnd"/>
    </w:p>
    <w:p w14:paraId="7489A879" w14:textId="77777777" w:rsidR="0069244A" w:rsidRDefault="0069244A" w:rsidP="0069244A">
      <w:pPr>
        <w:jc w:val="center"/>
      </w:pPr>
      <w:r>
        <w:t xml:space="preserve">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proofErr w:type="gramStart"/>
      <w:r>
        <w:t>knjiga</w:t>
      </w:r>
      <w:proofErr w:type="spellEnd"/>
      <w:r>
        <w:t>;</w:t>
      </w:r>
      <w:proofErr w:type="gramEnd"/>
    </w:p>
    <w:p w14:paraId="60111FAB" w14:textId="77777777" w:rsidR="0069244A" w:rsidRDefault="0069244A" w:rsidP="0069244A">
      <w:pPr>
        <w:jc w:val="center"/>
      </w:pPr>
      <w:r>
        <w:t xml:space="preserve"> </w:t>
      </w:r>
      <w:proofErr w:type="spellStart"/>
      <w:r>
        <w:t>postupanje</w:t>
      </w:r>
      <w:proofErr w:type="spellEnd"/>
      <w:r>
        <w:t xml:space="preserve"> po </w:t>
      </w:r>
      <w:proofErr w:type="spellStart"/>
      <w:proofErr w:type="gramStart"/>
      <w:r>
        <w:t>depozitima</w:t>
      </w:r>
      <w:proofErr w:type="spellEnd"/>
      <w:r>
        <w:t>;</w:t>
      </w:r>
      <w:proofErr w:type="gramEnd"/>
    </w:p>
    <w:p w14:paraId="0BF8CAC0" w14:textId="77777777" w:rsidR="0069244A" w:rsidRDefault="0069244A" w:rsidP="0069244A">
      <w:pPr>
        <w:jc w:val="center"/>
      </w:pPr>
      <w:r>
        <w:t xml:space="preserve">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proofErr w:type="gramStart"/>
      <w:r>
        <w:t>tarife</w:t>
      </w:r>
      <w:proofErr w:type="spellEnd"/>
      <w:r>
        <w:t>;</w:t>
      </w:r>
      <w:proofErr w:type="gramEnd"/>
    </w:p>
    <w:p w14:paraId="6286E33E" w14:textId="77777777" w:rsidR="0069244A" w:rsidRDefault="0069244A" w:rsidP="0069244A">
      <w:pPr>
        <w:jc w:val="center"/>
      </w:pPr>
      <w:r>
        <w:t xml:space="preserve">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proofErr w:type="gramStart"/>
      <w:r>
        <w:t>evidencija</w:t>
      </w:r>
      <w:proofErr w:type="spellEnd"/>
      <w:r>
        <w:t>;</w:t>
      </w:r>
      <w:proofErr w:type="gramEnd"/>
    </w:p>
    <w:p w14:paraId="6BC8A3E7" w14:textId="77777777" w:rsidR="0069244A" w:rsidRDefault="0069244A" w:rsidP="0069244A">
      <w:pPr>
        <w:jc w:val="center"/>
      </w:pPr>
      <w:r>
        <w:t xml:space="preserve">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 </w:t>
      </w:r>
      <w:proofErr w:type="spellStart"/>
      <w:proofErr w:type="gramStart"/>
      <w:r>
        <w:t>notara</w:t>
      </w:r>
      <w:proofErr w:type="spellEnd"/>
      <w:r>
        <w:t>;</w:t>
      </w:r>
      <w:proofErr w:type="gramEnd"/>
    </w:p>
    <w:p w14:paraId="0B44C1B8" w14:textId="77777777" w:rsidR="0069244A" w:rsidRPr="0069244A" w:rsidRDefault="0069244A" w:rsidP="0069244A">
      <w:pPr>
        <w:jc w:val="center"/>
        <w:rPr>
          <w:lang w:val="fr-FR"/>
        </w:rPr>
      </w:pPr>
      <w:r>
        <w:t></w:t>
      </w:r>
      <w:r w:rsidRPr="0069244A">
        <w:rPr>
          <w:lang w:val="fr-FR"/>
        </w:rPr>
        <w:t xml:space="preserve"> postupanje u skladu sa čl. 17a i 17b ovog pravilnika.</w:t>
      </w:r>
    </w:p>
    <w:p w14:paraId="67C8596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Ministarstvo vrši poslove iz stava 1 ovog člana, jedanput godišnje, a po potrebi i više puta.</w:t>
      </w:r>
    </w:p>
    <w:p w14:paraId="0C1BA38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III NOTARSKI AKTI</w:t>
      </w:r>
    </w:p>
    <w:p w14:paraId="1B5D78B1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1. Sastavljanje notarskog akta</w:t>
      </w:r>
    </w:p>
    <w:p w14:paraId="6BEBE16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19</w:t>
      </w:r>
    </w:p>
    <w:p w14:paraId="533455E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Notarski akt sastavlja notar elektronskim ili mehaničkim uređajem za pisanje teksta na papiru</w:t>
      </w:r>
    </w:p>
    <w:p w14:paraId="19D1A05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formata A4 takvog kvaliteta koji garantuje trajnost notarskog akta.</w:t>
      </w:r>
    </w:p>
    <w:p w14:paraId="1A0126B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Tekst notarskog akta ispisuje se jednostrano.</w:t>
      </w:r>
    </w:p>
    <w:p w14:paraId="3937E12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5</w:t>
      </w:r>
    </w:p>
    <w:p w14:paraId="2FC63DE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Svi brojevi koji se odnose na novčane iznose, datume i druge važne brojčane oznake u</w:t>
      </w:r>
    </w:p>
    <w:p w14:paraId="6340EC5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notarskom aktu, moraju biti ispisani i slovima, osim brojčane oznake jedinstvenog matičnog</w:t>
      </w:r>
    </w:p>
    <w:p w14:paraId="4CB73B91" w14:textId="77777777" w:rsidR="0069244A" w:rsidRDefault="0069244A" w:rsidP="0069244A">
      <w:pPr>
        <w:jc w:val="center"/>
      </w:pPr>
      <w:proofErr w:type="spellStart"/>
      <w:r>
        <w:t>broja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, </w:t>
      </w:r>
      <w:proofErr w:type="spellStart"/>
      <w:r>
        <w:t>brojčane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posjedovnog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,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oznake</w:t>
      </w:r>
      <w:proofErr w:type="spellEnd"/>
    </w:p>
    <w:p w14:paraId="2C74F67B" w14:textId="77777777" w:rsidR="0069244A" w:rsidRDefault="0069244A" w:rsidP="0069244A">
      <w:pPr>
        <w:jc w:val="center"/>
      </w:pPr>
      <w:proofErr w:type="spellStart"/>
      <w:r>
        <w:t>parcele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1E208721" w14:textId="77777777" w:rsidR="0069244A" w:rsidRDefault="0069244A" w:rsidP="0069244A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akt</w:t>
      </w:r>
      <w:proofErr w:type="spellEnd"/>
      <w:r>
        <w:t xml:space="preserve"> </w:t>
      </w:r>
      <w:proofErr w:type="spellStart"/>
      <w:r>
        <w:t>zasniva</w:t>
      </w:r>
      <w:proofErr w:type="spellEnd"/>
      <w:r>
        <w:t>.</w:t>
      </w:r>
    </w:p>
    <w:p w14:paraId="60ECCA8A" w14:textId="77777777" w:rsidR="0069244A" w:rsidRDefault="0069244A" w:rsidP="0069244A">
      <w:pPr>
        <w:jc w:val="center"/>
      </w:pPr>
      <w:r>
        <w:lastRenderedPageBreak/>
        <w:t xml:space="preserve">Za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upotrijebiti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za </w:t>
      </w:r>
      <w:proofErr w:type="spellStart"/>
      <w:r>
        <w:t>fotokopiranje</w:t>
      </w:r>
      <w:proofErr w:type="spellEnd"/>
      <w:r>
        <w:t>, koji se</w:t>
      </w:r>
    </w:p>
    <w:p w14:paraId="7722E9E5" w14:textId="77777777" w:rsidR="0069244A" w:rsidRDefault="0069244A" w:rsidP="0069244A">
      <w:pPr>
        <w:jc w:val="center"/>
      </w:pPr>
      <w:proofErr w:type="spellStart"/>
      <w:r>
        <w:t>nalazi</w:t>
      </w:r>
      <w:proofErr w:type="spellEnd"/>
      <w:r>
        <w:t xml:space="preserve"> u </w:t>
      </w:r>
      <w:proofErr w:type="spellStart"/>
      <w:r>
        <w:t>kancelariji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1173E743" w14:textId="77777777" w:rsidR="0069244A" w:rsidRDefault="0069244A" w:rsidP="0069244A">
      <w:pPr>
        <w:jc w:val="center"/>
      </w:pPr>
      <w:r>
        <w:t xml:space="preserve">2.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</w:p>
    <w:p w14:paraId="267BAC90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7197E521" w14:textId="77777777" w:rsidR="0069244A" w:rsidRDefault="0069244A" w:rsidP="0069244A">
      <w:pPr>
        <w:jc w:val="center"/>
      </w:pPr>
      <w:proofErr w:type="spellStart"/>
      <w:r>
        <w:t>Notarski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u </w:t>
      </w:r>
      <w:proofErr w:type="spellStart"/>
      <w:r>
        <w:t>gornjem</w:t>
      </w:r>
      <w:proofErr w:type="spellEnd"/>
      <w:r>
        <w:t xml:space="preserve"> </w:t>
      </w:r>
      <w:proofErr w:type="spellStart"/>
      <w:r>
        <w:t>lijevom</w:t>
      </w:r>
      <w:proofErr w:type="spellEnd"/>
      <w:r>
        <w:t xml:space="preserve"> </w:t>
      </w:r>
      <w:proofErr w:type="spellStart"/>
      <w:r>
        <w:t>uglu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"</w:t>
      </w:r>
      <w:proofErr w:type="spellStart"/>
      <w:r>
        <w:t>Crna</w:t>
      </w:r>
      <w:proofErr w:type="spellEnd"/>
    </w:p>
    <w:p w14:paraId="6B3E1481" w14:textId="77777777" w:rsidR="0069244A" w:rsidRDefault="0069244A" w:rsidP="0069244A">
      <w:pPr>
        <w:jc w:val="center"/>
      </w:pPr>
      <w:r>
        <w:t xml:space="preserve">Gora",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a u </w:t>
      </w:r>
      <w:proofErr w:type="spellStart"/>
      <w:r>
        <w:t>gornjem</w:t>
      </w:r>
      <w:proofErr w:type="spellEnd"/>
      <w:r>
        <w:t xml:space="preserve"> </w:t>
      </w:r>
      <w:proofErr w:type="spellStart"/>
      <w:r>
        <w:t>desnom</w:t>
      </w:r>
      <w:proofErr w:type="spellEnd"/>
      <w:r>
        <w:t xml:space="preserve"> </w:t>
      </w:r>
      <w:proofErr w:type="spellStart"/>
      <w:r>
        <w:t>uglu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</w:p>
    <w:p w14:paraId="47A579E5" w14:textId="77777777" w:rsidR="0069244A" w:rsidRDefault="0069244A" w:rsidP="0069244A">
      <w:pPr>
        <w:jc w:val="center"/>
      </w:pP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324228B9" w14:textId="77777777" w:rsidR="0069244A" w:rsidRDefault="0069244A" w:rsidP="0069244A">
      <w:pPr>
        <w:jc w:val="center"/>
      </w:pPr>
      <w:r>
        <w:t xml:space="preserve">U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koji se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17b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</w:p>
    <w:p w14:paraId="2F211594" w14:textId="77777777" w:rsidR="0069244A" w:rsidRDefault="0069244A" w:rsidP="0069244A">
      <w:pPr>
        <w:jc w:val="center"/>
      </w:pPr>
      <w:proofErr w:type="spellStart"/>
      <w:r>
        <w:t>pravilnika</w:t>
      </w:r>
      <w:proofErr w:type="spellEnd"/>
      <w:r>
        <w:t xml:space="preserve">,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Notarske</w:t>
      </w:r>
      <w:proofErr w:type="spellEnd"/>
    </w:p>
    <w:p w14:paraId="23459679" w14:textId="77777777" w:rsidR="0069244A" w:rsidRDefault="0069244A" w:rsidP="0069244A">
      <w:pPr>
        <w:jc w:val="center"/>
      </w:pPr>
      <w:proofErr w:type="spellStart"/>
      <w:r>
        <w:t>komore</w:t>
      </w:r>
      <w:proofErr w:type="spellEnd"/>
      <w:r>
        <w:t>.</w:t>
      </w:r>
    </w:p>
    <w:p w14:paraId="3FAA7347" w14:textId="77777777" w:rsidR="0069244A" w:rsidRDefault="0069244A" w:rsidP="0069244A">
      <w:pPr>
        <w:jc w:val="center"/>
      </w:pPr>
      <w:r>
        <w:t xml:space="preserve">3.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povezivanje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od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stranica</w:t>
      </w:r>
      <w:proofErr w:type="spellEnd"/>
    </w:p>
    <w:p w14:paraId="09154409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0FDFCD90" w14:textId="77777777" w:rsidR="0069244A" w:rsidRDefault="0069244A" w:rsidP="0069244A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od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stranica</w:t>
      </w:r>
      <w:proofErr w:type="spellEnd"/>
      <w:r>
        <w:t xml:space="preserve">,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stranica</w:t>
      </w:r>
      <w:proofErr w:type="spellEnd"/>
      <w:r>
        <w:t xml:space="preserve"> se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proofErr w:type="gramStart"/>
      <w:r>
        <w:t>iz</w:t>
      </w:r>
      <w:proofErr w:type="spellEnd"/>
      <w:proofErr w:type="gramEnd"/>
    </w:p>
    <w:p w14:paraId="17DDBAF2" w14:textId="77777777" w:rsidR="0069244A" w:rsidRDefault="0069244A" w:rsidP="0069244A">
      <w:pPr>
        <w:jc w:val="center"/>
      </w:pPr>
      <w:proofErr w:type="spellStart"/>
      <w:r>
        <w:t>člana</w:t>
      </w:r>
      <w:proofErr w:type="spellEnd"/>
      <w:r>
        <w:t xml:space="preserve"> 20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a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naredna</w:t>
      </w:r>
      <w:proofErr w:type="spellEnd"/>
      <w:r>
        <w:t xml:space="preserve"> </w:t>
      </w:r>
      <w:proofErr w:type="spellStart"/>
      <w:r>
        <w:t>stranica</w:t>
      </w:r>
      <w:proofErr w:type="spellEnd"/>
      <w:r>
        <w:t xml:space="preserve"> se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odgovarajućeg</w:t>
      </w:r>
      <w:proofErr w:type="spellEnd"/>
    </w:p>
    <w:p w14:paraId="3059A125" w14:textId="77777777" w:rsidR="0069244A" w:rsidRDefault="0069244A" w:rsidP="0069244A">
      <w:pPr>
        <w:jc w:val="center"/>
      </w:pPr>
      <w:proofErr w:type="spellStart"/>
      <w:r>
        <w:t>upisnika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>.</w:t>
      </w:r>
    </w:p>
    <w:p w14:paraId="7987CA00" w14:textId="77777777" w:rsidR="0069244A" w:rsidRDefault="0069244A" w:rsidP="0069244A">
      <w:pPr>
        <w:jc w:val="center"/>
      </w:pPr>
      <w:proofErr w:type="spellStart"/>
      <w:r>
        <w:t>Sve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prošivaju</w:t>
      </w:r>
      <w:proofErr w:type="spellEnd"/>
      <w:r>
        <w:t xml:space="preserve"> se </w:t>
      </w:r>
      <w:proofErr w:type="spellStart"/>
      <w:r>
        <w:t>jemstvenikom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</w:t>
      </w:r>
    </w:p>
    <w:p w14:paraId="695D5FBA" w14:textId="77777777" w:rsidR="0069244A" w:rsidRDefault="0069244A" w:rsidP="0069244A">
      <w:pPr>
        <w:jc w:val="center"/>
      </w:pPr>
      <w:r>
        <w:t xml:space="preserve">se oba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jemstvenika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poleđini</w:t>
      </w:r>
      <w:proofErr w:type="spellEnd"/>
      <w:r>
        <w:t xml:space="preserve"> </w:t>
      </w:r>
      <w:proofErr w:type="spellStart"/>
      <w:r>
        <w:t>zadnje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pričvršćuju</w:t>
      </w:r>
      <w:proofErr w:type="spellEnd"/>
      <w:r>
        <w:t xml:space="preserve"> </w:t>
      </w:r>
      <w:proofErr w:type="spellStart"/>
      <w:r>
        <w:t>pečatnim</w:t>
      </w:r>
      <w:proofErr w:type="spellEnd"/>
      <w:r>
        <w:t xml:space="preserve"> </w:t>
      </w:r>
      <w:proofErr w:type="spellStart"/>
      <w:r>
        <w:t>voskom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3E2E5AFB" w14:textId="77777777" w:rsidR="0069244A" w:rsidRDefault="0069244A" w:rsidP="0069244A">
      <w:pPr>
        <w:jc w:val="center"/>
      </w:pPr>
      <w:proofErr w:type="spellStart"/>
      <w:r>
        <w:t>ljepljivom</w:t>
      </w:r>
      <w:proofErr w:type="spellEnd"/>
      <w:r>
        <w:t xml:space="preserve"> </w:t>
      </w:r>
      <w:proofErr w:type="spellStart"/>
      <w:r>
        <w:t>trakom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ovjeravaju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1365250E" w14:textId="77777777" w:rsidR="0069244A" w:rsidRDefault="0069244A" w:rsidP="0069244A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priloge</w:t>
      </w:r>
      <w:proofErr w:type="spellEnd"/>
      <w:r>
        <w:t xml:space="preserve"> koji se </w:t>
      </w:r>
      <w:proofErr w:type="spellStart"/>
      <w:r>
        <w:t>prilažu</w:t>
      </w:r>
      <w:proofErr w:type="spellEnd"/>
      <w:r>
        <w:t xml:space="preserve"> </w:t>
      </w:r>
      <w:proofErr w:type="spellStart"/>
      <w:r>
        <w:t>uz</w:t>
      </w:r>
      <w:proofErr w:type="spellEnd"/>
    </w:p>
    <w:p w14:paraId="2A4B43B5" w14:textId="77777777" w:rsidR="0069244A" w:rsidRDefault="0069244A" w:rsidP="0069244A">
      <w:pPr>
        <w:jc w:val="center"/>
      </w:pPr>
      <w:proofErr w:type="spellStart"/>
      <w:r>
        <w:t>notarski</w:t>
      </w:r>
      <w:proofErr w:type="spellEnd"/>
      <w:r>
        <w:t xml:space="preserve"> </w:t>
      </w:r>
      <w:proofErr w:type="spellStart"/>
      <w:r>
        <w:t>akt</w:t>
      </w:r>
      <w:proofErr w:type="spellEnd"/>
      <w:r>
        <w:t>.</w:t>
      </w:r>
    </w:p>
    <w:p w14:paraId="24714462" w14:textId="77777777" w:rsidR="0069244A" w:rsidRDefault="0069244A" w:rsidP="0069244A">
      <w:pPr>
        <w:jc w:val="center"/>
      </w:pPr>
      <w:proofErr w:type="spellStart"/>
      <w:r>
        <w:t>Ukoliko</w:t>
      </w:r>
      <w:proofErr w:type="spellEnd"/>
      <w:r>
        <w:t xml:space="preserve"> se </w:t>
      </w:r>
      <w:proofErr w:type="spellStart"/>
      <w:r>
        <w:t>punomoćje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prilozi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spojiti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</w:t>
      </w:r>
    </w:p>
    <w:p w14:paraId="28591DF9" w14:textId="77777777" w:rsidR="0069244A" w:rsidRDefault="0069244A" w:rsidP="0069244A">
      <w:pPr>
        <w:jc w:val="center"/>
      </w:pPr>
      <w:proofErr w:type="spellStart"/>
      <w:r>
        <w:t>popisati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prilozi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oznakom</w:t>
      </w:r>
      <w:proofErr w:type="spellEnd"/>
      <w:r>
        <w:t xml:space="preserve">, </w:t>
      </w:r>
      <w:proofErr w:type="spellStart"/>
      <w:r>
        <w:t>sadržinom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datumom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>.</w:t>
      </w:r>
    </w:p>
    <w:p w14:paraId="7DDFA009" w14:textId="77777777" w:rsidR="0069244A" w:rsidRDefault="0069244A" w:rsidP="0069244A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označavanja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povezivanja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stranica</w:t>
      </w:r>
      <w:proofErr w:type="spellEnd"/>
      <w:r>
        <w:t xml:space="preserve"> u </w:t>
      </w:r>
      <w:proofErr w:type="spellStart"/>
      <w:r>
        <w:t>smislu</w:t>
      </w:r>
      <w:proofErr w:type="spellEnd"/>
    </w:p>
    <w:p w14:paraId="070B7D86" w14:textId="77777777" w:rsidR="0069244A" w:rsidRDefault="0069244A" w:rsidP="0069244A">
      <w:pPr>
        <w:jc w:val="center"/>
      </w:pP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potpisati</w:t>
      </w:r>
      <w:proofErr w:type="spellEnd"/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akt</w:t>
      </w:r>
      <w:proofErr w:type="spellEnd"/>
      <w:r>
        <w:t>.</w:t>
      </w:r>
    </w:p>
    <w:p w14:paraId="5EDB21B8" w14:textId="77777777" w:rsidR="0069244A" w:rsidRDefault="0069244A" w:rsidP="0069244A">
      <w:pPr>
        <w:jc w:val="center"/>
      </w:pPr>
      <w:r>
        <w:t xml:space="preserve">Na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, </w:t>
      </w:r>
      <w:proofErr w:type="spellStart"/>
      <w:r>
        <w:t>stavlja</w:t>
      </w:r>
      <w:proofErr w:type="spellEnd"/>
      <w:r>
        <w:t xml:space="preserve"> se </w:t>
      </w:r>
      <w:proofErr w:type="spellStart"/>
      <w:r>
        <w:t>paraf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7A977D9" w14:textId="77777777" w:rsidR="0069244A" w:rsidRDefault="0069244A" w:rsidP="0069244A">
      <w:pPr>
        <w:jc w:val="center"/>
      </w:pPr>
      <w:proofErr w:type="spellStart"/>
      <w:r>
        <w:t>stranke</w:t>
      </w:r>
      <w:proofErr w:type="spellEnd"/>
      <w:r>
        <w:t>.</w:t>
      </w:r>
    </w:p>
    <w:p w14:paraId="5B6777CD" w14:textId="77777777" w:rsidR="0069244A" w:rsidRDefault="0069244A" w:rsidP="0069244A">
      <w:pPr>
        <w:jc w:val="center"/>
      </w:pPr>
      <w:proofErr w:type="spellStart"/>
      <w:r>
        <w:t>Punomoćja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prilozi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u </w:t>
      </w:r>
      <w:proofErr w:type="spellStart"/>
      <w:r>
        <w:t>omotu</w:t>
      </w:r>
      <w:proofErr w:type="spellEnd"/>
      <w:r>
        <w:t xml:space="preserve"> </w:t>
      </w:r>
      <w:proofErr w:type="spellStart"/>
      <w:r>
        <w:t>spisa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>.</w:t>
      </w:r>
    </w:p>
    <w:p w14:paraId="2B6BE79D" w14:textId="77777777" w:rsidR="0069244A" w:rsidRDefault="0069244A" w:rsidP="0069244A">
      <w:pPr>
        <w:jc w:val="center"/>
      </w:pPr>
      <w:r>
        <w:t xml:space="preserve">4.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ovjere</w:t>
      </w:r>
      <w:proofErr w:type="spellEnd"/>
    </w:p>
    <w:p w14:paraId="65A13A57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7548004E" w14:textId="77777777" w:rsidR="0069244A" w:rsidRDefault="0069244A" w:rsidP="0069244A">
      <w:pPr>
        <w:jc w:val="center"/>
      </w:pPr>
      <w:proofErr w:type="spellStart"/>
      <w:r>
        <w:lastRenderedPageBreak/>
        <w:t>Ovjera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svojeručnog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>,</w:t>
      </w:r>
    </w:p>
    <w:p w14:paraId="6640B555" w14:textId="77777777" w:rsidR="0069244A" w:rsidRDefault="0069244A" w:rsidP="0069244A">
      <w:pPr>
        <w:jc w:val="center"/>
      </w:pPr>
      <w:proofErr w:type="spellStart"/>
      <w:r>
        <w:t>staratelja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 xml:space="preserve">, </w:t>
      </w:r>
      <w:proofErr w:type="spellStart"/>
      <w:r>
        <w:t>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, </w:t>
      </w:r>
      <w:proofErr w:type="spellStart"/>
      <w:r>
        <w:t>prevoda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</w:t>
      </w:r>
      <w:proofErr w:type="spellStart"/>
      <w:r>
        <w:t>pravnog</w:t>
      </w:r>
      <w:proofErr w:type="spellEnd"/>
    </w:p>
    <w:p w14:paraId="5B79679A" w14:textId="77777777" w:rsidR="0069244A" w:rsidRDefault="0069244A" w:rsidP="0069244A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klauzulom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. </w:t>
      </w:r>
      <w:proofErr w:type="spellStart"/>
      <w:r>
        <w:t>Ovjera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u </w:t>
      </w:r>
      <w:proofErr w:type="spellStart"/>
      <w:r>
        <w:t>upisniku</w:t>
      </w:r>
      <w:proofErr w:type="spellEnd"/>
      <w:r>
        <w:t xml:space="preserve"> o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ovjerama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B886419" w14:textId="77777777" w:rsidR="0069244A" w:rsidRDefault="0069244A" w:rsidP="0069244A">
      <w:pPr>
        <w:jc w:val="center"/>
      </w:pPr>
      <w:proofErr w:type="spellStart"/>
      <w:r>
        <w:t>potvrdama</w:t>
      </w:r>
      <w:proofErr w:type="spellEnd"/>
      <w:r>
        <w:t xml:space="preserve"> </w:t>
      </w:r>
      <w:proofErr w:type="spellStart"/>
      <w:r>
        <w:t>izvrše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upisi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potpisi</w:t>
      </w:r>
      <w:proofErr w:type="spellEnd"/>
      <w:r>
        <w:t>.</w:t>
      </w:r>
    </w:p>
    <w:p w14:paraId="1A74F52A" w14:textId="77777777" w:rsidR="0069244A" w:rsidRDefault="0069244A" w:rsidP="0069244A">
      <w:pPr>
        <w:jc w:val="center"/>
      </w:pPr>
      <w:proofErr w:type="spellStart"/>
      <w:r>
        <w:t>Ovjera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62 do 66 </w:t>
      </w:r>
      <w:proofErr w:type="spellStart"/>
      <w:r>
        <w:t>Zakona</w:t>
      </w:r>
      <w:proofErr w:type="spellEnd"/>
      <w:r>
        <w:t>.</w:t>
      </w:r>
    </w:p>
    <w:p w14:paraId="13EE1D2F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22a</w:t>
      </w:r>
    </w:p>
    <w:p w14:paraId="30E24E25" w14:textId="77777777" w:rsidR="0069244A" w:rsidRDefault="0069244A" w:rsidP="0069244A">
      <w:pPr>
        <w:jc w:val="center"/>
      </w:pPr>
      <w:proofErr w:type="spellStart"/>
      <w:r>
        <w:t>Ovjera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spisa</w:t>
      </w:r>
      <w:proofErr w:type="spellEnd"/>
      <w:r>
        <w:t xml:space="preserve"> koji se,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notarskom</w:t>
      </w:r>
      <w:proofErr w:type="spellEnd"/>
      <w:r>
        <w:t xml:space="preserve"> </w:t>
      </w:r>
      <w:proofErr w:type="spellStart"/>
      <w:r>
        <w:t>aktu</w:t>
      </w:r>
      <w:proofErr w:type="spellEnd"/>
    </w:p>
    <w:p w14:paraId="74DCB283" w14:textId="77777777" w:rsidR="0069244A" w:rsidRDefault="0069244A" w:rsidP="0069244A">
      <w:pPr>
        <w:jc w:val="center"/>
      </w:pPr>
      <w:r>
        <w:t>(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punomoćja</w:t>
      </w:r>
      <w:proofErr w:type="spellEnd"/>
      <w:r>
        <w:t xml:space="preserve">,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vještaka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spisi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</w:t>
      </w:r>
      <w:proofErr w:type="spellStart"/>
      <w:r>
        <w:t>prilikom</w:t>
      </w:r>
      <w:proofErr w:type="spellEnd"/>
    </w:p>
    <w:p w14:paraId="51B939F5" w14:textId="77777777" w:rsidR="0069244A" w:rsidRDefault="0069244A" w:rsidP="0069244A">
      <w:pPr>
        <w:jc w:val="center"/>
      </w:pPr>
      <w:proofErr w:type="spellStart"/>
      <w:r>
        <w:t>sastavljanja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), </w:t>
      </w:r>
      <w:proofErr w:type="spellStart"/>
      <w:r>
        <w:t>ovjeravaju</w:t>
      </w:r>
      <w:proofErr w:type="spellEnd"/>
      <w:r>
        <w:t xml:space="preserve"> se </w:t>
      </w:r>
      <w:proofErr w:type="spellStart"/>
      <w:r>
        <w:t>klauzulom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označavaju</w:t>
      </w:r>
      <w:proofErr w:type="spellEnd"/>
      <w:r>
        <w:t xml:space="preserve"> </w:t>
      </w:r>
      <w:proofErr w:type="spellStart"/>
      <w:r>
        <w:t>brojem</w:t>
      </w:r>
      <w:proofErr w:type="spellEnd"/>
    </w:p>
    <w:p w14:paraId="49F15B46" w14:textId="77777777" w:rsidR="0069244A" w:rsidRDefault="0069244A" w:rsidP="0069244A">
      <w:pPr>
        <w:jc w:val="center"/>
      </w:pPr>
      <w:r>
        <w:t>6</w:t>
      </w:r>
    </w:p>
    <w:p w14:paraId="4B475C27" w14:textId="77777777" w:rsidR="0069244A" w:rsidRDefault="0069244A" w:rsidP="0069244A">
      <w:pPr>
        <w:jc w:val="center"/>
      </w:pPr>
      <w:proofErr w:type="spellStart"/>
      <w:r>
        <w:t>notarskog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upisnika</w:t>
      </w:r>
      <w:proofErr w:type="spellEnd"/>
      <w:r>
        <w:t xml:space="preserve"> o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zapisima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zapisnicima</w:t>
      </w:r>
      <w:proofErr w:type="spellEnd"/>
      <w:r>
        <w:t xml:space="preserve"> "UZZ" </w:t>
      </w:r>
      <w:proofErr w:type="spellStart"/>
      <w:r>
        <w:t>uz</w:t>
      </w:r>
      <w:proofErr w:type="spellEnd"/>
      <w:r>
        <w:t xml:space="preserve"> koji se </w:t>
      </w:r>
      <w:proofErr w:type="spellStart"/>
      <w:r>
        <w:t>prilažu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0BA72833" w14:textId="77777777" w:rsidR="0069244A" w:rsidRDefault="0069244A" w:rsidP="0069244A">
      <w:pPr>
        <w:jc w:val="center"/>
      </w:pPr>
      <w:proofErr w:type="spellStart"/>
      <w:r>
        <w:t>klauzulom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označavanjem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upisnika</w:t>
      </w:r>
      <w:proofErr w:type="spellEnd"/>
      <w:r>
        <w:t xml:space="preserve"> o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ovjerama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6BDF2D0" w14:textId="77777777" w:rsidR="0069244A" w:rsidRDefault="0069244A" w:rsidP="0069244A">
      <w:pPr>
        <w:jc w:val="center"/>
      </w:pPr>
      <w:proofErr w:type="spellStart"/>
      <w:r>
        <w:t>potvrdama</w:t>
      </w:r>
      <w:proofErr w:type="spellEnd"/>
      <w:r>
        <w:t xml:space="preserve"> "OVP"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naznaku</w:t>
      </w:r>
      <w:proofErr w:type="spellEnd"/>
      <w:r>
        <w:t xml:space="preserve"> u </w:t>
      </w:r>
      <w:proofErr w:type="spellStart"/>
      <w:r>
        <w:t>upisniku</w:t>
      </w:r>
      <w:proofErr w:type="spellEnd"/>
      <w:r>
        <w:t xml:space="preserve"> o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ovjerama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potvrdama</w:t>
      </w:r>
      <w:proofErr w:type="spellEnd"/>
      <w:r>
        <w:t xml:space="preserve"> "OVP" da se</w:t>
      </w:r>
    </w:p>
    <w:p w14:paraId="6018D793" w14:textId="77777777" w:rsidR="0069244A" w:rsidRDefault="0069244A" w:rsidP="0069244A">
      <w:pPr>
        <w:jc w:val="center"/>
      </w:pPr>
      <w:proofErr w:type="spellStart"/>
      <w:r>
        <w:t>radi</w:t>
      </w:r>
      <w:proofErr w:type="spellEnd"/>
      <w:r>
        <w:t xml:space="preserve"> o </w:t>
      </w:r>
      <w:proofErr w:type="spellStart"/>
      <w:r>
        <w:t>ovjerama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naplaćuju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ovjere</w:t>
      </w:r>
      <w:proofErr w:type="spellEnd"/>
    </w:p>
    <w:p w14:paraId="3412FD37" w14:textId="77777777" w:rsidR="0069244A" w:rsidRDefault="0069244A" w:rsidP="0069244A">
      <w:pPr>
        <w:jc w:val="center"/>
      </w:pPr>
      <w:proofErr w:type="spellStart"/>
      <w:r>
        <w:t>notarskog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br. 1a).</w:t>
      </w:r>
    </w:p>
    <w:p w14:paraId="57890683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3ECBC022" w14:textId="77777777" w:rsidR="0069244A" w:rsidRDefault="0069244A" w:rsidP="0069244A">
      <w:pPr>
        <w:jc w:val="center"/>
      </w:pPr>
      <w:proofErr w:type="spellStart"/>
      <w:r>
        <w:t>Klauzula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, </w:t>
      </w:r>
      <w:proofErr w:type="spellStart"/>
      <w:r>
        <w:t>stavlja</w:t>
      </w:r>
      <w:proofErr w:type="spellEnd"/>
      <w:r>
        <w:t xml:space="preserve"> se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koji se</w:t>
      </w:r>
    </w:p>
    <w:p w14:paraId="2996AB73" w14:textId="77777777" w:rsidR="0069244A" w:rsidRDefault="0069244A" w:rsidP="0069244A">
      <w:pPr>
        <w:jc w:val="center"/>
      </w:pPr>
      <w:proofErr w:type="spellStart"/>
      <w:r>
        <w:t>ovjerava</w:t>
      </w:r>
      <w:proofErr w:type="spellEnd"/>
      <w:r>
        <w:t xml:space="preserve">, a </w:t>
      </w:r>
      <w:proofErr w:type="spellStart"/>
      <w:r>
        <w:t>ukoliko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klauzula</w:t>
      </w:r>
      <w:proofErr w:type="spellEnd"/>
      <w:r>
        <w:t xml:space="preserve"> se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poleđini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potpis</w:t>
      </w:r>
      <w:proofErr w:type="spellEnd"/>
    </w:p>
    <w:p w14:paraId="143C1F1D" w14:textId="77777777" w:rsidR="0069244A" w:rsidRDefault="0069244A" w:rsidP="0069244A">
      <w:pPr>
        <w:jc w:val="center"/>
      </w:pPr>
      <w:r>
        <w:t xml:space="preserve">koji se </w:t>
      </w:r>
      <w:proofErr w:type="spellStart"/>
      <w:r>
        <w:t>ovjerava</w:t>
      </w:r>
      <w:proofErr w:type="spellEnd"/>
      <w:r>
        <w:t>.</w:t>
      </w:r>
    </w:p>
    <w:p w14:paraId="6182682F" w14:textId="77777777" w:rsidR="0069244A" w:rsidRDefault="0069244A" w:rsidP="0069244A">
      <w:pPr>
        <w:jc w:val="center"/>
      </w:pPr>
      <w:proofErr w:type="spellStart"/>
      <w:r>
        <w:t>Klauzula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se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koji se </w:t>
      </w:r>
      <w:proofErr w:type="spellStart"/>
      <w:r>
        <w:t>ovjerava</w:t>
      </w:r>
      <w:proofErr w:type="spellEnd"/>
      <w:r>
        <w:t>, a</w:t>
      </w:r>
    </w:p>
    <w:p w14:paraId="62E3CC4E" w14:textId="77777777" w:rsidR="0069244A" w:rsidRDefault="0069244A" w:rsidP="0069244A">
      <w:pPr>
        <w:jc w:val="center"/>
      </w:pPr>
      <w:proofErr w:type="spellStart"/>
      <w:r>
        <w:t>ukoliko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klauzula</w:t>
      </w:r>
      <w:proofErr w:type="spellEnd"/>
      <w:r>
        <w:t xml:space="preserve"> se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poleđini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koji se </w:t>
      </w:r>
      <w:proofErr w:type="spellStart"/>
      <w:r>
        <w:t>ovjerava</w:t>
      </w:r>
      <w:proofErr w:type="spellEnd"/>
      <w:r>
        <w:t>.</w:t>
      </w:r>
    </w:p>
    <w:p w14:paraId="5821C87E" w14:textId="77777777" w:rsidR="0069244A" w:rsidRDefault="0069244A" w:rsidP="0069244A">
      <w:pPr>
        <w:jc w:val="center"/>
      </w:pPr>
      <w:proofErr w:type="spellStart"/>
      <w:r>
        <w:t>Klauzula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klauzula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od </w:t>
      </w:r>
      <w:proofErr w:type="spellStart"/>
      <w:proofErr w:type="gramStart"/>
      <w:r>
        <w:t>više</w:t>
      </w:r>
      <w:proofErr w:type="spellEnd"/>
      <w:proofErr w:type="gramEnd"/>
    </w:p>
    <w:p w14:paraId="231562C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neuvezanih ili uvezanih listova stavlja se na poseban list koji se sa ispravom spaja</w:t>
      </w:r>
    </w:p>
    <w:p w14:paraId="067BB12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jemstvenikom na način iz člana 21 stav 2 ovog pravilnika.</w:t>
      </w:r>
    </w:p>
    <w:p w14:paraId="52471F5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Klauzula o ovjeri stavlja se uređajem za pisanje (računarom, pisaćom mašinom ili drugim</w:t>
      </w:r>
    </w:p>
    <w:p w14:paraId="0D8A6371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sličnim sredstvom) ili štambiljem za ovjere potpisa i štambiljem za ovjere prepisa koje</w:t>
      </w:r>
    </w:p>
    <w:p w14:paraId="11158BD1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obezbjeđuje notar.</w:t>
      </w:r>
    </w:p>
    <w:p w14:paraId="02A1996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5. Otpravak izvornika</w:t>
      </w:r>
    </w:p>
    <w:p w14:paraId="0C8610E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24</w:t>
      </w:r>
    </w:p>
    <w:p w14:paraId="0E425E2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lastRenderedPageBreak/>
        <w:t>Notar je obavezan da izda strankama otpravak izvornika, odnosno prepis notarskog akta.</w:t>
      </w:r>
    </w:p>
    <w:p w14:paraId="2322196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Za izradu otpravka, odnosno prepisa notarskog akta, primjenjuju se odredbe ovog pravilnika</w:t>
      </w:r>
    </w:p>
    <w:p w14:paraId="6E34836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koje se primjenjuju za izdavanje i ovjeravanje notarskih akata.</w:t>
      </w:r>
    </w:p>
    <w:p w14:paraId="6FA2E55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Na zahtjev stranke kojoj se izdaje otpravak izvornika, notar može izdati otpravak bez priloga</w:t>
      </w:r>
    </w:p>
    <w:p w14:paraId="5745430C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koji su korišćeni za sačinjavanje notarskog akta.</w:t>
      </w:r>
    </w:p>
    <w:p w14:paraId="172A1AB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6. Dostavljanje otpravka izvornika po službenoj dužnosti i ispravljanje grešaka</w:t>
      </w:r>
    </w:p>
    <w:p w14:paraId="454FEC3F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24a</w:t>
      </w:r>
    </w:p>
    <w:p w14:paraId="2626F9D7" w14:textId="77777777" w:rsidR="0069244A" w:rsidRDefault="0069244A" w:rsidP="0069244A">
      <w:pPr>
        <w:jc w:val="center"/>
      </w:pPr>
      <w:proofErr w:type="spellStart"/>
      <w:r>
        <w:t>Otpravak</w:t>
      </w:r>
      <w:proofErr w:type="spellEnd"/>
      <w:r>
        <w:t xml:space="preserve"> </w:t>
      </w:r>
      <w:proofErr w:type="spellStart"/>
      <w:r>
        <w:t>izvornika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, </w:t>
      </w:r>
      <w:proofErr w:type="spellStart"/>
      <w:r>
        <w:t>poslove</w:t>
      </w:r>
      <w:proofErr w:type="spellEnd"/>
    </w:p>
    <w:p w14:paraId="404B757D" w14:textId="77777777" w:rsidR="0069244A" w:rsidRDefault="0069244A" w:rsidP="0069244A">
      <w:pPr>
        <w:jc w:val="center"/>
      </w:pPr>
      <w:proofErr w:type="spellStart"/>
      <w:r>
        <w:t>nekretnina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sprječavanja</w:t>
      </w:r>
      <w:proofErr w:type="spellEnd"/>
      <w:r>
        <w:t xml:space="preserve"> </w:t>
      </w:r>
      <w:proofErr w:type="spellStart"/>
      <w:r>
        <w:t>pranja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dostavne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za </w:t>
      </w:r>
      <w:proofErr w:type="spellStart"/>
      <w:r>
        <w:t>mjesto</w:t>
      </w:r>
      <w:proofErr w:type="spellEnd"/>
      <w:r>
        <w:t>,</w:t>
      </w:r>
    </w:p>
    <w:p w14:paraId="29E701B8" w14:textId="77777777" w:rsidR="0069244A" w:rsidRDefault="0069244A" w:rsidP="0069244A">
      <w:pPr>
        <w:jc w:val="center"/>
      </w:pPr>
      <w:proofErr w:type="spellStart"/>
      <w:r>
        <w:t>preporučenom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zabilježbu</w:t>
      </w:r>
      <w:proofErr w:type="spellEnd"/>
      <w:r>
        <w:t xml:space="preserve"> 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otpravka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tog</w:t>
      </w:r>
    </w:p>
    <w:p w14:paraId="1E39CA5C" w14:textId="77777777" w:rsidR="0069244A" w:rsidRDefault="0069244A" w:rsidP="0069244A">
      <w:pPr>
        <w:jc w:val="center"/>
      </w:pPr>
      <w:r>
        <w:t>organa.</w:t>
      </w:r>
    </w:p>
    <w:p w14:paraId="2A14EF15" w14:textId="77777777" w:rsidR="0069244A" w:rsidRDefault="0069244A" w:rsidP="0069244A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akcesorne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</w:t>
      </w:r>
      <w:proofErr w:type="spellEnd"/>
    </w:p>
    <w:p w14:paraId="0024D34C" w14:textId="77777777" w:rsidR="0069244A" w:rsidRDefault="0069244A" w:rsidP="0069244A">
      <w:pPr>
        <w:jc w:val="center"/>
      </w:pPr>
      <w:proofErr w:type="spellStart"/>
      <w:r>
        <w:t>izvorne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o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 (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,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</w:p>
    <w:p w14:paraId="1FCAB5D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koga je notarski akt sastavljen.</w:t>
      </w:r>
    </w:p>
    <w:p w14:paraId="3EAEF1E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Izuzetno, ukoliko notar smatra da je zbog pravne sigurnosti i značaja pravnog posla</w:t>
      </w:r>
    </w:p>
    <w:p w14:paraId="5882988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neophodno da otpravak izvornika sadrži i druge priloge (nalaz i mišljenje vještaka, saglasnost</w:t>
      </w:r>
    </w:p>
    <w:p w14:paraId="252392E6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povjerioca</w:t>
      </w:r>
      <w:proofErr w:type="gramEnd"/>
      <w:r w:rsidRPr="0069244A">
        <w:rPr>
          <w:lang w:val="fr-FR"/>
        </w:rPr>
        <w:t xml:space="preserve"> i sl.) takav otpravak će dostaviti organima iz stava 1 ovog člana.</w:t>
      </w:r>
    </w:p>
    <w:p w14:paraId="60C7391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24b</w:t>
      </w:r>
    </w:p>
    <w:p w14:paraId="55E57E9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Primjerak ugovora o zakupu koji je ovjerio ili na kojem je ovjerio potpise ugovornih strana</w:t>
      </w:r>
    </w:p>
    <w:p w14:paraId="60366E4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 dostavlja organu uprave nadležnom za poslove poreza najmanje jednom mjesečno.</w:t>
      </w:r>
    </w:p>
    <w:p w14:paraId="23306FB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24c</w:t>
      </w:r>
    </w:p>
    <w:p w14:paraId="143A402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Stranke mogu, davanjem izjave koja se unosi u notarski akt, ovlastiti notara da u bilo kom</w:t>
      </w:r>
    </w:p>
    <w:p w14:paraId="19BC0A5D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trenutku</w:t>
      </w:r>
      <w:proofErr w:type="gramEnd"/>
      <w:r w:rsidRPr="0069244A">
        <w:rPr>
          <w:lang w:val="fr-FR"/>
        </w:rPr>
        <w:t>, bez učešća stranaka može ispraviti greške u imenima i brojevima, kao i druge</w:t>
      </w:r>
    </w:p>
    <w:p w14:paraId="5DE63E5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7</w:t>
      </w:r>
    </w:p>
    <w:p w14:paraId="64F378E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očigledne greške u pisanju i računanju, nedostatke u obliku i nesaglasnost otpravka notarskog</w:t>
      </w:r>
    </w:p>
    <w:p w14:paraId="6B72578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zapisa sa izvornikom, nakon izdavanja otpravka izvornika.</w:t>
      </w:r>
    </w:p>
    <w:p w14:paraId="1C951B4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 ispravci iz stava 1 ovog člana notar sačinjava službenu zabilješku koju dostavlja strankama</w:t>
      </w:r>
    </w:p>
    <w:p w14:paraId="1F436974" w14:textId="77777777" w:rsidR="0069244A" w:rsidRDefault="0069244A" w:rsidP="0069244A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24a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>.</w:t>
      </w:r>
    </w:p>
    <w:p w14:paraId="78313CA3" w14:textId="77777777" w:rsidR="0069244A" w:rsidRDefault="0069244A" w:rsidP="0069244A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izvornika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otpravka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nesaglasnost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nekog</w:t>
      </w:r>
      <w:proofErr w:type="spellEnd"/>
    </w:p>
    <w:p w14:paraId="13F02D95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lastRenderedPageBreak/>
        <w:t>dijela</w:t>
      </w:r>
      <w:proofErr w:type="gramEnd"/>
      <w:r w:rsidRPr="0069244A">
        <w:rPr>
          <w:lang w:val="fr-FR"/>
        </w:rPr>
        <w:t xml:space="preserve"> sadržanog u zapisu, strankama se dostavlja ispravljeni otpravak sa naznakom da se tim</w:t>
      </w:r>
    </w:p>
    <w:p w14:paraId="0011640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otpravkom zamjenjuje raniji otpravak.</w:t>
      </w:r>
    </w:p>
    <w:p w14:paraId="3638260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IV SADRŽINA, NAČIN VOĐENJA I OVJERAVANJA KNJIGA</w:t>
      </w:r>
    </w:p>
    <w:p w14:paraId="2317DC8C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1. Sadržina knjiga</w:t>
      </w:r>
    </w:p>
    <w:p w14:paraId="6574AD9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25</w:t>
      </w:r>
    </w:p>
    <w:p w14:paraId="483465A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 skladu sa članom 75 Zakona, notar vodi sljedeće knjige:</w:t>
      </w:r>
    </w:p>
    <w:p w14:paraId="1D2D864D" w14:textId="77777777" w:rsidR="0069244A" w:rsidRDefault="0069244A" w:rsidP="0069244A">
      <w:pPr>
        <w:jc w:val="center"/>
      </w:pPr>
      <w:r>
        <w:t xml:space="preserve">1) </w:t>
      </w:r>
      <w:proofErr w:type="spellStart"/>
      <w:r>
        <w:t>upisnik</w:t>
      </w:r>
      <w:proofErr w:type="spellEnd"/>
      <w:r>
        <w:t xml:space="preserve"> o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zapisima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zapisnicima</w:t>
      </w:r>
      <w:proofErr w:type="spellEnd"/>
      <w:r>
        <w:t xml:space="preserve"> "UZZ</w:t>
      </w:r>
      <w:proofErr w:type="gramStart"/>
      <w:r>
        <w:t>";</w:t>
      </w:r>
      <w:proofErr w:type="gramEnd"/>
    </w:p>
    <w:p w14:paraId="7685F363" w14:textId="77777777" w:rsidR="0069244A" w:rsidRDefault="0069244A" w:rsidP="0069244A">
      <w:pPr>
        <w:jc w:val="center"/>
      </w:pPr>
      <w:r>
        <w:t xml:space="preserve">2) </w:t>
      </w:r>
      <w:proofErr w:type="spellStart"/>
      <w:r>
        <w:t>upisnik</w:t>
      </w:r>
      <w:proofErr w:type="spellEnd"/>
      <w:r>
        <w:t xml:space="preserve"> o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ovjerama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potvrdama</w:t>
      </w:r>
      <w:proofErr w:type="spellEnd"/>
      <w:r>
        <w:t xml:space="preserve"> "OVP</w:t>
      </w:r>
      <w:proofErr w:type="gramStart"/>
      <w:r>
        <w:t>";</w:t>
      </w:r>
      <w:proofErr w:type="gramEnd"/>
    </w:p>
    <w:p w14:paraId="0BD71EBF" w14:textId="77777777" w:rsidR="0069244A" w:rsidRDefault="0069244A" w:rsidP="0069244A">
      <w:pPr>
        <w:jc w:val="center"/>
      </w:pPr>
      <w:r>
        <w:t xml:space="preserve">3) </w:t>
      </w:r>
      <w:proofErr w:type="spellStart"/>
      <w:r>
        <w:t>protestni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"PR</w:t>
      </w:r>
      <w:proofErr w:type="gramStart"/>
      <w:r>
        <w:t>";</w:t>
      </w:r>
      <w:proofErr w:type="gramEnd"/>
    </w:p>
    <w:p w14:paraId="56C32993" w14:textId="77777777" w:rsidR="0069244A" w:rsidRDefault="0069244A" w:rsidP="0069244A">
      <w:pPr>
        <w:jc w:val="center"/>
      </w:pPr>
      <w:r>
        <w:t xml:space="preserve">4) </w:t>
      </w:r>
      <w:proofErr w:type="spellStart"/>
      <w:r>
        <w:t>imenik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testament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"IT</w:t>
      </w:r>
      <w:proofErr w:type="gramStart"/>
      <w:r>
        <w:t>";</w:t>
      </w:r>
      <w:proofErr w:type="gramEnd"/>
    </w:p>
    <w:p w14:paraId="181EE258" w14:textId="77777777" w:rsidR="0069244A" w:rsidRDefault="0069244A" w:rsidP="0069244A">
      <w:pPr>
        <w:jc w:val="center"/>
      </w:pPr>
      <w:r>
        <w:t xml:space="preserve">5) </w:t>
      </w:r>
      <w:proofErr w:type="spellStart"/>
      <w:r>
        <w:t>depozitnu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o </w:t>
      </w:r>
      <w:proofErr w:type="spellStart"/>
      <w:r>
        <w:t>predmetima</w:t>
      </w:r>
      <w:proofErr w:type="spellEnd"/>
      <w:r>
        <w:t xml:space="preserve"> </w:t>
      </w:r>
      <w:proofErr w:type="spellStart"/>
      <w:r>
        <w:t>primljenim</w:t>
      </w:r>
      <w:proofErr w:type="spellEnd"/>
      <w:r>
        <w:t xml:space="preserve"> u </w:t>
      </w:r>
      <w:proofErr w:type="spellStart"/>
      <w:r>
        <w:t>depozit</w:t>
      </w:r>
      <w:proofErr w:type="spellEnd"/>
      <w:r>
        <w:t xml:space="preserve"> "</w:t>
      </w:r>
      <w:proofErr w:type="spellStart"/>
      <w:r>
        <w:t>DK"i</w:t>
      </w:r>
      <w:proofErr w:type="spellEnd"/>
    </w:p>
    <w:p w14:paraId="73DDF9B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6) upisnik radnji koje je sud povjerio notaru "URP".</w:t>
      </w:r>
    </w:p>
    <w:p w14:paraId="25C1168E" w14:textId="77777777" w:rsidR="0069244A" w:rsidRDefault="0069244A" w:rsidP="0069244A">
      <w:pPr>
        <w:jc w:val="center"/>
      </w:pPr>
      <w:r>
        <w:t xml:space="preserve">1) </w:t>
      </w:r>
      <w:proofErr w:type="spellStart"/>
      <w:r>
        <w:t>Upisnik</w:t>
      </w:r>
      <w:proofErr w:type="spellEnd"/>
      <w:r>
        <w:t xml:space="preserve"> o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zapisima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zapisnicima</w:t>
      </w:r>
      <w:proofErr w:type="spellEnd"/>
      <w:r>
        <w:t xml:space="preserve"> "UZZ"</w:t>
      </w:r>
    </w:p>
    <w:p w14:paraId="7B8B06D8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1F9294B1" w14:textId="77777777" w:rsidR="0069244A" w:rsidRDefault="0069244A" w:rsidP="0069244A">
      <w:pPr>
        <w:jc w:val="center"/>
      </w:pPr>
      <w:r>
        <w:t xml:space="preserve">U </w:t>
      </w:r>
      <w:proofErr w:type="spellStart"/>
      <w:r>
        <w:t>upisnik</w:t>
      </w:r>
      <w:proofErr w:type="spellEnd"/>
      <w:r>
        <w:t xml:space="preserve"> o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zapisima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zapisnicima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</w:t>
      </w:r>
      <w:proofErr w:type="spellStart"/>
      <w:r>
        <w:t>svi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sastavio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: </w:t>
      </w:r>
      <w:proofErr w:type="spellStart"/>
      <w:r>
        <w:t>zapisi</w:t>
      </w:r>
      <w:proofErr w:type="spellEnd"/>
      <w:r>
        <w:t>,</w:t>
      </w:r>
    </w:p>
    <w:p w14:paraId="555F0678" w14:textId="77777777" w:rsidR="0069244A" w:rsidRDefault="0069244A" w:rsidP="0069244A">
      <w:pPr>
        <w:jc w:val="center"/>
      </w:pPr>
      <w:proofErr w:type="spellStart"/>
      <w:r>
        <w:t>zapisnici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>,</w:t>
      </w:r>
    </w:p>
    <w:p w14:paraId="3987FDF7" w14:textId="77777777" w:rsidR="0069244A" w:rsidRDefault="0069244A" w:rsidP="0069244A">
      <w:pPr>
        <w:jc w:val="center"/>
      </w:pPr>
      <w:proofErr w:type="spellStart"/>
      <w:r>
        <w:t>osim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upisuju</w:t>
      </w:r>
      <w:proofErr w:type="spellEnd"/>
      <w:r>
        <w:t xml:space="preserve"> u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upisnike</w:t>
      </w:r>
      <w:proofErr w:type="spellEnd"/>
      <w:r>
        <w:t>.</w:t>
      </w:r>
    </w:p>
    <w:p w14:paraId="3126B470" w14:textId="77777777" w:rsidR="0069244A" w:rsidRDefault="0069244A" w:rsidP="0069244A">
      <w:pPr>
        <w:jc w:val="center"/>
      </w:pPr>
      <w:proofErr w:type="spellStart"/>
      <w:r>
        <w:t>Upisnik</w:t>
      </w:r>
      <w:proofErr w:type="spellEnd"/>
      <w:r>
        <w:t xml:space="preserve"> o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zapisima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zapisnicima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rubrike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: </w:t>
      </w:r>
      <w:proofErr w:type="spellStart"/>
      <w:r>
        <w:t>redni</w:t>
      </w:r>
      <w:proofErr w:type="spellEnd"/>
    </w:p>
    <w:p w14:paraId="34E50002" w14:textId="77777777" w:rsidR="0069244A" w:rsidRDefault="0069244A" w:rsidP="0069244A">
      <w:pPr>
        <w:jc w:val="center"/>
      </w:pPr>
      <w:proofErr w:type="spellStart"/>
      <w:r>
        <w:t>broj</w:t>
      </w:r>
      <w:proofErr w:type="spellEnd"/>
      <w:r>
        <w:t xml:space="preserve">, datum </w:t>
      </w:r>
      <w:proofErr w:type="spellStart"/>
      <w:r>
        <w:t>upisa</w:t>
      </w:r>
      <w:proofErr w:type="spellEnd"/>
      <w:r>
        <w:t xml:space="preserve">,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>,</w:t>
      </w:r>
    </w:p>
    <w:p w14:paraId="503E25F7" w14:textId="77777777" w:rsidR="0069244A" w:rsidRDefault="0069244A" w:rsidP="0069244A">
      <w:pPr>
        <w:jc w:val="center"/>
      </w:pPr>
      <w:proofErr w:type="spellStart"/>
      <w:r>
        <w:t>adresu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kratak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</w:p>
    <w:p w14:paraId="7B435B61" w14:textId="77777777" w:rsidR="0069244A" w:rsidRDefault="0069244A" w:rsidP="0069244A">
      <w:pPr>
        <w:jc w:val="center"/>
      </w:pP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,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oznaku</w:t>
      </w:r>
      <w:proofErr w:type="spellEnd"/>
      <w:r>
        <w:t xml:space="preserve"> za </w:t>
      </w:r>
      <w:proofErr w:type="spellStart"/>
      <w:r>
        <w:t>kretanje</w:t>
      </w:r>
      <w:proofErr w:type="spellEnd"/>
    </w:p>
    <w:p w14:paraId="62159298" w14:textId="77777777" w:rsidR="0069244A" w:rsidRDefault="0069244A" w:rsidP="0069244A">
      <w:pPr>
        <w:jc w:val="center"/>
      </w:pPr>
      <w:proofErr w:type="spellStart"/>
      <w:r>
        <w:t>spisa</w:t>
      </w:r>
      <w:proofErr w:type="spellEnd"/>
      <w:r>
        <w:t xml:space="preserve">,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napomenu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br. 2).</w:t>
      </w:r>
    </w:p>
    <w:p w14:paraId="70A5C2E2" w14:textId="77777777" w:rsidR="0069244A" w:rsidRDefault="0069244A" w:rsidP="0069244A">
      <w:pPr>
        <w:jc w:val="center"/>
      </w:pPr>
      <w:r>
        <w:t xml:space="preserve">2) </w:t>
      </w:r>
      <w:proofErr w:type="spellStart"/>
      <w:r>
        <w:t>Upisnik</w:t>
      </w:r>
      <w:proofErr w:type="spellEnd"/>
      <w:r>
        <w:t xml:space="preserve"> o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ovjerama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potvrdama</w:t>
      </w:r>
      <w:proofErr w:type="spellEnd"/>
      <w:r>
        <w:t xml:space="preserve"> "OVP"</w:t>
      </w:r>
    </w:p>
    <w:p w14:paraId="223246FF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7DDA77E1" w14:textId="77777777" w:rsidR="0069244A" w:rsidRDefault="0069244A" w:rsidP="0069244A">
      <w:pPr>
        <w:jc w:val="center"/>
      </w:pPr>
      <w:proofErr w:type="spellStart"/>
      <w:r>
        <w:t>Upisnik</w:t>
      </w:r>
      <w:proofErr w:type="spellEnd"/>
      <w:r>
        <w:t xml:space="preserve"> o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ovjerama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potvrdama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,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izvoda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135EB6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prevoda koje vrši notar, u skladu sa posebnim propisom.</w:t>
      </w:r>
    </w:p>
    <w:p w14:paraId="4C93866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Upisnik o notarskim ovjerama i potvrdama sadrži rubrike za upis sljedećih podataka: redni</w:t>
      </w:r>
    </w:p>
    <w:p w14:paraId="529931E1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broj ovjere ili potvrde, lično ime, jedinstveni matični broj, zanimanje, adresu stranke i njen</w:t>
      </w:r>
    </w:p>
    <w:p w14:paraId="5A1B719C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potpis, vrstu preduzete službene radnje uz oznaku isprave koja se ovjerava, datum ovjere ili</w:t>
      </w:r>
    </w:p>
    <w:p w14:paraId="69E24496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lastRenderedPageBreak/>
        <w:t>izdavanja potvrde, šifru vrste ovjere, izdate potvrde ili predočene isprave sa podacima o toj</w:t>
      </w:r>
    </w:p>
    <w:p w14:paraId="286E234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ispravi (vrsta, broj, datum isprave, izdavalac isprave, jezik na kojem je sastavljena, vrsta</w:t>
      </w:r>
    </w:p>
    <w:p w14:paraId="244D47F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izvoda iz poslovnih knjiga i sl.), način utvrđivanja identiteta stranke ili svjedoka (Obrazac br.</w:t>
      </w:r>
    </w:p>
    <w:p w14:paraId="43CFC14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3).</w:t>
      </w:r>
    </w:p>
    <w:p w14:paraId="1435964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3) Protestni registar "PR"</w:t>
      </w:r>
    </w:p>
    <w:p w14:paraId="66D22BE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28</w:t>
      </w:r>
    </w:p>
    <w:p w14:paraId="27EC2E0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Vođenje protestnog registra vrši se u skladu sa posebnim propisom.</w:t>
      </w:r>
    </w:p>
    <w:p w14:paraId="2AAE202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8</w:t>
      </w:r>
    </w:p>
    <w:p w14:paraId="751443B1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4) Imenik lica čiji se testament nalazi kod notara "IT"</w:t>
      </w:r>
    </w:p>
    <w:p w14:paraId="2575E11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29</w:t>
      </w:r>
    </w:p>
    <w:p w14:paraId="3649696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 imenik lica čiji se testament nalazi kod notara upisuju se podaci o licima koja su pred</w:t>
      </w:r>
    </w:p>
    <w:p w14:paraId="395D6EC8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notarom</w:t>
      </w:r>
      <w:proofErr w:type="gramEnd"/>
      <w:r w:rsidRPr="0069244A">
        <w:rPr>
          <w:lang w:val="fr-FR"/>
        </w:rPr>
        <w:t xml:space="preserve"> sačinila testament ili su ga predala notaru na čuvanje.</w:t>
      </w:r>
    </w:p>
    <w:p w14:paraId="506FCAB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 imenik iz stava 1 ovog člana upisuju se sljedeći podaci: redni broj, datum sačinjavanja</w:t>
      </w:r>
    </w:p>
    <w:p w14:paraId="6BC1BDE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odnosno predaje testamenta, lično ime, jedinstveni matični broj, odnosno broj lične karte,</w:t>
      </w:r>
    </w:p>
    <w:p w14:paraId="02A0245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adresa lica koje je sačinilo odnosno predalo testament i napomena (Obrazac br. 4).</w:t>
      </w:r>
    </w:p>
    <w:p w14:paraId="549DC43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5) Depozitna knjiga o predmetima primljenim u depozit "DK"</w:t>
      </w:r>
    </w:p>
    <w:p w14:paraId="437E345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30</w:t>
      </w:r>
    </w:p>
    <w:p w14:paraId="5BAA2EA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 depozitnu knjigu o predmetima preuzetim u depozit upisuju se podaci vezani za isprave,</w:t>
      </w:r>
    </w:p>
    <w:p w14:paraId="2ACD19C8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novac</w:t>
      </w:r>
      <w:proofErr w:type="gramEnd"/>
      <w:r w:rsidRPr="0069244A">
        <w:rPr>
          <w:lang w:val="fr-FR"/>
        </w:rPr>
        <w:t>, hartije od vrijednosti i druge stvari, koje je notar preuzeo na čuvanje.</w:t>
      </w:r>
    </w:p>
    <w:p w14:paraId="1962E85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Depozitna knjiga iz stava 1 ovog člana, sadrži rubrike za upis sljedećih podataka: redni broj,</w:t>
      </w:r>
    </w:p>
    <w:p w14:paraId="0277636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datum upisa odnosno prijema depozita, lično ime, jedinstveni matični broj odnosno broj lične</w:t>
      </w:r>
    </w:p>
    <w:p w14:paraId="392C9F6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karte i adresa fizičkog lica odnosno naziv i sjedište pravnog lica, koje je predalo depozit,</w:t>
      </w:r>
    </w:p>
    <w:p w14:paraId="7FEB6B4F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način</w:t>
      </w:r>
      <w:proofErr w:type="gramEnd"/>
      <w:r w:rsidRPr="0069244A">
        <w:rPr>
          <w:lang w:val="fr-FR"/>
        </w:rPr>
        <w:t xml:space="preserve"> utvrđivanja identiteta, tačna oznaka primljenog depozita, radnja koju treba izvršiti,</w:t>
      </w:r>
    </w:p>
    <w:p w14:paraId="0580BE7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lično ime, jedinstveni matični broj i adresa stranke kojoj treba predati depozit, potvrda o</w:t>
      </w:r>
    </w:p>
    <w:p w14:paraId="3716E1EC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prijemu depozita i napomena (Obrazac br. 5).</w:t>
      </w:r>
    </w:p>
    <w:p w14:paraId="03E5F1A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Novčani iznosi koji se upisuju u depozitnu knjigu iz stava 1 ovog člana moraju se sabrati na</w:t>
      </w:r>
    </w:p>
    <w:p w14:paraId="2774621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kraju stranice. Zbir sa jedne stranice se prenosi automatski na sljedeću stranicu.</w:t>
      </w:r>
    </w:p>
    <w:p w14:paraId="36E4F98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Vrijednosni papiri se upisuju prema vrsti, nominalnoj vrijednosti, broju komada, serijama i</w:t>
      </w:r>
    </w:p>
    <w:p w14:paraId="0946A291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brojevima</w:t>
      </w:r>
      <w:proofErr w:type="gramEnd"/>
      <w:r w:rsidRPr="0069244A">
        <w:rPr>
          <w:lang w:val="fr-FR"/>
        </w:rPr>
        <w:t xml:space="preserve"> ili, ako su drugačije označeni, prema toj oznaci.</w:t>
      </w:r>
    </w:p>
    <w:p w14:paraId="75D75051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lastRenderedPageBreak/>
        <w:t>Depozitna knjiga o predmetima primljenim u depozit se na kraju kalendarske godine</w:t>
      </w:r>
    </w:p>
    <w:p w14:paraId="603123B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zaključuje potpisom notara, uz navođenje mjesta i datuma. Redni brojevi svih depozita koji</w:t>
      </w:r>
    </w:p>
    <w:p w14:paraId="583514A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se nalaze kod notara u momentu zaključenja knjige, prenose se u depozitnu knjigu za sljedeću</w:t>
      </w:r>
    </w:p>
    <w:p w14:paraId="07662256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godinu.</w:t>
      </w:r>
    </w:p>
    <w:p w14:paraId="744004A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6) Upisnik radnji koje je sud povjerio notaru "URP"</w:t>
      </w:r>
    </w:p>
    <w:p w14:paraId="56FF321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31</w:t>
      </w:r>
    </w:p>
    <w:p w14:paraId="17326C4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 upisnik radnji koje je sud povjerio notaru upisuju se sljedeći podaci: redni broj, datum</w:t>
      </w:r>
    </w:p>
    <w:p w14:paraId="04700522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prijema</w:t>
      </w:r>
      <w:proofErr w:type="gramEnd"/>
      <w:r w:rsidRPr="0069244A">
        <w:rPr>
          <w:lang w:val="fr-FR"/>
        </w:rPr>
        <w:t xml:space="preserve"> akta, naziv suda sa naznakom broja sudskog akta, lično ime i adresa fizičkog lica,</w:t>
      </w:r>
    </w:p>
    <w:p w14:paraId="5881A511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odnosno naziv i sjedište pravnog lica, kratak opis povjerenog posla i napomena (Obrazac br.</w:t>
      </w:r>
    </w:p>
    <w:p w14:paraId="00A6747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6).</w:t>
      </w:r>
    </w:p>
    <w:p w14:paraId="0CCEB34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32</w:t>
      </w:r>
    </w:p>
    <w:p w14:paraId="70C1620B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Knjige iz čl. 26 do 31 ovog pravilnika sastoje se od potrebnog broja tabaka koji su povezani</w:t>
      </w:r>
    </w:p>
    <w:p w14:paraId="45DB39D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sa tvrdim koricama. Na prednjoj spoljnoj strani korice upisuje se naziv knjige i godina za</w:t>
      </w:r>
    </w:p>
    <w:p w14:paraId="0647D13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koju se knjiga vodi.</w:t>
      </w:r>
    </w:p>
    <w:p w14:paraId="0C32F7F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2. Ovjeravanje i način vođenja knjiga</w:t>
      </w:r>
    </w:p>
    <w:p w14:paraId="1A5F7A4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33</w:t>
      </w:r>
    </w:p>
    <w:p w14:paraId="5BE39EF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Svaku knjigu ovjerava predsjednik Komore. Ovjera se vrši na gornjem dijelu posljednje</w:t>
      </w:r>
    </w:p>
    <w:p w14:paraId="465605AE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stranice</w:t>
      </w:r>
      <w:proofErr w:type="gramEnd"/>
      <w:r w:rsidRPr="0069244A">
        <w:rPr>
          <w:lang w:val="fr-FR"/>
        </w:rPr>
        <w:t xml:space="preserve"> knjige, štambiljem za ovjeru knjiga (Obrazac br. 7).</w:t>
      </w:r>
    </w:p>
    <w:p w14:paraId="6D24B48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Vjerodostojnost ovjere iz stava 1 ovog člana potvrđuje predsjednik Komore svojim potpisom</w:t>
      </w:r>
    </w:p>
    <w:p w14:paraId="342EBAD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i suvim žigom Komore otisnutim na naljepnici, preko završnih rubova jemstvenika.</w:t>
      </w:r>
    </w:p>
    <w:p w14:paraId="7FC1D60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9</w:t>
      </w:r>
    </w:p>
    <w:p w14:paraId="4A3D2FF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 ovjeri iz stava 1 ovog člana, naznačava se ukupan broj stranica knjige, datum ovjere i</w:t>
      </w:r>
    </w:p>
    <w:p w14:paraId="2866447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predaje knjige notaru.</w:t>
      </w:r>
    </w:p>
    <w:p w14:paraId="765E51D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Podaci o ovjerenim knjigama, upisuju se u posebne upisnike koje vodi Komora. Za svaku</w:t>
      </w:r>
    </w:p>
    <w:p w14:paraId="1B777F0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vrstu ovjerene knjige vodi se poseban upisnik (Obrazac br. 8).</w:t>
      </w:r>
    </w:p>
    <w:p w14:paraId="5251E1A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34</w:t>
      </w:r>
    </w:p>
    <w:p w14:paraId="2A49910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Upisivanje u knjige vrši se hemijskom olovkom.</w:t>
      </w:r>
    </w:p>
    <w:p w14:paraId="634E054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Privremene zabilješke upisuju se običnom olovkom i brišu kada postanu bespredmetne.</w:t>
      </w:r>
    </w:p>
    <w:p w14:paraId="432D23B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35</w:t>
      </w:r>
    </w:p>
    <w:p w14:paraId="35BF58A1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lastRenderedPageBreak/>
        <w:t>Zavođenje pismena u knjige vrši se hronološkim redom.</w:t>
      </w:r>
    </w:p>
    <w:p w14:paraId="08B7E0B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Upisi se ne mogu brisati.</w:t>
      </w:r>
    </w:p>
    <w:p w14:paraId="1134D09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Ako je neko pismeno pogrešno zavedeno, precrtava se crvenom olovkom, a u rubrici za</w:t>
      </w:r>
    </w:p>
    <w:p w14:paraId="3232A086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napomene stavlja se oznaka "pogrešan upis".</w:t>
      </w:r>
    </w:p>
    <w:p w14:paraId="5B44F79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Predmet koji se zavodi iza pogrešno zavedenog predmeta dobija sljedeći redni broj.</w:t>
      </w:r>
    </w:p>
    <w:p w14:paraId="7FDB3D8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Ostali pogrešni upisi u knjigama popravljaju se unošenjem tačnog upisa, s tim što se preko</w:t>
      </w:r>
    </w:p>
    <w:p w14:paraId="18D591C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pogrešnog teksta povlači tanka vodoravna crta, tako da precrtani tekst ostane čitak.</w:t>
      </w:r>
    </w:p>
    <w:p w14:paraId="54458E3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36</w:t>
      </w:r>
    </w:p>
    <w:p w14:paraId="0B6E1D3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 ne može upotrijebiti drugu knjigu prije nego što ispuni postojeću.</w:t>
      </w:r>
    </w:p>
    <w:p w14:paraId="1A6482A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Novu knjigu notar može zatražiti kada ocijeni da će se, prema redovnom toku stvari,</w:t>
      </w:r>
    </w:p>
    <w:p w14:paraId="1CF5242D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postojeća</w:t>
      </w:r>
      <w:proofErr w:type="gramEnd"/>
      <w:r w:rsidRPr="0069244A">
        <w:rPr>
          <w:lang w:val="fr-FR"/>
        </w:rPr>
        <w:t xml:space="preserve"> knjiga ispuniti u toku sljedećih mjesec dana.</w:t>
      </w:r>
    </w:p>
    <w:p w14:paraId="03798E38" w14:textId="77777777" w:rsidR="0069244A" w:rsidRDefault="0069244A" w:rsidP="0069244A">
      <w:pPr>
        <w:jc w:val="center"/>
      </w:pPr>
      <w:r>
        <w:t xml:space="preserve">Na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kalendarska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6951B2D6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Upisi u novoj kalendarskoj godini započinju se uvijek na novoj stranici.</w:t>
      </w:r>
    </w:p>
    <w:p w14:paraId="7E46BA4B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37</w:t>
      </w:r>
    </w:p>
    <w:p w14:paraId="7A65C76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Zaključivanje knjiga za tekuću kalendarsku godinu, vrši se na način što notar podvlači</w:t>
      </w:r>
    </w:p>
    <w:p w14:paraId="2DA0AE4A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crvenom</w:t>
      </w:r>
      <w:proofErr w:type="gramEnd"/>
      <w:r w:rsidRPr="0069244A">
        <w:rPr>
          <w:lang w:val="fr-FR"/>
        </w:rPr>
        <w:t xml:space="preserve"> olovkom crtu ispod posljednjeg upisa i unosi sljedeće podatke: dan, mjesec i godinu</w:t>
      </w:r>
    </w:p>
    <w:p w14:paraId="084B12F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zaključenja, redni broj posljednjeg upisa i broj pogrešnih upisa za tu godinu, brojem i</w:t>
      </w:r>
    </w:p>
    <w:p w14:paraId="43227B05" w14:textId="77777777" w:rsidR="0069244A" w:rsidRDefault="0069244A" w:rsidP="0069244A">
      <w:pPr>
        <w:jc w:val="center"/>
      </w:pPr>
      <w:proofErr w:type="spellStart"/>
      <w:r>
        <w:t>slovima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ispod</w:t>
      </w:r>
      <w:proofErr w:type="spellEnd"/>
      <w:r>
        <w:t xml:space="preserve"> datum,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>.</w:t>
      </w:r>
    </w:p>
    <w:p w14:paraId="1CD655FF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65ADCFAE" w14:textId="77777777" w:rsidR="0069244A" w:rsidRDefault="0069244A" w:rsidP="0069244A">
      <w:pPr>
        <w:jc w:val="center"/>
      </w:pPr>
      <w:r>
        <w:t xml:space="preserve">Kad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imenik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testament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imenik</w:t>
      </w:r>
      <w:proofErr w:type="spellEnd"/>
    </w:p>
    <w:p w14:paraId="58054151" w14:textId="77777777" w:rsidR="0069244A" w:rsidRDefault="0069244A" w:rsidP="0069244A">
      <w:pPr>
        <w:jc w:val="center"/>
      </w:pPr>
      <w:proofErr w:type="spellStart"/>
      <w:r>
        <w:t>stavljanjem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,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imenika</w:t>
      </w:r>
      <w:proofErr w:type="spellEnd"/>
      <w:r>
        <w:t>.</w:t>
      </w:r>
    </w:p>
    <w:p w14:paraId="5CA7AAF9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2756F78A" w14:textId="77777777" w:rsidR="0069244A" w:rsidRDefault="0069244A" w:rsidP="0069244A">
      <w:pPr>
        <w:jc w:val="center"/>
      </w:pPr>
      <w:proofErr w:type="spellStart"/>
      <w:r>
        <w:t>Sve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pred </w:t>
      </w:r>
      <w:proofErr w:type="spellStart"/>
      <w:r>
        <w:t>notarom</w:t>
      </w:r>
      <w:proofErr w:type="spellEnd"/>
      <w:r>
        <w:t xml:space="preserve"> dale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volje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tražile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neke</w:t>
      </w:r>
      <w:proofErr w:type="spellEnd"/>
    </w:p>
    <w:p w14:paraId="4E631DE2" w14:textId="77777777" w:rsidR="0069244A" w:rsidRDefault="0069244A" w:rsidP="0069244A">
      <w:pPr>
        <w:jc w:val="center"/>
      </w:pPr>
      <w:proofErr w:type="spellStart"/>
      <w:r>
        <w:t>druge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u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abecedni</w:t>
      </w:r>
      <w:proofErr w:type="spellEnd"/>
      <w:r>
        <w:t xml:space="preserve"> </w:t>
      </w:r>
      <w:proofErr w:type="spellStart"/>
      <w:r>
        <w:t>imenik</w:t>
      </w:r>
      <w:proofErr w:type="spellEnd"/>
      <w:r>
        <w:t>.</w:t>
      </w:r>
    </w:p>
    <w:p w14:paraId="4B7E3C25" w14:textId="77777777" w:rsidR="0069244A" w:rsidRDefault="0069244A" w:rsidP="0069244A">
      <w:pPr>
        <w:jc w:val="center"/>
      </w:pPr>
      <w:r>
        <w:t xml:space="preserve">U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abedecedni</w:t>
      </w:r>
      <w:proofErr w:type="spellEnd"/>
      <w:r>
        <w:t xml:space="preserve"> </w:t>
      </w:r>
      <w:proofErr w:type="spellStart"/>
      <w:r>
        <w:t>imenik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: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>,</w:t>
      </w:r>
    </w:p>
    <w:p w14:paraId="44D63780" w14:textId="77777777" w:rsidR="0069244A" w:rsidRDefault="0069244A" w:rsidP="0069244A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91BFE18" w14:textId="77777777" w:rsidR="0069244A" w:rsidRDefault="0069244A" w:rsidP="0069244A">
      <w:pPr>
        <w:jc w:val="center"/>
      </w:pPr>
      <w:proofErr w:type="spellStart"/>
      <w:r>
        <w:t>napomena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br. 9).</w:t>
      </w:r>
    </w:p>
    <w:p w14:paraId="71EFBB54" w14:textId="77777777" w:rsidR="0069244A" w:rsidRDefault="0069244A" w:rsidP="0069244A">
      <w:pPr>
        <w:jc w:val="center"/>
      </w:pPr>
      <w:proofErr w:type="spellStart"/>
      <w:r>
        <w:t>Upis</w:t>
      </w:r>
      <w:proofErr w:type="spellEnd"/>
      <w:r>
        <w:t xml:space="preserve"> u </w:t>
      </w:r>
      <w:proofErr w:type="spellStart"/>
      <w:r>
        <w:t>imenik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slobodni</w:t>
      </w:r>
      <w:proofErr w:type="spellEnd"/>
      <w:r>
        <w:t xml:space="preserve"> red </w:t>
      </w:r>
      <w:proofErr w:type="spellStart"/>
      <w:r>
        <w:t>slova</w:t>
      </w:r>
      <w:proofErr w:type="spellEnd"/>
      <w:r>
        <w:t xml:space="preserve"> koji </w:t>
      </w:r>
      <w:proofErr w:type="spellStart"/>
      <w:r>
        <w:t>odgovara</w:t>
      </w:r>
      <w:proofErr w:type="spellEnd"/>
    </w:p>
    <w:p w14:paraId="14F272D7" w14:textId="77777777" w:rsidR="0069244A" w:rsidRDefault="0069244A" w:rsidP="0069244A">
      <w:pPr>
        <w:jc w:val="center"/>
      </w:pPr>
      <w:proofErr w:type="spellStart"/>
      <w:r>
        <w:t>početnom</w:t>
      </w:r>
      <w:proofErr w:type="spellEnd"/>
      <w:r>
        <w:t xml:space="preserve"> </w:t>
      </w:r>
      <w:proofErr w:type="spellStart"/>
      <w:r>
        <w:t>slovu</w:t>
      </w:r>
      <w:proofErr w:type="spellEnd"/>
      <w:r>
        <w:t xml:space="preserve"> </w:t>
      </w:r>
      <w:proofErr w:type="spellStart"/>
      <w:r>
        <w:t>prezimena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342C562F" w14:textId="77777777" w:rsidR="0069244A" w:rsidRDefault="0069244A" w:rsidP="0069244A">
      <w:pPr>
        <w:jc w:val="center"/>
      </w:pPr>
      <w:proofErr w:type="spellStart"/>
      <w:r>
        <w:lastRenderedPageBreak/>
        <w:t>Imenik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ispunjenim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ispune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slova</w:t>
      </w:r>
      <w:proofErr w:type="spellEnd"/>
      <w:r>
        <w:t>.</w:t>
      </w:r>
    </w:p>
    <w:p w14:paraId="23F305C5" w14:textId="77777777" w:rsidR="0069244A" w:rsidRDefault="0069244A" w:rsidP="0069244A">
      <w:pPr>
        <w:jc w:val="center"/>
      </w:pPr>
      <w:proofErr w:type="spellStart"/>
      <w:r>
        <w:t>Zajednički</w:t>
      </w:r>
      <w:proofErr w:type="spellEnd"/>
      <w:r>
        <w:t xml:space="preserve"> </w:t>
      </w:r>
      <w:proofErr w:type="spellStart"/>
      <w:r>
        <w:t>abecedni</w:t>
      </w:r>
      <w:proofErr w:type="spellEnd"/>
      <w:r>
        <w:t xml:space="preserve"> </w:t>
      </w:r>
      <w:proofErr w:type="spellStart"/>
      <w:r>
        <w:t>imenik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podvlači</w:t>
      </w:r>
      <w:proofErr w:type="spellEnd"/>
      <w:r>
        <w:t xml:space="preserve"> </w:t>
      </w:r>
      <w:proofErr w:type="spellStart"/>
      <w:r>
        <w:t>crvenom</w:t>
      </w:r>
      <w:proofErr w:type="spellEnd"/>
      <w:r>
        <w:t xml:space="preserve"> </w:t>
      </w:r>
      <w:proofErr w:type="spellStart"/>
      <w:r>
        <w:t>olovkom</w:t>
      </w:r>
      <w:proofErr w:type="spellEnd"/>
      <w:r>
        <w:t xml:space="preserve"> </w:t>
      </w:r>
      <w:proofErr w:type="spellStart"/>
      <w:r>
        <w:t>crtu</w:t>
      </w:r>
      <w:proofErr w:type="spellEnd"/>
    </w:p>
    <w:p w14:paraId="3D310EFD" w14:textId="77777777" w:rsidR="0069244A" w:rsidRDefault="0069244A" w:rsidP="0069244A">
      <w:pPr>
        <w:jc w:val="center"/>
      </w:pPr>
      <w:proofErr w:type="spellStart"/>
      <w:r>
        <w:t>ispod</w:t>
      </w:r>
      <w:proofErr w:type="spellEnd"/>
      <w:r>
        <w:t xml:space="preserve"> </w:t>
      </w:r>
      <w:proofErr w:type="spellStart"/>
      <w:r>
        <w:t>posljednjeg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slovo</w:t>
      </w:r>
      <w:proofErr w:type="spellEnd"/>
      <w:r>
        <w:t xml:space="preserve"> u </w:t>
      </w:r>
      <w:proofErr w:type="spellStart"/>
      <w:r>
        <w:t>imeniku</w:t>
      </w:r>
      <w:proofErr w:type="spellEnd"/>
      <w:r>
        <w:t>.</w:t>
      </w:r>
    </w:p>
    <w:p w14:paraId="1E18D123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391BDB4C" w14:textId="77777777" w:rsidR="0069244A" w:rsidRDefault="0069244A" w:rsidP="0069244A">
      <w:pPr>
        <w:jc w:val="center"/>
      </w:pPr>
      <w:r>
        <w:t xml:space="preserve">Uz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imenik</w:t>
      </w:r>
      <w:proofErr w:type="spellEnd"/>
      <w:r>
        <w:t>.</w:t>
      </w:r>
    </w:p>
    <w:p w14:paraId="7CB8B332" w14:textId="77777777" w:rsidR="0069244A" w:rsidRDefault="0069244A" w:rsidP="0069244A">
      <w:pPr>
        <w:jc w:val="center"/>
      </w:pPr>
      <w:proofErr w:type="spellStart"/>
      <w:r>
        <w:t>Stranice</w:t>
      </w:r>
      <w:proofErr w:type="spellEnd"/>
      <w:r>
        <w:t xml:space="preserve"> </w:t>
      </w:r>
      <w:proofErr w:type="spellStart"/>
      <w:r>
        <w:t>imenika</w:t>
      </w:r>
      <w:proofErr w:type="spellEnd"/>
      <w:r>
        <w:t xml:space="preserve"> </w:t>
      </w:r>
      <w:proofErr w:type="spellStart"/>
      <w:r>
        <w:t>obilježavaju</w:t>
      </w:r>
      <w:proofErr w:type="spellEnd"/>
      <w:r>
        <w:t xml:space="preserve"> se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brojevima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slovo</w:t>
      </w:r>
      <w:proofErr w:type="spellEnd"/>
      <w:r>
        <w:t xml:space="preserve"> </w:t>
      </w:r>
      <w:proofErr w:type="spellStart"/>
      <w:r>
        <w:t>posebno</w:t>
      </w:r>
      <w:proofErr w:type="spellEnd"/>
      <w:r>
        <w:t>.</w:t>
      </w:r>
    </w:p>
    <w:p w14:paraId="54BF7508" w14:textId="77777777" w:rsidR="0069244A" w:rsidRDefault="0069244A" w:rsidP="0069244A">
      <w:pPr>
        <w:jc w:val="center"/>
      </w:pPr>
      <w:r>
        <w:t>10</w:t>
      </w:r>
    </w:p>
    <w:p w14:paraId="4FF99516" w14:textId="77777777" w:rsidR="0069244A" w:rsidRDefault="0069244A" w:rsidP="0069244A">
      <w:pPr>
        <w:jc w:val="center"/>
      </w:pPr>
      <w:r>
        <w:t xml:space="preserve">Notar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imenik</w:t>
      </w:r>
      <w:proofErr w:type="spellEnd"/>
      <w:r>
        <w:t xml:space="preserve"> </w:t>
      </w:r>
      <w:proofErr w:type="spellStart"/>
      <w:r>
        <w:t>stavljanjem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imenika</w:t>
      </w:r>
      <w:proofErr w:type="spellEnd"/>
      <w:r>
        <w:t xml:space="preserve">,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pečata</w:t>
      </w:r>
      <w:proofErr w:type="spellEnd"/>
    </w:p>
    <w:p w14:paraId="34D95D6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na posljednjoj stranici imenika.</w:t>
      </w:r>
    </w:p>
    <w:p w14:paraId="11E0642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41</w:t>
      </w:r>
    </w:p>
    <w:p w14:paraId="686DEC3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Da bi se obezbijedilo pravilno i uredno vođenje knjiga i drugih evidencija, notar je dužan da</w:t>
      </w:r>
    </w:p>
    <w:p w14:paraId="5C0B52CB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tromjesečno pregleda knjige.</w:t>
      </w:r>
    </w:p>
    <w:p w14:paraId="39740FA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Svaki pregled zabilježiće se u rubrici "napomena" kod posljednjeg upisanog predmeta.</w:t>
      </w:r>
    </w:p>
    <w:p w14:paraId="34899F0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Prilikom pregleda iz stava 1 ovog člana, notar licima zaposlenim u kancelariji notara, nalaže</w:t>
      </w:r>
    </w:p>
    <w:p w14:paraId="1EA6F18A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ispravljanje</w:t>
      </w:r>
      <w:proofErr w:type="gramEnd"/>
      <w:r w:rsidRPr="0069244A">
        <w:rPr>
          <w:lang w:val="fr-FR"/>
        </w:rPr>
        <w:t xml:space="preserve"> zapaženih nedostataka i daje potrebna uputstva za rad.</w:t>
      </w:r>
    </w:p>
    <w:p w14:paraId="058D09B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V PREUZIMANJE ISPRAVA, NOVCA, HARTIJA OD VRIJEDNOSTI I DRUGIH</w:t>
      </w:r>
    </w:p>
    <w:p w14:paraId="0EBB398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PREDMETA NA ČUVANJE</w:t>
      </w:r>
    </w:p>
    <w:p w14:paraId="3F9ACDC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1. Kartoteka depozita</w:t>
      </w:r>
    </w:p>
    <w:p w14:paraId="30D52E0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42</w:t>
      </w:r>
    </w:p>
    <w:p w14:paraId="7D546BA1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Preuzimanje isprava, novca, hartija od vrijednosti i drugih stvari, od strane notara radi</w:t>
      </w:r>
    </w:p>
    <w:p w14:paraId="2AB2078F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čuvanja</w:t>
      </w:r>
      <w:proofErr w:type="gramEnd"/>
      <w:r w:rsidRPr="0069244A">
        <w:rPr>
          <w:lang w:val="fr-FR"/>
        </w:rPr>
        <w:t xml:space="preserve"> i predaje, vrši se u skladu sa odredbama čl. 67 do 71 Zakona.</w:t>
      </w:r>
    </w:p>
    <w:p w14:paraId="0AD8CD66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Za svaku ispravu, novčani iznos, hartiju od vrijednosti i stvar koja je predata, odnosno</w:t>
      </w:r>
    </w:p>
    <w:p w14:paraId="3A4C6A5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povjerena notaru i koju je notar preuzeo na čuvanje, otvara se vlastita kartica (kartica za</w:t>
      </w:r>
    </w:p>
    <w:p w14:paraId="2099675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kartoteku depozita).</w:t>
      </w:r>
    </w:p>
    <w:p w14:paraId="381E9AF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 kartici iz stava 2 ovog člana, za svaki pojedini depozit, unosi se redni broj, lično ime</w:t>
      </w:r>
    </w:p>
    <w:p w14:paraId="092B190C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fizičkog</w:t>
      </w:r>
      <w:proofErr w:type="gramEnd"/>
      <w:r w:rsidRPr="0069244A">
        <w:rPr>
          <w:lang w:val="fr-FR"/>
        </w:rPr>
        <w:t xml:space="preserve"> lica, odnosno naziv i sjedište pravnog lica koje je stvar predalo, datum preuzimanja</w:t>
      </w:r>
    </w:p>
    <w:p w14:paraId="556CA0B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na čuvanje, nominalna vrijednost novca, a kod vrijednosnih papira navodi se nominalna</w:t>
      </w:r>
    </w:p>
    <w:p w14:paraId="435FB2D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odnosno procijenjena vrijednost, primalac ili nalogodavac, sve isplate iz tog depozita sa</w:t>
      </w:r>
    </w:p>
    <w:p w14:paraId="495D2B83" w14:textId="77777777" w:rsidR="0069244A" w:rsidRDefault="0069244A" w:rsidP="0069244A">
      <w:pPr>
        <w:jc w:val="center"/>
      </w:pPr>
      <w:proofErr w:type="spellStart"/>
      <w:r>
        <w:t>datumom</w:t>
      </w:r>
      <w:proofErr w:type="spellEnd"/>
      <w:r>
        <w:t xml:space="preserve">,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depozitne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o </w:t>
      </w:r>
      <w:proofErr w:type="spellStart"/>
      <w:r>
        <w:t>predmetima</w:t>
      </w:r>
      <w:proofErr w:type="spellEnd"/>
      <w:r>
        <w:t xml:space="preserve"> </w:t>
      </w:r>
      <w:proofErr w:type="spellStart"/>
      <w:r>
        <w:t>primljenim</w:t>
      </w:r>
      <w:proofErr w:type="spellEnd"/>
      <w:r>
        <w:t xml:space="preserve"> u </w:t>
      </w:r>
      <w:proofErr w:type="spellStart"/>
      <w:r>
        <w:t>depozitu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65B2406" w14:textId="77777777" w:rsidR="0069244A" w:rsidRDefault="0069244A" w:rsidP="0069244A">
      <w:pPr>
        <w:jc w:val="center"/>
      </w:pPr>
      <w:proofErr w:type="spellStart"/>
      <w:r>
        <w:lastRenderedPageBreak/>
        <w:t>zajedničkog</w:t>
      </w:r>
      <w:proofErr w:type="spellEnd"/>
      <w:r>
        <w:t xml:space="preserve"> </w:t>
      </w:r>
      <w:proofErr w:type="spellStart"/>
      <w:r>
        <w:t>abecednog</w:t>
      </w:r>
      <w:proofErr w:type="spellEnd"/>
      <w:r>
        <w:t xml:space="preserve"> </w:t>
      </w:r>
      <w:proofErr w:type="spellStart"/>
      <w:r>
        <w:t>imenika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>.</w:t>
      </w:r>
    </w:p>
    <w:p w14:paraId="4181AF14" w14:textId="77777777" w:rsidR="0069244A" w:rsidRDefault="0069244A" w:rsidP="0069244A">
      <w:pPr>
        <w:jc w:val="center"/>
      </w:pPr>
      <w:proofErr w:type="spellStart"/>
      <w:r>
        <w:t>Svaka</w:t>
      </w:r>
      <w:proofErr w:type="spellEnd"/>
      <w:r>
        <w:t xml:space="preserve"> </w:t>
      </w:r>
      <w:proofErr w:type="spellStart"/>
      <w:r>
        <w:t>kartica</w:t>
      </w:r>
      <w:proofErr w:type="spellEnd"/>
      <w:r>
        <w:t xml:space="preserve"> za </w:t>
      </w:r>
      <w:proofErr w:type="spellStart"/>
      <w:r>
        <w:t>kartoteku</w:t>
      </w:r>
      <w:proofErr w:type="spellEnd"/>
      <w:r>
        <w:t xml:space="preserve"> </w:t>
      </w:r>
      <w:proofErr w:type="spellStart"/>
      <w:r>
        <w:t>depozita</w:t>
      </w:r>
      <w:proofErr w:type="spellEnd"/>
      <w:r>
        <w:t xml:space="preserve"> </w:t>
      </w:r>
      <w:proofErr w:type="spellStart"/>
      <w:r>
        <w:t>numeriše</w:t>
      </w:r>
      <w:proofErr w:type="spellEnd"/>
      <w:r>
        <w:t xml:space="preserve"> se </w:t>
      </w:r>
      <w:proofErr w:type="spellStart"/>
      <w:r>
        <w:t>tekućim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2726753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Kartoteka depozita se arhivira kao spis (Obrazac br. 10).</w:t>
      </w:r>
    </w:p>
    <w:p w14:paraId="096CC9B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2. Preuzimanje isprava</w:t>
      </w:r>
    </w:p>
    <w:p w14:paraId="2D82D3BC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43</w:t>
      </w:r>
    </w:p>
    <w:p w14:paraId="0F01A8D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Preuzimanje isprava na čuvanje vrši se na način što se navodi njihovo svojstvo, izdavalac,</w:t>
      </w:r>
    </w:p>
    <w:p w14:paraId="4DB810C2" w14:textId="77777777" w:rsidR="0069244A" w:rsidRDefault="0069244A" w:rsidP="0069244A">
      <w:pPr>
        <w:jc w:val="center"/>
      </w:pPr>
      <w:r>
        <w:t xml:space="preserve">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>.</w:t>
      </w:r>
    </w:p>
    <w:p w14:paraId="2967C09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Isprave se evidentiraju po komadima bez označavanja vrijednosti.</w:t>
      </w:r>
    </w:p>
    <w:p w14:paraId="0C5419BB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44</w:t>
      </w:r>
    </w:p>
    <w:p w14:paraId="116BC93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Štedne i uložne knjižice popisuju se tako što se navodi naziv izdavaoca knjižice, ime vlasnika</w:t>
      </w:r>
    </w:p>
    <w:p w14:paraId="6F140CBD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i</w:t>
      </w:r>
      <w:proofErr w:type="gramEnd"/>
      <w:r w:rsidRPr="0069244A">
        <w:rPr>
          <w:lang w:val="fr-FR"/>
        </w:rPr>
        <w:t xml:space="preserve"> korisnika knjižice, broj knjižice, iznos salda na koji knjižica glasi i ako postoji posebni znak</w:t>
      </w:r>
    </w:p>
    <w:p w14:paraId="6F3997DB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knjižice.</w:t>
      </w:r>
    </w:p>
    <w:p w14:paraId="0F83ADA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Vrijednost štedne ili uložne knjižice, izdate od banke ili druge finansijske organizacije (u</w:t>
      </w:r>
    </w:p>
    <w:p w14:paraId="49AA050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daljem tekstu: banka), navešće se prema saldu koji knjižica pokazuje u nominalnom iznosu.</w:t>
      </w:r>
    </w:p>
    <w:p w14:paraId="1A8FFF8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Ako je štednu ili uložnu knjižicu izdalo strano pravno lice i ne može se utvrditi njena prava</w:t>
      </w:r>
    </w:p>
    <w:p w14:paraId="214B1FBC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vrijednost</w:t>
      </w:r>
      <w:proofErr w:type="gramEnd"/>
      <w:r w:rsidRPr="0069244A">
        <w:rPr>
          <w:lang w:val="fr-FR"/>
        </w:rPr>
        <w:t>, navodi se njena nominalna vrijednost u stranoj valuti.</w:t>
      </w:r>
    </w:p>
    <w:p w14:paraId="5A0D378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3. Preuzimanje novca</w:t>
      </w:r>
    </w:p>
    <w:p w14:paraId="481813C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45</w:t>
      </w:r>
    </w:p>
    <w:p w14:paraId="5EBB9C0C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Notar, po pravilu, gotov novac preuzima preko banke ili pošte.</w:t>
      </w:r>
    </w:p>
    <w:p w14:paraId="5E5E61A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11</w:t>
      </w:r>
    </w:p>
    <w:p w14:paraId="65D4658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Notar, ne smije preuzimati gotov novac neposredno od stranke, već stranku upućuje da izvrši</w:t>
      </w:r>
    </w:p>
    <w:p w14:paraId="2048F365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uplatu</w:t>
      </w:r>
      <w:proofErr w:type="gramEnd"/>
      <w:r w:rsidRPr="0069244A">
        <w:rPr>
          <w:lang w:val="fr-FR"/>
        </w:rPr>
        <w:t xml:space="preserve"> novca na poseban račun predviđen za prijem depozita (notarski račun za stranke).</w:t>
      </w:r>
    </w:p>
    <w:p w14:paraId="29AE385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Izuzetno od stava 2 ovog člana, u opravdanim slučajevima, notar može gotov novac</w:t>
      </w:r>
    </w:p>
    <w:p w14:paraId="1BB53D5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preuzimati i neposredno od stranke, pri čemu je obavezan da izda potvrdu o prijemu novca.</w:t>
      </w:r>
    </w:p>
    <w:p w14:paraId="12FF58F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Preuzeti novac notar, bez odlaganja, uplaćuje na notarski račun za stranke.</w:t>
      </w:r>
    </w:p>
    <w:p w14:paraId="69041F0B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46</w:t>
      </w:r>
    </w:p>
    <w:p w14:paraId="5E27CEB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Za preuzimanje i čuvanje strane valute notar je dužan da ima notarski devizni račun za</w:t>
      </w:r>
    </w:p>
    <w:p w14:paraId="383368D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stranke.</w:t>
      </w:r>
    </w:p>
    <w:p w14:paraId="274A498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 popisu depozita se navodi naziv države u kojoj primljena valuta vrijedi kao zakonsko</w:t>
      </w:r>
    </w:p>
    <w:p w14:paraId="67F30A04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lastRenderedPageBreak/>
        <w:t>sredstvo</w:t>
      </w:r>
      <w:proofErr w:type="gramEnd"/>
      <w:r w:rsidRPr="0069244A">
        <w:rPr>
          <w:lang w:val="fr-FR"/>
        </w:rPr>
        <w:t xml:space="preserve"> plaćanja, broj novčanica i njihova nominalna vrijednost, naziv izdavaoca, serija, broj</w:t>
      </w:r>
    </w:p>
    <w:p w14:paraId="71D43D1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i drugi podaci.</w:t>
      </w:r>
    </w:p>
    <w:p w14:paraId="76380B3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47</w:t>
      </w:r>
    </w:p>
    <w:p w14:paraId="5F1447C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 otvara najmanje jedan notarski račun za stranke, kod banke koja je u njegovom</w:t>
      </w:r>
    </w:p>
    <w:p w14:paraId="281279A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službenom području.</w:t>
      </w:r>
    </w:p>
    <w:p w14:paraId="67D2E0A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Za svaki iznos novca uzet na čuvanje, koji se odnosi na neki poseban pravni posao i na</w:t>
      </w:r>
    </w:p>
    <w:p w14:paraId="200040DB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posebnu</w:t>
      </w:r>
      <w:proofErr w:type="gramEnd"/>
      <w:r w:rsidRPr="0069244A">
        <w:rPr>
          <w:lang w:val="fr-FR"/>
        </w:rPr>
        <w:t xml:space="preserve"> stranku, otvara se poseban račun.</w:t>
      </w:r>
    </w:p>
    <w:p w14:paraId="44C4C62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Novac koji se preda notaru na čuvanje mora biti uplaćen isključivo na računu za stranke i ne</w:t>
      </w:r>
    </w:p>
    <w:p w14:paraId="4BF2DA0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smije, čak ni privremeno, biti uplaćen na lični račun notara.</w:t>
      </w:r>
    </w:p>
    <w:p w14:paraId="3EA21A4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Novcem koji se nalazi na računu za stranke može raspolagati samo notar.</w:t>
      </w:r>
    </w:p>
    <w:p w14:paraId="6BD7CFD1" w14:textId="77777777" w:rsidR="0069244A" w:rsidRDefault="0069244A" w:rsidP="0069244A">
      <w:pPr>
        <w:jc w:val="center"/>
      </w:pPr>
      <w:r>
        <w:t xml:space="preserve">Notar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otvoriti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sef</w:t>
      </w:r>
      <w:proofErr w:type="spellEnd"/>
      <w:r>
        <w:t xml:space="preserve"> za </w:t>
      </w:r>
      <w:proofErr w:type="spellStart"/>
      <w:r>
        <w:t>stranke</w:t>
      </w:r>
      <w:proofErr w:type="spellEnd"/>
      <w:r>
        <w:t>.</w:t>
      </w:r>
    </w:p>
    <w:p w14:paraId="514C6894" w14:textId="77777777" w:rsidR="0069244A" w:rsidRDefault="0069244A" w:rsidP="0069244A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sef</w:t>
      </w:r>
      <w:proofErr w:type="spellEnd"/>
      <w:r>
        <w:t xml:space="preserve"> za </w:t>
      </w:r>
      <w:proofErr w:type="spellStart"/>
      <w:r>
        <w:t>stranke</w:t>
      </w:r>
      <w:proofErr w:type="spellEnd"/>
      <w:r>
        <w:t>.</w:t>
      </w:r>
    </w:p>
    <w:p w14:paraId="7B54E614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030B9830" w14:textId="77777777" w:rsidR="0069244A" w:rsidRDefault="0069244A" w:rsidP="0069244A">
      <w:pPr>
        <w:jc w:val="center"/>
      </w:pPr>
      <w:r>
        <w:t xml:space="preserve">Notar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otvorio</w:t>
      </w:r>
      <w:proofErr w:type="spellEnd"/>
      <w:r>
        <w:t xml:space="preserve"> </w:t>
      </w:r>
      <w:proofErr w:type="spellStart"/>
      <w:r>
        <w:t>račune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sefove</w:t>
      </w:r>
      <w:proofErr w:type="spellEnd"/>
      <w:r>
        <w:t xml:space="preserve"> za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</w:p>
    <w:p w14:paraId="6EDA13EB" w14:textId="77777777" w:rsidR="0069244A" w:rsidRDefault="0069244A" w:rsidP="0069244A">
      <w:pPr>
        <w:jc w:val="center"/>
      </w:pPr>
      <w:proofErr w:type="spellStart"/>
      <w:r>
        <w:t>računa</w:t>
      </w:r>
      <w:proofErr w:type="spellEnd"/>
      <w:r>
        <w:t xml:space="preserve"> za </w:t>
      </w:r>
      <w:proofErr w:type="spellStart"/>
      <w:r>
        <w:t>stranke</w:t>
      </w:r>
      <w:proofErr w:type="spellEnd"/>
      <w:r>
        <w:t>.</w:t>
      </w:r>
    </w:p>
    <w:p w14:paraId="3F3B1E34" w14:textId="77777777" w:rsidR="0069244A" w:rsidRDefault="0069244A" w:rsidP="0069244A">
      <w:pPr>
        <w:jc w:val="center"/>
      </w:pPr>
      <w:r>
        <w:t xml:space="preserve">U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za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sefa</w:t>
      </w:r>
      <w:proofErr w:type="spellEnd"/>
      <w:r>
        <w:t>,</w:t>
      </w:r>
    </w:p>
    <w:p w14:paraId="5A0276CC" w14:textId="77777777" w:rsidR="0069244A" w:rsidRDefault="0069244A" w:rsidP="0069244A">
      <w:pPr>
        <w:jc w:val="center"/>
      </w:pPr>
      <w:proofErr w:type="spellStart"/>
      <w:r>
        <w:t>broj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depozitne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o </w:t>
      </w:r>
      <w:proofErr w:type="spellStart"/>
      <w:r>
        <w:t>predmetima</w:t>
      </w:r>
      <w:proofErr w:type="spellEnd"/>
      <w:r>
        <w:t xml:space="preserve"> </w:t>
      </w:r>
      <w:proofErr w:type="spellStart"/>
      <w:r>
        <w:t>primljenim</w:t>
      </w:r>
      <w:proofErr w:type="spellEnd"/>
      <w:r>
        <w:t xml:space="preserve"> u </w:t>
      </w:r>
      <w:proofErr w:type="spellStart"/>
      <w:r>
        <w:t>depozitu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B945C02" w14:textId="77777777" w:rsidR="0069244A" w:rsidRDefault="0069244A" w:rsidP="0069244A">
      <w:pPr>
        <w:jc w:val="center"/>
      </w:pPr>
      <w:proofErr w:type="spellStart"/>
      <w:r>
        <w:t>završetka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br. 11).</w:t>
      </w:r>
    </w:p>
    <w:p w14:paraId="759A81C7" w14:textId="77777777" w:rsidR="0069244A" w:rsidRDefault="0069244A" w:rsidP="0069244A">
      <w:pPr>
        <w:jc w:val="center"/>
      </w:pPr>
      <w:r>
        <w:t xml:space="preserve">4. </w:t>
      </w:r>
      <w:proofErr w:type="spellStart"/>
      <w:r>
        <w:t>Nreuzimanje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</w:p>
    <w:p w14:paraId="4371B351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7BF9065C" w14:textId="77777777" w:rsidR="0069244A" w:rsidRDefault="0069244A" w:rsidP="0069244A">
      <w:pPr>
        <w:jc w:val="center"/>
      </w:pP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se </w:t>
      </w:r>
      <w:proofErr w:type="spellStart"/>
      <w:r>
        <w:t>popisuju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hartija</w:t>
      </w:r>
      <w:proofErr w:type="spellEnd"/>
      <w:r>
        <w:t xml:space="preserve"> od </w:t>
      </w:r>
      <w:proofErr w:type="spellStart"/>
      <w:proofErr w:type="gramStart"/>
      <w:r>
        <w:t>vrijednosti</w:t>
      </w:r>
      <w:proofErr w:type="spellEnd"/>
      <w:proofErr w:type="gramEnd"/>
    </w:p>
    <w:p w14:paraId="1B75F2C2" w14:textId="77777777" w:rsidR="0069244A" w:rsidRDefault="0069244A" w:rsidP="0069244A">
      <w:pPr>
        <w:jc w:val="center"/>
      </w:pPr>
      <w:proofErr w:type="spellStart"/>
      <w:r>
        <w:t>izdata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izdavaoca</w:t>
      </w:r>
      <w:proofErr w:type="spellEnd"/>
      <w:r>
        <w:t xml:space="preserve">, </w:t>
      </w:r>
      <w:proofErr w:type="spellStart"/>
      <w:r>
        <w:t>serija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glasi</w:t>
      </w:r>
      <w:proofErr w:type="spellEnd"/>
      <w:r>
        <w:t xml:space="preserve">, </w:t>
      </w:r>
      <w:proofErr w:type="spellStart"/>
      <w:r>
        <w:t>kuponi</w:t>
      </w:r>
      <w:proofErr w:type="spellEnd"/>
      <w:r>
        <w:t xml:space="preserve"> </w:t>
      </w:r>
      <w:proofErr w:type="spellStart"/>
      <w:proofErr w:type="gramStart"/>
      <w:r>
        <w:t>vezani</w:t>
      </w:r>
      <w:proofErr w:type="spellEnd"/>
      <w:proofErr w:type="gramEnd"/>
    </w:p>
    <w:p w14:paraId="16EEAF5B" w14:textId="77777777" w:rsidR="0069244A" w:rsidRDefault="0069244A" w:rsidP="0069244A">
      <w:pPr>
        <w:jc w:val="center"/>
      </w:pPr>
      <w:r>
        <w:t xml:space="preserve">za </w:t>
      </w:r>
      <w:proofErr w:type="spellStart"/>
      <w:r>
        <w:t>hartiju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dospjelosti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kupona</w:t>
      </w:r>
      <w:proofErr w:type="spellEnd"/>
      <w:r>
        <w:t>.</w:t>
      </w:r>
    </w:p>
    <w:p w14:paraId="5DC9F658" w14:textId="77777777" w:rsidR="0069244A" w:rsidRDefault="0069244A" w:rsidP="0069244A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se </w:t>
      </w:r>
      <w:proofErr w:type="spellStart"/>
      <w:r>
        <w:t>označava</w:t>
      </w:r>
      <w:proofErr w:type="spellEnd"/>
      <w:r>
        <w:t xml:space="preserve"> u </w:t>
      </w:r>
      <w:proofErr w:type="spellStart"/>
      <w:proofErr w:type="gramStart"/>
      <w:r>
        <w:t>nominalnom</w:t>
      </w:r>
      <w:proofErr w:type="spellEnd"/>
      <w:proofErr w:type="gramEnd"/>
    </w:p>
    <w:p w14:paraId="27FC8854" w14:textId="77777777" w:rsidR="0069244A" w:rsidRDefault="0069244A" w:rsidP="0069244A">
      <w:pPr>
        <w:jc w:val="center"/>
      </w:pPr>
      <w:proofErr w:type="spellStart"/>
      <w:r>
        <w:t>iznosu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unovčavanja</w:t>
      </w:r>
      <w:proofErr w:type="spellEnd"/>
      <w:r>
        <w:t xml:space="preserve"> </w:t>
      </w:r>
      <w:proofErr w:type="spellStart"/>
      <w:r>
        <w:t>kupona</w:t>
      </w:r>
      <w:proofErr w:type="spellEnd"/>
      <w:r>
        <w:t xml:space="preserve">, pored </w:t>
      </w:r>
      <w:proofErr w:type="spellStart"/>
      <w:r>
        <w:t>kamata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glavnice</w:t>
      </w:r>
      <w:proofErr w:type="spellEnd"/>
      <w:r>
        <w:t xml:space="preserve">, </w:t>
      </w:r>
      <w:proofErr w:type="spellStart"/>
      <w:r>
        <w:t>kao</w:t>
      </w:r>
      <w:proofErr w:type="spellEnd"/>
    </w:p>
    <w:p w14:paraId="1E06C9BF" w14:textId="77777777" w:rsidR="0069244A" w:rsidRDefault="0069244A" w:rsidP="0069244A">
      <w:pPr>
        <w:jc w:val="center"/>
      </w:pPr>
      <w:proofErr w:type="spellStart"/>
      <w:r>
        <w:t>vrijednost</w:t>
      </w:r>
      <w:proofErr w:type="spellEnd"/>
      <w:r>
        <w:t xml:space="preserve">, </w:t>
      </w:r>
      <w:proofErr w:type="spellStart"/>
      <w:r>
        <w:t>označiće</w:t>
      </w:r>
      <w:proofErr w:type="spellEnd"/>
      <w:r>
        <w:t xml:space="preserve"> se </w:t>
      </w:r>
      <w:proofErr w:type="spellStart"/>
      <w:r>
        <w:t>smanjena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>.</w:t>
      </w:r>
    </w:p>
    <w:p w14:paraId="057665F4" w14:textId="77777777" w:rsidR="0069244A" w:rsidRDefault="0069244A" w:rsidP="0069244A">
      <w:pPr>
        <w:jc w:val="center"/>
      </w:pPr>
      <w:proofErr w:type="spellStart"/>
      <w:r>
        <w:t>Ako</w:t>
      </w:r>
      <w:proofErr w:type="spellEnd"/>
      <w:r>
        <w:t xml:space="preserve"> se za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gramStart"/>
      <w:r>
        <w:t>u</w:t>
      </w:r>
      <w:proofErr w:type="gramEnd"/>
    </w:p>
    <w:p w14:paraId="2A31F2A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domaćoj valuti, navešće se njena nominalna vrijednost.</w:t>
      </w:r>
    </w:p>
    <w:p w14:paraId="593675D6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5. Preuzimanje dragocjenosti</w:t>
      </w:r>
    </w:p>
    <w:p w14:paraId="1953810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lastRenderedPageBreak/>
        <w:t>Član 50</w:t>
      </w:r>
    </w:p>
    <w:p w14:paraId="338A1E7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Preuzete dragocjenosti popisuje notar ili lice zaposleno u notarskoj kancelariji, ovlašćeno za</w:t>
      </w:r>
    </w:p>
    <w:p w14:paraId="54C0BB0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preduzimanje te radnje.</w:t>
      </w:r>
    </w:p>
    <w:p w14:paraId="00D349D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Preuzete dragocjenosti se popisuju po vrsti, kakvoći, količini, težini, obliku i drugim</w:t>
      </w:r>
    </w:p>
    <w:p w14:paraId="44C59314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specifičnim</w:t>
      </w:r>
      <w:proofErr w:type="gramEnd"/>
      <w:r w:rsidRPr="0069244A">
        <w:rPr>
          <w:lang w:val="fr-FR"/>
        </w:rPr>
        <w:t xml:space="preserve"> osobinama, kako bi se isključila svaka mogućnost zamjene dragocjenosti.</w:t>
      </w:r>
    </w:p>
    <w:p w14:paraId="6AA8406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12</w:t>
      </w:r>
    </w:p>
    <w:p w14:paraId="53BBA86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Ako se, iz bilo kojeg razloga ne može izvršiti popis, u smislu stava 2 ovog člana, odrediće se</w:t>
      </w:r>
    </w:p>
    <w:p w14:paraId="613944D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sudski vještak koji utvrđuje o kakvim se dragocjenostima radi.</w:t>
      </w:r>
    </w:p>
    <w:p w14:paraId="6D131E3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Dragocjenosti se procjenjuju prema prometnoj vrijednosti na dan prijema kod notara.</w:t>
      </w:r>
    </w:p>
    <w:p w14:paraId="117ACE3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Dragocjenosti koje se odnose na isti depozit stavljaju se u isti omot.</w:t>
      </w:r>
    </w:p>
    <w:p w14:paraId="2F46E516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51</w:t>
      </w:r>
    </w:p>
    <w:p w14:paraId="4DCF382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Zapisnik o popisu i procjeni dragocjenosti sastavlja se u dva primjerka, od kojih se izvornik</w:t>
      </w:r>
    </w:p>
    <w:p w14:paraId="21AB4FF2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stavlja</w:t>
      </w:r>
      <w:proofErr w:type="gramEnd"/>
      <w:r w:rsidRPr="0069244A">
        <w:rPr>
          <w:lang w:val="fr-FR"/>
        </w:rPr>
        <w:t xml:space="preserve"> u omot sa popisanim dragocjenostima, a kopija u odgovarajući spis predmeta. Na</w:t>
      </w:r>
    </w:p>
    <w:p w14:paraId="4426CDD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omotu se označava broj depozita pod kojim su dragocjenosti preuzete, oznaka predmeta i</w:t>
      </w:r>
    </w:p>
    <w:p w14:paraId="1FB332D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upozorenje da se primjerak zapisnika nalazi u omotu, pravna stvar na koju se odnosi, kraća</w:t>
      </w:r>
    </w:p>
    <w:p w14:paraId="38B1CFAD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specifikacija</w:t>
      </w:r>
      <w:proofErr w:type="gramEnd"/>
      <w:r w:rsidRPr="0069244A">
        <w:rPr>
          <w:lang w:val="fr-FR"/>
        </w:rPr>
        <w:t xml:space="preserve"> sadržaja omota, lično ime, jedinstveni matični broj i adresa fizičkog lica,</w:t>
      </w:r>
    </w:p>
    <w:p w14:paraId="1878DF7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odnosno sjedište pravnog lica.</w:t>
      </w:r>
    </w:p>
    <w:p w14:paraId="702193D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Nakon zatvaranja omota, notar se potpisuje na omotu pored mjesta gdje je stavljen pečat.</w:t>
      </w:r>
    </w:p>
    <w:p w14:paraId="5332C25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Preuzete dragocjenosti se upisuju u depozitnu knjigu o predmetima primljenim u depozit.</w:t>
      </w:r>
    </w:p>
    <w:p w14:paraId="5D55F52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VI NOTARSKI ŠTAMBILJI</w:t>
      </w:r>
    </w:p>
    <w:p w14:paraId="45AA641C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52</w:t>
      </w:r>
    </w:p>
    <w:p w14:paraId="34CF4D9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Za pojedine radnje, u skladu sa Zakonom, notar upotrebljava odgovarajuće štambilje</w:t>
      </w:r>
    </w:p>
    <w:p w14:paraId="0FE0049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(Obrazac br. 12).</w:t>
      </w:r>
    </w:p>
    <w:p w14:paraId="201C6521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Štambiljima se zadužuje i rukuje notar ili službenik koga on odredi.</w:t>
      </w:r>
    </w:p>
    <w:p w14:paraId="7C6061C6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 štambiljima iz stava 1 ovog člana vodi se evidencija koja se sravnjuje najmanje jedanput</w:t>
      </w:r>
    </w:p>
    <w:p w14:paraId="1893F16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godišnje.</w:t>
      </w:r>
    </w:p>
    <w:p w14:paraId="7E9FC0D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Štambilji se čuvaju pod ključem.</w:t>
      </w:r>
    </w:p>
    <w:p w14:paraId="51B7126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53</w:t>
      </w:r>
    </w:p>
    <w:p w14:paraId="774A397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Štambilji iz člana 52 ovog pravilnika su:</w:t>
      </w:r>
    </w:p>
    <w:p w14:paraId="758B2C3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lastRenderedPageBreak/>
        <w:t>1) potvrda izvršnosti notarskog akta;</w:t>
      </w:r>
    </w:p>
    <w:p w14:paraId="772D58B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2) potvrda da je isprava podnijeta na uvid;</w:t>
      </w:r>
    </w:p>
    <w:p w14:paraId="21B1004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3) potvrda da je lice u životu;</w:t>
      </w:r>
    </w:p>
    <w:p w14:paraId="1E648C9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4) potvrda o ovlašćenju za zastupanje i drugim činjenicama iz registra;</w:t>
      </w:r>
    </w:p>
    <w:p w14:paraId="127367A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5) ovjera prepisa;</w:t>
      </w:r>
    </w:p>
    <w:p w14:paraId="705C853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6) ovjera potpisa;</w:t>
      </w:r>
    </w:p>
    <w:p w14:paraId="286EE85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7) ovjera izvoda iz poslovnih knjiga;</w:t>
      </w:r>
    </w:p>
    <w:p w14:paraId="41D34FC1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8) ovjera prevoda;</w:t>
      </w:r>
    </w:p>
    <w:p w14:paraId="62A7814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9) zabilješka o izdavanju otpravka;</w:t>
      </w:r>
    </w:p>
    <w:p w14:paraId="4F170BF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10) zabilješka o vraćanju otpravka;</w:t>
      </w:r>
    </w:p>
    <w:p w14:paraId="42329251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11) zabilješka o ovjeri otpravka i</w:t>
      </w:r>
    </w:p>
    <w:p w14:paraId="2923FEE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12) obračun predujma.</w:t>
      </w:r>
    </w:p>
    <w:p w14:paraId="64F59BDC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54</w:t>
      </w:r>
    </w:p>
    <w:p w14:paraId="3D69218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Tekst štambilja iz člana 53 ovog pravilnika može biti odštampan kao obrazac ili otkucan na</w:t>
      </w:r>
    </w:p>
    <w:p w14:paraId="0537693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pismenu.</w:t>
      </w:r>
    </w:p>
    <w:p w14:paraId="39CC5FE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Za svoje potrebe i za potrebe stranaka, notar umnožava obrasce štambilja za pojedine radnje i</w:t>
      </w:r>
    </w:p>
    <w:p w14:paraId="7087596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poslove koji se često ponavljaju.</w:t>
      </w:r>
    </w:p>
    <w:p w14:paraId="137EEC9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Za pojedine kratke i česte zabilješke, potpise, oznake, uputstva za rad i slična postupanja u</w:t>
      </w:r>
    </w:p>
    <w:p w14:paraId="07471AA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poslovanju, notar upotrebljava i odgovarajuće štambilje koje odredi Komora, ako se</w:t>
      </w:r>
    </w:p>
    <w:p w14:paraId="4DD70CB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njihovom upotrebom olakšava i pojednostavljuje poslovanje.</w:t>
      </w:r>
    </w:p>
    <w:p w14:paraId="4E0F3586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55</w:t>
      </w:r>
    </w:p>
    <w:p w14:paraId="3885313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13</w:t>
      </w:r>
    </w:p>
    <w:p w14:paraId="68BEF00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Na prepise, otpravke akta, dopise, službene potvrde i druga pismena koja se dostavljaju</w:t>
      </w:r>
    </w:p>
    <w:p w14:paraId="000A90C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strankama, sudovima, drugim organima i organizacijama, stavlja se otisak pečata notara.</w:t>
      </w:r>
    </w:p>
    <w:p w14:paraId="306145D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VII ARHIVA NOTARA</w:t>
      </w:r>
    </w:p>
    <w:p w14:paraId="1EC1F6C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1. Arhiviranje spisa</w:t>
      </w:r>
    </w:p>
    <w:p w14:paraId="1224AF9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56</w:t>
      </w:r>
    </w:p>
    <w:p w14:paraId="2472284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Kad se službena radnja za koju je formiran spis u potpunosti završi, taj spis se arhivira.</w:t>
      </w:r>
    </w:p>
    <w:p w14:paraId="4A7EEFA6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Notar, prije arhiviranja spisa provjerava da li je predmet u potpunosti završen, da li se u spisu</w:t>
      </w:r>
    </w:p>
    <w:p w14:paraId="02BC8954" w14:textId="77777777" w:rsidR="0069244A" w:rsidRDefault="0069244A" w:rsidP="0069244A">
      <w:pPr>
        <w:jc w:val="center"/>
      </w:pPr>
      <w:proofErr w:type="spellStart"/>
      <w:r>
        <w:lastRenderedPageBreak/>
        <w:t>nalazi</w:t>
      </w:r>
      <w:proofErr w:type="spellEnd"/>
      <w:r>
        <w:t xml:space="preserve">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pismena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troškovnik</w:t>
      </w:r>
      <w:proofErr w:type="spellEnd"/>
      <w:r>
        <w:t>.</w:t>
      </w:r>
    </w:p>
    <w:p w14:paraId="15ECFCB6" w14:textId="77777777" w:rsidR="0069244A" w:rsidRDefault="0069244A" w:rsidP="0069244A">
      <w:pPr>
        <w:jc w:val="center"/>
      </w:pPr>
      <w:r>
        <w:t xml:space="preserve">Na </w:t>
      </w:r>
      <w:proofErr w:type="spellStart"/>
      <w:r>
        <w:t>omotu</w:t>
      </w:r>
      <w:proofErr w:type="spellEnd"/>
      <w:r>
        <w:t xml:space="preserve"> </w:t>
      </w:r>
      <w:proofErr w:type="spellStart"/>
      <w:r>
        <w:t>spisa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,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datum </w:t>
      </w:r>
      <w:proofErr w:type="spellStart"/>
      <w:r>
        <w:t>arhiviranja</w:t>
      </w:r>
      <w:proofErr w:type="spellEnd"/>
      <w:r>
        <w:t xml:space="preserve">, </w:t>
      </w:r>
      <w:proofErr w:type="spellStart"/>
      <w:r>
        <w:t>oznaku</w:t>
      </w:r>
      <w:proofErr w:type="spellEnd"/>
      <w:r>
        <w:t xml:space="preserve"> da je</w:t>
      </w:r>
    </w:p>
    <w:p w14:paraId="3FA79781" w14:textId="77777777" w:rsidR="0069244A" w:rsidRDefault="0069244A" w:rsidP="0069244A">
      <w:pPr>
        <w:jc w:val="center"/>
      </w:pPr>
      <w:proofErr w:type="spellStart"/>
      <w:r>
        <w:t>predmet</w:t>
      </w:r>
      <w:proofErr w:type="spellEnd"/>
      <w:r>
        <w:t xml:space="preserve"> za </w:t>
      </w:r>
      <w:proofErr w:type="spellStart"/>
      <w:r>
        <w:t>arhiviranje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spisa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br. 13).</w:t>
      </w:r>
    </w:p>
    <w:p w14:paraId="1B6C01FD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1994FD63" w14:textId="77777777" w:rsidR="0069244A" w:rsidRDefault="0069244A" w:rsidP="0069244A">
      <w:pPr>
        <w:jc w:val="center"/>
      </w:pPr>
      <w:proofErr w:type="spellStart"/>
      <w:r>
        <w:t>Završeni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sređuju</w:t>
      </w:r>
      <w:proofErr w:type="spellEnd"/>
      <w:r>
        <w:t xml:space="preserve"> se u </w:t>
      </w:r>
      <w:proofErr w:type="spellStart"/>
      <w:r>
        <w:t>arhivi</w:t>
      </w:r>
      <w:proofErr w:type="spellEnd"/>
      <w:r>
        <w:t xml:space="preserve"> po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brojevima</w:t>
      </w:r>
      <w:proofErr w:type="spellEnd"/>
      <w:r>
        <w:t xml:space="preserve"> </w:t>
      </w:r>
      <w:proofErr w:type="spellStart"/>
      <w:r>
        <w:t>spisa</w:t>
      </w:r>
      <w:proofErr w:type="spellEnd"/>
    </w:p>
    <w:p w14:paraId="03C97478" w14:textId="77777777" w:rsidR="0069244A" w:rsidRPr="0069244A" w:rsidRDefault="0069244A" w:rsidP="0069244A">
      <w:pPr>
        <w:jc w:val="center"/>
        <w:rPr>
          <w:lang w:val="fr-FR"/>
        </w:rPr>
      </w:pPr>
      <w:proofErr w:type="spellStart"/>
      <w:r>
        <w:t>pojedinih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, u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fascikle</w:t>
      </w:r>
      <w:proofErr w:type="spellEnd"/>
      <w:r>
        <w:t xml:space="preserve">. </w:t>
      </w:r>
      <w:r w:rsidRPr="0069244A">
        <w:rPr>
          <w:lang w:val="fr-FR"/>
        </w:rPr>
        <w:t>Na prednjoj spoljnoj strani fascikle, stavlja se skraćena</w:t>
      </w:r>
    </w:p>
    <w:p w14:paraId="6285C73B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oznaka</w:t>
      </w:r>
      <w:proofErr w:type="gramEnd"/>
      <w:r w:rsidRPr="0069244A">
        <w:rPr>
          <w:lang w:val="fr-FR"/>
        </w:rPr>
        <w:t xml:space="preserve"> predmeta i oznaka godine, kao i redni brojevi predmeta koji su složeni u toj fascikli.</w:t>
      </w:r>
    </w:p>
    <w:p w14:paraId="4138FFA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Na polici sa fasciklama postavlja se jedan ili više uočljivih natpisa o tome šta je na njoj</w:t>
      </w:r>
    </w:p>
    <w:p w14:paraId="42B4354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složeno.</w:t>
      </w:r>
    </w:p>
    <w:p w14:paraId="166CEAEB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58</w:t>
      </w:r>
    </w:p>
    <w:p w14:paraId="6B7CF21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Arhiviranje spisa vrši se tako što se iz spisa izdvoji izvornik akta, odnosno prepis isprave ili</w:t>
      </w:r>
    </w:p>
    <w:p w14:paraId="3360497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spis koji se po zakonu mora priložiti notarskom aktu, ovlašćenja, punomoćja, nalazi i</w:t>
      </w:r>
    </w:p>
    <w:p w14:paraId="0FEEAC9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mišljenja vještaka i drugi spisi koji su nastali prilikom sastavljanja notarskog akta.</w:t>
      </w:r>
    </w:p>
    <w:p w14:paraId="5260520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Izvornici, otpravci i ovjereni prepisi moraju biti označeni oznakom i brojem odgovarajuće</w:t>
      </w:r>
    </w:p>
    <w:p w14:paraId="5437DEB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knjige.</w:t>
      </w:r>
    </w:p>
    <w:p w14:paraId="7E66E15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Sva ostala pismena i prilozi iz spisa, kao što su pismena prepiska sa strankama, nadležnim</w:t>
      </w:r>
    </w:p>
    <w:p w14:paraId="4BE00440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organima</w:t>
      </w:r>
      <w:proofErr w:type="gramEnd"/>
      <w:r w:rsidRPr="0069244A">
        <w:rPr>
          <w:lang w:val="fr-FR"/>
        </w:rPr>
        <w:t xml:space="preserve"> vlasti ili sudovima ostaju hronološki poređani u omotu spisa i čine sporedni spis.</w:t>
      </w:r>
    </w:p>
    <w:p w14:paraId="6C0FDAE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Sporedni spisi se arhiviraju na način koji obezbjeđuje da ne dođe do gubitka sadržaja.</w:t>
      </w:r>
    </w:p>
    <w:p w14:paraId="374D869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 arhivi se čuvaju sve knjige koje nijesu potrebne za tekući rad.</w:t>
      </w:r>
    </w:p>
    <w:p w14:paraId="343225F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 je dužan da čuva prepise isprava koje je ovjerio, kao i prepise isprava na kojima je</w:t>
      </w:r>
    </w:p>
    <w:p w14:paraId="02E6D138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ovjerio potpis stranke.</w:t>
      </w:r>
    </w:p>
    <w:p w14:paraId="6BF5011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Arhiviranje ovjerenih prepisa i potpisa vrši se tako što se na svakom prepisu odnosno potpisu</w:t>
      </w:r>
    </w:p>
    <w:p w14:paraId="3137046E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u</w:t>
      </w:r>
      <w:proofErr w:type="gramEnd"/>
      <w:r w:rsidRPr="0069244A">
        <w:rPr>
          <w:lang w:val="fr-FR"/>
        </w:rPr>
        <w:t xml:space="preserve"> gornjem desnom uglu upiše broj pod kojim je ovjera izvršena u upisniku o notarskim</w:t>
      </w:r>
    </w:p>
    <w:p w14:paraId="26B1C84E" w14:textId="77777777" w:rsidR="0069244A" w:rsidRDefault="0069244A" w:rsidP="0069244A">
      <w:pPr>
        <w:jc w:val="center"/>
      </w:pPr>
      <w:proofErr w:type="spellStart"/>
      <w:r>
        <w:t>ovjerama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potvrdama</w:t>
      </w:r>
      <w:proofErr w:type="spellEnd"/>
      <w:r>
        <w:t xml:space="preserve"> "OVP"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ovjere</w:t>
      </w:r>
      <w:proofErr w:type="spellEnd"/>
      <w:r>
        <w:t>.</w:t>
      </w:r>
    </w:p>
    <w:p w14:paraId="0D5E11BC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2. Izdavanje notarskog akta iz arhive notara</w:t>
      </w:r>
    </w:p>
    <w:p w14:paraId="6CDB120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59</w:t>
      </w:r>
    </w:p>
    <w:p w14:paraId="2B4F108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Arhivirani notarski akt se, po pravilu, ne može izdavati zainteresovanim licima.</w:t>
      </w:r>
    </w:p>
    <w:p w14:paraId="133AB6A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 može izdati izvornik za upotrebu u inostranstvu, pod uslovima utvrđenim Zakonom.</w:t>
      </w:r>
    </w:p>
    <w:p w14:paraId="4E7F19A9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 slučaju iz stava 2 ovog člana sačinjava se službena zabilješka o izdavanju izvornika.</w:t>
      </w:r>
    </w:p>
    <w:p w14:paraId="7D084A2C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lastRenderedPageBreak/>
        <w:t>Iz zabilješke o izdavanju izvornika mora se vidjeti da se radi o izvorniku, razlog zbog kojeg</w:t>
      </w:r>
    </w:p>
    <w:p w14:paraId="42127BC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se on izdaje, kome se izdaje, kao i da su se, za slučaj upotrebe u inostranstvu, s tim saglasila</w:t>
      </w:r>
    </w:p>
    <w:p w14:paraId="5A22B26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sva lica koja bi inače mogla tražiti izdavanje otpravka tog akta.</w:t>
      </w:r>
    </w:p>
    <w:p w14:paraId="00229C4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3. Notarski akti kojima se vrše izmjene ili dopune ranijih isprava</w:t>
      </w:r>
    </w:p>
    <w:p w14:paraId="4AD1B2CC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60</w:t>
      </w:r>
    </w:p>
    <w:p w14:paraId="69C50AA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14</w:t>
      </w:r>
    </w:p>
    <w:p w14:paraId="4735DED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Na notarskim aktima kojima se ranije isprave ispravljaju, dopunjavaju ili stavljaju van snage,</w:t>
      </w:r>
    </w:p>
    <w:p w14:paraId="78B3A158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potrebno</w:t>
      </w:r>
      <w:proofErr w:type="gramEnd"/>
      <w:r w:rsidRPr="0069244A">
        <w:rPr>
          <w:lang w:val="fr-FR"/>
        </w:rPr>
        <w:t xml:space="preserve"> je, ispod broja te isprave, navesti i broj ranije isprave, a na ranijoj ispravi se, ispod</w:t>
      </w:r>
    </w:p>
    <w:p w14:paraId="1E419DB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njenog broja, dodatno upisuju brojevi svih kasnijih isprava.</w:t>
      </w:r>
    </w:p>
    <w:p w14:paraId="564D1D5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 sa prvobitnom ispravom čuva sve kasnije isprave kojima se ova isprava ispravlja,</w:t>
      </w:r>
    </w:p>
    <w:p w14:paraId="676CAAD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mijenja, dopunjava ili stavlja van snage i na odgovarajućem mjestu u spisu otvara list za</w:t>
      </w:r>
    </w:p>
    <w:p w14:paraId="4EE1DD9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bilješke koji upućuje na to gdje se isprava nalazi.</w:t>
      </w:r>
    </w:p>
    <w:p w14:paraId="49FE65C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Isprave i pismena koja se čuvaju, popisana hronološkim redom, mogu se nalijepiti na glavnu</w:t>
      </w:r>
    </w:p>
    <w:p w14:paraId="3F949762" w14:textId="77777777" w:rsidR="0069244A" w:rsidRDefault="0069244A" w:rsidP="0069244A">
      <w:pPr>
        <w:jc w:val="center"/>
      </w:pPr>
      <w:proofErr w:type="spellStart"/>
      <w:r>
        <w:t>ispravu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jemstvenikom</w:t>
      </w:r>
      <w:proofErr w:type="spellEnd"/>
      <w:r>
        <w:t xml:space="preserve"> </w:t>
      </w:r>
      <w:proofErr w:type="spellStart"/>
      <w:r>
        <w:t>prošiti</w:t>
      </w:r>
      <w:proofErr w:type="spellEnd"/>
      <w:r>
        <w:t xml:space="preserve"> s </w:t>
      </w:r>
      <w:proofErr w:type="spellStart"/>
      <w:r>
        <w:t>njom</w:t>
      </w:r>
      <w:proofErr w:type="spellEnd"/>
      <w:r>
        <w:t>.</w:t>
      </w:r>
    </w:p>
    <w:p w14:paraId="428054A2" w14:textId="77777777" w:rsidR="0069244A" w:rsidRDefault="0069244A" w:rsidP="0069244A">
      <w:pPr>
        <w:jc w:val="center"/>
      </w:pPr>
      <w:r>
        <w:t xml:space="preserve">4.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izvornika</w:t>
      </w:r>
      <w:proofErr w:type="spellEnd"/>
    </w:p>
    <w:p w14:paraId="503B9002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18108FAB" w14:textId="77777777" w:rsidR="0069244A" w:rsidRDefault="0069244A" w:rsidP="0069244A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uništen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izgubljen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4E645F06" w14:textId="77777777" w:rsidR="0069244A" w:rsidRDefault="0069244A" w:rsidP="0069244A">
      <w:pPr>
        <w:jc w:val="center"/>
      </w:pPr>
      <w:proofErr w:type="spellStart"/>
      <w:r>
        <w:t>postoji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da se on </w:t>
      </w:r>
      <w:proofErr w:type="spellStart"/>
      <w:r>
        <w:t>zamijeni</w:t>
      </w:r>
      <w:proofErr w:type="spellEnd"/>
      <w:r>
        <w:t xml:space="preserve">,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otpravku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7B9E4317" w14:textId="77777777" w:rsidR="0069244A" w:rsidRDefault="0069244A" w:rsidP="0069244A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ovjerenom</w:t>
      </w:r>
      <w:proofErr w:type="spellEnd"/>
      <w:r>
        <w:t xml:space="preserve"> </w:t>
      </w:r>
      <w:proofErr w:type="spellStart"/>
      <w:r>
        <w:t>prepisu</w:t>
      </w:r>
      <w:proofErr w:type="spellEnd"/>
      <w:r>
        <w:t xml:space="preserve"> </w:t>
      </w:r>
      <w:proofErr w:type="spellStart"/>
      <w:r>
        <w:t>otpravka</w:t>
      </w:r>
      <w:proofErr w:type="spellEnd"/>
      <w:r>
        <w:t xml:space="preserve"> </w:t>
      </w:r>
      <w:proofErr w:type="spellStart"/>
      <w:r>
        <w:t>izvornika</w:t>
      </w:r>
      <w:proofErr w:type="spellEnd"/>
      <w:r>
        <w:t xml:space="preserve">, </w:t>
      </w:r>
      <w:proofErr w:type="spellStart"/>
      <w:r>
        <w:t>zabilježiti</w:t>
      </w:r>
      <w:proofErr w:type="spellEnd"/>
      <w:r>
        <w:t xml:space="preserve"> da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izvornika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ovjereni</w:t>
      </w:r>
      <w:proofErr w:type="spellEnd"/>
    </w:p>
    <w:p w14:paraId="0180C85D" w14:textId="77777777" w:rsidR="0069244A" w:rsidRDefault="0069244A" w:rsidP="0069244A">
      <w:pPr>
        <w:jc w:val="center"/>
      </w:pPr>
      <w:proofErr w:type="spellStart"/>
      <w:r>
        <w:t>prepis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izvornika</w:t>
      </w:r>
      <w:proofErr w:type="spellEnd"/>
      <w:r>
        <w:t>.</w:t>
      </w:r>
    </w:p>
    <w:p w14:paraId="449346C4" w14:textId="77777777" w:rsidR="0069244A" w:rsidRDefault="0069244A" w:rsidP="0069244A">
      <w:pPr>
        <w:jc w:val="center"/>
      </w:pPr>
      <w:proofErr w:type="spellStart"/>
      <w:r>
        <w:t>Zabilješku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,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>.</w:t>
      </w:r>
    </w:p>
    <w:p w14:paraId="610EA2C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Kada je zabilješka urađena na posebnom listu, onda se taj list mora jemstvenikom prošiti sa</w:t>
      </w:r>
    </w:p>
    <w:p w14:paraId="0987558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otpravkom akta ili njegovim prepisom koji zamjenjuje izvornik.</w:t>
      </w:r>
    </w:p>
    <w:p w14:paraId="27E80BF5" w14:textId="77777777" w:rsidR="0069244A" w:rsidRDefault="0069244A" w:rsidP="0069244A">
      <w:pPr>
        <w:jc w:val="center"/>
      </w:pPr>
      <w:r>
        <w:t xml:space="preserve">5.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naplaćenim</w:t>
      </w:r>
      <w:proofErr w:type="spellEnd"/>
      <w:r>
        <w:t xml:space="preserve"> </w:t>
      </w:r>
      <w:proofErr w:type="spellStart"/>
      <w:r>
        <w:t>naknadama</w:t>
      </w:r>
      <w:proofErr w:type="spellEnd"/>
    </w:p>
    <w:p w14:paraId="0C1F8488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302C16AC" w14:textId="77777777" w:rsidR="0069244A" w:rsidRDefault="0069244A" w:rsidP="0069244A">
      <w:pPr>
        <w:jc w:val="center"/>
      </w:pPr>
      <w:r>
        <w:t xml:space="preserve">Sa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se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troškovnika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otpravcima</w:t>
      </w:r>
      <w:proofErr w:type="spellEnd"/>
      <w:r>
        <w:t>,</w:t>
      </w:r>
    </w:p>
    <w:p w14:paraId="266E7FFB" w14:textId="77777777" w:rsidR="0069244A" w:rsidRDefault="0069244A" w:rsidP="0069244A">
      <w:pPr>
        <w:jc w:val="center"/>
      </w:pPr>
      <w:proofErr w:type="spellStart"/>
      <w:r>
        <w:t>ovjerenim</w:t>
      </w:r>
      <w:proofErr w:type="spellEnd"/>
      <w:r>
        <w:t xml:space="preserve"> </w:t>
      </w:r>
      <w:proofErr w:type="spellStart"/>
      <w:r>
        <w:t>prepisima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izdati</w:t>
      </w:r>
      <w:proofErr w:type="spellEnd"/>
      <w:r>
        <w:t>.</w:t>
      </w:r>
    </w:p>
    <w:p w14:paraId="78307C33" w14:textId="77777777" w:rsidR="0069244A" w:rsidRDefault="0069244A" w:rsidP="0069244A">
      <w:pPr>
        <w:jc w:val="center"/>
      </w:pPr>
      <w:proofErr w:type="spellStart"/>
      <w:r>
        <w:t>Troškovnik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zalijepiti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posljednja</w:t>
      </w:r>
      <w:proofErr w:type="spellEnd"/>
      <w:r>
        <w:t xml:space="preserve"> </w:t>
      </w:r>
      <w:proofErr w:type="spellStart"/>
      <w:r>
        <w:t>stranica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77199D5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spojiti jemstvenikom sa ispravom koja se čuva.</w:t>
      </w:r>
    </w:p>
    <w:p w14:paraId="2CB5491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lastRenderedPageBreak/>
        <w:t>6. Evidencija izdatih spisa iz arhive</w:t>
      </w:r>
    </w:p>
    <w:p w14:paraId="41C23D1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63</w:t>
      </w:r>
    </w:p>
    <w:p w14:paraId="53AE829B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 vodi posebnu evidenciju izdatih spisa iz arhive, u koju se upisuju svi spisi izdati iz</w:t>
      </w:r>
    </w:p>
    <w:p w14:paraId="68D559A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arhive, sa oznakom spisa, naznakom datuma izdavanja, gdje se nalaze i, po mogućnosti,</w:t>
      </w:r>
    </w:p>
    <w:p w14:paraId="5BDE858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datum vraćanja u arhivu.</w:t>
      </w:r>
    </w:p>
    <w:p w14:paraId="02B6A9E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7. Osiguranje arhiviranih i sporednih spisa</w:t>
      </w:r>
    </w:p>
    <w:p w14:paraId="349FB192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64</w:t>
      </w:r>
    </w:p>
    <w:p w14:paraId="6D6BF48C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Notarski akti i sporedni spisi se arhiviraju u posebnim ormarima predviđenim za arhiviranje u</w:t>
      </w:r>
    </w:p>
    <w:p w14:paraId="61918CC7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kancelariji</w:t>
      </w:r>
      <w:proofErr w:type="gramEnd"/>
      <w:r w:rsidRPr="0069244A">
        <w:rPr>
          <w:lang w:val="fr-FR"/>
        </w:rPr>
        <w:t xml:space="preserve"> notara i to na način da su zaštićeni od krađe, provale, vlage, požara, prašine,</w:t>
      </w:r>
    </w:p>
    <w:p w14:paraId="27D29A1E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gubljenja ili oštećenja iz bilo kojeg drugog razloga.</w:t>
      </w:r>
    </w:p>
    <w:p w14:paraId="556F32FC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U slučaju da u kancelariji notara nema prostora za čuvanje svih arhiviranih notarskih akata i</w:t>
      </w:r>
    </w:p>
    <w:p w14:paraId="2603CF55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sporednih spisa, čuvanje se može obezbijediti poslije tri godine od dana arhiviranja tih akata i</w:t>
      </w:r>
    </w:p>
    <w:p w14:paraId="7B35A4ED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spisa</w:t>
      </w:r>
      <w:proofErr w:type="gramEnd"/>
      <w:r w:rsidRPr="0069244A">
        <w:rPr>
          <w:lang w:val="fr-FR"/>
        </w:rPr>
        <w:t xml:space="preserve"> i u drugom odgovarajućem prostoru, koji ispunjava uslove iz stava 1 ovog člana ili kod</w:t>
      </w:r>
    </w:p>
    <w:p w14:paraId="5405090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držaoca registraturske i arhivske građe ovlašćenog za obavljanje arhivske djelatnosti, u</w:t>
      </w:r>
    </w:p>
    <w:p w14:paraId="6037AE1A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skladu sa propisima kojima se uređuje arhivska djelatnost.</w:t>
      </w:r>
    </w:p>
    <w:p w14:paraId="531EF881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VIII NAČIN PREUZIMANJA DOKUMENTACIJE</w:t>
      </w:r>
    </w:p>
    <w:p w14:paraId="66305DA1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Član 65</w:t>
      </w:r>
    </w:p>
    <w:p w14:paraId="6884D17D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15</w:t>
      </w:r>
    </w:p>
    <w:p w14:paraId="4A6586BF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Preuzimanje notarskih spisa, knjiga i u depozit predatih isprava, novca, hartija od vrijednosti i</w:t>
      </w:r>
    </w:p>
    <w:p w14:paraId="33EF1B2A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drugih</w:t>
      </w:r>
      <w:proofErr w:type="gramEnd"/>
      <w:r w:rsidRPr="0069244A">
        <w:rPr>
          <w:lang w:val="fr-FR"/>
        </w:rPr>
        <w:t xml:space="preserve"> predmeta u slučaju prestanka vršenja poslova notara vrši se u kancelariji notara, u</w:t>
      </w:r>
    </w:p>
    <w:p w14:paraId="76F1E290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prisustvu svih članova komisije obrazovane u skladu sa članom 93 stav 2 Zakona o notarima</w:t>
      </w:r>
    </w:p>
    <w:p w14:paraId="388D9304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(u daljem tekstu: Komisija).</w:t>
      </w:r>
    </w:p>
    <w:p w14:paraId="2A4DDF17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Zapisnik o preuzimanju notarskih spisa, knjiga i u depozit predatih isprava, novca i hartija od</w:t>
      </w:r>
    </w:p>
    <w:p w14:paraId="087438A5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vrijednosti</w:t>
      </w:r>
      <w:proofErr w:type="gramEnd"/>
      <w:r w:rsidRPr="0069244A">
        <w:rPr>
          <w:lang w:val="fr-FR"/>
        </w:rPr>
        <w:t>, kao i drugih predmeta notara, koji prestaje sa vršenjem poslova ili u slučaju</w:t>
      </w:r>
    </w:p>
    <w:p w14:paraId="6DADC9C3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promjene službenog sjedišta, treba da sadrži: mjesto sačinjavanja, sastav Komisije, vrijeme</w:t>
      </w:r>
    </w:p>
    <w:p w14:paraId="3F22240B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preuzimanja, ukupan broj posebnih fascikli u kojima su složeni notarski akti po vrsti, redne</w:t>
      </w:r>
    </w:p>
    <w:p w14:paraId="1BCD8A8C" w14:textId="77777777" w:rsidR="0069244A" w:rsidRPr="0069244A" w:rsidRDefault="0069244A" w:rsidP="0069244A">
      <w:pPr>
        <w:jc w:val="center"/>
        <w:rPr>
          <w:lang w:val="fr-FR"/>
        </w:rPr>
      </w:pPr>
      <w:r w:rsidRPr="0069244A">
        <w:rPr>
          <w:lang w:val="fr-FR"/>
        </w:rPr>
        <w:t>brojeve spisa pojedinih knjiga iz svake fascikle, stvari preuzete u depozit, knjige koje se</w:t>
      </w:r>
    </w:p>
    <w:p w14:paraId="3748DA74" w14:textId="77777777" w:rsidR="0069244A" w:rsidRPr="0069244A" w:rsidRDefault="0069244A" w:rsidP="0069244A">
      <w:pPr>
        <w:jc w:val="center"/>
        <w:rPr>
          <w:lang w:val="fr-FR"/>
        </w:rPr>
      </w:pPr>
      <w:proofErr w:type="gramStart"/>
      <w:r w:rsidRPr="0069244A">
        <w:rPr>
          <w:lang w:val="fr-FR"/>
        </w:rPr>
        <w:t>nalaze</w:t>
      </w:r>
      <w:proofErr w:type="gramEnd"/>
      <w:r w:rsidRPr="0069244A">
        <w:rPr>
          <w:lang w:val="fr-FR"/>
        </w:rPr>
        <w:t xml:space="preserve"> u kancelariji notara i potpis članova Komisije.</w:t>
      </w:r>
    </w:p>
    <w:p w14:paraId="00F15376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65a</w:t>
      </w:r>
    </w:p>
    <w:p w14:paraId="451B75A3" w14:textId="77777777" w:rsidR="0069244A" w:rsidRDefault="0069244A" w:rsidP="0069244A">
      <w:pPr>
        <w:jc w:val="center"/>
      </w:pPr>
      <w:proofErr w:type="spellStart"/>
      <w:r>
        <w:lastRenderedPageBreak/>
        <w:t>Notarske</w:t>
      </w:r>
      <w:proofErr w:type="spellEnd"/>
      <w:r>
        <w:t xml:space="preserve"> </w:t>
      </w:r>
      <w:proofErr w:type="spellStart"/>
      <w:r>
        <w:t>spise</w:t>
      </w:r>
      <w:proofErr w:type="spellEnd"/>
      <w:r>
        <w:t xml:space="preserve">,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depozit</w:t>
      </w:r>
      <w:proofErr w:type="spellEnd"/>
      <w:r>
        <w:t xml:space="preserve"> predate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novac</w:t>
      </w:r>
      <w:proofErr w:type="spellEnd"/>
      <w:r>
        <w:t xml:space="preserve">,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druge</w:t>
      </w:r>
      <w:proofErr w:type="spellEnd"/>
      <w:proofErr w:type="gramEnd"/>
    </w:p>
    <w:p w14:paraId="497CC8A7" w14:textId="77777777" w:rsidR="0069244A" w:rsidRDefault="0069244A" w:rsidP="0069244A">
      <w:pPr>
        <w:jc w:val="center"/>
      </w:pPr>
      <w:proofErr w:type="spellStart"/>
      <w:r>
        <w:t>predmete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65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predaje</w:t>
      </w:r>
      <w:proofErr w:type="spellEnd"/>
    </w:p>
    <w:p w14:paraId="532A9D30" w14:textId="77777777" w:rsidR="0069244A" w:rsidRDefault="0069244A" w:rsidP="0069244A">
      <w:pPr>
        <w:jc w:val="center"/>
      </w:pPr>
      <w:proofErr w:type="spellStart"/>
      <w:r>
        <w:t>predsjedniku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on </w:t>
      </w:r>
      <w:proofErr w:type="spellStart"/>
      <w:r>
        <w:t>ovlasti</w:t>
      </w:r>
      <w:proofErr w:type="spellEnd"/>
      <w:r>
        <w:t>.</w:t>
      </w:r>
    </w:p>
    <w:p w14:paraId="24DD1135" w14:textId="77777777" w:rsidR="0069244A" w:rsidRDefault="0069244A" w:rsidP="0069244A">
      <w:pPr>
        <w:jc w:val="center"/>
      </w:pPr>
      <w:r>
        <w:t xml:space="preserve">O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sačinjava</w:t>
      </w:r>
      <w:proofErr w:type="spellEnd"/>
      <w:r>
        <w:t xml:space="preserve"> se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65 </w:t>
      </w:r>
      <w:proofErr w:type="spellStart"/>
      <w:r>
        <w:t>stav</w:t>
      </w:r>
      <w:proofErr w:type="spellEnd"/>
      <w:r>
        <w:t xml:space="preserve"> 2</w:t>
      </w:r>
    </w:p>
    <w:p w14:paraId="4FE9DEC4" w14:textId="77777777" w:rsidR="0069244A" w:rsidRDefault="0069244A" w:rsidP="0069244A">
      <w:pPr>
        <w:jc w:val="center"/>
      </w:pP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>.</w:t>
      </w:r>
    </w:p>
    <w:p w14:paraId="5A13EE1A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49A240AC" w14:textId="77777777" w:rsidR="0069244A" w:rsidRDefault="0069244A" w:rsidP="0069244A">
      <w:pPr>
        <w:jc w:val="center"/>
      </w:pPr>
      <w:proofErr w:type="spellStart"/>
      <w:r>
        <w:t>Obrasci</w:t>
      </w:r>
      <w:proofErr w:type="spellEnd"/>
      <w:r>
        <w:t xml:space="preserve"> br. 1 do 13 </w:t>
      </w:r>
      <w:proofErr w:type="spellStart"/>
      <w:r>
        <w:t>odštampani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7097EF88" w14:textId="77777777" w:rsidR="0069244A" w:rsidRDefault="0069244A" w:rsidP="0069244A">
      <w:pPr>
        <w:jc w:val="center"/>
      </w:pPr>
      <w:r>
        <w:t>IX ZAVRŠNA ODREDBA</w:t>
      </w:r>
    </w:p>
    <w:p w14:paraId="0FCD2793" w14:textId="77777777" w:rsidR="0069244A" w:rsidRDefault="0069244A" w:rsidP="0069244A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4C73ECEC" w14:textId="77777777" w:rsidR="0069244A" w:rsidRDefault="0069244A" w:rsidP="0069244A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proofErr w:type="gramStart"/>
      <w:r>
        <w:t>Crne</w:t>
      </w:r>
      <w:proofErr w:type="spellEnd"/>
      <w:proofErr w:type="gramEnd"/>
    </w:p>
    <w:p w14:paraId="1654EE42" w14:textId="77777777" w:rsidR="0069244A" w:rsidRDefault="0069244A" w:rsidP="0069244A">
      <w:pPr>
        <w:jc w:val="center"/>
      </w:pPr>
      <w:r>
        <w:t>Gore".</w:t>
      </w:r>
    </w:p>
    <w:p w14:paraId="53450941" w14:textId="77777777" w:rsidR="0069244A" w:rsidRDefault="0069244A" w:rsidP="0069244A">
      <w:pPr>
        <w:jc w:val="center"/>
      </w:pPr>
      <w:proofErr w:type="spellStart"/>
      <w:r>
        <w:t>Broj</w:t>
      </w:r>
      <w:proofErr w:type="spellEnd"/>
      <w:r>
        <w:t>: 01-2060/08</w:t>
      </w:r>
    </w:p>
    <w:p w14:paraId="1A80F40F" w14:textId="77777777" w:rsidR="0069244A" w:rsidRDefault="0069244A" w:rsidP="0069244A">
      <w:pPr>
        <w:jc w:val="center"/>
      </w:pPr>
      <w:r>
        <w:t xml:space="preserve">Podgorica, 16. </w:t>
      </w:r>
      <w:proofErr w:type="spellStart"/>
      <w:r>
        <w:t>aprila</w:t>
      </w:r>
      <w:proofErr w:type="spellEnd"/>
      <w:r>
        <w:t xml:space="preserve"> 2009. </w:t>
      </w:r>
      <w:proofErr w:type="spellStart"/>
      <w:r>
        <w:t>godine</w:t>
      </w:r>
      <w:proofErr w:type="spellEnd"/>
    </w:p>
    <w:p w14:paraId="320D3377" w14:textId="601F9713" w:rsidR="00961C2E" w:rsidRDefault="0069244A" w:rsidP="0069244A">
      <w:pPr>
        <w:jc w:val="center"/>
      </w:pPr>
      <w:proofErr w:type="spellStart"/>
      <w:r>
        <w:t>Ministar</w:t>
      </w:r>
      <w:proofErr w:type="spellEnd"/>
      <w:r>
        <w:t xml:space="preserve">, Miraš Radović, </w:t>
      </w:r>
      <w:proofErr w:type="spellStart"/>
      <w:r>
        <w:t>s.r.</w:t>
      </w:r>
      <w:proofErr w:type="spellEnd"/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4A"/>
    <w:rsid w:val="0060202F"/>
    <w:rsid w:val="0069244A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1213"/>
  <w15:chartTrackingRefBased/>
  <w15:docId w15:val="{F1C4D8CC-C600-44C6-A22D-2BA85ED5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4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4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4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4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4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4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4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4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4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4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4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5540</Words>
  <Characters>31579</Characters>
  <Application>Microsoft Office Word</Application>
  <DocSecurity>0</DocSecurity>
  <Lines>263</Lines>
  <Paragraphs>74</Paragraphs>
  <ScaleCrop>false</ScaleCrop>
  <Company/>
  <LinksUpToDate>false</LinksUpToDate>
  <CharactersWithSpaces>37045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2024-02-20T20:05:00Z</dcterms:created>
  <dcterms:modified xsi:type="dcterms:W3CDTF">2024-02-20T20:06:00Z</dcterms:modified>
</cp:coreProperties>
</file>