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BD02" w14:textId="77777777" w:rsidR="00AF31FC" w:rsidRPr="00AF31FC" w:rsidRDefault="00AF31FC" w:rsidP="00AF31FC">
      <w:pPr>
        <w:ind w:left="720"/>
      </w:pPr>
      <w:r w:rsidRPr="00AF31FC">
        <w:t> </w:t>
      </w:r>
    </w:p>
    <w:p w14:paraId="3D82BD95" w14:textId="315661D0" w:rsidR="00AF31FC" w:rsidRPr="00AF31FC" w:rsidRDefault="00AF31FC" w:rsidP="00AF31FC">
      <w:pPr>
        <w:ind w:left="720"/>
        <w:jc w:val="center"/>
        <w:rPr>
          <w:b/>
          <w:bCs/>
          <w:sz w:val="28"/>
          <w:szCs w:val="28"/>
        </w:rPr>
      </w:pPr>
      <w:r w:rsidRPr="00AF31FC">
        <w:rPr>
          <w:b/>
          <w:bCs/>
          <w:sz w:val="28"/>
          <w:szCs w:val="28"/>
        </w:rPr>
        <w:t xml:space="preserve">Zakon o </w:t>
      </w:r>
      <w:proofErr w:type="spellStart"/>
      <w:r w:rsidRPr="00AF31FC">
        <w:rPr>
          <w:b/>
          <w:bCs/>
          <w:sz w:val="28"/>
          <w:szCs w:val="28"/>
        </w:rPr>
        <w:t>privatizaciji</w:t>
      </w:r>
      <w:proofErr w:type="spellEnd"/>
      <w:r w:rsidRPr="00AF31FC">
        <w:rPr>
          <w:b/>
          <w:bCs/>
          <w:sz w:val="28"/>
          <w:szCs w:val="28"/>
        </w:rPr>
        <w:t xml:space="preserve"> </w:t>
      </w:r>
      <w:proofErr w:type="spellStart"/>
      <w:r w:rsidRPr="00AF31FC">
        <w:rPr>
          <w:b/>
          <w:bCs/>
          <w:sz w:val="28"/>
          <w:szCs w:val="28"/>
        </w:rPr>
        <w:t>poslovnih</w:t>
      </w:r>
      <w:proofErr w:type="spellEnd"/>
      <w:r w:rsidRPr="00AF31FC">
        <w:rPr>
          <w:b/>
          <w:bCs/>
          <w:sz w:val="28"/>
          <w:szCs w:val="28"/>
        </w:rPr>
        <w:t xml:space="preserve"> </w:t>
      </w:r>
      <w:proofErr w:type="spellStart"/>
      <w:r w:rsidRPr="00AF31FC">
        <w:rPr>
          <w:b/>
          <w:bCs/>
          <w:sz w:val="28"/>
          <w:szCs w:val="28"/>
        </w:rPr>
        <w:t>zgrada</w:t>
      </w:r>
      <w:proofErr w:type="spellEnd"/>
      <w:r w:rsidRPr="00AF31FC">
        <w:rPr>
          <w:b/>
          <w:bCs/>
          <w:sz w:val="28"/>
          <w:szCs w:val="28"/>
        </w:rPr>
        <w:t xml:space="preserve">, </w:t>
      </w:r>
      <w:proofErr w:type="spellStart"/>
      <w:r w:rsidRPr="00AF31FC">
        <w:rPr>
          <w:b/>
          <w:bCs/>
          <w:sz w:val="28"/>
          <w:szCs w:val="28"/>
        </w:rPr>
        <w:t>poslovnih</w:t>
      </w:r>
      <w:proofErr w:type="spellEnd"/>
      <w:r w:rsidRPr="00AF31FC">
        <w:rPr>
          <w:b/>
          <w:bCs/>
          <w:sz w:val="28"/>
          <w:szCs w:val="28"/>
        </w:rPr>
        <w:t xml:space="preserve"> </w:t>
      </w:r>
      <w:proofErr w:type="spellStart"/>
      <w:r w:rsidRPr="00AF31FC">
        <w:rPr>
          <w:b/>
          <w:bCs/>
          <w:sz w:val="28"/>
          <w:szCs w:val="28"/>
        </w:rPr>
        <w:t>prostorija</w:t>
      </w:r>
      <w:proofErr w:type="spellEnd"/>
      <w:r w:rsidRPr="00AF31FC">
        <w:rPr>
          <w:b/>
          <w:bCs/>
          <w:sz w:val="28"/>
          <w:szCs w:val="28"/>
        </w:rPr>
        <w:t xml:space="preserve"> </w:t>
      </w:r>
      <w:proofErr w:type="spellStart"/>
      <w:r w:rsidRPr="00AF31FC">
        <w:rPr>
          <w:b/>
          <w:bCs/>
          <w:sz w:val="28"/>
          <w:szCs w:val="28"/>
        </w:rPr>
        <w:t>i</w:t>
      </w:r>
      <w:proofErr w:type="spellEnd"/>
      <w:r w:rsidRPr="00AF31FC">
        <w:rPr>
          <w:b/>
          <w:bCs/>
          <w:sz w:val="28"/>
          <w:szCs w:val="28"/>
        </w:rPr>
        <w:t xml:space="preserve"> </w:t>
      </w:r>
      <w:proofErr w:type="spellStart"/>
      <w:r w:rsidRPr="00AF31FC">
        <w:rPr>
          <w:b/>
          <w:bCs/>
          <w:sz w:val="28"/>
          <w:szCs w:val="28"/>
        </w:rPr>
        <w:t>garaža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2FBFA2A3" w14:textId="54D2B152" w:rsidR="00AF31FC" w:rsidRPr="00AF31FC" w:rsidRDefault="00AF31FC" w:rsidP="00AF31FC">
      <w:pPr>
        <w:jc w:val="center"/>
      </w:pPr>
      <w:bookmarkStart w:id="0" w:name="clan_1"/>
      <w:bookmarkEnd w:id="0"/>
      <w:r w:rsidRPr="00AF31FC">
        <w:rPr>
          <w:i/>
          <w:iCs/>
        </w:rPr>
        <w:t xml:space="preserve">("Sl. </w:t>
      </w:r>
      <w:proofErr w:type="spellStart"/>
      <w:r w:rsidRPr="00AF31FC">
        <w:rPr>
          <w:i/>
          <w:iCs/>
        </w:rPr>
        <w:t>glasnik</w:t>
      </w:r>
      <w:proofErr w:type="spellEnd"/>
      <w:r w:rsidRPr="00AF31FC">
        <w:rPr>
          <w:i/>
          <w:iCs/>
        </w:rPr>
        <w:t xml:space="preserve"> RS", br. 98/2004, 117/2006 - </w:t>
      </w:r>
      <w:proofErr w:type="spellStart"/>
      <w:r w:rsidRPr="00AF31FC">
        <w:rPr>
          <w:i/>
          <w:iCs/>
        </w:rPr>
        <w:t>odluka</w:t>
      </w:r>
      <w:proofErr w:type="spellEnd"/>
      <w:r w:rsidRPr="00AF31FC">
        <w:rPr>
          <w:i/>
          <w:iCs/>
        </w:rPr>
        <w:t xml:space="preserve"> US, 74/2007 - </w:t>
      </w:r>
      <w:proofErr w:type="spellStart"/>
      <w:r w:rsidRPr="00AF31FC">
        <w:rPr>
          <w:i/>
          <w:iCs/>
        </w:rPr>
        <w:t>odluka</w:t>
      </w:r>
      <w:proofErr w:type="spellEnd"/>
      <w:r w:rsidRPr="00AF31FC">
        <w:rPr>
          <w:i/>
          <w:iCs/>
        </w:rPr>
        <w:t xml:space="preserve"> US, 71/2010, 30/2012, 117/2012 - </w:t>
      </w:r>
      <w:proofErr w:type="spellStart"/>
      <w:r w:rsidRPr="00AF31FC">
        <w:rPr>
          <w:i/>
          <w:iCs/>
        </w:rPr>
        <w:t>odluka</w:t>
      </w:r>
      <w:proofErr w:type="spellEnd"/>
      <w:r w:rsidRPr="00AF31FC">
        <w:rPr>
          <w:i/>
          <w:iCs/>
        </w:rPr>
        <w:t xml:space="preserve"> US </w:t>
      </w:r>
      <w:proofErr w:type="spellStart"/>
      <w:r w:rsidRPr="00AF31FC">
        <w:rPr>
          <w:i/>
          <w:iCs/>
        </w:rPr>
        <w:t>i</w:t>
      </w:r>
      <w:proofErr w:type="spellEnd"/>
      <w:r w:rsidRPr="00AF31FC">
        <w:rPr>
          <w:i/>
          <w:iCs/>
        </w:rPr>
        <w:t xml:space="preserve"> 67/2013)</w:t>
      </w:r>
    </w:p>
    <w:p w14:paraId="15793285" w14:textId="15D53785" w:rsidR="00AF31FC" w:rsidRPr="00AF31FC" w:rsidRDefault="00AF31FC" w:rsidP="00AF31FC">
      <w:pPr>
        <w:jc w:val="center"/>
        <w:rPr>
          <w:b/>
          <w:bCs/>
        </w:rPr>
      </w:pPr>
      <w:proofErr w:type="spellStart"/>
      <w:r w:rsidRPr="00AF31FC">
        <w:rPr>
          <w:b/>
          <w:bCs/>
        </w:rPr>
        <w:t>Član</w:t>
      </w:r>
      <w:proofErr w:type="spellEnd"/>
      <w:r w:rsidRPr="00AF31FC">
        <w:rPr>
          <w:b/>
          <w:bCs/>
        </w:rPr>
        <w:t xml:space="preserve"> 1</w:t>
      </w:r>
    </w:p>
    <w:p w14:paraId="6593E0B2" w14:textId="77777777" w:rsidR="00AF31FC" w:rsidRPr="00AF31FC" w:rsidRDefault="00AF31FC" w:rsidP="00AF31FC">
      <w:pPr>
        <w:jc w:val="center"/>
      </w:pPr>
      <w:proofErr w:type="spellStart"/>
      <w:r w:rsidRPr="00AF31FC">
        <w:t>Ovim</w:t>
      </w:r>
      <w:proofErr w:type="spellEnd"/>
      <w:r w:rsidRPr="00AF31FC">
        <w:t xml:space="preserve"> </w:t>
      </w:r>
      <w:proofErr w:type="spellStart"/>
      <w:r w:rsidRPr="00AF31FC">
        <w:t>zakonom</w:t>
      </w:r>
      <w:proofErr w:type="spellEnd"/>
      <w:r w:rsidRPr="00AF31FC">
        <w:t xml:space="preserve"> </w:t>
      </w:r>
      <w:proofErr w:type="spellStart"/>
      <w:r w:rsidRPr="00AF31FC">
        <w:t>uređuju</w:t>
      </w:r>
      <w:proofErr w:type="spellEnd"/>
      <w:r w:rsidRPr="00AF31FC">
        <w:t xml:space="preserve"> se </w:t>
      </w:r>
      <w:proofErr w:type="spellStart"/>
      <w:r w:rsidRPr="00AF31FC">
        <w:t>uslovi</w:t>
      </w:r>
      <w:proofErr w:type="spellEnd"/>
      <w:r w:rsidRPr="00AF31FC">
        <w:t xml:space="preserve"> </w:t>
      </w:r>
      <w:proofErr w:type="spellStart"/>
      <w:r w:rsidRPr="00AF31FC">
        <w:t>i</w:t>
      </w:r>
      <w:proofErr w:type="spellEnd"/>
      <w:r w:rsidRPr="00AF31FC">
        <w:t xml:space="preserve"> </w:t>
      </w:r>
      <w:proofErr w:type="spellStart"/>
      <w:r w:rsidRPr="00AF31FC">
        <w:t>način</w:t>
      </w:r>
      <w:proofErr w:type="spellEnd"/>
      <w:r w:rsidRPr="00AF31FC">
        <w:t xml:space="preserve"> </w:t>
      </w:r>
      <w:proofErr w:type="spellStart"/>
      <w:r w:rsidRPr="00AF31FC">
        <w:t>privatizacije</w:t>
      </w:r>
      <w:proofErr w:type="spellEnd"/>
      <w:r w:rsidRPr="00AF31FC">
        <w:t xml:space="preserve"> </w:t>
      </w:r>
      <w:proofErr w:type="spellStart"/>
      <w:r w:rsidRPr="00AF31FC">
        <w:t>poslovnih</w:t>
      </w:r>
      <w:proofErr w:type="spellEnd"/>
      <w:r w:rsidRPr="00AF31FC">
        <w:t xml:space="preserve"> </w:t>
      </w:r>
      <w:proofErr w:type="spellStart"/>
      <w:r w:rsidRPr="00AF31FC">
        <w:t>zgrada</w:t>
      </w:r>
      <w:proofErr w:type="spellEnd"/>
      <w:r w:rsidRPr="00AF31FC">
        <w:t xml:space="preserve">, </w:t>
      </w:r>
      <w:proofErr w:type="spellStart"/>
      <w:r w:rsidRPr="00AF31FC">
        <w:t>poslovnih</w:t>
      </w:r>
      <w:proofErr w:type="spellEnd"/>
      <w:r w:rsidRPr="00AF31FC">
        <w:t xml:space="preserve"> </w:t>
      </w:r>
      <w:proofErr w:type="spellStart"/>
      <w:r w:rsidRPr="00AF31FC">
        <w:t>prostorija</w:t>
      </w:r>
      <w:proofErr w:type="spellEnd"/>
      <w:r w:rsidRPr="00AF31FC">
        <w:t xml:space="preserve"> </w:t>
      </w:r>
      <w:proofErr w:type="spellStart"/>
      <w:r w:rsidRPr="00AF31FC">
        <w:t>i</w:t>
      </w:r>
      <w:proofErr w:type="spellEnd"/>
      <w:r w:rsidRPr="00AF31FC">
        <w:t xml:space="preserve"> </w:t>
      </w:r>
      <w:proofErr w:type="spellStart"/>
      <w:r w:rsidRPr="00AF31FC">
        <w:t>garaža</w:t>
      </w:r>
      <w:proofErr w:type="spellEnd"/>
      <w:r w:rsidRPr="00AF31FC">
        <w:t xml:space="preserve"> u </w:t>
      </w:r>
      <w:proofErr w:type="spellStart"/>
      <w:r w:rsidRPr="00AF31FC">
        <w:t>državnoj</w:t>
      </w:r>
      <w:proofErr w:type="spellEnd"/>
      <w:r w:rsidRPr="00AF31FC">
        <w:t xml:space="preserve"> </w:t>
      </w:r>
      <w:proofErr w:type="spellStart"/>
      <w:r w:rsidRPr="00AF31FC">
        <w:t>svojini</w:t>
      </w:r>
      <w:proofErr w:type="spellEnd"/>
      <w:r w:rsidRPr="00AF31FC">
        <w:t>.</w:t>
      </w:r>
    </w:p>
    <w:p w14:paraId="751FF855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Privatizacija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vrši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obaveznom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javnom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prodajom</w:t>
      </w:r>
      <w:proofErr w:type="spellEnd"/>
      <w:r w:rsidRPr="00AF31FC">
        <w:rPr>
          <w:lang w:val="fr-FR"/>
        </w:rPr>
        <w:t>.</w:t>
      </w:r>
    </w:p>
    <w:p w14:paraId="6686D5C1" w14:textId="77777777" w:rsidR="00AF31FC" w:rsidRPr="00AF31FC" w:rsidRDefault="00AF31FC" w:rsidP="00AF31FC">
      <w:pPr>
        <w:jc w:val="center"/>
        <w:rPr>
          <w:b/>
          <w:bCs/>
        </w:rPr>
      </w:pPr>
      <w:bookmarkStart w:id="1" w:name="clan_2"/>
      <w:bookmarkEnd w:id="1"/>
      <w:proofErr w:type="spellStart"/>
      <w:r w:rsidRPr="00AF31FC">
        <w:rPr>
          <w:b/>
          <w:bCs/>
        </w:rPr>
        <w:t>Član</w:t>
      </w:r>
      <w:proofErr w:type="spellEnd"/>
      <w:r w:rsidRPr="00AF31FC">
        <w:rPr>
          <w:b/>
          <w:bCs/>
        </w:rPr>
        <w:t xml:space="preserve"> 2</w:t>
      </w:r>
    </w:p>
    <w:p w14:paraId="5DC33723" w14:textId="77777777" w:rsidR="00AF31FC" w:rsidRPr="00AF31FC" w:rsidRDefault="00AF31FC" w:rsidP="00AF31FC">
      <w:pPr>
        <w:jc w:val="center"/>
      </w:pPr>
      <w:r w:rsidRPr="00AF31FC">
        <w:t xml:space="preserve">U </w:t>
      </w:r>
      <w:proofErr w:type="spellStart"/>
      <w:r w:rsidRPr="00AF31FC">
        <w:t>smislu</w:t>
      </w:r>
      <w:proofErr w:type="spellEnd"/>
      <w:r w:rsidRPr="00AF31FC">
        <w:t xml:space="preserve"> </w:t>
      </w:r>
      <w:proofErr w:type="spellStart"/>
      <w:r w:rsidRPr="00AF31FC">
        <w:t>ovog</w:t>
      </w:r>
      <w:proofErr w:type="spellEnd"/>
      <w:r w:rsidRPr="00AF31FC">
        <w:t xml:space="preserve"> </w:t>
      </w:r>
      <w:proofErr w:type="spellStart"/>
      <w:r w:rsidRPr="00AF31FC">
        <w:t>zakona</w:t>
      </w:r>
      <w:proofErr w:type="spellEnd"/>
      <w:r w:rsidRPr="00AF31FC">
        <w:t>:</w:t>
      </w:r>
    </w:p>
    <w:p w14:paraId="25271461" w14:textId="77777777" w:rsidR="00AF31FC" w:rsidRPr="00AF31FC" w:rsidRDefault="00AF31FC" w:rsidP="00AF31FC">
      <w:pPr>
        <w:jc w:val="center"/>
      </w:pPr>
      <w:r w:rsidRPr="00AF31FC">
        <w:t xml:space="preserve">1. </w:t>
      </w:r>
      <w:proofErr w:type="spellStart"/>
      <w:r w:rsidRPr="00AF31FC">
        <w:t>poslovnom</w:t>
      </w:r>
      <w:proofErr w:type="spellEnd"/>
      <w:r w:rsidRPr="00AF31FC">
        <w:t xml:space="preserve"> </w:t>
      </w:r>
      <w:proofErr w:type="spellStart"/>
      <w:r w:rsidRPr="00AF31FC">
        <w:t>zgradom</w:t>
      </w:r>
      <w:proofErr w:type="spellEnd"/>
      <w:r w:rsidRPr="00AF31FC">
        <w:t xml:space="preserve"> </w:t>
      </w:r>
      <w:proofErr w:type="spellStart"/>
      <w:r w:rsidRPr="00AF31FC">
        <w:t>smatra</w:t>
      </w:r>
      <w:proofErr w:type="spellEnd"/>
      <w:r w:rsidRPr="00AF31FC">
        <w:t xml:space="preserve"> se </w:t>
      </w:r>
      <w:proofErr w:type="spellStart"/>
      <w:r w:rsidRPr="00AF31FC">
        <w:t>zgrada</w:t>
      </w:r>
      <w:proofErr w:type="spellEnd"/>
      <w:r w:rsidRPr="00AF31FC">
        <w:t xml:space="preserve"> </w:t>
      </w:r>
      <w:proofErr w:type="spellStart"/>
      <w:r w:rsidRPr="00AF31FC">
        <w:t>namijenjena</w:t>
      </w:r>
      <w:proofErr w:type="spellEnd"/>
      <w:r w:rsidRPr="00AF31FC">
        <w:t xml:space="preserve"> za </w:t>
      </w:r>
      <w:proofErr w:type="spellStart"/>
      <w:r w:rsidRPr="00AF31FC">
        <w:t>vršenje</w:t>
      </w:r>
      <w:proofErr w:type="spellEnd"/>
      <w:r w:rsidRPr="00AF31FC">
        <w:t xml:space="preserve"> </w:t>
      </w:r>
      <w:proofErr w:type="spellStart"/>
      <w:r w:rsidRPr="00AF31FC">
        <w:t>poslovnih</w:t>
      </w:r>
      <w:proofErr w:type="spellEnd"/>
      <w:r w:rsidRPr="00AF31FC">
        <w:t xml:space="preserve"> </w:t>
      </w:r>
      <w:proofErr w:type="spellStart"/>
      <w:proofErr w:type="gramStart"/>
      <w:r w:rsidRPr="00AF31FC">
        <w:t>djelatnosti</w:t>
      </w:r>
      <w:proofErr w:type="spellEnd"/>
      <w:r w:rsidRPr="00AF31FC">
        <w:t>;</w:t>
      </w:r>
      <w:proofErr w:type="gramEnd"/>
    </w:p>
    <w:p w14:paraId="67459ED5" w14:textId="77777777" w:rsidR="00AF31FC" w:rsidRPr="00AF31FC" w:rsidRDefault="00AF31FC" w:rsidP="00AF31FC">
      <w:pPr>
        <w:jc w:val="center"/>
      </w:pPr>
      <w:r w:rsidRPr="00AF31FC">
        <w:t xml:space="preserve">2. </w:t>
      </w:r>
      <w:proofErr w:type="spellStart"/>
      <w:r w:rsidRPr="00AF31FC">
        <w:t>poslovnom</w:t>
      </w:r>
      <w:proofErr w:type="spellEnd"/>
      <w:r w:rsidRPr="00AF31FC">
        <w:t xml:space="preserve"> </w:t>
      </w:r>
      <w:proofErr w:type="spellStart"/>
      <w:r w:rsidRPr="00AF31FC">
        <w:t>prostorijom</w:t>
      </w:r>
      <w:proofErr w:type="spellEnd"/>
      <w:r w:rsidRPr="00AF31FC">
        <w:t xml:space="preserve"> </w:t>
      </w:r>
      <w:proofErr w:type="spellStart"/>
      <w:r w:rsidRPr="00AF31FC">
        <w:t>smatra</w:t>
      </w:r>
      <w:proofErr w:type="spellEnd"/>
      <w:r w:rsidRPr="00AF31FC">
        <w:t xml:space="preserve"> se </w:t>
      </w:r>
      <w:proofErr w:type="spellStart"/>
      <w:r w:rsidRPr="00AF31FC">
        <w:t>jedna</w:t>
      </w:r>
      <w:proofErr w:type="spellEnd"/>
      <w:r w:rsidRPr="00AF31FC">
        <w:t xml:space="preserve"> </w:t>
      </w:r>
      <w:proofErr w:type="spellStart"/>
      <w:r w:rsidRPr="00AF31FC">
        <w:t>ili</w:t>
      </w:r>
      <w:proofErr w:type="spellEnd"/>
      <w:r w:rsidRPr="00AF31FC">
        <w:t xml:space="preserve"> </w:t>
      </w:r>
      <w:proofErr w:type="spellStart"/>
      <w:r w:rsidRPr="00AF31FC">
        <w:t>više</w:t>
      </w:r>
      <w:proofErr w:type="spellEnd"/>
      <w:r w:rsidRPr="00AF31FC">
        <w:t xml:space="preserve"> </w:t>
      </w:r>
      <w:proofErr w:type="spellStart"/>
      <w:r w:rsidRPr="00AF31FC">
        <w:t>prostorija</w:t>
      </w:r>
      <w:proofErr w:type="spellEnd"/>
      <w:r w:rsidRPr="00AF31FC">
        <w:t xml:space="preserve"> </w:t>
      </w:r>
      <w:proofErr w:type="spellStart"/>
      <w:r w:rsidRPr="00AF31FC">
        <w:t>koje</w:t>
      </w:r>
      <w:proofErr w:type="spellEnd"/>
      <w:r w:rsidRPr="00AF31FC">
        <w:t xml:space="preserve">, po </w:t>
      </w:r>
      <w:proofErr w:type="spellStart"/>
      <w:r w:rsidRPr="00AF31FC">
        <w:t>pravilu</w:t>
      </w:r>
      <w:proofErr w:type="spellEnd"/>
      <w:r w:rsidRPr="00AF31FC">
        <w:t xml:space="preserve">, </w:t>
      </w:r>
      <w:proofErr w:type="spellStart"/>
      <w:r w:rsidRPr="00AF31FC">
        <w:t>čine</w:t>
      </w:r>
      <w:proofErr w:type="spellEnd"/>
      <w:r w:rsidRPr="00AF31FC">
        <w:t xml:space="preserve"> </w:t>
      </w:r>
      <w:proofErr w:type="spellStart"/>
      <w:r w:rsidRPr="00AF31FC">
        <w:t>građevinsku</w:t>
      </w:r>
      <w:proofErr w:type="spellEnd"/>
      <w:r w:rsidRPr="00AF31FC">
        <w:t xml:space="preserve"> </w:t>
      </w:r>
      <w:proofErr w:type="spellStart"/>
      <w:r w:rsidRPr="00AF31FC">
        <w:t>cjelinu</w:t>
      </w:r>
      <w:proofErr w:type="spellEnd"/>
      <w:r w:rsidRPr="00AF31FC">
        <w:t xml:space="preserve"> </w:t>
      </w:r>
      <w:proofErr w:type="spellStart"/>
      <w:r w:rsidRPr="00AF31FC">
        <w:t>i</w:t>
      </w:r>
      <w:proofErr w:type="spellEnd"/>
      <w:r w:rsidRPr="00AF31FC">
        <w:t xml:space="preserve"> </w:t>
      </w:r>
      <w:proofErr w:type="spellStart"/>
      <w:r w:rsidRPr="00AF31FC">
        <w:t>imaju</w:t>
      </w:r>
      <w:proofErr w:type="spellEnd"/>
      <w:r w:rsidRPr="00AF31FC">
        <w:t xml:space="preserve"> </w:t>
      </w:r>
      <w:proofErr w:type="spellStart"/>
      <w:r w:rsidRPr="00AF31FC">
        <w:t>zaseban</w:t>
      </w:r>
      <w:proofErr w:type="spellEnd"/>
      <w:r w:rsidRPr="00AF31FC">
        <w:t xml:space="preserve"> </w:t>
      </w:r>
      <w:proofErr w:type="spellStart"/>
      <w:r w:rsidRPr="00AF31FC">
        <w:t>ulaz</w:t>
      </w:r>
      <w:proofErr w:type="spellEnd"/>
      <w:r w:rsidRPr="00AF31FC">
        <w:t xml:space="preserve">, a </w:t>
      </w:r>
      <w:proofErr w:type="spellStart"/>
      <w:r w:rsidRPr="00AF31FC">
        <w:t>namijenjene</w:t>
      </w:r>
      <w:proofErr w:type="spellEnd"/>
      <w:r w:rsidRPr="00AF31FC">
        <w:t xml:space="preserve"> </w:t>
      </w:r>
      <w:proofErr w:type="spellStart"/>
      <w:r w:rsidRPr="00AF31FC">
        <w:t>su</w:t>
      </w:r>
      <w:proofErr w:type="spellEnd"/>
      <w:r w:rsidRPr="00AF31FC">
        <w:t xml:space="preserve"> za </w:t>
      </w:r>
      <w:proofErr w:type="spellStart"/>
      <w:r w:rsidRPr="00AF31FC">
        <w:t>vršenje</w:t>
      </w:r>
      <w:proofErr w:type="spellEnd"/>
      <w:r w:rsidRPr="00AF31FC">
        <w:t xml:space="preserve"> </w:t>
      </w:r>
      <w:proofErr w:type="spellStart"/>
      <w:r w:rsidRPr="00AF31FC">
        <w:t>poslovne</w:t>
      </w:r>
      <w:proofErr w:type="spellEnd"/>
      <w:r w:rsidRPr="00AF31FC">
        <w:t xml:space="preserve"> </w:t>
      </w:r>
      <w:proofErr w:type="spellStart"/>
      <w:proofErr w:type="gramStart"/>
      <w:r w:rsidRPr="00AF31FC">
        <w:t>djelatnosti</w:t>
      </w:r>
      <w:proofErr w:type="spellEnd"/>
      <w:r w:rsidRPr="00AF31FC">
        <w:t>;</w:t>
      </w:r>
      <w:proofErr w:type="gramEnd"/>
    </w:p>
    <w:p w14:paraId="74EB4A29" w14:textId="77777777" w:rsidR="00AF31FC" w:rsidRPr="00AF31FC" w:rsidRDefault="00AF31FC" w:rsidP="00AF31FC">
      <w:pPr>
        <w:jc w:val="center"/>
      </w:pPr>
      <w:r w:rsidRPr="00AF31FC">
        <w:t xml:space="preserve">3. </w:t>
      </w:r>
      <w:proofErr w:type="spellStart"/>
      <w:r w:rsidRPr="00AF31FC">
        <w:t>garažom</w:t>
      </w:r>
      <w:proofErr w:type="spellEnd"/>
      <w:r w:rsidRPr="00AF31FC">
        <w:t xml:space="preserve"> se </w:t>
      </w:r>
      <w:proofErr w:type="spellStart"/>
      <w:r w:rsidRPr="00AF31FC">
        <w:t>smatra</w:t>
      </w:r>
      <w:proofErr w:type="spellEnd"/>
      <w:r w:rsidRPr="00AF31FC">
        <w:t xml:space="preserve"> </w:t>
      </w:r>
      <w:proofErr w:type="spellStart"/>
      <w:r w:rsidRPr="00AF31FC">
        <w:t>posebni</w:t>
      </w:r>
      <w:proofErr w:type="spellEnd"/>
      <w:r w:rsidRPr="00AF31FC">
        <w:t xml:space="preserve"> </w:t>
      </w:r>
      <w:proofErr w:type="spellStart"/>
      <w:r w:rsidRPr="00AF31FC">
        <w:t>objekat</w:t>
      </w:r>
      <w:proofErr w:type="spellEnd"/>
      <w:r w:rsidRPr="00AF31FC">
        <w:t xml:space="preserve"> </w:t>
      </w:r>
      <w:proofErr w:type="spellStart"/>
      <w:r w:rsidRPr="00AF31FC">
        <w:t>ili</w:t>
      </w:r>
      <w:proofErr w:type="spellEnd"/>
      <w:r w:rsidRPr="00AF31FC">
        <w:t xml:space="preserve"> </w:t>
      </w:r>
      <w:proofErr w:type="spellStart"/>
      <w:r w:rsidRPr="00AF31FC">
        <w:t>prostorija</w:t>
      </w:r>
      <w:proofErr w:type="spellEnd"/>
      <w:r w:rsidRPr="00AF31FC">
        <w:t xml:space="preserve"> </w:t>
      </w:r>
      <w:proofErr w:type="spellStart"/>
      <w:r w:rsidRPr="00AF31FC">
        <w:t>koja</w:t>
      </w:r>
      <w:proofErr w:type="spellEnd"/>
      <w:r w:rsidRPr="00AF31FC">
        <w:t xml:space="preserve"> </w:t>
      </w:r>
      <w:proofErr w:type="spellStart"/>
      <w:r w:rsidRPr="00AF31FC">
        <w:t>ima</w:t>
      </w:r>
      <w:proofErr w:type="spellEnd"/>
      <w:r w:rsidRPr="00AF31FC">
        <w:t xml:space="preserve"> </w:t>
      </w:r>
      <w:proofErr w:type="spellStart"/>
      <w:r w:rsidRPr="00AF31FC">
        <w:t>zaseban</w:t>
      </w:r>
      <w:proofErr w:type="spellEnd"/>
      <w:r w:rsidRPr="00AF31FC">
        <w:t xml:space="preserve"> </w:t>
      </w:r>
      <w:proofErr w:type="spellStart"/>
      <w:r w:rsidRPr="00AF31FC">
        <w:t>ulaz</w:t>
      </w:r>
      <w:proofErr w:type="spellEnd"/>
      <w:r w:rsidRPr="00AF31FC">
        <w:t xml:space="preserve">, a </w:t>
      </w:r>
      <w:proofErr w:type="spellStart"/>
      <w:r w:rsidRPr="00AF31FC">
        <w:t>namijenjena</w:t>
      </w:r>
      <w:proofErr w:type="spellEnd"/>
      <w:r w:rsidRPr="00AF31FC">
        <w:t xml:space="preserve"> je za </w:t>
      </w:r>
      <w:proofErr w:type="spellStart"/>
      <w:r w:rsidRPr="00AF31FC">
        <w:t>smještaj</w:t>
      </w:r>
      <w:proofErr w:type="spellEnd"/>
      <w:r w:rsidRPr="00AF31FC">
        <w:t xml:space="preserve"> </w:t>
      </w:r>
      <w:proofErr w:type="spellStart"/>
      <w:r w:rsidRPr="00AF31FC">
        <w:t>jednog</w:t>
      </w:r>
      <w:proofErr w:type="spellEnd"/>
      <w:r w:rsidRPr="00AF31FC">
        <w:t xml:space="preserve"> </w:t>
      </w:r>
      <w:proofErr w:type="spellStart"/>
      <w:r w:rsidRPr="00AF31FC">
        <w:t>ili</w:t>
      </w:r>
      <w:proofErr w:type="spellEnd"/>
      <w:r w:rsidRPr="00AF31FC">
        <w:t xml:space="preserve"> </w:t>
      </w:r>
      <w:proofErr w:type="spellStart"/>
      <w:r w:rsidRPr="00AF31FC">
        <w:t>više</w:t>
      </w:r>
      <w:proofErr w:type="spellEnd"/>
      <w:r w:rsidRPr="00AF31FC">
        <w:t xml:space="preserve"> </w:t>
      </w:r>
      <w:proofErr w:type="spellStart"/>
      <w:r w:rsidRPr="00AF31FC">
        <w:t>motornih</w:t>
      </w:r>
      <w:proofErr w:type="spellEnd"/>
      <w:r w:rsidRPr="00AF31FC">
        <w:t xml:space="preserve"> </w:t>
      </w:r>
      <w:proofErr w:type="spellStart"/>
      <w:r w:rsidRPr="00AF31FC">
        <w:t>vozila</w:t>
      </w:r>
      <w:proofErr w:type="spellEnd"/>
      <w:r w:rsidRPr="00AF31FC">
        <w:t>.</w:t>
      </w:r>
    </w:p>
    <w:p w14:paraId="0188FF9C" w14:textId="77777777" w:rsidR="00AF31FC" w:rsidRPr="00AF31FC" w:rsidRDefault="00AF31FC" w:rsidP="00AF31FC">
      <w:pPr>
        <w:jc w:val="center"/>
        <w:rPr>
          <w:b/>
          <w:bCs/>
        </w:rPr>
      </w:pPr>
      <w:bookmarkStart w:id="2" w:name="clan_3"/>
      <w:bookmarkEnd w:id="2"/>
      <w:proofErr w:type="spellStart"/>
      <w:r w:rsidRPr="00AF31FC">
        <w:rPr>
          <w:b/>
          <w:bCs/>
        </w:rPr>
        <w:t>Član</w:t>
      </w:r>
      <w:proofErr w:type="spellEnd"/>
      <w:r w:rsidRPr="00AF31FC">
        <w:rPr>
          <w:b/>
          <w:bCs/>
        </w:rPr>
        <w:t xml:space="preserve"> 3</w:t>
      </w:r>
    </w:p>
    <w:p w14:paraId="7FC2A8C2" w14:textId="77777777" w:rsidR="00AF31FC" w:rsidRPr="00AF31FC" w:rsidRDefault="00AF31FC" w:rsidP="00AF31FC">
      <w:pPr>
        <w:jc w:val="center"/>
      </w:pPr>
      <w:proofErr w:type="spellStart"/>
      <w:r w:rsidRPr="00AF31FC">
        <w:t>Predmet</w:t>
      </w:r>
      <w:proofErr w:type="spellEnd"/>
      <w:r w:rsidRPr="00AF31FC">
        <w:t xml:space="preserve"> </w:t>
      </w:r>
      <w:proofErr w:type="spellStart"/>
      <w:r w:rsidRPr="00AF31FC">
        <w:t>prodaje</w:t>
      </w:r>
      <w:proofErr w:type="spellEnd"/>
      <w:r w:rsidRPr="00AF31FC">
        <w:t xml:space="preserve"> po </w:t>
      </w:r>
      <w:proofErr w:type="spellStart"/>
      <w:r w:rsidRPr="00AF31FC">
        <w:t>ovom</w:t>
      </w:r>
      <w:proofErr w:type="spellEnd"/>
      <w:r w:rsidRPr="00AF31FC">
        <w:t xml:space="preserve"> </w:t>
      </w:r>
      <w:proofErr w:type="spellStart"/>
      <w:r w:rsidRPr="00AF31FC">
        <w:t>zakonu</w:t>
      </w:r>
      <w:proofErr w:type="spellEnd"/>
      <w:r w:rsidRPr="00AF31FC">
        <w:t xml:space="preserve"> </w:t>
      </w:r>
      <w:proofErr w:type="spellStart"/>
      <w:r w:rsidRPr="00AF31FC">
        <w:t>su</w:t>
      </w:r>
      <w:proofErr w:type="spellEnd"/>
      <w:r w:rsidRPr="00AF31FC">
        <w:t xml:space="preserve"> </w:t>
      </w:r>
      <w:proofErr w:type="spellStart"/>
      <w:r w:rsidRPr="00AF31FC">
        <w:t>poslovne</w:t>
      </w:r>
      <w:proofErr w:type="spellEnd"/>
      <w:r w:rsidRPr="00AF31FC">
        <w:t xml:space="preserve"> </w:t>
      </w:r>
      <w:proofErr w:type="spellStart"/>
      <w:r w:rsidRPr="00AF31FC">
        <w:t>zgrade</w:t>
      </w:r>
      <w:proofErr w:type="spellEnd"/>
      <w:r w:rsidRPr="00AF31FC">
        <w:t xml:space="preserve">, </w:t>
      </w:r>
      <w:proofErr w:type="spellStart"/>
      <w:r w:rsidRPr="00AF31FC">
        <w:t>poslovne</w:t>
      </w:r>
      <w:proofErr w:type="spellEnd"/>
      <w:r w:rsidRPr="00AF31FC">
        <w:t xml:space="preserve"> </w:t>
      </w:r>
      <w:proofErr w:type="spellStart"/>
      <w:r w:rsidRPr="00AF31FC">
        <w:t>prostorije</w:t>
      </w:r>
      <w:proofErr w:type="spellEnd"/>
      <w:r w:rsidRPr="00AF31FC">
        <w:t xml:space="preserve"> </w:t>
      </w:r>
      <w:proofErr w:type="spellStart"/>
      <w:r w:rsidRPr="00AF31FC">
        <w:t>i</w:t>
      </w:r>
      <w:proofErr w:type="spellEnd"/>
      <w:r w:rsidRPr="00AF31FC">
        <w:t xml:space="preserve"> </w:t>
      </w:r>
      <w:proofErr w:type="spellStart"/>
      <w:r w:rsidRPr="00AF31FC">
        <w:t>garaže</w:t>
      </w:r>
      <w:proofErr w:type="spellEnd"/>
      <w:r w:rsidRPr="00AF31FC">
        <w:t xml:space="preserve"> u </w:t>
      </w:r>
      <w:proofErr w:type="spellStart"/>
      <w:r w:rsidRPr="00AF31FC">
        <w:t>državnoj</w:t>
      </w:r>
      <w:proofErr w:type="spellEnd"/>
      <w:r w:rsidRPr="00AF31FC">
        <w:t xml:space="preserve"> </w:t>
      </w:r>
      <w:proofErr w:type="spellStart"/>
      <w:r w:rsidRPr="00AF31FC">
        <w:t>svojini</w:t>
      </w:r>
      <w:proofErr w:type="spellEnd"/>
      <w:r w:rsidRPr="00AF31FC">
        <w:t xml:space="preserve"> (u </w:t>
      </w:r>
      <w:proofErr w:type="spellStart"/>
      <w:r w:rsidRPr="00AF31FC">
        <w:t>daljem</w:t>
      </w:r>
      <w:proofErr w:type="spellEnd"/>
      <w:r w:rsidRPr="00AF31FC">
        <w:t xml:space="preserve"> </w:t>
      </w:r>
      <w:proofErr w:type="spellStart"/>
      <w:r w:rsidRPr="00AF31FC">
        <w:t>tekstu</w:t>
      </w:r>
      <w:proofErr w:type="spellEnd"/>
      <w:r w:rsidRPr="00AF31FC">
        <w:t xml:space="preserve">: </w:t>
      </w:r>
      <w:proofErr w:type="spellStart"/>
      <w:r w:rsidRPr="00AF31FC">
        <w:t>nekretnine</w:t>
      </w:r>
      <w:proofErr w:type="spellEnd"/>
      <w:r w:rsidRPr="00AF31FC">
        <w:t>).</w:t>
      </w:r>
    </w:p>
    <w:p w14:paraId="69D1174E" w14:textId="77777777" w:rsidR="00AF31FC" w:rsidRPr="00AF31FC" w:rsidRDefault="00AF31FC" w:rsidP="00AF31FC">
      <w:pPr>
        <w:jc w:val="center"/>
      </w:pPr>
      <w:proofErr w:type="spellStart"/>
      <w:r w:rsidRPr="00AF31FC">
        <w:t>Nekretninama</w:t>
      </w:r>
      <w:proofErr w:type="spellEnd"/>
      <w:r w:rsidRPr="00AF31FC">
        <w:t xml:space="preserve"> </w:t>
      </w:r>
      <w:proofErr w:type="spellStart"/>
      <w:r w:rsidRPr="00AF31FC">
        <w:t>iz</w:t>
      </w:r>
      <w:proofErr w:type="spellEnd"/>
      <w:r w:rsidRPr="00AF31FC">
        <w:t xml:space="preserve"> </w:t>
      </w:r>
      <w:proofErr w:type="spellStart"/>
      <w:r w:rsidRPr="00AF31FC">
        <w:t>stava</w:t>
      </w:r>
      <w:proofErr w:type="spellEnd"/>
      <w:r w:rsidRPr="00AF31FC">
        <w:t xml:space="preserve"> 1. </w:t>
      </w:r>
      <w:proofErr w:type="spellStart"/>
      <w:r w:rsidRPr="00AF31FC">
        <w:t>ovog</w:t>
      </w:r>
      <w:proofErr w:type="spellEnd"/>
      <w:r w:rsidRPr="00AF31FC">
        <w:t xml:space="preserve"> </w:t>
      </w:r>
      <w:proofErr w:type="spellStart"/>
      <w:r w:rsidRPr="00AF31FC">
        <w:t>člana</w:t>
      </w:r>
      <w:proofErr w:type="spellEnd"/>
      <w:r w:rsidRPr="00AF31FC">
        <w:t xml:space="preserve"> </w:t>
      </w:r>
      <w:proofErr w:type="spellStart"/>
      <w:r w:rsidRPr="00AF31FC">
        <w:t>smatraju</w:t>
      </w:r>
      <w:proofErr w:type="spellEnd"/>
      <w:r w:rsidRPr="00AF31FC">
        <w:t xml:space="preserve"> se, u </w:t>
      </w:r>
      <w:proofErr w:type="spellStart"/>
      <w:r w:rsidRPr="00AF31FC">
        <w:t>smislu</w:t>
      </w:r>
      <w:proofErr w:type="spellEnd"/>
      <w:r w:rsidRPr="00AF31FC">
        <w:t xml:space="preserve"> </w:t>
      </w:r>
      <w:proofErr w:type="spellStart"/>
      <w:r w:rsidRPr="00AF31FC">
        <w:t>ovog</w:t>
      </w:r>
      <w:proofErr w:type="spellEnd"/>
      <w:r w:rsidRPr="00AF31FC">
        <w:t xml:space="preserve"> </w:t>
      </w:r>
      <w:proofErr w:type="spellStart"/>
      <w:r w:rsidRPr="00AF31FC">
        <w:t>zakona</w:t>
      </w:r>
      <w:proofErr w:type="spellEnd"/>
      <w:r w:rsidRPr="00AF31FC">
        <w:t xml:space="preserve">, </w:t>
      </w:r>
      <w:proofErr w:type="spellStart"/>
      <w:r w:rsidRPr="00AF31FC">
        <w:t>nekretnine</w:t>
      </w:r>
      <w:proofErr w:type="spellEnd"/>
      <w:r w:rsidRPr="00AF31FC">
        <w:t xml:space="preserve"> </w:t>
      </w:r>
      <w:proofErr w:type="spellStart"/>
      <w:r w:rsidRPr="00AF31FC">
        <w:t>koje</w:t>
      </w:r>
      <w:proofErr w:type="spellEnd"/>
      <w:r w:rsidRPr="00AF31FC">
        <w:t xml:space="preserve"> </w:t>
      </w:r>
      <w:proofErr w:type="spellStart"/>
      <w:r w:rsidRPr="00AF31FC">
        <w:t>su</w:t>
      </w:r>
      <w:proofErr w:type="spellEnd"/>
      <w:r w:rsidRPr="00AF31FC">
        <w:t xml:space="preserve"> po </w:t>
      </w:r>
      <w:proofErr w:type="spellStart"/>
      <w:r w:rsidRPr="00AF31FC">
        <w:t>zakonu</w:t>
      </w:r>
      <w:proofErr w:type="spellEnd"/>
      <w:r w:rsidRPr="00AF31FC">
        <w:t xml:space="preserve"> </w:t>
      </w:r>
      <w:proofErr w:type="spellStart"/>
      <w:r w:rsidRPr="00AF31FC">
        <w:t>prešle</w:t>
      </w:r>
      <w:proofErr w:type="spellEnd"/>
      <w:r w:rsidRPr="00AF31FC">
        <w:t xml:space="preserve"> </w:t>
      </w:r>
      <w:proofErr w:type="spellStart"/>
      <w:r w:rsidRPr="00AF31FC">
        <w:t>iz</w:t>
      </w:r>
      <w:proofErr w:type="spellEnd"/>
      <w:r w:rsidRPr="00AF31FC">
        <w:t xml:space="preserve"> </w:t>
      </w:r>
      <w:proofErr w:type="spellStart"/>
      <w:r w:rsidRPr="00AF31FC">
        <w:t>društvene</w:t>
      </w:r>
      <w:proofErr w:type="spellEnd"/>
      <w:r w:rsidRPr="00AF31FC">
        <w:t xml:space="preserve"> u </w:t>
      </w:r>
      <w:proofErr w:type="spellStart"/>
      <w:r w:rsidRPr="00AF31FC">
        <w:t>državnu</w:t>
      </w:r>
      <w:proofErr w:type="spellEnd"/>
      <w:r w:rsidRPr="00AF31FC">
        <w:t xml:space="preserve"> </w:t>
      </w:r>
      <w:proofErr w:type="spellStart"/>
      <w:r w:rsidRPr="00AF31FC">
        <w:t>svojinu</w:t>
      </w:r>
      <w:proofErr w:type="spellEnd"/>
      <w:r w:rsidRPr="00AF31FC">
        <w:t xml:space="preserve">, </w:t>
      </w:r>
      <w:proofErr w:type="spellStart"/>
      <w:r w:rsidRPr="00AF31FC">
        <w:t>kao</w:t>
      </w:r>
      <w:proofErr w:type="spellEnd"/>
      <w:r w:rsidRPr="00AF31FC">
        <w:t xml:space="preserve"> </w:t>
      </w:r>
      <w:proofErr w:type="spellStart"/>
      <w:r w:rsidRPr="00AF31FC">
        <w:t>i</w:t>
      </w:r>
      <w:proofErr w:type="spellEnd"/>
      <w:r w:rsidRPr="00AF31FC">
        <w:t xml:space="preserve"> </w:t>
      </w:r>
      <w:proofErr w:type="spellStart"/>
      <w:r w:rsidRPr="00AF31FC">
        <w:t>nekretnine</w:t>
      </w:r>
      <w:proofErr w:type="spellEnd"/>
      <w:r w:rsidRPr="00AF31FC">
        <w:t xml:space="preserve"> </w:t>
      </w:r>
      <w:proofErr w:type="spellStart"/>
      <w:r w:rsidRPr="00AF31FC">
        <w:t>koje</w:t>
      </w:r>
      <w:proofErr w:type="spellEnd"/>
      <w:r w:rsidRPr="00AF31FC">
        <w:t xml:space="preserve"> </w:t>
      </w:r>
      <w:proofErr w:type="spellStart"/>
      <w:r w:rsidRPr="00AF31FC">
        <w:t>su</w:t>
      </w:r>
      <w:proofErr w:type="spellEnd"/>
      <w:r w:rsidRPr="00AF31FC">
        <w:t xml:space="preserve"> </w:t>
      </w:r>
      <w:proofErr w:type="spellStart"/>
      <w:r w:rsidRPr="00AF31FC">
        <w:t>nakon</w:t>
      </w:r>
      <w:proofErr w:type="spellEnd"/>
      <w:r w:rsidRPr="00AF31FC">
        <w:t xml:space="preserve"> 25. </w:t>
      </w:r>
      <w:proofErr w:type="spellStart"/>
      <w:r w:rsidRPr="00AF31FC">
        <w:t>aprila</w:t>
      </w:r>
      <w:proofErr w:type="spellEnd"/>
      <w:r w:rsidRPr="00AF31FC">
        <w:t xml:space="preserve"> 1993. </w:t>
      </w:r>
      <w:proofErr w:type="spellStart"/>
      <w:r w:rsidRPr="00AF31FC">
        <w:t>godine</w:t>
      </w:r>
      <w:proofErr w:type="spellEnd"/>
      <w:r w:rsidRPr="00AF31FC">
        <w:t xml:space="preserve"> </w:t>
      </w:r>
      <w:proofErr w:type="spellStart"/>
      <w:r w:rsidRPr="00AF31FC">
        <w:t>stečene</w:t>
      </w:r>
      <w:proofErr w:type="spellEnd"/>
      <w:r w:rsidRPr="00AF31FC">
        <w:t xml:space="preserve"> </w:t>
      </w:r>
      <w:proofErr w:type="spellStart"/>
      <w:r w:rsidRPr="00AF31FC">
        <w:t>državnim</w:t>
      </w:r>
      <w:proofErr w:type="spellEnd"/>
      <w:r w:rsidRPr="00AF31FC">
        <w:t xml:space="preserve"> </w:t>
      </w:r>
      <w:proofErr w:type="spellStart"/>
      <w:r w:rsidRPr="00AF31FC">
        <w:t>kapitalom</w:t>
      </w:r>
      <w:proofErr w:type="spellEnd"/>
      <w:r w:rsidRPr="00AF31FC">
        <w:t xml:space="preserve">, </w:t>
      </w:r>
      <w:proofErr w:type="spellStart"/>
      <w:r w:rsidRPr="00AF31FC">
        <w:t>ako</w:t>
      </w:r>
      <w:proofErr w:type="spellEnd"/>
      <w:r w:rsidRPr="00AF31FC">
        <w:t>:</w:t>
      </w:r>
    </w:p>
    <w:p w14:paraId="1578083F" w14:textId="77777777" w:rsidR="00AF31FC" w:rsidRPr="00AF31FC" w:rsidRDefault="00AF31FC" w:rsidP="00AF31FC">
      <w:pPr>
        <w:jc w:val="center"/>
      </w:pPr>
      <w:r w:rsidRPr="00AF31FC">
        <w:t xml:space="preserve">1. se </w:t>
      </w:r>
      <w:proofErr w:type="spellStart"/>
      <w:r w:rsidRPr="00AF31FC">
        <w:t>na</w:t>
      </w:r>
      <w:proofErr w:type="spellEnd"/>
      <w:r w:rsidRPr="00AF31FC">
        <w:t xml:space="preserve"> dan </w:t>
      </w:r>
      <w:proofErr w:type="spellStart"/>
      <w:r w:rsidRPr="00AF31FC">
        <w:t>stupanja</w:t>
      </w:r>
      <w:proofErr w:type="spellEnd"/>
      <w:r w:rsidRPr="00AF31FC">
        <w:t xml:space="preserve"> </w:t>
      </w:r>
      <w:proofErr w:type="spellStart"/>
      <w:r w:rsidRPr="00AF31FC">
        <w:t>na</w:t>
      </w:r>
      <w:proofErr w:type="spellEnd"/>
      <w:r w:rsidRPr="00AF31FC">
        <w:t xml:space="preserve"> </w:t>
      </w:r>
      <w:proofErr w:type="spellStart"/>
      <w:r w:rsidRPr="00AF31FC">
        <w:t>snagu</w:t>
      </w:r>
      <w:proofErr w:type="spellEnd"/>
      <w:r w:rsidRPr="00AF31FC">
        <w:t xml:space="preserve"> </w:t>
      </w:r>
      <w:proofErr w:type="spellStart"/>
      <w:r w:rsidRPr="00AF31FC">
        <w:t>ovog</w:t>
      </w:r>
      <w:proofErr w:type="spellEnd"/>
      <w:r w:rsidRPr="00AF31FC">
        <w:t xml:space="preserve"> </w:t>
      </w:r>
      <w:proofErr w:type="spellStart"/>
      <w:r w:rsidRPr="00AF31FC">
        <w:t>zakona</w:t>
      </w:r>
      <w:proofErr w:type="spellEnd"/>
      <w:r w:rsidRPr="00AF31FC">
        <w:t xml:space="preserve"> ne </w:t>
      </w:r>
      <w:proofErr w:type="spellStart"/>
      <w:r w:rsidRPr="00AF31FC">
        <w:t>koriste</w:t>
      </w:r>
      <w:proofErr w:type="spellEnd"/>
      <w:r w:rsidRPr="00AF31FC">
        <w:t xml:space="preserve"> </w:t>
      </w:r>
      <w:proofErr w:type="spellStart"/>
      <w:r w:rsidRPr="00AF31FC">
        <w:t>neposredno</w:t>
      </w:r>
      <w:proofErr w:type="spellEnd"/>
      <w:r w:rsidRPr="00AF31FC">
        <w:t xml:space="preserve"> za </w:t>
      </w:r>
      <w:proofErr w:type="spellStart"/>
      <w:r w:rsidRPr="00AF31FC">
        <w:t>potrebe</w:t>
      </w:r>
      <w:proofErr w:type="spellEnd"/>
      <w:r w:rsidRPr="00AF31FC">
        <w:t xml:space="preserve"> </w:t>
      </w:r>
      <w:proofErr w:type="spellStart"/>
      <w:r w:rsidRPr="00AF31FC">
        <w:t>nosioca</w:t>
      </w:r>
      <w:proofErr w:type="spellEnd"/>
      <w:r w:rsidRPr="00AF31FC">
        <w:t xml:space="preserve"> </w:t>
      </w:r>
      <w:proofErr w:type="spellStart"/>
      <w:r w:rsidRPr="00AF31FC">
        <w:t>prava</w:t>
      </w:r>
      <w:proofErr w:type="spellEnd"/>
      <w:r w:rsidRPr="00AF31FC">
        <w:t xml:space="preserve"> </w:t>
      </w:r>
      <w:proofErr w:type="spellStart"/>
      <w:r w:rsidRPr="00AF31FC">
        <w:t>raspolaganja</w:t>
      </w:r>
      <w:proofErr w:type="spellEnd"/>
      <w:r w:rsidRPr="00AF31FC">
        <w:t xml:space="preserve">, </w:t>
      </w:r>
      <w:proofErr w:type="spellStart"/>
      <w:r w:rsidRPr="00AF31FC">
        <w:t>niti</w:t>
      </w:r>
      <w:proofErr w:type="spellEnd"/>
      <w:r w:rsidRPr="00AF31FC">
        <w:t xml:space="preserve"> </w:t>
      </w:r>
      <w:proofErr w:type="spellStart"/>
      <w:r w:rsidRPr="00AF31FC">
        <w:t>su</w:t>
      </w:r>
      <w:proofErr w:type="spellEnd"/>
      <w:r w:rsidRPr="00AF31FC">
        <w:t xml:space="preserve"> </w:t>
      </w:r>
      <w:proofErr w:type="spellStart"/>
      <w:r w:rsidRPr="00AF31FC">
        <w:t>potrebne</w:t>
      </w:r>
      <w:proofErr w:type="spellEnd"/>
      <w:r w:rsidRPr="00AF31FC">
        <w:t xml:space="preserve"> </w:t>
      </w:r>
      <w:proofErr w:type="spellStart"/>
      <w:r w:rsidRPr="00AF31FC">
        <w:t>nosiocu</w:t>
      </w:r>
      <w:proofErr w:type="spellEnd"/>
      <w:r w:rsidRPr="00AF31FC">
        <w:t xml:space="preserve"> </w:t>
      </w:r>
      <w:proofErr w:type="spellStart"/>
      <w:r w:rsidRPr="00AF31FC">
        <w:t>prava</w:t>
      </w:r>
      <w:proofErr w:type="spellEnd"/>
      <w:r w:rsidRPr="00AF31FC">
        <w:t xml:space="preserve"> </w:t>
      </w:r>
      <w:proofErr w:type="spellStart"/>
      <w:r w:rsidRPr="00AF31FC">
        <w:t>raspolaganja</w:t>
      </w:r>
      <w:proofErr w:type="spellEnd"/>
      <w:r w:rsidRPr="00AF31FC">
        <w:t xml:space="preserve"> za </w:t>
      </w:r>
      <w:proofErr w:type="spellStart"/>
      <w:r w:rsidRPr="00AF31FC">
        <w:t>ostvarivanje</w:t>
      </w:r>
      <w:proofErr w:type="spellEnd"/>
      <w:r w:rsidRPr="00AF31FC">
        <w:t xml:space="preserve"> </w:t>
      </w:r>
      <w:proofErr w:type="spellStart"/>
      <w:r w:rsidRPr="00AF31FC">
        <w:t>njegovih</w:t>
      </w:r>
      <w:proofErr w:type="spellEnd"/>
      <w:r w:rsidRPr="00AF31FC">
        <w:t xml:space="preserve"> </w:t>
      </w:r>
      <w:proofErr w:type="spellStart"/>
      <w:r w:rsidRPr="00AF31FC">
        <w:t>funkcija</w:t>
      </w:r>
      <w:proofErr w:type="spellEnd"/>
      <w:r w:rsidRPr="00AF31FC">
        <w:t xml:space="preserve">, </w:t>
      </w:r>
      <w:proofErr w:type="spellStart"/>
      <w:r w:rsidRPr="00AF31FC">
        <w:t>utvrđenih</w:t>
      </w:r>
      <w:proofErr w:type="spellEnd"/>
      <w:r w:rsidRPr="00AF31FC">
        <w:t xml:space="preserve"> </w:t>
      </w:r>
      <w:proofErr w:type="spellStart"/>
      <w:r w:rsidRPr="00AF31FC">
        <w:t>zakonom</w:t>
      </w:r>
      <w:proofErr w:type="spellEnd"/>
      <w:r w:rsidRPr="00AF31FC">
        <w:t xml:space="preserve"> </w:t>
      </w:r>
      <w:proofErr w:type="spellStart"/>
      <w:r w:rsidRPr="00AF31FC">
        <w:t>ili</w:t>
      </w:r>
      <w:proofErr w:type="spellEnd"/>
      <w:r w:rsidRPr="00AF31FC">
        <w:t xml:space="preserve"> </w:t>
      </w:r>
      <w:proofErr w:type="spellStart"/>
      <w:r w:rsidRPr="00AF31FC">
        <w:t>drugim</w:t>
      </w:r>
      <w:proofErr w:type="spellEnd"/>
      <w:r w:rsidRPr="00AF31FC">
        <w:t xml:space="preserve"> </w:t>
      </w:r>
      <w:proofErr w:type="spellStart"/>
      <w:r w:rsidRPr="00AF31FC">
        <w:t>opštim</w:t>
      </w:r>
      <w:proofErr w:type="spellEnd"/>
      <w:r w:rsidRPr="00AF31FC">
        <w:t xml:space="preserve"> </w:t>
      </w:r>
      <w:proofErr w:type="spellStart"/>
      <w:r w:rsidRPr="00AF31FC">
        <w:t>aktom</w:t>
      </w:r>
      <w:proofErr w:type="spellEnd"/>
      <w:r w:rsidRPr="00AF31FC">
        <w:t xml:space="preserve"> </w:t>
      </w:r>
      <w:proofErr w:type="spellStart"/>
      <w:r w:rsidRPr="00AF31FC">
        <w:t>donesenim</w:t>
      </w:r>
      <w:proofErr w:type="spellEnd"/>
      <w:r w:rsidRPr="00AF31FC">
        <w:t xml:space="preserve"> </w:t>
      </w:r>
      <w:proofErr w:type="spellStart"/>
      <w:r w:rsidRPr="00AF31FC">
        <w:t>na</w:t>
      </w:r>
      <w:proofErr w:type="spellEnd"/>
      <w:r w:rsidRPr="00AF31FC">
        <w:t xml:space="preserve"> </w:t>
      </w:r>
      <w:proofErr w:type="spellStart"/>
      <w:r w:rsidRPr="00AF31FC">
        <w:t>osnovu</w:t>
      </w:r>
      <w:proofErr w:type="spellEnd"/>
      <w:r w:rsidRPr="00AF31FC">
        <w:t xml:space="preserve"> </w:t>
      </w:r>
      <w:proofErr w:type="spellStart"/>
      <w:proofErr w:type="gramStart"/>
      <w:r w:rsidRPr="00AF31FC">
        <w:t>zakona</w:t>
      </w:r>
      <w:proofErr w:type="spellEnd"/>
      <w:r w:rsidRPr="00AF31FC">
        <w:t>;</w:t>
      </w:r>
      <w:proofErr w:type="gramEnd"/>
    </w:p>
    <w:p w14:paraId="38E1047F" w14:textId="77777777" w:rsidR="00AF31FC" w:rsidRPr="00AF31FC" w:rsidRDefault="00AF31FC" w:rsidP="00AF31FC">
      <w:pPr>
        <w:jc w:val="center"/>
      </w:pPr>
      <w:r w:rsidRPr="00AF31FC">
        <w:t xml:space="preserve">2. ne </w:t>
      </w:r>
      <w:proofErr w:type="spellStart"/>
      <w:r w:rsidRPr="00AF31FC">
        <w:t>podliježu</w:t>
      </w:r>
      <w:proofErr w:type="spellEnd"/>
      <w:r w:rsidRPr="00AF31FC">
        <w:t xml:space="preserve"> </w:t>
      </w:r>
      <w:proofErr w:type="spellStart"/>
      <w:r w:rsidRPr="00AF31FC">
        <w:t>privatizaciji</w:t>
      </w:r>
      <w:proofErr w:type="spellEnd"/>
      <w:r w:rsidRPr="00AF31FC">
        <w:t xml:space="preserve"> </w:t>
      </w:r>
      <w:proofErr w:type="spellStart"/>
      <w:r w:rsidRPr="00AF31FC">
        <w:t>državnog</w:t>
      </w:r>
      <w:proofErr w:type="spellEnd"/>
      <w:r w:rsidRPr="00AF31FC">
        <w:t xml:space="preserve"> </w:t>
      </w:r>
      <w:proofErr w:type="spellStart"/>
      <w:r w:rsidRPr="00AF31FC">
        <w:t>kapitala</w:t>
      </w:r>
      <w:proofErr w:type="spellEnd"/>
      <w:r w:rsidRPr="00AF31FC">
        <w:t xml:space="preserve"> u </w:t>
      </w:r>
      <w:proofErr w:type="spellStart"/>
      <w:r w:rsidRPr="00AF31FC">
        <w:t>preduzećima</w:t>
      </w:r>
      <w:proofErr w:type="spellEnd"/>
      <w:r w:rsidRPr="00AF31FC">
        <w:t xml:space="preserve"> </w:t>
      </w:r>
      <w:proofErr w:type="spellStart"/>
      <w:r w:rsidRPr="00AF31FC">
        <w:t>i</w:t>
      </w:r>
      <w:proofErr w:type="spellEnd"/>
      <w:r w:rsidRPr="00AF31FC">
        <w:t xml:space="preserve"> </w:t>
      </w:r>
      <w:proofErr w:type="spellStart"/>
      <w:r w:rsidRPr="00AF31FC">
        <w:t>bankama</w:t>
      </w:r>
      <w:proofErr w:type="spellEnd"/>
      <w:r w:rsidRPr="00AF31FC">
        <w:t xml:space="preserve"> po </w:t>
      </w:r>
      <w:proofErr w:type="spellStart"/>
      <w:r w:rsidRPr="00AF31FC">
        <w:t>posebnom</w:t>
      </w:r>
      <w:proofErr w:type="spellEnd"/>
      <w:r w:rsidRPr="00AF31FC">
        <w:t xml:space="preserve"> </w:t>
      </w:r>
      <w:proofErr w:type="spellStart"/>
      <w:proofErr w:type="gramStart"/>
      <w:r w:rsidRPr="00AF31FC">
        <w:t>zakonu</w:t>
      </w:r>
      <w:proofErr w:type="spellEnd"/>
      <w:r w:rsidRPr="00AF31FC">
        <w:t>;</w:t>
      </w:r>
      <w:proofErr w:type="gramEnd"/>
    </w:p>
    <w:p w14:paraId="2B764B0A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3. ne </w:t>
      </w:r>
      <w:proofErr w:type="spellStart"/>
      <w:r w:rsidRPr="00AF31FC">
        <w:rPr>
          <w:lang w:val="fr-FR"/>
        </w:rPr>
        <w:t>podliježu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restituciji</w:t>
      </w:r>
      <w:proofErr w:type="spellEnd"/>
      <w:r w:rsidRPr="00AF31FC">
        <w:rPr>
          <w:lang w:val="fr-FR"/>
        </w:rPr>
        <w:t xml:space="preserve"> po </w:t>
      </w:r>
      <w:proofErr w:type="spellStart"/>
      <w:r w:rsidRPr="00AF31FC">
        <w:rPr>
          <w:lang w:val="fr-FR"/>
        </w:rPr>
        <w:t>posebnom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zakonu</w:t>
      </w:r>
      <w:proofErr w:type="spellEnd"/>
      <w:r w:rsidRPr="00AF31FC">
        <w:rPr>
          <w:lang w:val="fr-FR"/>
        </w:rPr>
        <w:t>.</w:t>
      </w:r>
    </w:p>
    <w:p w14:paraId="74297C5F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3" w:name="clan_4"/>
      <w:bookmarkEnd w:id="3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4</w:t>
      </w:r>
    </w:p>
    <w:p w14:paraId="76953C20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Stvarna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nekretninama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koje</w:t>
      </w:r>
      <w:proofErr w:type="spellEnd"/>
      <w:r w:rsidRPr="00AF31FC">
        <w:rPr>
          <w:lang w:val="fr-FR"/>
        </w:rPr>
        <w:t xml:space="preserve"> koriste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obavljanje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svoje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djelatnosti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institucije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ustanove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organizacije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čiji</w:t>
      </w:r>
      <w:proofErr w:type="spellEnd"/>
      <w:r w:rsidRPr="00AF31FC">
        <w:rPr>
          <w:lang w:val="fr-FR"/>
        </w:rPr>
        <w:t xml:space="preserve"> je </w:t>
      </w:r>
      <w:proofErr w:type="spellStart"/>
      <w:r w:rsidRPr="00AF31FC">
        <w:rPr>
          <w:lang w:val="fr-FR"/>
        </w:rPr>
        <w:t>osnivač</w:t>
      </w:r>
      <w:proofErr w:type="spellEnd"/>
      <w:r w:rsidRPr="00AF31FC">
        <w:rPr>
          <w:lang w:val="fr-FR"/>
        </w:rPr>
        <w:t xml:space="preserve"> Republika Srpska, </w:t>
      </w:r>
      <w:proofErr w:type="spellStart"/>
      <w:r w:rsidRPr="00AF31FC">
        <w:rPr>
          <w:lang w:val="fr-FR"/>
        </w:rPr>
        <w:t>grad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odnosno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opština</w:t>
      </w:r>
      <w:proofErr w:type="spellEnd"/>
      <w:r w:rsidRPr="00AF31FC">
        <w:rPr>
          <w:lang w:val="fr-FR"/>
        </w:rPr>
        <w:t xml:space="preserve"> (</w:t>
      </w:r>
      <w:proofErr w:type="spellStart"/>
      <w:r w:rsidRPr="00AF31FC">
        <w:rPr>
          <w:lang w:val="fr-FR"/>
        </w:rPr>
        <w:t>muzej</w:t>
      </w:r>
      <w:proofErr w:type="spellEnd"/>
      <w:r w:rsidRPr="00AF31FC">
        <w:rPr>
          <w:lang w:val="fr-FR"/>
        </w:rPr>
        <w:t xml:space="preserve">, dom </w:t>
      </w:r>
      <w:proofErr w:type="spellStart"/>
      <w:r w:rsidRPr="00AF31FC">
        <w:rPr>
          <w:lang w:val="fr-FR"/>
        </w:rPr>
        <w:t>kulture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biblioteka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arhiv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pozorište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javne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ustanove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javna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preduzeća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sl</w:t>
      </w:r>
      <w:proofErr w:type="spellEnd"/>
      <w:r w:rsidRPr="00AF31FC">
        <w:rPr>
          <w:lang w:val="fr-FR"/>
        </w:rPr>
        <w:t xml:space="preserve">.) </w:t>
      </w:r>
      <w:proofErr w:type="spellStart"/>
      <w:r w:rsidRPr="00AF31FC">
        <w:rPr>
          <w:lang w:val="fr-FR"/>
        </w:rPr>
        <w:t>prenose</w:t>
      </w:r>
      <w:proofErr w:type="spellEnd"/>
      <w:r w:rsidRPr="00AF31FC">
        <w:rPr>
          <w:lang w:val="fr-FR"/>
        </w:rPr>
        <w:t xml:space="preserve"> se po </w:t>
      </w:r>
      <w:proofErr w:type="spellStart"/>
      <w:r w:rsidRPr="00AF31FC">
        <w:rPr>
          <w:lang w:val="fr-FR"/>
        </w:rPr>
        <w:t>ovom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zakonu</w:t>
      </w:r>
      <w:proofErr w:type="spellEnd"/>
      <w:r w:rsidRPr="00AF31FC">
        <w:rPr>
          <w:lang w:val="fr-FR"/>
        </w:rPr>
        <w:t xml:space="preserve"> na te </w:t>
      </w:r>
      <w:proofErr w:type="spellStart"/>
      <w:r w:rsidRPr="00AF31FC">
        <w:rPr>
          <w:lang w:val="fr-FR"/>
        </w:rPr>
        <w:t>institucije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ustanove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organizacije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neće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privatizovati</w:t>
      </w:r>
      <w:proofErr w:type="spellEnd"/>
      <w:r w:rsidRPr="00AF31FC">
        <w:rPr>
          <w:lang w:val="fr-FR"/>
        </w:rPr>
        <w:t>.</w:t>
      </w:r>
    </w:p>
    <w:p w14:paraId="56307BF4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4" w:name="clan_5"/>
      <w:bookmarkEnd w:id="4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5</w:t>
      </w:r>
    </w:p>
    <w:p w14:paraId="1D1021E0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lastRenderedPageBreak/>
        <w:t>Prodaju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vrši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nosilac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raspolaganja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odnosno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opština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ili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grad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nemaju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nosioca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raspolaganja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ili</w:t>
      </w:r>
      <w:proofErr w:type="spellEnd"/>
      <w:r w:rsidRPr="00AF31FC">
        <w:rPr>
          <w:lang w:val="fr-FR"/>
        </w:rPr>
        <w:t xml:space="preserve"> je on </w:t>
      </w:r>
      <w:proofErr w:type="spellStart"/>
      <w:r w:rsidRPr="00AF31FC">
        <w:rPr>
          <w:lang w:val="fr-FR"/>
        </w:rPr>
        <w:t>nepoznat</w:t>
      </w:r>
      <w:proofErr w:type="spellEnd"/>
      <w:r w:rsidRPr="00AF31FC">
        <w:rPr>
          <w:lang w:val="fr-FR"/>
        </w:rPr>
        <w:t xml:space="preserve"> (u </w:t>
      </w:r>
      <w:proofErr w:type="spellStart"/>
      <w:r w:rsidRPr="00AF31FC">
        <w:rPr>
          <w:lang w:val="fr-FR"/>
        </w:rPr>
        <w:t>daljem</w:t>
      </w:r>
      <w:proofErr w:type="spellEnd"/>
      <w:r w:rsidRPr="00AF31FC">
        <w:rPr>
          <w:lang w:val="fr-FR"/>
        </w:rPr>
        <w:t xml:space="preserve"> </w:t>
      </w:r>
      <w:proofErr w:type="spellStart"/>
      <w:proofErr w:type="gramStart"/>
      <w:r w:rsidRPr="00AF31FC">
        <w:rPr>
          <w:lang w:val="fr-FR"/>
        </w:rPr>
        <w:t>tekstu</w:t>
      </w:r>
      <w:proofErr w:type="spellEnd"/>
      <w:r w:rsidRPr="00AF31FC">
        <w:rPr>
          <w:lang w:val="fr-FR"/>
        </w:rPr>
        <w:t>:</w:t>
      </w:r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prodavac</w:t>
      </w:r>
      <w:proofErr w:type="spellEnd"/>
      <w:r w:rsidRPr="00AF31FC">
        <w:rPr>
          <w:lang w:val="fr-FR"/>
        </w:rPr>
        <w:t>).</w:t>
      </w:r>
    </w:p>
    <w:p w14:paraId="0EF046E0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5" w:name="clan_6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6</w:t>
      </w:r>
    </w:p>
    <w:p w14:paraId="32DBB134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Svi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ugovori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zakupu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drugi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ugovori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akti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korišćenju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koje</w:t>
      </w:r>
      <w:proofErr w:type="spellEnd"/>
      <w:r w:rsidRPr="00AF31FC">
        <w:rPr>
          <w:lang w:val="fr-FR"/>
        </w:rPr>
        <w:t xml:space="preserve"> su </w:t>
      </w:r>
      <w:proofErr w:type="spellStart"/>
      <w:r w:rsidRPr="00AF31FC">
        <w:rPr>
          <w:lang w:val="fr-FR"/>
        </w:rPr>
        <w:t>predmet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prestaju</w:t>
      </w:r>
      <w:proofErr w:type="spellEnd"/>
      <w:r w:rsidRPr="00AF31FC">
        <w:rPr>
          <w:lang w:val="fr-FR"/>
        </w:rPr>
        <w:t xml:space="preserve"> da </w:t>
      </w:r>
      <w:proofErr w:type="spellStart"/>
      <w:r w:rsidRPr="00AF31FC">
        <w:rPr>
          <w:lang w:val="fr-FR"/>
        </w:rPr>
        <w:t>važe</w:t>
      </w:r>
      <w:proofErr w:type="spellEnd"/>
      <w:r w:rsidRPr="00AF31FC">
        <w:rPr>
          <w:lang w:val="fr-FR"/>
        </w:rPr>
        <w:t xml:space="preserve"> na dan </w:t>
      </w:r>
      <w:proofErr w:type="spellStart"/>
      <w:r w:rsidRPr="00AF31FC">
        <w:rPr>
          <w:lang w:val="fr-FR"/>
        </w:rPr>
        <w:t>stupanja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snagu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ovog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>.</w:t>
      </w:r>
    </w:p>
    <w:p w14:paraId="3129E9B7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Sva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lica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koja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osnovu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ugovora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akata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stava</w:t>
      </w:r>
      <w:proofErr w:type="spellEnd"/>
      <w:r w:rsidRPr="00AF31FC">
        <w:rPr>
          <w:lang w:val="fr-FR"/>
        </w:rPr>
        <w:t xml:space="preserve"> 1. </w:t>
      </w:r>
      <w:proofErr w:type="spellStart"/>
      <w:proofErr w:type="gramStart"/>
      <w:r w:rsidRPr="00AF31FC">
        <w:rPr>
          <w:lang w:val="fr-FR"/>
        </w:rPr>
        <w:t>ovog</w:t>
      </w:r>
      <w:proofErr w:type="spellEnd"/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ili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bez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pravnog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osnova</w:t>
      </w:r>
      <w:proofErr w:type="spellEnd"/>
      <w:r w:rsidRPr="00AF31FC">
        <w:rPr>
          <w:lang w:val="fr-FR"/>
        </w:rPr>
        <w:t xml:space="preserve"> koriste ove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smatraju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privremenim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korisnicima</w:t>
      </w:r>
      <w:proofErr w:type="spellEnd"/>
      <w:r w:rsidRPr="00AF31FC">
        <w:rPr>
          <w:lang w:val="fr-FR"/>
        </w:rPr>
        <w:t>.</w:t>
      </w:r>
    </w:p>
    <w:p w14:paraId="2FF7D272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Privremeni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korisnik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nesmetanog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korišćenja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obavezu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plaćanja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zakupnine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odnosno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naknade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drugih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troškova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korišćenja</w:t>
      </w:r>
      <w:proofErr w:type="spellEnd"/>
      <w:r w:rsidRPr="00AF31FC">
        <w:rPr>
          <w:lang w:val="fr-FR"/>
        </w:rPr>
        <w:t xml:space="preserve"> do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predaje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posjed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prodavca</w:t>
      </w:r>
      <w:proofErr w:type="spellEnd"/>
      <w:r w:rsidRPr="00AF31FC">
        <w:rPr>
          <w:lang w:val="fr-FR"/>
        </w:rPr>
        <w:t>.</w:t>
      </w:r>
    </w:p>
    <w:p w14:paraId="51512565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Privremeni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korisnik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koji</w:t>
      </w:r>
      <w:proofErr w:type="spellEnd"/>
      <w:r w:rsidRPr="00AF31FC">
        <w:rPr>
          <w:lang w:val="fr-FR"/>
        </w:rPr>
        <w:t xml:space="preserve"> je </w:t>
      </w:r>
      <w:proofErr w:type="spellStart"/>
      <w:r w:rsidRPr="00AF31FC">
        <w:rPr>
          <w:lang w:val="fr-FR"/>
        </w:rPr>
        <w:t>uložio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sredstva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izvođenje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radova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radi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stavljanja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funkciju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, na </w:t>
      </w:r>
      <w:proofErr w:type="spellStart"/>
      <w:r w:rsidRPr="00AF31FC">
        <w:rPr>
          <w:lang w:val="fr-FR"/>
        </w:rPr>
        <w:t>osnovu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ranije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zaključenog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ugovora</w:t>
      </w:r>
      <w:proofErr w:type="spellEnd"/>
      <w:r w:rsidRPr="00AF31FC">
        <w:rPr>
          <w:lang w:val="fr-FR"/>
        </w:rPr>
        <w:t xml:space="preserve"> sa </w:t>
      </w:r>
      <w:proofErr w:type="spellStart"/>
      <w:r w:rsidRPr="00AF31FC">
        <w:rPr>
          <w:lang w:val="fr-FR"/>
        </w:rPr>
        <w:t>nosiocem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raspolaganja</w:t>
      </w:r>
      <w:proofErr w:type="spellEnd"/>
      <w:r w:rsidRPr="00AF31FC">
        <w:rPr>
          <w:lang w:val="fr-FR"/>
        </w:rPr>
        <w:t xml:space="preserve">, a </w:t>
      </w:r>
      <w:proofErr w:type="spellStart"/>
      <w:r w:rsidRPr="00AF31FC">
        <w:rPr>
          <w:lang w:val="fr-FR"/>
        </w:rPr>
        <w:t>koji</w:t>
      </w:r>
      <w:proofErr w:type="spellEnd"/>
      <w:r w:rsidRPr="00AF31FC">
        <w:rPr>
          <w:lang w:val="fr-FR"/>
        </w:rPr>
        <w:t xml:space="preserve"> ne </w:t>
      </w:r>
      <w:proofErr w:type="spellStart"/>
      <w:r w:rsidRPr="00AF31FC">
        <w:rPr>
          <w:lang w:val="fr-FR"/>
        </w:rPr>
        <w:t>kupi</w:t>
      </w:r>
      <w:proofErr w:type="spellEnd"/>
      <w:r w:rsidRPr="00AF31FC">
        <w:rPr>
          <w:lang w:val="fr-FR"/>
        </w:rPr>
        <w:t xml:space="preserve"> tu </w:t>
      </w:r>
      <w:proofErr w:type="spellStart"/>
      <w:r w:rsidRPr="00AF31FC">
        <w:rPr>
          <w:lang w:val="fr-FR"/>
        </w:rPr>
        <w:t>nekretninu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ima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pravo</w:t>
      </w:r>
      <w:proofErr w:type="spellEnd"/>
      <w:r w:rsidRPr="00AF31FC">
        <w:rPr>
          <w:lang w:val="fr-FR"/>
        </w:rPr>
        <w:t xml:space="preserve"> da </w:t>
      </w:r>
      <w:proofErr w:type="spellStart"/>
      <w:r w:rsidRPr="00AF31FC">
        <w:rPr>
          <w:lang w:val="fr-FR"/>
        </w:rPr>
        <w:t>traži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putem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suda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povrat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uloženih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sredstava</w:t>
      </w:r>
      <w:proofErr w:type="spellEnd"/>
      <w:r w:rsidRPr="00AF31FC">
        <w:rPr>
          <w:lang w:val="fr-FR"/>
        </w:rPr>
        <w:t xml:space="preserve"> po </w:t>
      </w:r>
      <w:proofErr w:type="spellStart"/>
      <w:r w:rsidRPr="00AF31FC">
        <w:rPr>
          <w:lang w:val="fr-FR"/>
        </w:rPr>
        <w:t>odredbama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koji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uređuje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obligacione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odnose</w:t>
      </w:r>
      <w:proofErr w:type="spellEnd"/>
      <w:r w:rsidRPr="00AF31FC">
        <w:rPr>
          <w:lang w:val="fr-FR"/>
        </w:rPr>
        <w:t>.</w:t>
      </w:r>
    </w:p>
    <w:p w14:paraId="3114868F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Tužba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povrat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uloženih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sredstava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stava</w:t>
      </w:r>
      <w:proofErr w:type="spellEnd"/>
      <w:r w:rsidRPr="00AF31FC">
        <w:rPr>
          <w:lang w:val="fr-FR"/>
        </w:rPr>
        <w:t xml:space="preserve"> 4. </w:t>
      </w:r>
      <w:proofErr w:type="spellStart"/>
      <w:proofErr w:type="gramStart"/>
      <w:r w:rsidRPr="00AF31FC">
        <w:rPr>
          <w:lang w:val="fr-FR"/>
        </w:rPr>
        <w:t>ovog</w:t>
      </w:r>
      <w:proofErr w:type="spellEnd"/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može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podnijeti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nakon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izvršene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>.</w:t>
      </w:r>
    </w:p>
    <w:bookmarkEnd w:id="5"/>
    <w:p w14:paraId="7B7AE0E1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7</w:t>
      </w:r>
    </w:p>
    <w:p w14:paraId="34121C23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prodaje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viđenom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stanju</w:t>
      </w:r>
      <w:proofErr w:type="spellEnd"/>
      <w:r w:rsidRPr="00AF31FC">
        <w:rPr>
          <w:lang w:val="fr-FR"/>
        </w:rPr>
        <w:t>.</w:t>
      </w:r>
    </w:p>
    <w:p w14:paraId="35CE430E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Javna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vrši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pribavljanjem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pismenih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ponuda</w:t>
      </w:r>
      <w:proofErr w:type="spellEnd"/>
      <w:r w:rsidRPr="00AF31FC">
        <w:rPr>
          <w:lang w:val="fr-FR"/>
        </w:rPr>
        <w:t xml:space="preserve">, a </w:t>
      </w:r>
      <w:proofErr w:type="spellStart"/>
      <w:r w:rsidRPr="00AF31FC">
        <w:rPr>
          <w:lang w:val="fr-FR"/>
        </w:rPr>
        <w:t>neposrednom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pogodbom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samo</w:t>
      </w:r>
      <w:proofErr w:type="spellEnd"/>
      <w:r w:rsidRPr="00AF31FC">
        <w:rPr>
          <w:lang w:val="fr-FR"/>
        </w:rPr>
        <w:t xml:space="preserve"> onda </w:t>
      </w:r>
      <w:proofErr w:type="spellStart"/>
      <w:r w:rsidRPr="00AF31FC">
        <w:rPr>
          <w:lang w:val="fr-FR"/>
        </w:rPr>
        <w:t>kada</w:t>
      </w:r>
      <w:proofErr w:type="spellEnd"/>
      <w:r w:rsidRPr="00AF31FC">
        <w:rPr>
          <w:lang w:val="fr-FR"/>
        </w:rPr>
        <w:t xml:space="preserve"> je </w:t>
      </w:r>
      <w:proofErr w:type="spellStart"/>
      <w:r w:rsidRPr="00AF31FC">
        <w:rPr>
          <w:lang w:val="fr-FR"/>
        </w:rPr>
        <w:t>prodaja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putem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pribavljanja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pismenih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ponuda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ostala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bezuspješna</w:t>
      </w:r>
      <w:proofErr w:type="spellEnd"/>
      <w:r w:rsidRPr="00AF31FC">
        <w:rPr>
          <w:lang w:val="fr-FR"/>
        </w:rPr>
        <w:t>.</w:t>
      </w:r>
    </w:p>
    <w:p w14:paraId="44EF4FD8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Prodavac</w:t>
      </w:r>
      <w:proofErr w:type="spellEnd"/>
      <w:r w:rsidRPr="00AF31FC">
        <w:rPr>
          <w:lang w:val="fr-FR"/>
        </w:rPr>
        <w:t xml:space="preserve"> je </w:t>
      </w:r>
      <w:proofErr w:type="spellStart"/>
      <w:r w:rsidRPr="00AF31FC">
        <w:rPr>
          <w:lang w:val="fr-FR"/>
        </w:rPr>
        <w:t>dužan</w:t>
      </w:r>
      <w:proofErr w:type="spellEnd"/>
      <w:r w:rsidRPr="00AF31FC">
        <w:rPr>
          <w:lang w:val="fr-FR"/>
        </w:rPr>
        <w:t xml:space="preserve"> da u </w:t>
      </w:r>
      <w:proofErr w:type="spellStart"/>
      <w:r w:rsidRPr="00AF31FC">
        <w:rPr>
          <w:lang w:val="fr-FR"/>
        </w:rPr>
        <w:t>pisanoj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formi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obavijesti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privremenog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korisnika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načinu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vremenu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>.</w:t>
      </w:r>
    </w:p>
    <w:p w14:paraId="2BD6F08E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Privremeni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korisnik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garaže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koja</w:t>
      </w:r>
      <w:proofErr w:type="spellEnd"/>
      <w:r w:rsidRPr="00AF31FC">
        <w:rPr>
          <w:lang w:val="fr-FR"/>
        </w:rPr>
        <w:t xml:space="preserve"> je </w:t>
      </w:r>
      <w:proofErr w:type="spellStart"/>
      <w:r w:rsidRPr="00AF31FC">
        <w:rPr>
          <w:lang w:val="fr-FR"/>
        </w:rPr>
        <w:t>funkcionalno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povezana</w:t>
      </w:r>
      <w:proofErr w:type="spellEnd"/>
      <w:r w:rsidRPr="00AF31FC">
        <w:rPr>
          <w:lang w:val="fr-FR"/>
        </w:rPr>
        <w:t xml:space="preserve"> sa </w:t>
      </w:r>
      <w:proofErr w:type="spellStart"/>
      <w:r w:rsidRPr="00AF31FC">
        <w:rPr>
          <w:lang w:val="fr-FR"/>
        </w:rPr>
        <w:t>stanom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njegovom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vlasništvu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ili</w:t>
      </w:r>
      <w:proofErr w:type="spellEnd"/>
      <w:r w:rsidRPr="00AF31FC">
        <w:rPr>
          <w:lang w:val="fr-FR"/>
        </w:rPr>
        <w:t xml:space="preserve"> je </w:t>
      </w:r>
      <w:proofErr w:type="spellStart"/>
      <w:r w:rsidRPr="00AF31FC">
        <w:rPr>
          <w:lang w:val="fr-FR"/>
        </w:rPr>
        <w:t>sastavni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dio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objekta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kojem</w:t>
      </w:r>
      <w:proofErr w:type="spellEnd"/>
      <w:r w:rsidRPr="00AF31FC">
        <w:rPr>
          <w:lang w:val="fr-FR"/>
        </w:rPr>
        <w:t xml:space="preserve"> je on </w:t>
      </w:r>
      <w:proofErr w:type="spellStart"/>
      <w:r w:rsidRPr="00AF31FC">
        <w:rPr>
          <w:lang w:val="fr-FR"/>
        </w:rPr>
        <w:t>etažni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vlasnik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stana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ima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preče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kupovine</w:t>
      </w:r>
      <w:proofErr w:type="spellEnd"/>
      <w:r w:rsidRPr="00AF31FC">
        <w:rPr>
          <w:lang w:val="fr-FR"/>
        </w:rPr>
        <w:t xml:space="preserve"> te </w:t>
      </w:r>
      <w:proofErr w:type="spellStart"/>
      <w:r w:rsidRPr="00AF31FC">
        <w:rPr>
          <w:lang w:val="fr-FR"/>
        </w:rPr>
        <w:t>garaže</w:t>
      </w:r>
      <w:proofErr w:type="spellEnd"/>
      <w:r w:rsidRPr="00AF31FC">
        <w:rPr>
          <w:lang w:val="fr-FR"/>
        </w:rPr>
        <w:t xml:space="preserve">, po </w:t>
      </w:r>
      <w:proofErr w:type="spellStart"/>
      <w:r w:rsidRPr="00AF31FC">
        <w:rPr>
          <w:lang w:val="fr-FR"/>
        </w:rPr>
        <w:t>početnoj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cijeni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koja</w:t>
      </w:r>
      <w:proofErr w:type="spellEnd"/>
      <w:r w:rsidRPr="00AF31FC">
        <w:rPr>
          <w:lang w:val="fr-FR"/>
        </w:rPr>
        <w:t xml:space="preserve"> ne </w:t>
      </w:r>
      <w:proofErr w:type="spellStart"/>
      <w:r w:rsidRPr="00AF31FC">
        <w:rPr>
          <w:lang w:val="fr-FR"/>
        </w:rPr>
        <w:t>može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biti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niža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tržišne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cijene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utvrđene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prema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odredbama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ovog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>.</w:t>
      </w:r>
    </w:p>
    <w:p w14:paraId="6FD73E51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Postupak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rokove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javne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ovog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propisuje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uredbom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Vlada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Republike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Srpske</w:t>
      </w:r>
      <w:proofErr w:type="spellEnd"/>
      <w:r w:rsidRPr="00AF31FC">
        <w:rPr>
          <w:lang w:val="fr-FR"/>
        </w:rPr>
        <w:t>.</w:t>
      </w:r>
    </w:p>
    <w:p w14:paraId="2F7E9540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6" w:name="clan_8"/>
      <w:bookmarkEnd w:id="6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8</w:t>
      </w:r>
    </w:p>
    <w:p w14:paraId="26307A6A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Ugovorena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cijena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ne </w:t>
      </w:r>
      <w:proofErr w:type="spellStart"/>
      <w:r w:rsidRPr="00AF31FC">
        <w:rPr>
          <w:lang w:val="fr-FR"/>
        </w:rPr>
        <w:t>može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biti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niža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njene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tržišne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vrijednosti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vrijeme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zaključenja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ugovora</w:t>
      </w:r>
      <w:proofErr w:type="spellEnd"/>
      <w:r w:rsidRPr="00AF31FC">
        <w:rPr>
          <w:lang w:val="fr-FR"/>
        </w:rPr>
        <w:t>.</w:t>
      </w:r>
    </w:p>
    <w:p w14:paraId="2CD4F6E5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tržišnom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vrijednošću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smatra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tržišna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vrijednost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utvrđena</w:t>
      </w:r>
      <w:proofErr w:type="spellEnd"/>
      <w:r w:rsidRPr="00AF31FC">
        <w:rPr>
          <w:lang w:val="fr-FR"/>
        </w:rPr>
        <w:t xml:space="preserve"> po </w:t>
      </w:r>
      <w:proofErr w:type="spellStart"/>
      <w:r w:rsidRPr="00AF31FC">
        <w:rPr>
          <w:lang w:val="fr-FR"/>
        </w:rPr>
        <w:t>propisima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porezu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prenos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prava</w:t>
      </w:r>
      <w:proofErr w:type="spellEnd"/>
      <w:r w:rsidRPr="00AF31FC">
        <w:rPr>
          <w:lang w:val="fr-FR"/>
        </w:rPr>
        <w:t>.</w:t>
      </w:r>
    </w:p>
    <w:p w14:paraId="0110867D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Ako </w:t>
      </w:r>
      <w:proofErr w:type="spellStart"/>
      <w:r w:rsidRPr="00AF31FC">
        <w:rPr>
          <w:lang w:val="fr-FR"/>
        </w:rPr>
        <w:t>ugovorena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cijena</w:t>
      </w:r>
      <w:proofErr w:type="spellEnd"/>
      <w:r w:rsidRPr="00AF31FC">
        <w:rPr>
          <w:lang w:val="fr-FR"/>
        </w:rPr>
        <w:t xml:space="preserve"> ne </w:t>
      </w:r>
      <w:proofErr w:type="spellStart"/>
      <w:r w:rsidRPr="00AF31FC">
        <w:rPr>
          <w:lang w:val="fr-FR"/>
        </w:rPr>
        <w:t>dostiže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tržišnu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vrijednost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vrijeme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zaključenja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ugovora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ugovor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prodaji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može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poništiti</w:t>
      </w:r>
      <w:proofErr w:type="spellEnd"/>
      <w:r w:rsidRPr="00AF31FC">
        <w:rPr>
          <w:lang w:val="fr-FR"/>
        </w:rPr>
        <w:t>.</w:t>
      </w:r>
    </w:p>
    <w:p w14:paraId="72040DF9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7" w:name="clan_9"/>
      <w:bookmarkEnd w:id="7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9</w:t>
      </w:r>
    </w:p>
    <w:p w14:paraId="2098FBE0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lastRenderedPageBreak/>
        <w:t xml:space="preserve">O </w:t>
      </w:r>
      <w:proofErr w:type="spellStart"/>
      <w:r w:rsidRPr="00AF31FC">
        <w:rPr>
          <w:lang w:val="fr-FR"/>
        </w:rPr>
        <w:t>prodaji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zaključuje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ugovor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koji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sačinjava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obliku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notarski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obrađene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isprave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skladu</w:t>
      </w:r>
      <w:proofErr w:type="spellEnd"/>
      <w:r w:rsidRPr="00AF31FC">
        <w:rPr>
          <w:lang w:val="fr-FR"/>
        </w:rPr>
        <w:t xml:space="preserve"> sa </w:t>
      </w:r>
      <w:proofErr w:type="spellStart"/>
      <w:r w:rsidRPr="00AF31FC">
        <w:rPr>
          <w:lang w:val="fr-FR"/>
        </w:rPr>
        <w:t>posebnim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propisom</w:t>
      </w:r>
      <w:proofErr w:type="spellEnd"/>
      <w:r w:rsidRPr="00AF31FC">
        <w:rPr>
          <w:lang w:val="fr-FR"/>
        </w:rPr>
        <w:t>.</w:t>
      </w:r>
    </w:p>
    <w:p w14:paraId="28038D7A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Notar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koji</w:t>
      </w:r>
      <w:proofErr w:type="spellEnd"/>
      <w:r w:rsidRPr="00AF31FC">
        <w:rPr>
          <w:lang w:val="fr-FR"/>
        </w:rPr>
        <w:t xml:space="preserve"> je </w:t>
      </w:r>
      <w:proofErr w:type="spellStart"/>
      <w:r w:rsidRPr="00AF31FC">
        <w:rPr>
          <w:lang w:val="fr-FR"/>
        </w:rPr>
        <w:t>sproveo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postupak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notarske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obrade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dužan</w:t>
      </w:r>
      <w:proofErr w:type="spellEnd"/>
      <w:r w:rsidRPr="00AF31FC">
        <w:rPr>
          <w:lang w:val="fr-FR"/>
        </w:rPr>
        <w:t xml:space="preserve"> je po </w:t>
      </w:r>
      <w:proofErr w:type="spellStart"/>
      <w:r w:rsidRPr="00AF31FC">
        <w:rPr>
          <w:lang w:val="fr-FR"/>
        </w:rPr>
        <w:t>primjerak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dostaviti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Pravobranilaštvu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Republike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Srpske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jedinici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lokalne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samouprave</w:t>
      </w:r>
      <w:proofErr w:type="spellEnd"/>
      <w:r w:rsidRPr="00AF31FC">
        <w:rPr>
          <w:lang w:val="fr-FR"/>
        </w:rPr>
        <w:t>.</w:t>
      </w:r>
    </w:p>
    <w:p w14:paraId="2B5757A4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Pravobranilaštvo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Republike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Srpske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podnosi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tužbu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poništenje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ugovora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šest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mjeseci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njegovog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prijema</w:t>
      </w:r>
      <w:proofErr w:type="spellEnd"/>
      <w:r w:rsidRPr="00AF31FC">
        <w:rPr>
          <w:lang w:val="fr-FR"/>
        </w:rPr>
        <w:t xml:space="preserve">, ako </w:t>
      </w:r>
      <w:proofErr w:type="spellStart"/>
      <w:r w:rsidRPr="00AF31FC">
        <w:rPr>
          <w:lang w:val="fr-FR"/>
        </w:rPr>
        <w:t>utvrdi</w:t>
      </w:r>
      <w:proofErr w:type="spellEnd"/>
      <w:r w:rsidRPr="00AF31FC">
        <w:rPr>
          <w:lang w:val="fr-FR"/>
        </w:rPr>
        <w:t xml:space="preserve"> da je </w:t>
      </w:r>
      <w:proofErr w:type="spellStart"/>
      <w:r w:rsidRPr="00AF31FC">
        <w:rPr>
          <w:lang w:val="fr-FR"/>
        </w:rPr>
        <w:t>ugovorena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cijena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niža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tržišne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vrijednosti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>.</w:t>
      </w:r>
    </w:p>
    <w:p w14:paraId="50C9EBA5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8" w:name="clan_10"/>
      <w:bookmarkEnd w:id="8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10</w:t>
      </w:r>
    </w:p>
    <w:p w14:paraId="6D61F434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Kupac</w:t>
      </w:r>
      <w:proofErr w:type="spellEnd"/>
      <w:r w:rsidRPr="00AF31FC">
        <w:rPr>
          <w:lang w:val="fr-FR"/>
        </w:rPr>
        <w:t xml:space="preserve"> je </w:t>
      </w:r>
      <w:proofErr w:type="spellStart"/>
      <w:r w:rsidRPr="00AF31FC">
        <w:rPr>
          <w:lang w:val="fr-FR"/>
        </w:rPr>
        <w:t>dužan</w:t>
      </w:r>
      <w:proofErr w:type="spellEnd"/>
      <w:r w:rsidRPr="00AF31FC">
        <w:rPr>
          <w:lang w:val="fr-FR"/>
        </w:rPr>
        <w:t xml:space="preserve"> da </w:t>
      </w:r>
      <w:proofErr w:type="spellStart"/>
      <w:r w:rsidRPr="00AF31FC">
        <w:rPr>
          <w:lang w:val="fr-FR"/>
        </w:rPr>
        <w:t>uplati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ugovorenu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cijenu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utvrđenom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ugovorom</w:t>
      </w:r>
      <w:proofErr w:type="spellEnd"/>
      <w:r w:rsidRPr="00AF31FC">
        <w:rPr>
          <w:lang w:val="fr-FR"/>
        </w:rPr>
        <w:t xml:space="preserve">, a </w:t>
      </w:r>
      <w:proofErr w:type="spellStart"/>
      <w:r w:rsidRPr="00AF31FC">
        <w:rPr>
          <w:lang w:val="fr-FR"/>
        </w:rPr>
        <w:t>najkasnije</w:t>
      </w:r>
      <w:proofErr w:type="spellEnd"/>
      <w:r w:rsidRPr="00AF31FC">
        <w:rPr>
          <w:lang w:val="fr-FR"/>
        </w:rPr>
        <w:t xml:space="preserve"> na dan </w:t>
      </w:r>
      <w:proofErr w:type="spellStart"/>
      <w:r w:rsidRPr="00AF31FC">
        <w:rPr>
          <w:lang w:val="fr-FR"/>
        </w:rPr>
        <w:t>predaje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posjed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kupca</w:t>
      </w:r>
      <w:proofErr w:type="spellEnd"/>
      <w:r w:rsidRPr="00AF31FC">
        <w:rPr>
          <w:lang w:val="fr-FR"/>
        </w:rPr>
        <w:t>.</w:t>
      </w:r>
    </w:p>
    <w:p w14:paraId="61E251DF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Ugovorena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cijena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uplaćuje</w:t>
      </w:r>
      <w:proofErr w:type="spellEnd"/>
      <w:r w:rsidRPr="00AF31FC">
        <w:rPr>
          <w:lang w:val="fr-FR"/>
        </w:rPr>
        <w:t xml:space="preserve"> se u </w:t>
      </w:r>
      <w:proofErr w:type="spellStart"/>
      <w:r w:rsidRPr="00AF31FC">
        <w:rPr>
          <w:lang w:val="fr-FR"/>
        </w:rPr>
        <w:t>cijelosti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račun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prodavca</w:t>
      </w:r>
      <w:proofErr w:type="spellEnd"/>
      <w:r w:rsidRPr="00AF31FC">
        <w:rPr>
          <w:lang w:val="fr-FR"/>
        </w:rPr>
        <w:t>.</w:t>
      </w:r>
    </w:p>
    <w:p w14:paraId="426BAFE7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Kupac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stava</w:t>
      </w:r>
      <w:proofErr w:type="spellEnd"/>
      <w:r w:rsidRPr="00AF31FC">
        <w:rPr>
          <w:lang w:val="fr-FR"/>
        </w:rPr>
        <w:t xml:space="preserve"> 1. </w:t>
      </w:r>
      <w:proofErr w:type="spellStart"/>
      <w:proofErr w:type="gramStart"/>
      <w:r w:rsidRPr="00AF31FC">
        <w:rPr>
          <w:lang w:val="fr-FR"/>
        </w:rPr>
        <w:t>ovog</w:t>
      </w:r>
      <w:proofErr w:type="spellEnd"/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može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ugovorenu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cijenu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platiti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cijelosti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ili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jednom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dijelu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obveznicama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Republike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Srpske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koje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isplaćuju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kao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naknada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nematerijalnu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štetu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nastalu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periodu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ratnih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dejstava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20. </w:t>
      </w:r>
      <w:proofErr w:type="spellStart"/>
      <w:proofErr w:type="gramStart"/>
      <w:r w:rsidRPr="00AF31FC">
        <w:rPr>
          <w:lang w:val="fr-FR"/>
        </w:rPr>
        <w:t>maja</w:t>
      </w:r>
      <w:proofErr w:type="spellEnd"/>
      <w:proofErr w:type="gramEnd"/>
      <w:r w:rsidRPr="00AF31FC">
        <w:rPr>
          <w:lang w:val="fr-FR"/>
        </w:rPr>
        <w:t xml:space="preserve"> 1992. </w:t>
      </w:r>
      <w:proofErr w:type="spellStart"/>
      <w:proofErr w:type="gramStart"/>
      <w:r w:rsidRPr="00AF31FC">
        <w:rPr>
          <w:lang w:val="fr-FR"/>
        </w:rPr>
        <w:t>godine</w:t>
      </w:r>
      <w:proofErr w:type="spellEnd"/>
      <w:proofErr w:type="gramEnd"/>
      <w:r w:rsidRPr="00AF31FC">
        <w:rPr>
          <w:lang w:val="fr-FR"/>
        </w:rPr>
        <w:t xml:space="preserve"> do 19. </w:t>
      </w:r>
      <w:proofErr w:type="spellStart"/>
      <w:proofErr w:type="gramStart"/>
      <w:r w:rsidRPr="00AF31FC">
        <w:rPr>
          <w:lang w:val="fr-FR"/>
        </w:rPr>
        <w:t>juna</w:t>
      </w:r>
      <w:proofErr w:type="spellEnd"/>
      <w:proofErr w:type="gramEnd"/>
      <w:r w:rsidRPr="00AF31FC">
        <w:rPr>
          <w:lang w:val="fr-FR"/>
        </w:rPr>
        <w:t xml:space="preserve"> 1996. </w:t>
      </w:r>
      <w:proofErr w:type="spellStart"/>
      <w:proofErr w:type="gramStart"/>
      <w:r w:rsidRPr="00AF31FC">
        <w:rPr>
          <w:lang w:val="fr-FR"/>
        </w:rPr>
        <w:t>godine</w:t>
      </w:r>
      <w:proofErr w:type="spellEnd"/>
      <w:proofErr w:type="gramEnd"/>
      <w:r w:rsidRPr="00AF31FC">
        <w:rPr>
          <w:lang w:val="fr-FR"/>
        </w:rPr>
        <w:t>.</w:t>
      </w:r>
    </w:p>
    <w:p w14:paraId="38480D3B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9" w:name="clan_11"/>
      <w:bookmarkEnd w:id="9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11</w:t>
      </w:r>
    </w:p>
    <w:p w14:paraId="3F3061E2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Ugovor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prodaji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je </w:t>
      </w:r>
      <w:proofErr w:type="spellStart"/>
      <w:r w:rsidRPr="00AF31FC">
        <w:rPr>
          <w:lang w:val="fr-FR"/>
        </w:rPr>
        <w:t>pravni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osnov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sticanje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svojine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drugih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stvarnih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nekretnini</w:t>
      </w:r>
      <w:proofErr w:type="spellEnd"/>
      <w:r w:rsidRPr="00AF31FC">
        <w:rPr>
          <w:lang w:val="fr-FR"/>
        </w:rPr>
        <w:t>.</w:t>
      </w:r>
    </w:p>
    <w:p w14:paraId="3E27DF96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Prava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stava</w:t>
      </w:r>
      <w:proofErr w:type="spellEnd"/>
      <w:r w:rsidRPr="00AF31FC">
        <w:rPr>
          <w:lang w:val="fr-FR"/>
        </w:rPr>
        <w:t xml:space="preserve"> 1. </w:t>
      </w:r>
      <w:proofErr w:type="spellStart"/>
      <w:proofErr w:type="gramStart"/>
      <w:r w:rsidRPr="00AF31FC">
        <w:rPr>
          <w:lang w:val="fr-FR"/>
        </w:rPr>
        <w:t>ovog</w:t>
      </w:r>
      <w:proofErr w:type="spellEnd"/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stiču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upisom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zemljišnu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knjigu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odnosno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ulaganjem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organa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uprave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nadležnog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poslove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katastra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upisom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knjigu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uloženih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ugovora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prodaji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poslovnih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zgrada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poslovnih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prostorija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garaža</w:t>
      </w:r>
      <w:proofErr w:type="spellEnd"/>
      <w:r w:rsidRPr="00AF31FC">
        <w:rPr>
          <w:lang w:val="fr-FR"/>
        </w:rPr>
        <w:t>.</w:t>
      </w:r>
    </w:p>
    <w:p w14:paraId="1AB95815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Kupac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može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izvršiti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upis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stava</w:t>
      </w:r>
      <w:proofErr w:type="spellEnd"/>
      <w:r w:rsidRPr="00AF31FC">
        <w:rPr>
          <w:lang w:val="fr-FR"/>
        </w:rPr>
        <w:t xml:space="preserve"> 1. </w:t>
      </w:r>
      <w:proofErr w:type="spellStart"/>
      <w:proofErr w:type="gramStart"/>
      <w:r w:rsidRPr="00AF31FC">
        <w:rPr>
          <w:lang w:val="fr-FR"/>
        </w:rPr>
        <w:t>ovog</w:t>
      </w:r>
      <w:proofErr w:type="spellEnd"/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osnovu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dokaza</w:t>
      </w:r>
      <w:proofErr w:type="spellEnd"/>
      <w:r w:rsidRPr="00AF31FC">
        <w:rPr>
          <w:lang w:val="fr-FR"/>
        </w:rPr>
        <w:t xml:space="preserve"> da je </w:t>
      </w:r>
      <w:proofErr w:type="spellStart"/>
      <w:r w:rsidRPr="00AF31FC">
        <w:rPr>
          <w:lang w:val="fr-FR"/>
        </w:rPr>
        <w:t>uplatio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ugovorenu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cijenu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>.</w:t>
      </w:r>
    </w:p>
    <w:p w14:paraId="5374E842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10" w:name="clan_12"/>
      <w:bookmarkEnd w:id="10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12</w:t>
      </w:r>
    </w:p>
    <w:p w14:paraId="46FF0285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Privremeni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korisnik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dužan</w:t>
      </w:r>
      <w:proofErr w:type="spellEnd"/>
      <w:r w:rsidRPr="00AF31FC">
        <w:rPr>
          <w:lang w:val="fr-FR"/>
        </w:rPr>
        <w:t xml:space="preserve"> je da do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zaključenja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ugovora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prodaji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preda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prodavcu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slobodnu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lica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stvari</w:t>
      </w:r>
      <w:proofErr w:type="spellEnd"/>
      <w:r w:rsidRPr="00AF31FC">
        <w:rPr>
          <w:lang w:val="fr-FR"/>
        </w:rPr>
        <w:t>.</w:t>
      </w:r>
    </w:p>
    <w:p w14:paraId="40107A4A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Ako </w:t>
      </w:r>
      <w:proofErr w:type="spellStart"/>
      <w:r w:rsidRPr="00AF31FC">
        <w:rPr>
          <w:lang w:val="fr-FR"/>
        </w:rPr>
        <w:t>privremeni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korisnik</w:t>
      </w:r>
      <w:proofErr w:type="spellEnd"/>
      <w:r w:rsidRPr="00AF31FC">
        <w:rPr>
          <w:lang w:val="fr-FR"/>
        </w:rPr>
        <w:t xml:space="preserve"> ne </w:t>
      </w:r>
      <w:proofErr w:type="spellStart"/>
      <w:r w:rsidRPr="00AF31FC">
        <w:rPr>
          <w:lang w:val="fr-FR"/>
        </w:rPr>
        <w:t>preda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nekretninu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stava</w:t>
      </w:r>
      <w:proofErr w:type="spellEnd"/>
      <w:r w:rsidRPr="00AF31FC">
        <w:rPr>
          <w:lang w:val="fr-FR"/>
        </w:rPr>
        <w:t xml:space="preserve"> 1. </w:t>
      </w:r>
      <w:proofErr w:type="spellStart"/>
      <w:proofErr w:type="gramStart"/>
      <w:r w:rsidRPr="00AF31FC">
        <w:rPr>
          <w:lang w:val="fr-FR"/>
        </w:rPr>
        <w:t>ovog</w:t>
      </w:r>
      <w:proofErr w:type="spellEnd"/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, na </w:t>
      </w:r>
      <w:proofErr w:type="spellStart"/>
      <w:r w:rsidRPr="00AF31FC">
        <w:rPr>
          <w:lang w:val="fr-FR"/>
        </w:rPr>
        <w:t>zahtjev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prodavca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opštinski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odnosno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gradski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organ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uprave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nadležan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stambenokomunalne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poslove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donijeće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rješenje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ispražnjenju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predaji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tri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uručenja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rješenja</w:t>
      </w:r>
      <w:proofErr w:type="spellEnd"/>
      <w:r w:rsidRPr="00AF31FC">
        <w:rPr>
          <w:lang w:val="fr-FR"/>
        </w:rPr>
        <w:t>.</w:t>
      </w:r>
    </w:p>
    <w:p w14:paraId="533037C8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Protiv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rješenja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stava</w:t>
      </w:r>
      <w:proofErr w:type="spellEnd"/>
      <w:r w:rsidRPr="00AF31FC">
        <w:rPr>
          <w:lang w:val="fr-FR"/>
        </w:rPr>
        <w:t xml:space="preserve"> 2. </w:t>
      </w:r>
      <w:proofErr w:type="spellStart"/>
      <w:proofErr w:type="gramStart"/>
      <w:r w:rsidRPr="00AF31FC">
        <w:rPr>
          <w:lang w:val="fr-FR"/>
        </w:rPr>
        <w:t>ovog</w:t>
      </w:r>
      <w:proofErr w:type="spellEnd"/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može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izjaviti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žalba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ministarstvu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nadležnom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stambena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pitanja</w:t>
      </w:r>
      <w:proofErr w:type="spellEnd"/>
      <w:r w:rsidRPr="00AF31FC">
        <w:rPr>
          <w:lang w:val="fr-FR"/>
        </w:rPr>
        <w:t xml:space="preserve">, u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tri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koja</w:t>
      </w:r>
      <w:proofErr w:type="spellEnd"/>
      <w:r w:rsidRPr="00AF31FC">
        <w:rPr>
          <w:lang w:val="fr-FR"/>
        </w:rPr>
        <w:t xml:space="preserve"> ne </w:t>
      </w:r>
      <w:proofErr w:type="spellStart"/>
      <w:r w:rsidRPr="00AF31FC">
        <w:rPr>
          <w:lang w:val="fr-FR"/>
        </w:rPr>
        <w:t>zadržava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izvršenje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rješenja</w:t>
      </w:r>
      <w:proofErr w:type="spellEnd"/>
      <w:r w:rsidRPr="00AF31FC">
        <w:rPr>
          <w:lang w:val="fr-FR"/>
        </w:rPr>
        <w:t>.</w:t>
      </w:r>
    </w:p>
    <w:p w14:paraId="7BD8D7C2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Prilikom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prinudnog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ispražnjenja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privremenom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korisniku</w:t>
      </w:r>
      <w:proofErr w:type="spellEnd"/>
      <w:r w:rsidRPr="00AF31FC">
        <w:rPr>
          <w:lang w:val="fr-FR"/>
        </w:rPr>
        <w:t xml:space="preserve"> se ne </w:t>
      </w:r>
      <w:proofErr w:type="spellStart"/>
      <w:r w:rsidRPr="00AF31FC">
        <w:rPr>
          <w:lang w:val="fr-FR"/>
        </w:rPr>
        <w:t>obezbjeđuje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nužni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smještaj</w:t>
      </w:r>
      <w:proofErr w:type="spellEnd"/>
      <w:r w:rsidRPr="00AF31FC">
        <w:rPr>
          <w:lang w:val="fr-FR"/>
        </w:rPr>
        <w:t xml:space="preserve">, a </w:t>
      </w:r>
      <w:proofErr w:type="spellStart"/>
      <w:r w:rsidRPr="00AF31FC">
        <w:rPr>
          <w:lang w:val="fr-FR"/>
        </w:rPr>
        <w:t>troškove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prinudnog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ispražnjenja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snosi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privremeni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korisnik</w:t>
      </w:r>
      <w:proofErr w:type="spellEnd"/>
      <w:r w:rsidRPr="00AF31FC">
        <w:rPr>
          <w:lang w:val="fr-FR"/>
        </w:rPr>
        <w:t>.</w:t>
      </w:r>
    </w:p>
    <w:p w14:paraId="48DA2117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11" w:name="clan_13"/>
      <w:bookmarkEnd w:id="11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13</w:t>
      </w:r>
    </w:p>
    <w:p w14:paraId="733453AF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Nekretninu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slobodnu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lica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stvari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prodavac</w:t>
      </w:r>
      <w:proofErr w:type="spellEnd"/>
      <w:r w:rsidRPr="00AF31FC">
        <w:rPr>
          <w:lang w:val="fr-FR"/>
        </w:rPr>
        <w:t xml:space="preserve"> je </w:t>
      </w:r>
      <w:proofErr w:type="spellStart"/>
      <w:r w:rsidRPr="00AF31FC">
        <w:rPr>
          <w:lang w:val="fr-FR"/>
        </w:rPr>
        <w:t>dužan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predati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posjed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kupcu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najkasnije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30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uplate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ugovorene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cijene</w:t>
      </w:r>
      <w:proofErr w:type="spellEnd"/>
      <w:r w:rsidRPr="00AF31FC">
        <w:rPr>
          <w:lang w:val="fr-FR"/>
        </w:rPr>
        <w:t>.</w:t>
      </w:r>
    </w:p>
    <w:p w14:paraId="397B42BB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12" w:name="clan_14"/>
      <w:bookmarkEnd w:id="12"/>
      <w:proofErr w:type="spellStart"/>
      <w:r w:rsidRPr="00AF31FC">
        <w:rPr>
          <w:b/>
          <w:bCs/>
          <w:lang w:val="fr-FR"/>
        </w:rPr>
        <w:lastRenderedPageBreak/>
        <w:t>Član</w:t>
      </w:r>
      <w:proofErr w:type="spellEnd"/>
      <w:r w:rsidRPr="00AF31FC">
        <w:rPr>
          <w:b/>
          <w:bCs/>
          <w:lang w:val="fr-FR"/>
        </w:rPr>
        <w:t xml:space="preserve"> 14</w:t>
      </w:r>
    </w:p>
    <w:p w14:paraId="48BBD7F9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Ugovor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prodaji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zaključen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suprotno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odredbi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7. </w:t>
      </w:r>
      <w:proofErr w:type="spellStart"/>
      <w:proofErr w:type="gramStart"/>
      <w:r w:rsidRPr="00AF31FC">
        <w:rPr>
          <w:lang w:val="fr-FR"/>
        </w:rPr>
        <w:t>stava</w:t>
      </w:r>
      <w:proofErr w:type="spellEnd"/>
      <w:proofErr w:type="gramEnd"/>
      <w:r w:rsidRPr="00AF31FC">
        <w:rPr>
          <w:lang w:val="fr-FR"/>
        </w:rPr>
        <w:t xml:space="preserve"> 2. </w:t>
      </w:r>
      <w:proofErr w:type="spellStart"/>
      <w:proofErr w:type="gramStart"/>
      <w:r w:rsidRPr="00AF31FC">
        <w:rPr>
          <w:lang w:val="fr-FR"/>
        </w:rPr>
        <w:t>ovog</w:t>
      </w:r>
      <w:proofErr w:type="spellEnd"/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ništavan</w:t>
      </w:r>
      <w:proofErr w:type="spellEnd"/>
      <w:r w:rsidRPr="00AF31FC">
        <w:rPr>
          <w:lang w:val="fr-FR"/>
        </w:rPr>
        <w:t xml:space="preserve"> je.</w:t>
      </w:r>
    </w:p>
    <w:p w14:paraId="695955B4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13" w:name="clan_15"/>
      <w:bookmarkEnd w:id="13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15</w:t>
      </w:r>
    </w:p>
    <w:p w14:paraId="2339C9F6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Novčana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sredstva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ostvarena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području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opštine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odnosno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grada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koristiće</w:t>
      </w:r>
      <w:proofErr w:type="spellEnd"/>
      <w:r w:rsidRPr="00AF31FC">
        <w:rPr>
          <w:lang w:val="fr-FR"/>
        </w:rPr>
        <w:t xml:space="preserve"> se </w:t>
      </w:r>
      <w:proofErr w:type="spellStart"/>
      <w:proofErr w:type="gram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>:</w:t>
      </w:r>
      <w:proofErr w:type="gramEnd"/>
    </w:p>
    <w:p w14:paraId="7B05A799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1. </w:t>
      </w:r>
      <w:proofErr w:type="spellStart"/>
      <w:r w:rsidRPr="00AF31FC">
        <w:rPr>
          <w:lang w:val="fr-FR"/>
        </w:rPr>
        <w:t>finansiranje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obaveza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opštine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odnosno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grada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</w:t>
      </w:r>
      <w:proofErr w:type="spellEnd"/>
      <w:r w:rsidRPr="00AF31FC">
        <w:rPr>
          <w:lang w:val="fr-FR"/>
        </w:rPr>
        <w:t xml:space="preserve">. 55. i 56.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privatizaciji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državnih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stanova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Prečišćeni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tekst</w:t>
      </w:r>
      <w:proofErr w:type="spellEnd"/>
      <w:r w:rsidRPr="00AF31FC">
        <w:rPr>
          <w:lang w:val="fr-FR"/>
        </w:rPr>
        <w:t xml:space="preserve"> ("</w:t>
      </w:r>
      <w:proofErr w:type="spellStart"/>
      <w:r w:rsidRPr="00AF31FC">
        <w:rPr>
          <w:lang w:val="fr-FR"/>
        </w:rPr>
        <w:t>Službeni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glasnik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Republike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Srpske</w:t>
      </w:r>
      <w:proofErr w:type="spellEnd"/>
      <w:r w:rsidRPr="00AF31FC">
        <w:rPr>
          <w:lang w:val="fr-FR"/>
        </w:rPr>
        <w:t xml:space="preserve">", </w:t>
      </w:r>
      <w:proofErr w:type="spellStart"/>
      <w:r w:rsidRPr="00AF31FC">
        <w:rPr>
          <w:lang w:val="fr-FR"/>
        </w:rPr>
        <w:t>br.</w:t>
      </w:r>
      <w:proofErr w:type="spellEnd"/>
      <w:r w:rsidRPr="00AF31FC">
        <w:rPr>
          <w:lang w:val="fr-FR"/>
        </w:rPr>
        <w:t xml:space="preserve"> 72/07, 59/08 i 58/09),</w:t>
      </w:r>
    </w:p>
    <w:p w14:paraId="22FB927E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2. </w:t>
      </w:r>
      <w:proofErr w:type="spellStart"/>
      <w:r w:rsidRPr="00AF31FC">
        <w:rPr>
          <w:lang w:val="fr-FR"/>
        </w:rPr>
        <w:t>uređenje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gradskog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građevinskog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zemljišta</w:t>
      </w:r>
      <w:proofErr w:type="spellEnd"/>
      <w:r w:rsidRPr="00AF31FC">
        <w:rPr>
          <w:lang w:val="fr-FR"/>
        </w:rPr>
        <w:t>,</w:t>
      </w:r>
    </w:p>
    <w:p w14:paraId="282FB3A2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3.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trajno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rješavanje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stambenog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pitanja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porodica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poginulih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boraca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ratnih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vojnih</w:t>
      </w:r>
      <w:proofErr w:type="spellEnd"/>
      <w:r w:rsidRPr="00AF31FC">
        <w:rPr>
          <w:lang w:val="fr-FR"/>
        </w:rPr>
        <w:t xml:space="preserve"> invalida.</w:t>
      </w:r>
    </w:p>
    <w:p w14:paraId="490B08BF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U </w:t>
      </w:r>
      <w:proofErr w:type="spellStart"/>
      <w:r w:rsidRPr="00AF31FC">
        <w:rPr>
          <w:lang w:val="fr-FR"/>
        </w:rPr>
        <w:t>slučajevima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stava</w:t>
      </w:r>
      <w:proofErr w:type="spellEnd"/>
      <w:r w:rsidRPr="00AF31FC">
        <w:rPr>
          <w:lang w:val="fr-FR"/>
        </w:rPr>
        <w:t xml:space="preserve"> 1. </w:t>
      </w:r>
      <w:proofErr w:type="spellStart"/>
      <w:proofErr w:type="gramStart"/>
      <w:r w:rsidRPr="00AF31FC">
        <w:rPr>
          <w:lang w:val="fr-FR"/>
        </w:rPr>
        <w:t>tačka</w:t>
      </w:r>
      <w:proofErr w:type="spellEnd"/>
      <w:proofErr w:type="gramEnd"/>
      <w:r w:rsidRPr="00AF31FC">
        <w:rPr>
          <w:lang w:val="fr-FR"/>
        </w:rPr>
        <w:t xml:space="preserve"> 3. </w:t>
      </w:r>
      <w:proofErr w:type="spellStart"/>
      <w:proofErr w:type="gramStart"/>
      <w:r w:rsidRPr="00AF31FC">
        <w:rPr>
          <w:lang w:val="fr-FR"/>
        </w:rPr>
        <w:t>ovog</w:t>
      </w:r>
      <w:proofErr w:type="spellEnd"/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donosi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poseban</w:t>
      </w:r>
      <w:proofErr w:type="spellEnd"/>
      <w:r w:rsidRPr="00AF31FC">
        <w:rPr>
          <w:lang w:val="fr-FR"/>
        </w:rPr>
        <w:t xml:space="preserve"> program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strane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skupštine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opštine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odnosno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grada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čijem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području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nalazi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>.</w:t>
      </w:r>
    </w:p>
    <w:p w14:paraId="475B5862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14" w:name="clan_16"/>
      <w:bookmarkEnd w:id="14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16</w:t>
      </w:r>
    </w:p>
    <w:p w14:paraId="165A8F01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Za </w:t>
      </w:r>
      <w:proofErr w:type="spellStart"/>
      <w:r w:rsidRPr="00AF31FC">
        <w:rPr>
          <w:lang w:val="fr-FR"/>
        </w:rPr>
        <w:t>prodaju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po </w:t>
      </w:r>
      <w:proofErr w:type="spellStart"/>
      <w:r w:rsidRPr="00AF31FC">
        <w:rPr>
          <w:lang w:val="fr-FR"/>
        </w:rPr>
        <w:t>odredbama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ovog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kupac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plaća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porez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prenos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prava</w:t>
      </w:r>
      <w:proofErr w:type="spellEnd"/>
      <w:r w:rsidRPr="00AF31FC">
        <w:rPr>
          <w:lang w:val="fr-FR"/>
        </w:rPr>
        <w:t>.</w:t>
      </w:r>
    </w:p>
    <w:p w14:paraId="2B2CE651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15" w:name="clan_17"/>
      <w:bookmarkEnd w:id="15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17</w:t>
      </w:r>
    </w:p>
    <w:p w14:paraId="748C79CE" w14:textId="77777777" w:rsidR="00AF31FC" w:rsidRPr="00AF31FC" w:rsidRDefault="00AF31FC" w:rsidP="00AF31FC">
      <w:pPr>
        <w:jc w:val="center"/>
        <w:rPr>
          <w:i/>
          <w:iCs/>
          <w:lang w:val="fr-FR"/>
        </w:rPr>
      </w:pPr>
      <w:r w:rsidRPr="00AF31FC">
        <w:rPr>
          <w:i/>
          <w:iCs/>
          <w:lang w:val="fr-FR"/>
        </w:rPr>
        <w:t>(</w:t>
      </w:r>
      <w:proofErr w:type="spellStart"/>
      <w:proofErr w:type="gramStart"/>
      <w:r w:rsidRPr="00AF31FC">
        <w:rPr>
          <w:i/>
          <w:iCs/>
          <w:lang w:val="fr-FR"/>
        </w:rPr>
        <w:t>brisano</w:t>
      </w:r>
      <w:proofErr w:type="spellEnd"/>
      <w:proofErr w:type="gramEnd"/>
      <w:r w:rsidRPr="00AF31FC">
        <w:rPr>
          <w:i/>
          <w:iCs/>
          <w:lang w:val="fr-FR"/>
        </w:rPr>
        <w:t>)</w:t>
      </w:r>
    </w:p>
    <w:p w14:paraId="4C29BF82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16" w:name="clan_18"/>
      <w:bookmarkEnd w:id="16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18</w:t>
      </w:r>
    </w:p>
    <w:p w14:paraId="78A4B8D0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Vlada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Republike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Srpske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će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donijeti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uredbu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7. </w:t>
      </w:r>
      <w:proofErr w:type="spellStart"/>
      <w:proofErr w:type="gramStart"/>
      <w:r w:rsidRPr="00AF31FC">
        <w:rPr>
          <w:lang w:val="fr-FR"/>
        </w:rPr>
        <w:t>stav</w:t>
      </w:r>
      <w:proofErr w:type="spellEnd"/>
      <w:proofErr w:type="gramEnd"/>
      <w:r w:rsidRPr="00AF31FC">
        <w:rPr>
          <w:lang w:val="fr-FR"/>
        </w:rPr>
        <w:t xml:space="preserve"> 5. </w:t>
      </w:r>
      <w:proofErr w:type="spellStart"/>
      <w:proofErr w:type="gramStart"/>
      <w:r w:rsidRPr="00AF31FC">
        <w:rPr>
          <w:lang w:val="fr-FR"/>
        </w:rPr>
        <w:t>zakona</w:t>
      </w:r>
      <w:proofErr w:type="spellEnd"/>
      <w:proofErr w:type="gram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60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stupanja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snagu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ovog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>.</w:t>
      </w:r>
    </w:p>
    <w:p w14:paraId="6252F48D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Direktor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Republičke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uprava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geodetske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imovinskopravne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poslove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donijeće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pravilnik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uspostavljanju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vođenju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knjige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uloženih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ugovora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11. </w:t>
      </w:r>
      <w:proofErr w:type="spellStart"/>
      <w:proofErr w:type="gramStart"/>
      <w:r w:rsidRPr="00AF31FC">
        <w:rPr>
          <w:lang w:val="fr-FR"/>
        </w:rPr>
        <w:t>stava</w:t>
      </w:r>
      <w:proofErr w:type="spellEnd"/>
      <w:proofErr w:type="gramEnd"/>
      <w:r w:rsidRPr="00AF31FC">
        <w:rPr>
          <w:lang w:val="fr-FR"/>
        </w:rPr>
        <w:t xml:space="preserve"> 2. </w:t>
      </w:r>
      <w:proofErr w:type="spellStart"/>
      <w:proofErr w:type="gramStart"/>
      <w:r w:rsidRPr="00AF31FC">
        <w:rPr>
          <w:lang w:val="fr-FR"/>
        </w:rPr>
        <w:t>zakona</w:t>
      </w:r>
      <w:proofErr w:type="spellEnd"/>
      <w:proofErr w:type="gram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90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stupanja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snagu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ovog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>.</w:t>
      </w:r>
    </w:p>
    <w:p w14:paraId="237CC221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Skupština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opštine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odnosno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grada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donijeće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posebni</w:t>
      </w:r>
      <w:proofErr w:type="spellEnd"/>
      <w:r w:rsidRPr="00AF31FC">
        <w:rPr>
          <w:lang w:val="fr-FR"/>
        </w:rPr>
        <w:t xml:space="preserve"> program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15. </w:t>
      </w:r>
      <w:proofErr w:type="spellStart"/>
      <w:proofErr w:type="gramStart"/>
      <w:r w:rsidRPr="00AF31FC">
        <w:rPr>
          <w:lang w:val="fr-FR"/>
        </w:rPr>
        <w:t>stav</w:t>
      </w:r>
      <w:proofErr w:type="spellEnd"/>
      <w:proofErr w:type="gramEnd"/>
      <w:r w:rsidRPr="00AF31FC">
        <w:rPr>
          <w:lang w:val="fr-FR"/>
        </w:rPr>
        <w:t xml:space="preserve"> 2. </w:t>
      </w:r>
      <w:proofErr w:type="spellStart"/>
      <w:proofErr w:type="gramStart"/>
      <w:r w:rsidRPr="00AF31FC">
        <w:rPr>
          <w:lang w:val="fr-FR"/>
        </w:rPr>
        <w:t>zakona</w:t>
      </w:r>
      <w:proofErr w:type="spellEnd"/>
      <w:proofErr w:type="gram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šest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mjeseci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stupanja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snagu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ovog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>.</w:t>
      </w:r>
    </w:p>
    <w:p w14:paraId="04303DF7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17" w:name="clan_19"/>
      <w:bookmarkEnd w:id="17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19</w:t>
      </w:r>
    </w:p>
    <w:p w14:paraId="49C5D544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Novčanom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kaznom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iznosu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3.000,00 KM do 15.000,00 KM </w:t>
      </w:r>
      <w:proofErr w:type="spellStart"/>
      <w:r w:rsidRPr="00AF31FC">
        <w:rPr>
          <w:lang w:val="fr-FR"/>
        </w:rPr>
        <w:t>kazniće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proofErr w:type="gramStart"/>
      <w:r w:rsidRPr="00AF31FC">
        <w:rPr>
          <w:lang w:val="fr-FR"/>
        </w:rPr>
        <w:t>prekršaj</w:t>
      </w:r>
      <w:proofErr w:type="spellEnd"/>
      <w:r w:rsidRPr="00AF31FC">
        <w:rPr>
          <w:lang w:val="fr-FR"/>
        </w:rPr>
        <w:t>:</w:t>
      </w:r>
      <w:proofErr w:type="gramEnd"/>
    </w:p>
    <w:p w14:paraId="459375CF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1. </w:t>
      </w:r>
      <w:proofErr w:type="spellStart"/>
      <w:r w:rsidRPr="00AF31FC">
        <w:rPr>
          <w:lang w:val="fr-FR"/>
        </w:rPr>
        <w:t>pravno</w:t>
      </w:r>
      <w:proofErr w:type="spellEnd"/>
      <w:r w:rsidRPr="00AF31FC">
        <w:rPr>
          <w:lang w:val="fr-FR"/>
        </w:rPr>
        <w:t xml:space="preserve"> lice, </w:t>
      </w:r>
      <w:proofErr w:type="spellStart"/>
      <w:r w:rsidRPr="00AF31FC">
        <w:rPr>
          <w:lang w:val="fr-FR"/>
        </w:rPr>
        <w:t>kao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prodavac</w:t>
      </w:r>
      <w:proofErr w:type="spellEnd"/>
      <w:r w:rsidRPr="00AF31FC">
        <w:rPr>
          <w:lang w:val="fr-FR"/>
        </w:rPr>
        <w:t xml:space="preserve">, ako ne </w:t>
      </w:r>
      <w:proofErr w:type="spellStart"/>
      <w:r w:rsidRPr="00AF31FC">
        <w:rPr>
          <w:lang w:val="fr-FR"/>
        </w:rPr>
        <w:t>sprovede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postupak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javne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zbog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razloga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koje</w:t>
      </w:r>
      <w:proofErr w:type="spellEnd"/>
      <w:r w:rsidRPr="00AF31FC">
        <w:rPr>
          <w:lang w:val="fr-FR"/>
        </w:rPr>
        <w:t xml:space="preserve"> je </w:t>
      </w:r>
      <w:proofErr w:type="spellStart"/>
      <w:r w:rsidRPr="00AF31FC">
        <w:rPr>
          <w:lang w:val="fr-FR"/>
        </w:rPr>
        <w:t>odgovoran</w:t>
      </w:r>
      <w:proofErr w:type="spellEnd"/>
      <w:r w:rsidRPr="00AF31FC">
        <w:rPr>
          <w:lang w:val="fr-FR"/>
        </w:rPr>
        <w:t>,</w:t>
      </w:r>
    </w:p>
    <w:p w14:paraId="451B5373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2. </w:t>
      </w:r>
      <w:proofErr w:type="spellStart"/>
      <w:r w:rsidRPr="00AF31FC">
        <w:rPr>
          <w:lang w:val="fr-FR"/>
        </w:rPr>
        <w:t>pravno</w:t>
      </w:r>
      <w:proofErr w:type="spellEnd"/>
      <w:r w:rsidRPr="00AF31FC">
        <w:rPr>
          <w:lang w:val="fr-FR"/>
        </w:rPr>
        <w:t xml:space="preserve"> lice, </w:t>
      </w:r>
      <w:proofErr w:type="spellStart"/>
      <w:r w:rsidRPr="00AF31FC">
        <w:rPr>
          <w:lang w:val="fr-FR"/>
        </w:rPr>
        <w:t>kao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prodavac</w:t>
      </w:r>
      <w:proofErr w:type="spellEnd"/>
      <w:r w:rsidRPr="00AF31FC">
        <w:rPr>
          <w:lang w:val="fr-FR"/>
        </w:rPr>
        <w:t xml:space="preserve">, ako </w:t>
      </w:r>
      <w:proofErr w:type="spellStart"/>
      <w:r w:rsidRPr="00AF31FC">
        <w:rPr>
          <w:lang w:val="fr-FR"/>
        </w:rPr>
        <w:t>proda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nekretninu</w:t>
      </w:r>
      <w:proofErr w:type="spellEnd"/>
      <w:r w:rsidRPr="00AF31FC">
        <w:rPr>
          <w:lang w:val="fr-FR"/>
        </w:rPr>
        <w:t xml:space="preserve"> po </w:t>
      </w:r>
      <w:proofErr w:type="spellStart"/>
      <w:r w:rsidRPr="00AF31FC">
        <w:rPr>
          <w:lang w:val="fr-FR"/>
        </w:rPr>
        <w:t>cijeni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nižoj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njene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tržišne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vrijednosti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ili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suprotno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odredbama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8.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>,</w:t>
      </w:r>
    </w:p>
    <w:p w14:paraId="445D4708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3. </w:t>
      </w:r>
      <w:proofErr w:type="spellStart"/>
      <w:r w:rsidRPr="00AF31FC">
        <w:rPr>
          <w:lang w:val="fr-FR"/>
        </w:rPr>
        <w:t>pravno</w:t>
      </w:r>
      <w:proofErr w:type="spellEnd"/>
      <w:r w:rsidRPr="00AF31FC">
        <w:rPr>
          <w:lang w:val="fr-FR"/>
        </w:rPr>
        <w:t xml:space="preserve"> lice, </w:t>
      </w:r>
      <w:proofErr w:type="spellStart"/>
      <w:r w:rsidRPr="00AF31FC">
        <w:rPr>
          <w:lang w:val="fr-FR"/>
        </w:rPr>
        <w:t>kao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privremeni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korisnik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, ako ne </w:t>
      </w:r>
      <w:proofErr w:type="spellStart"/>
      <w:r w:rsidRPr="00AF31FC">
        <w:rPr>
          <w:lang w:val="fr-FR"/>
        </w:rPr>
        <w:t>preda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prodavcu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posjed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nekretninu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propisanom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12.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>.</w:t>
      </w:r>
    </w:p>
    <w:p w14:paraId="497AD918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Za </w:t>
      </w:r>
      <w:proofErr w:type="spellStart"/>
      <w:r w:rsidRPr="00AF31FC">
        <w:rPr>
          <w:lang w:val="fr-FR"/>
        </w:rPr>
        <w:t>prekršaj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stava</w:t>
      </w:r>
      <w:proofErr w:type="spellEnd"/>
      <w:r w:rsidRPr="00AF31FC">
        <w:rPr>
          <w:lang w:val="fr-FR"/>
        </w:rPr>
        <w:t xml:space="preserve"> 1. </w:t>
      </w:r>
      <w:proofErr w:type="spellStart"/>
      <w:proofErr w:type="gramStart"/>
      <w:r w:rsidRPr="00AF31FC">
        <w:rPr>
          <w:lang w:val="fr-FR"/>
        </w:rPr>
        <w:t>ovog</w:t>
      </w:r>
      <w:proofErr w:type="spellEnd"/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kazniće</w:t>
      </w:r>
      <w:proofErr w:type="spellEnd"/>
      <w:r w:rsidRPr="00AF31FC">
        <w:rPr>
          <w:lang w:val="fr-FR"/>
        </w:rPr>
        <w:t xml:space="preserve"> se i </w:t>
      </w:r>
      <w:proofErr w:type="spellStart"/>
      <w:r w:rsidRPr="00AF31FC">
        <w:rPr>
          <w:lang w:val="fr-FR"/>
        </w:rPr>
        <w:t>odgovorno</w:t>
      </w:r>
      <w:proofErr w:type="spellEnd"/>
      <w:r w:rsidRPr="00AF31FC">
        <w:rPr>
          <w:lang w:val="fr-FR"/>
        </w:rPr>
        <w:t xml:space="preserve"> lice u </w:t>
      </w:r>
      <w:proofErr w:type="spellStart"/>
      <w:r w:rsidRPr="00AF31FC">
        <w:rPr>
          <w:lang w:val="fr-FR"/>
        </w:rPr>
        <w:t>pravnom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licu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novčanom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kaznom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iznosu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500,00 KM do 1.500,00 KM.</w:t>
      </w:r>
    </w:p>
    <w:p w14:paraId="08E749BC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18" w:name="clan_20"/>
      <w:bookmarkEnd w:id="18"/>
      <w:proofErr w:type="spellStart"/>
      <w:r w:rsidRPr="00AF31FC">
        <w:rPr>
          <w:b/>
          <w:bCs/>
          <w:lang w:val="fr-FR"/>
        </w:rPr>
        <w:lastRenderedPageBreak/>
        <w:t>Član</w:t>
      </w:r>
      <w:proofErr w:type="spellEnd"/>
      <w:r w:rsidRPr="00AF31FC">
        <w:rPr>
          <w:b/>
          <w:bCs/>
          <w:lang w:val="fr-FR"/>
        </w:rPr>
        <w:t xml:space="preserve"> 20</w:t>
      </w:r>
    </w:p>
    <w:p w14:paraId="2C0466DF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Novčanom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kaznom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iznosu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500 do 1.500 KM </w:t>
      </w:r>
      <w:proofErr w:type="spellStart"/>
      <w:r w:rsidRPr="00AF31FC">
        <w:rPr>
          <w:lang w:val="fr-FR"/>
        </w:rPr>
        <w:t>kazniće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fizičko</w:t>
      </w:r>
      <w:proofErr w:type="spellEnd"/>
      <w:r w:rsidRPr="00AF31FC">
        <w:rPr>
          <w:lang w:val="fr-FR"/>
        </w:rPr>
        <w:t xml:space="preserve"> lice </w:t>
      </w:r>
      <w:proofErr w:type="spellStart"/>
      <w:r w:rsidRPr="00AF31FC">
        <w:rPr>
          <w:lang w:val="fr-FR"/>
        </w:rPr>
        <w:t>kao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privremeni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korisnik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nekretnine</w:t>
      </w:r>
      <w:proofErr w:type="spellEnd"/>
      <w:r w:rsidRPr="00AF31FC">
        <w:rPr>
          <w:lang w:val="fr-FR"/>
        </w:rPr>
        <w:t xml:space="preserve"> ako ne </w:t>
      </w:r>
      <w:proofErr w:type="spellStart"/>
      <w:r w:rsidRPr="00AF31FC">
        <w:rPr>
          <w:lang w:val="fr-FR"/>
        </w:rPr>
        <w:t>preda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prodavcu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posjed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nekretninu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propisanom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(</w:t>
      </w:r>
      <w:proofErr w:type="spellStart"/>
      <w:r w:rsidRPr="00AF31FC">
        <w:rPr>
          <w:lang w:val="fr-FR"/>
        </w:rPr>
        <w:t>član</w:t>
      </w:r>
      <w:proofErr w:type="spellEnd"/>
      <w:r w:rsidRPr="00AF31FC">
        <w:rPr>
          <w:lang w:val="fr-FR"/>
        </w:rPr>
        <w:t xml:space="preserve"> 12.).</w:t>
      </w:r>
    </w:p>
    <w:p w14:paraId="3FEB4DFB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19" w:name="clan_21"/>
      <w:bookmarkEnd w:id="19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21</w:t>
      </w:r>
    </w:p>
    <w:p w14:paraId="411B6F46" w14:textId="77777777" w:rsidR="00AF31FC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Poslovi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upravljanja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održavanja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poslovne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zgrade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organizuju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prema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odredbama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održavanju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stambenih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zgrada</w:t>
      </w:r>
      <w:proofErr w:type="spellEnd"/>
      <w:r w:rsidRPr="00AF31FC">
        <w:rPr>
          <w:lang w:val="fr-FR"/>
        </w:rPr>
        <w:t xml:space="preserve"> ("</w:t>
      </w:r>
      <w:proofErr w:type="spellStart"/>
      <w:r w:rsidRPr="00AF31FC">
        <w:rPr>
          <w:lang w:val="fr-FR"/>
        </w:rPr>
        <w:t>Službeni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glasnik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Republike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Srpske</w:t>
      </w:r>
      <w:proofErr w:type="spellEnd"/>
      <w:r w:rsidRPr="00AF31FC">
        <w:rPr>
          <w:lang w:val="fr-FR"/>
        </w:rPr>
        <w:t xml:space="preserve">", </w:t>
      </w:r>
      <w:proofErr w:type="spellStart"/>
      <w:r w:rsidRPr="00AF31FC">
        <w:rPr>
          <w:lang w:val="fr-FR"/>
        </w:rPr>
        <w:t>br.</w:t>
      </w:r>
      <w:proofErr w:type="spellEnd"/>
      <w:r w:rsidRPr="00AF31FC">
        <w:rPr>
          <w:lang w:val="fr-FR"/>
        </w:rPr>
        <w:t xml:space="preserve"> 16/02 i 65/03), do </w:t>
      </w:r>
      <w:proofErr w:type="spellStart"/>
      <w:r w:rsidRPr="00AF31FC">
        <w:rPr>
          <w:lang w:val="fr-FR"/>
        </w:rPr>
        <w:t>donošenja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posebnog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>.</w:t>
      </w:r>
    </w:p>
    <w:p w14:paraId="5488A925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20" w:name="clan_21a"/>
      <w:bookmarkEnd w:id="20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21a</w:t>
      </w:r>
    </w:p>
    <w:p w14:paraId="19CDCCAE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U </w:t>
      </w:r>
      <w:proofErr w:type="spellStart"/>
      <w:r w:rsidRPr="00AF31FC">
        <w:rPr>
          <w:lang w:val="fr-FR"/>
        </w:rPr>
        <w:t>roku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60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stupanja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snagu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ovog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Vlada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će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uskladiti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Uredbu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postupku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javne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prodaje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poslovnih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zgrada</w:t>
      </w:r>
      <w:proofErr w:type="spellEnd"/>
      <w:r w:rsidRPr="00AF31FC">
        <w:rPr>
          <w:lang w:val="fr-FR"/>
        </w:rPr>
        <w:t xml:space="preserve">, </w:t>
      </w:r>
      <w:proofErr w:type="spellStart"/>
      <w:r w:rsidRPr="00AF31FC">
        <w:rPr>
          <w:lang w:val="fr-FR"/>
        </w:rPr>
        <w:t>poslovnih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prostorija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garaža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državnoj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svojini</w:t>
      </w:r>
      <w:proofErr w:type="spellEnd"/>
      <w:r w:rsidRPr="00AF31FC">
        <w:rPr>
          <w:lang w:val="fr-FR"/>
        </w:rPr>
        <w:t xml:space="preserve"> ("</w:t>
      </w:r>
      <w:proofErr w:type="spellStart"/>
      <w:r w:rsidRPr="00AF31FC">
        <w:rPr>
          <w:lang w:val="fr-FR"/>
        </w:rPr>
        <w:t>Službeni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glasnik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Republike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Srpske</w:t>
      </w:r>
      <w:proofErr w:type="spellEnd"/>
      <w:r w:rsidRPr="00AF31FC">
        <w:rPr>
          <w:lang w:val="fr-FR"/>
        </w:rPr>
        <w:t xml:space="preserve">", </w:t>
      </w:r>
      <w:proofErr w:type="spellStart"/>
      <w:r w:rsidRPr="00AF31FC">
        <w:rPr>
          <w:lang w:val="fr-FR"/>
        </w:rPr>
        <w:t>broj</w:t>
      </w:r>
      <w:proofErr w:type="spellEnd"/>
      <w:r w:rsidRPr="00AF31FC">
        <w:rPr>
          <w:lang w:val="fr-FR"/>
        </w:rPr>
        <w:t xml:space="preserve"> 3/05) sa </w:t>
      </w:r>
      <w:proofErr w:type="spellStart"/>
      <w:r w:rsidRPr="00AF31FC">
        <w:rPr>
          <w:lang w:val="fr-FR"/>
        </w:rPr>
        <w:t>odredbama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ovog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>.</w:t>
      </w:r>
    </w:p>
    <w:p w14:paraId="0731F9B2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21" w:name="clan_22"/>
      <w:bookmarkEnd w:id="21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22</w:t>
      </w:r>
    </w:p>
    <w:p w14:paraId="2344C3E9" w14:textId="77777777" w:rsidR="00AF31FC" w:rsidRPr="00AF31FC" w:rsidRDefault="00AF31FC" w:rsidP="00AF31FC">
      <w:pPr>
        <w:jc w:val="center"/>
        <w:rPr>
          <w:lang w:val="fr-FR"/>
        </w:rPr>
      </w:pPr>
      <w:r w:rsidRPr="00AF31FC">
        <w:rPr>
          <w:lang w:val="fr-FR"/>
        </w:rPr>
        <w:t xml:space="preserve">Na dan </w:t>
      </w:r>
      <w:proofErr w:type="spellStart"/>
      <w:r w:rsidRPr="00AF31FC">
        <w:rPr>
          <w:lang w:val="fr-FR"/>
        </w:rPr>
        <w:t>stupanja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snagu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ovog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prestaje</w:t>
      </w:r>
      <w:proofErr w:type="spellEnd"/>
      <w:r w:rsidRPr="00AF31FC">
        <w:rPr>
          <w:lang w:val="fr-FR"/>
        </w:rPr>
        <w:t xml:space="preserve"> da </w:t>
      </w:r>
      <w:proofErr w:type="spellStart"/>
      <w:r w:rsidRPr="00AF31FC">
        <w:rPr>
          <w:lang w:val="fr-FR"/>
        </w:rPr>
        <w:t>važi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</w:t>
      </w:r>
      <w:proofErr w:type="spellEnd"/>
      <w:r w:rsidRPr="00AF31FC">
        <w:rPr>
          <w:lang w:val="fr-FR"/>
        </w:rPr>
        <w:t xml:space="preserve"> o </w:t>
      </w:r>
      <w:proofErr w:type="spellStart"/>
      <w:r w:rsidRPr="00AF31FC">
        <w:rPr>
          <w:lang w:val="fr-FR"/>
        </w:rPr>
        <w:t>upravljanju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gazdovanju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poslovnim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prostorom</w:t>
      </w:r>
      <w:proofErr w:type="spellEnd"/>
      <w:r w:rsidRPr="00AF31FC">
        <w:rPr>
          <w:lang w:val="fr-FR"/>
        </w:rPr>
        <w:t xml:space="preserve"> u </w:t>
      </w:r>
      <w:proofErr w:type="spellStart"/>
      <w:r w:rsidRPr="00AF31FC">
        <w:rPr>
          <w:lang w:val="fr-FR"/>
        </w:rPr>
        <w:t>državnoj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svojini</w:t>
      </w:r>
      <w:proofErr w:type="spellEnd"/>
      <w:r w:rsidRPr="00AF31FC">
        <w:rPr>
          <w:lang w:val="fr-FR"/>
        </w:rPr>
        <w:t xml:space="preserve"> ("</w:t>
      </w:r>
      <w:proofErr w:type="spellStart"/>
      <w:r w:rsidRPr="00AF31FC">
        <w:rPr>
          <w:lang w:val="fr-FR"/>
        </w:rPr>
        <w:t>Službeni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glasnik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Republike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Srpske</w:t>
      </w:r>
      <w:proofErr w:type="spellEnd"/>
      <w:r w:rsidRPr="00AF31FC">
        <w:rPr>
          <w:lang w:val="fr-FR"/>
        </w:rPr>
        <w:t xml:space="preserve">", </w:t>
      </w:r>
      <w:proofErr w:type="spellStart"/>
      <w:r w:rsidRPr="00AF31FC">
        <w:rPr>
          <w:lang w:val="fr-FR"/>
        </w:rPr>
        <w:t>br.</w:t>
      </w:r>
      <w:proofErr w:type="spellEnd"/>
      <w:r w:rsidRPr="00AF31FC">
        <w:rPr>
          <w:lang w:val="fr-FR"/>
        </w:rPr>
        <w:t xml:space="preserve"> 15/96, 21/96 i 6/97) </w:t>
      </w:r>
      <w:proofErr w:type="spellStart"/>
      <w:r w:rsidRPr="00AF31FC">
        <w:rPr>
          <w:lang w:val="fr-FR"/>
        </w:rPr>
        <w:t>kao</w:t>
      </w:r>
      <w:proofErr w:type="spellEnd"/>
      <w:r w:rsidRPr="00AF31FC">
        <w:rPr>
          <w:lang w:val="fr-FR"/>
        </w:rPr>
        <w:t xml:space="preserve"> i </w:t>
      </w:r>
      <w:proofErr w:type="spellStart"/>
      <w:r w:rsidRPr="00AF31FC">
        <w:rPr>
          <w:lang w:val="fr-FR"/>
        </w:rPr>
        <w:t>sve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odluke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organa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opština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ili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gradova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koje</w:t>
      </w:r>
      <w:proofErr w:type="spellEnd"/>
      <w:r w:rsidRPr="00AF31FC">
        <w:rPr>
          <w:lang w:val="fr-FR"/>
        </w:rPr>
        <w:t xml:space="preserve"> se </w:t>
      </w:r>
      <w:proofErr w:type="spellStart"/>
      <w:r w:rsidRPr="00AF31FC">
        <w:rPr>
          <w:lang w:val="fr-FR"/>
        </w:rPr>
        <w:t>odnose</w:t>
      </w:r>
      <w:proofErr w:type="spellEnd"/>
      <w:r w:rsidRPr="00AF31FC">
        <w:rPr>
          <w:lang w:val="fr-FR"/>
        </w:rPr>
        <w:t xml:space="preserve"> na </w:t>
      </w:r>
      <w:proofErr w:type="spellStart"/>
      <w:r w:rsidRPr="00AF31FC">
        <w:rPr>
          <w:lang w:val="fr-FR"/>
        </w:rPr>
        <w:t>prodaju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nekretnina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iz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člana</w:t>
      </w:r>
      <w:proofErr w:type="spellEnd"/>
      <w:r w:rsidRPr="00AF31FC">
        <w:rPr>
          <w:lang w:val="fr-FR"/>
        </w:rPr>
        <w:t xml:space="preserve"> 3. </w:t>
      </w:r>
      <w:proofErr w:type="spellStart"/>
      <w:proofErr w:type="gramStart"/>
      <w:r w:rsidRPr="00AF31FC">
        <w:rPr>
          <w:lang w:val="fr-FR"/>
        </w:rPr>
        <w:t>ovog</w:t>
      </w:r>
      <w:proofErr w:type="spellEnd"/>
      <w:proofErr w:type="gram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zakona</w:t>
      </w:r>
      <w:proofErr w:type="spellEnd"/>
      <w:r w:rsidRPr="00AF31FC">
        <w:rPr>
          <w:lang w:val="fr-FR"/>
        </w:rPr>
        <w:t>.</w:t>
      </w:r>
    </w:p>
    <w:p w14:paraId="201C757F" w14:textId="77777777" w:rsidR="00AF31FC" w:rsidRPr="00AF31FC" w:rsidRDefault="00AF31FC" w:rsidP="00AF31FC">
      <w:pPr>
        <w:jc w:val="center"/>
        <w:rPr>
          <w:b/>
          <w:bCs/>
          <w:lang w:val="fr-FR"/>
        </w:rPr>
      </w:pPr>
      <w:bookmarkStart w:id="22" w:name="clan_23"/>
      <w:bookmarkEnd w:id="22"/>
      <w:proofErr w:type="spellStart"/>
      <w:r w:rsidRPr="00AF31FC">
        <w:rPr>
          <w:b/>
          <w:bCs/>
          <w:lang w:val="fr-FR"/>
        </w:rPr>
        <w:t>Član</w:t>
      </w:r>
      <w:proofErr w:type="spellEnd"/>
      <w:r w:rsidRPr="00AF31FC">
        <w:rPr>
          <w:b/>
          <w:bCs/>
          <w:lang w:val="fr-FR"/>
        </w:rPr>
        <w:t xml:space="preserve"> 23</w:t>
      </w:r>
    </w:p>
    <w:p w14:paraId="689313E9" w14:textId="6074FFB3" w:rsidR="00961C2E" w:rsidRPr="00AF31FC" w:rsidRDefault="00AF31FC" w:rsidP="00AF31FC">
      <w:pPr>
        <w:jc w:val="center"/>
        <w:rPr>
          <w:lang w:val="fr-FR"/>
        </w:rPr>
      </w:pPr>
      <w:proofErr w:type="spellStart"/>
      <w:r w:rsidRPr="00AF31FC">
        <w:rPr>
          <w:lang w:val="fr-FR"/>
        </w:rPr>
        <w:t>Ovaj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zakon</w:t>
      </w:r>
      <w:proofErr w:type="spellEnd"/>
      <w:r w:rsidRPr="00AF31FC">
        <w:rPr>
          <w:lang w:val="fr-FR"/>
        </w:rPr>
        <w:t xml:space="preserve"> stupa na </w:t>
      </w:r>
      <w:proofErr w:type="spellStart"/>
      <w:r w:rsidRPr="00AF31FC">
        <w:rPr>
          <w:lang w:val="fr-FR"/>
        </w:rPr>
        <w:t>snagu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osmog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od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dana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objavljivanja</w:t>
      </w:r>
      <w:proofErr w:type="spellEnd"/>
      <w:r w:rsidRPr="00AF31FC">
        <w:rPr>
          <w:lang w:val="fr-FR"/>
        </w:rPr>
        <w:t xml:space="preserve"> u "</w:t>
      </w:r>
      <w:proofErr w:type="spellStart"/>
      <w:r w:rsidRPr="00AF31FC">
        <w:rPr>
          <w:lang w:val="fr-FR"/>
        </w:rPr>
        <w:t>Službenom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glasniku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Republike</w:t>
      </w:r>
      <w:proofErr w:type="spellEnd"/>
      <w:r w:rsidRPr="00AF31FC">
        <w:rPr>
          <w:lang w:val="fr-FR"/>
        </w:rPr>
        <w:t xml:space="preserve"> </w:t>
      </w:r>
      <w:proofErr w:type="spellStart"/>
      <w:r w:rsidRPr="00AF31FC">
        <w:rPr>
          <w:lang w:val="fr-FR"/>
        </w:rPr>
        <w:t>Srpske</w:t>
      </w:r>
      <w:proofErr w:type="spellEnd"/>
      <w:r w:rsidRPr="00AF31FC">
        <w:rPr>
          <w:lang w:val="fr-FR"/>
        </w:rPr>
        <w:t>".</w:t>
      </w:r>
    </w:p>
    <w:sectPr w:rsidR="00961C2E" w:rsidRPr="00AF3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16913"/>
    <w:multiLevelType w:val="multilevel"/>
    <w:tmpl w:val="9604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16BF5"/>
    <w:multiLevelType w:val="multilevel"/>
    <w:tmpl w:val="AC08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85052">
    <w:abstractNumId w:val="1"/>
  </w:num>
  <w:num w:numId="2" w16cid:durableId="84956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FC"/>
    <w:rsid w:val="0060202F"/>
    <w:rsid w:val="00961C2E"/>
    <w:rsid w:val="00A67746"/>
    <w:rsid w:val="00A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01E5"/>
  <w15:chartTrackingRefBased/>
  <w15:docId w15:val="{9098545F-02E2-4720-90C7-081B2694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1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31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10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90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972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1413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2024-03-30T07:28:00Z</dcterms:created>
  <dcterms:modified xsi:type="dcterms:W3CDTF">2024-03-30T15:45:00Z</dcterms:modified>
</cp:coreProperties>
</file>