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0BE5" w14:textId="145C23AB" w:rsidR="00A11193" w:rsidRPr="00A11193" w:rsidRDefault="00A11193" w:rsidP="00A11193">
      <w:pPr>
        <w:jc w:val="center"/>
        <w:rPr>
          <w:b/>
          <w:bCs/>
          <w:sz w:val="24"/>
          <w:szCs w:val="24"/>
        </w:rPr>
      </w:pPr>
      <w:r w:rsidRPr="00A11193">
        <w:rPr>
          <w:b/>
          <w:bCs/>
          <w:sz w:val="24"/>
          <w:szCs w:val="24"/>
        </w:rPr>
        <w:t>ZAKON</w:t>
      </w:r>
      <w:r w:rsidRPr="00A11193">
        <w:rPr>
          <w:b/>
          <w:bCs/>
          <w:sz w:val="24"/>
          <w:szCs w:val="24"/>
        </w:rPr>
        <w:t xml:space="preserve"> </w:t>
      </w:r>
      <w:r w:rsidRPr="00A11193">
        <w:rPr>
          <w:b/>
          <w:bCs/>
          <w:sz w:val="24"/>
          <w:szCs w:val="24"/>
        </w:rPr>
        <w:t>O FINANSIRANJU POLITIČKIH AKTIVNOSTI</w:t>
      </w:r>
    </w:p>
    <w:p w14:paraId="1003C289" w14:textId="6C7A1222" w:rsidR="00A11193" w:rsidRPr="00A11193" w:rsidRDefault="00A11193" w:rsidP="00A11193">
      <w:pPr>
        <w:jc w:val="center"/>
        <w:rPr>
          <w:i/>
          <w:iCs/>
        </w:rPr>
      </w:pPr>
      <w:r w:rsidRPr="00A11193">
        <w:rPr>
          <w:i/>
          <w:iCs/>
        </w:rPr>
        <w:t xml:space="preserve">("Sl. </w:t>
      </w:r>
      <w:proofErr w:type="spellStart"/>
      <w:r w:rsidRPr="00A11193">
        <w:rPr>
          <w:i/>
          <w:iCs/>
        </w:rPr>
        <w:t>glasnik</w:t>
      </w:r>
      <w:proofErr w:type="spellEnd"/>
      <w:r w:rsidRPr="00A11193">
        <w:rPr>
          <w:i/>
          <w:iCs/>
        </w:rPr>
        <w:t xml:space="preserve"> RS", br. 14/2022)</w:t>
      </w:r>
      <w:r w:rsidRPr="00A11193">
        <w:rPr>
          <w:lang w:val="fr-FR"/>
        </w:rPr>
        <w:t> </w:t>
      </w:r>
    </w:p>
    <w:p w14:paraId="7B4AB864" w14:textId="77777777" w:rsidR="00A11193" w:rsidRPr="00A11193" w:rsidRDefault="00A11193" w:rsidP="00A11193">
      <w:pPr>
        <w:jc w:val="center"/>
      </w:pPr>
      <w:bookmarkStart w:id="0" w:name="str_1"/>
      <w:bookmarkEnd w:id="0"/>
      <w:r w:rsidRPr="00A11193">
        <w:t>I UVODNE ODREDBE</w:t>
      </w:r>
    </w:p>
    <w:p w14:paraId="7C90BE20" w14:textId="77777777" w:rsidR="00A11193" w:rsidRPr="00A11193" w:rsidRDefault="00A11193" w:rsidP="00A11193">
      <w:pPr>
        <w:jc w:val="center"/>
        <w:rPr>
          <w:b/>
          <w:bCs/>
        </w:rPr>
      </w:pPr>
      <w:bookmarkStart w:id="1" w:name="str_2"/>
      <w:bookmarkEnd w:id="1"/>
      <w:proofErr w:type="spellStart"/>
      <w:r w:rsidRPr="00A11193">
        <w:rPr>
          <w:b/>
          <w:bCs/>
        </w:rPr>
        <w:t>Predmet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zakona</w:t>
      </w:r>
      <w:proofErr w:type="spellEnd"/>
    </w:p>
    <w:p w14:paraId="57DABDBF" w14:textId="77777777" w:rsidR="00A11193" w:rsidRPr="00A11193" w:rsidRDefault="00A11193" w:rsidP="00A11193">
      <w:pPr>
        <w:jc w:val="center"/>
        <w:rPr>
          <w:b/>
          <w:bCs/>
        </w:rPr>
      </w:pPr>
      <w:bookmarkStart w:id="2" w:name="clan_1"/>
      <w:bookmarkEnd w:id="2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1</w:t>
      </w:r>
    </w:p>
    <w:p w14:paraId="7DAE266B" w14:textId="77777777" w:rsidR="00A11193" w:rsidRPr="00A11193" w:rsidRDefault="00A11193" w:rsidP="00A11193">
      <w:pPr>
        <w:jc w:val="center"/>
      </w:pP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 </w:t>
      </w:r>
      <w:proofErr w:type="spellStart"/>
      <w:r w:rsidRPr="00A11193">
        <w:t>uređuju</w:t>
      </w:r>
      <w:proofErr w:type="spellEnd"/>
      <w:r w:rsidRPr="00A11193">
        <w:t xml:space="preserve"> se </w:t>
      </w:r>
      <w:proofErr w:type="spellStart"/>
      <w:r w:rsidRPr="00A11193">
        <w:t>izvori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finansiranja</w:t>
      </w:r>
      <w:proofErr w:type="spellEnd"/>
      <w:r w:rsidRPr="00A11193">
        <w:t xml:space="preserve">, </w:t>
      </w:r>
      <w:proofErr w:type="spellStart"/>
      <w:r w:rsidRPr="00A11193">
        <w:t>evidencija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kontrola</w:t>
      </w:r>
      <w:proofErr w:type="spellEnd"/>
      <w:r w:rsidRPr="00A11193">
        <w:t xml:space="preserve"> </w:t>
      </w:r>
      <w:proofErr w:type="spellStart"/>
      <w:r w:rsidRPr="00A11193">
        <w:t>finansiranja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stranaka</w:t>
      </w:r>
      <w:proofErr w:type="spellEnd"/>
      <w:r w:rsidRPr="00A11193">
        <w:t xml:space="preserve">, </w:t>
      </w:r>
      <w:proofErr w:type="spellStart"/>
      <w:r w:rsidRPr="00A11193">
        <w:t>koalicija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grupa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(u </w:t>
      </w:r>
      <w:proofErr w:type="spellStart"/>
      <w:r w:rsidRPr="00A11193">
        <w:t>daljem</w:t>
      </w:r>
      <w:proofErr w:type="spellEnd"/>
      <w:r w:rsidRPr="00A11193">
        <w:t xml:space="preserve"> </w:t>
      </w:r>
      <w:proofErr w:type="spellStart"/>
      <w:r w:rsidRPr="00A11193">
        <w:t>tekstu</w:t>
      </w:r>
      <w:proofErr w:type="spellEnd"/>
      <w:r w:rsidRPr="00A11193">
        <w:t xml:space="preserve">: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subjekti</w:t>
      </w:r>
      <w:proofErr w:type="spellEnd"/>
      <w:r w:rsidRPr="00A11193">
        <w:t>).</w:t>
      </w:r>
    </w:p>
    <w:p w14:paraId="1D04D581" w14:textId="77777777" w:rsidR="00A11193" w:rsidRPr="00A11193" w:rsidRDefault="00A11193" w:rsidP="00A11193">
      <w:pPr>
        <w:jc w:val="center"/>
        <w:rPr>
          <w:b/>
          <w:bCs/>
        </w:rPr>
      </w:pPr>
      <w:bookmarkStart w:id="3" w:name="str_3"/>
      <w:bookmarkEnd w:id="3"/>
      <w:proofErr w:type="spellStart"/>
      <w:r w:rsidRPr="00A11193">
        <w:rPr>
          <w:b/>
          <w:bCs/>
        </w:rPr>
        <w:t>Značenje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pojmova</w:t>
      </w:r>
      <w:proofErr w:type="spellEnd"/>
    </w:p>
    <w:p w14:paraId="5D7F6870" w14:textId="77777777" w:rsidR="00A11193" w:rsidRPr="00A11193" w:rsidRDefault="00A11193" w:rsidP="00A11193">
      <w:pPr>
        <w:jc w:val="center"/>
        <w:rPr>
          <w:b/>
          <w:bCs/>
        </w:rPr>
      </w:pPr>
      <w:bookmarkStart w:id="4" w:name="clan_2"/>
      <w:bookmarkEnd w:id="4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</w:t>
      </w:r>
    </w:p>
    <w:p w14:paraId="7BD681D3" w14:textId="77777777" w:rsidR="00A11193" w:rsidRPr="00A11193" w:rsidRDefault="00A11193" w:rsidP="00A11193">
      <w:pPr>
        <w:jc w:val="center"/>
      </w:pPr>
      <w:proofErr w:type="spellStart"/>
      <w:r w:rsidRPr="00A11193">
        <w:t>Pojedini</w:t>
      </w:r>
      <w:proofErr w:type="spellEnd"/>
      <w:r w:rsidRPr="00A11193">
        <w:t xml:space="preserve"> </w:t>
      </w:r>
      <w:proofErr w:type="spellStart"/>
      <w:r w:rsidRPr="00A11193">
        <w:t>pojmovi</w:t>
      </w:r>
      <w:proofErr w:type="spellEnd"/>
      <w:r w:rsidRPr="00A11193">
        <w:t xml:space="preserve">, u </w:t>
      </w:r>
      <w:proofErr w:type="spellStart"/>
      <w:r w:rsidRPr="00A11193">
        <w:t>smislu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sledeće</w:t>
      </w:r>
      <w:proofErr w:type="spellEnd"/>
      <w:r w:rsidRPr="00A11193">
        <w:t xml:space="preserve"> </w:t>
      </w:r>
      <w:proofErr w:type="spellStart"/>
      <w:r w:rsidRPr="00A11193">
        <w:t>značenje</w:t>
      </w:r>
      <w:proofErr w:type="spellEnd"/>
      <w:r w:rsidRPr="00A11193">
        <w:t>:</w:t>
      </w:r>
    </w:p>
    <w:p w14:paraId="6F3F867E" w14:textId="77777777" w:rsidR="00A11193" w:rsidRPr="00A11193" w:rsidRDefault="00A11193" w:rsidP="00A11193">
      <w:pPr>
        <w:jc w:val="center"/>
      </w:pPr>
      <w:r w:rsidRPr="00A11193">
        <w:t>- "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aktivnost</w:t>
      </w:r>
      <w:proofErr w:type="spellEnd"/>
      <w:r w:rsidRPr="00A11193">
        <w:t xml:space="preserve">" je </w:t>
      </w:r>
      <w:proofErr w:type="spellStart"/>
      <w:r w:rsidRPr="00A11193">
        <w:t>redovan</w:t>
      </w:r>
      <w:proofErr w:type="spellEnd"/>
      <w:r w:rsidRPr="00A11193">
        <w:t xml:space="preserve"> rad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izborna</w:t>
      </w:r>
      <w:proofErr w:type="spellEnd"/>
      <w:r w:rsidRPr="00A11193">
        <w:t xml:space="preserve"> </w:t>
      </w:r>
      <w:proofErr w:type="spellStart"/>
      <w:r w:rsidRPr="00A11193">
        <w:t>kampanja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podnosioca</w:t>
      </w:r>
      <w:proofErr w:type="spellEnd"/>
      <w:r w:rsidRPr="00A11193">
        <w:t xml:space="preserve"> </w:t>
      </w:r>
      <w:proofErr w:type="spellStart"/>
      <w:r w:rsidRPr="00A11193">
        <w:t>proglašene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liste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predlagača</w:t>
      </w:r>
      <w:proofErr w:type="spellEnd"/>
      <w:r w:rsidRPr="00A11193">
        <w:t xml:space="preserve"> </w:t>
      </w:r>
      <w:proofErr w:type="spellStart"/>
      <w:r w:rsidRPr="00A11193">
        <w:t>kandidata</w:t>
      </w:r>
      <w:proofErr w:type="spellEnd"/>
      <w:r w:rsidRPr="00A11193">
        <w:t xml:space="preserve"> za </w:t>
      </w:r>
      <w:proofErr w:type="spellStart"/>
      <w:r w:rsidRPr="00A11193">
        <w:t>predsednika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, </w:t>
      </w:r>
      <w:proofErr w:type="spellStart"/>
      <w:r w:rsidRPr="00A11193">
        <w:t>narodne</w:t>
      </w:r>
      <w:proofErr w:type="spellEnd"/>
      <w:r w:rsidRPr="00A11193">
        <w:t xml:space="preserve"> </w:t>
      </w:r>
      <w:proofErr w:type="spellStart"/>
      <w:r w:rsidRPr="00A11193">
        <w:t>poslanike</w:t>
      </w:r>
      <w:proofErr w:type="spellEnd"/>
      <w:r w:rsidRPr="00A11193">
        <w:t xml:space="preserve">, </w:t>
      </w:r>
      <w:proofErr w:type="spellStart"/>
      <w:r w:rsidRPr="00A11193">
        <w:t>poslanike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proofErr w:type="gramStart"/>
      <w:r w:rsidRPr="00A11193">
        <w:t>odbornike</w:t>
      </w:r>
      <w:proofErr w:type="spellEnd"/>
      <w:r w:rsidRPr="00A11193">
        <w:t>;</w:t>
      </w:r>
      <w:proofErr w:type="gramEnd"/>
    </w:p>
    <w:p w14:paraId="73177FF0" w14:textId="77777777" w:rsidR="00A11193" w:rsidRPr="00A11193" w:rsidRDefault="00A11193" w:rsidP="00A11193">
      <w:pPr>
        <w:jc w:val="center"/>
      </w:pPr>
      <w:r w:rsidRPr="00A11193">
        <w:t>- "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" je </w:t>
      </w:r>
      <w:proofErr w:type="spellStart"/>
      <w:r w:rsidRPr="00A11193">
        <w:t>organizacija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</w:t>
      </w:r>
      <w:proofErr w:type="spellStart"/>
      <w:r w:rsidRPr="00A11193">
        <w:t>upisana</w:t>
      </w:r>
      <w:proofErr w:type="spellEnd"/>
      <w:r w:rsidRPr="00A11193">
        <w:t xml:space="preserve"> u </w:t>
      </w:r>
      <w:proofErr w:type="spellStart"/>
      <w:r w:rsidRPr="00A11193">
        <w:t>Registar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stranaka</w:t>
      </w:r>
      <w:proofErr w:type="spellEnd"/>
      <w:r w:rsidRPr="00A11193">
        <w:t xml:space="preserve"> </w:t>
      </w:r>
      <w:proofErr w:type="spellStart"/>
      <w:r w:rsidRPr="00A11193">
        <w:t>kod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organa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proofErr w:type="gramStart"/>
      <w:r w:rsidRPr="00A11193">
        <w:t>zakonom</w:t>
      </w:r>
      <w:proofErr w:type="spellEnd"/>
      <w:r w:rsidRPr="00A11193">
        <w:t>;</w:t>
      </w:r>
      <w:proofErr w:type="gramEnd"/>
    </w:p>
    <w:p w14:paraId="6794173E" w14:textId="77777777" w:rsidR="00A11193" w:rsidRPr="00A11193" w:rsidRDefault="00A11193" w:rsidP="00A11193">
      <w:pPr>
        <w:jc w:val="center"/>
      </w:pPr>
      <w:r w:rsidRPr="00A11193">
        <w:t>- "</w:t>
      </w:r>
      <w:proofErr w:type="spellStart"/>
      <w:r w:rsidRPr="00A11193">
        <w:t>koalicija</w:t>
      </w:r>
      <w:proofErr w:type="spellEnd"/>
      <w:r w:rsidRPr="00A11193">
        <w:t xml:space="preserve">" je </w:t>
      </w:r>
      <w:proofErr w:type="spellStart"/>
      <w:r w:rsidRPr="00A11193">
        <w:t>oblik</w:t>
      </w:r>
      <w:proofErr w:type="spellEnd"/>
      <w:r w:rsidRPr="00A11193">
        <w:t xml:space="preserve"> </w:t>
      </w:r>
      <w:proofErr w:type="spellStart"/>
      <w:r w:rsidRPr="00A11193">
        <w:t>udruživanja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</w:t>
      </w:r>
      <w:proofErr w:type="spellStart"/>
      <w:r w:rsidRPr="00A11193">
        <w:t>radi</w:t>
      </w:r>
      <w:proofErr w:type="spellEnd"/>
      <w:r w:rsidRPr="00A11193">
        <w:t xml:space="preserve"> </w:t>
      </w:r>
      <w:proofErr w:type="spellStart"/>
      <w:r w:rsidRPr="00A11193">
        <w:t>zajedničkog</w:t>
      </w:r>
      <w:proofErr w:type="spellEnd"/>
      <w:r w:rsidRPr="00A11193">
        <w:t xml:space="preserve"> </w:t>
      </w:r>
      <w:proofErr w:type="spellStart"/>
      <w:r w:rsidRPr="00A11193">
        <w:t>učešća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 xml:space="preserve">, koji </w:t>
      </w:r>
      <w:proofErr w:type="spellStart"/>
      <w:r w:rsidRPr="00A11193">
        <w:t>svoje</w:t>
      </w:r>
      <w:proofErr w:type="spellEnd"/>
      <w:r w:rsidRPr="00A11193">
        <w:t xml:space="preserve"> </w:t>
      </w:r>
      <w:proofErr w:type="spellStart"/>
      <w:r w:rsidRPr="00A11193">
        <w:t>međusobne</w:t>
      </w:r>
      <w:proofErr w:type="spellEnd"/>
      <w:r w:rsidRPr="00A11193">
        <w:t xml:space="preserve"> </w:t>
      </w:r>
      <w:proofErr w:type="spellStart"/>
      <w:r w:rsidRPr="00A11193">
        <w:t>odnose</w:t>
      </w:r>
      <w:proofErr w:type="spellEnd"/>
      <w:r w:rsidRPr="00A11193">
        <w:t xml:space="preserve"> </w:t>
      </w:r>
      <w:proofErr w:type="spellStart"/>
      <w:r w:rsidRPr="00A11193">
        <w:t>uređuju</w:t>
      </w:r>
      <w:proofErr w:type="spellEnd"/>
      <w:r w:rsidRPr="00A11193">
        <w:t xml:space="preserve">,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oblasti</w:t>
      </w:r>
      <w:proofErr w:type="spellEnd"/>
      <w:r w:rsidRPr="00A11193">
        <w:t xml:space="preserve"> </w:t>
      </w:r>
      <w:proofErr w:type="spellStart"/>
      <w:r w:rsidRPr="00A11193">
        <w:t>izbornog</w:t>
      </w:r>
      <w:proofErr w:type="spellEnd"/>
      <w:r w:rsidRPr="00A11193">
        <w:t xml:space="preserve"> </w:t>
      </w:r>
      <w:proofErr w:type="spellStart"/>
      <w:proofErr w:type="gramStart"/>
      <w:r w:rsidRPr="00A11193">
        <w:t>zakonodavstva</w:t>
      </w:r>
      <w:proofErr w:type="spellEnd"/>
      <w:r w:rsidRPr="00A11193">
        <w:t>;</w:t>
      </w:r>
      <w:proofErr w:type="gramEnd"/>
    </w:p>
    <w:p w14:paraId="374C8582" w14:textId="77777777" w:rsidR="00A11193" w:rsidRPr="00A11193" w:rsidRDefault="00A11193" w:rsidP="00A11193">
      <w:pPr>
        <w:jc w:val="center"/>
      </w:pPr>
      <w:r w:rsidRPr="00A11193">
        <w:t>- "</w:t>
      </w:r>
      <w:proofErr w:type="spellStart"/>
      <w:r w:rsidRPr="00A11193">
        <w:t>grupa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" je </w:t>
      </w:r>
      <w:proofErr w:type="spellStart"/>
      <w:r w:rsidRPr="00A11193">
        <w:t>oblik</w:t>
      </w:r>
      <w:proofErr w:type="spellEnd"/>
      <w:r w:rsidRPr="00A11193">
        <w:t xml:space="preserve"> </w:t>
      </w:r>
      <w:proofErr w:type="spellStart"/>
      <w:r w:rsidRPr="00A11193">
        <w:t>udruživanja</w:t>
      </w:r>
      <w:proofErr w:type="spellEnd"/>
      <w:r w:rsidRPr="00A11193">
        <w:t xml:space="preserve"> </w:t>
      </w:r>
      <w:proofErr w:type="spellStart"/>
      <w:r w:rsidRPr="00A11193">
        <w:t>birača</w:t>
      </w:r>
      <w:proofErr w:type="spellEnd"/>
      <w:r w:rsidRPr="00A11193">
        <w:t xml:space="preserve"> </w:t>
      </w:r>
      <w:proofErr w:type="spellStart"/>
      <w:r w:rsidRPr="00A11193">
        <w:t>radi</w:t>
      </w:r>
      <w:proofErr w:type="spellEnd"/>
      <w:r w:rsidRPr="00A11193">
        <w:t xml:space="preserve"> </w:t>
      </w:r>
      <w:proofErr w:type="spellStart"/>
      <w:r w:rsidRPr="00A11193">
        <w:t>zajedničkog</w:t>
      </w:r>
      <w:proofErr w:type="spellEnd"/>
      <w:r w:rsidRPr="00A11193">
        <w:t xml:space="preserve"> </w:t>
      </w:r>
      <w:proofErr w:type="spellStart"/>
      <w:r w:rsidRPr="00A11193">
        <w:t>učešća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 xml:space="preserve">, koji </w:t>
      </w:r>
      <w:proofErr w:type="spellStart"/>
      <w:r w:rsidRPr="00A11193">
        <w:t>svoje</w:t>
      </w:r>
      <w:proofErr w:type="spellEnd"/>
      <w:r w:rsidRPr="00A11193">
        <w:t xml:space="preserve"> </w:t>
      </w:r>
      <w:proofErr w:type="spellStart"/>
      <w:r w:rsidRPr="00A11193">
        <w:t>međusobne</w:t>
      </w:r>
      <w:proofErr w:type="spellEnd"/>
      <w:r w:rsidRPr="00A11193">
        <w:t xml:space="preserve"> </w:t>
      </w:r>
      <w:proofErr w:type="spellStart"/>
      <w:r w:rsidRPr="00A11193">
        <w:t>odnose</w:t>
      </w:r>
      <w:proofErr w:type="spellEnd"/>
      <w:r w:rsidRPr="00A11193">
        <w:t xml:space="preserve">, </w:t>
      </w:r>
      <w:proofErr w:type="spellStart"/>
      <w:r w:rsidRPr="00A11193">
        <w:t>uključujući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određivanje</w:t>
      </w:r>
      <w:proofErr w:type="spellEnd"/>
      <w:r w:rsidRPr="00A11193">
        <w:t xml:space="preserve"> </w:t>
      </w:r>
      <w:proofErr w:type="spellStart"/>
      <w:r w:rsidRPr="00A11193">
        <w:t>odgovornog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, </w:t>
      </w:r>
      <w:proofErr w:type="spellStart"/>
      <w:r w:rsidRPr="00A11193">
        <w:t>uređuju</w:t>
      </w:r>
      <w:proofErr w:type="spellEnd"/>
      <w:r w:rsidRPr="00A11193">
        <w:t xml:space="preserve">,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oblasti</w:t>
      </w:r>
      <w:proofErr w:type="spellEnd"/>
      <w:r w:rsidRPr="00A11193">
        <w:t xml:space="preserve"> </w:t>
      </w:r>
      <w:proofErr w:type="spellStart"/>
      <w:r w:rsidRPr="00A11193">
        <w:t>izbornog</w:t>
      </w:r>
      <w:proofErr w:type="spellEnd"/>
      <w:r w:rsidRPr="00A11193">
        <w:t xml:space="preserve"> </w:t>
      </w:r>
      <w:proofErr w:type="spellStart"/>
      <w:proofErr w:type="gramStart"/>
      <w:r w:rsidRPr="00A11193">
        <w:t>zakonodavstva</w:t>
      </w:r>
      <w:proofErr w:type="spellEnd"/>
      <w:r w:rsidRPr="00A11193">
        <w:t>;</w:t>
      </w:r>
      <w:proofErr w:type="gramEnd"/>
    </w:p>
    <w:p w14:paraId="0DAA99DB" w14:textId="77777777" w:rsidR="00A11193" w:rsidRPr="00A11193" w:rsidRDefault="00A11193" w:rsidP="00A11193">
      <w:pPr>
        <w:jc w:val="center"/>
      </w:pPr>
      <w:r w:rsidRPr="00A11193">
        <w:t>- "</w:t>
      </w:r>
      <w:proofErr w:type="spellStart"/>
      <w:r w:rsidRPr="00A11193">
        <w:t>izborna</w:t>
      </w:r>
      <w:proofErr w:type="spellEnd"/>
      <w:r w:rsidRPr="00A11193">
        <w:t xml:space="preserve"> </w:t>
      </w:r>
      <w:proofErr w:type="spellStart"/>
      <w:r w:rsidRPr="00A11193">
        <w:t>kampanja</w:t>
      </w:r>
      <w:proofErr w:type="spellEnd"/>
      <w:r w:rsidRPr="00A11193">
        <w:t xml:space="preserve">" </w:t>
      </w:r>
      <w:proofErr w:type="spellStart"/>
      <w:r w:rsidRPr="00A11193">
        <w:t>predstavlja</w:t>
      </w:r>
      <w:proofErr w:type="spellEnd"/>
      <w:r w:rsidRPr="00A11193">
        <w:t xml:space="preserve"> </w:t>
      </w:r>
      <w:proofErr w:type="spellStart"/>
      <w:r w:rsidRPr="00A11193">
        <w:t>skup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počinju</w:t>
      </w:r>
      <w:proofErr w:type="spellEnd"/>
      <w:r w:rsidRPr="00A11193">
        <w:t xml:space="preserve"> od dana </w:t>
      </w:r>
      <w:proofErr w:type="spellStart"/>
      <w:r w:rsidRPr="00A11193">
        <w:t>raspisivanja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okončavaju</w:t>
      </w:r>
      <w:proofErr w:type="spellEnd"/>
      <w:r w:rsidRPr="00A11193">
        <w:t xml:space="preserve"> se </w:t>
      </w:r>
      <w:proofErr w:type="spellStart"/>
      <w:r w:rsidRPr="00A11193">
        <w:t>danom</w:t>
      </w:r>
      <w:proofErr w:type="spellEnd"/>
      <w:r w:rsidRPr="00A11193">
        <w:t xml:space="preserve"> </w:t>
      </w:r>
      <w:proofErr w:type="spellStart"/>
      <w:r w:rsidRPr="00A11193">
        <w:t>donošenja</w:t>
      </w:r>
      <w:proofErr w:type="spellEnd"/>
      <w:r w:rsidRPr="00A11193">
        <w:t xml:space="preserve">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 xml:space="preserve">, u </w:t>
      </w:r>
      <w:proofErr w:type="spellStart"/>
      <w:r w:rsidRPr="00A11193">
        <w:t>svrhu</w:t>
      </w:r>
      <w:proofErr w:type="spellEnd"/>
      <w:r w:rsidRPr="00A11193">
        <w:t xml:space="preserve"> </w:t>
      </w:r>
      <w:proofErr w:type="spellStart"/>
      <w:r w:rsidRPr="00A11193">
        <w:t>javnog</w:t>
      </w:r>
      <w:proofErr w:type="spellEnd"/>
      <w:r w:rsidRPr="00A11193">
        <w:t xml:space="preserve"> </w:t>
      </w:r>
      <w:proofErr w:type="spellStart"/>
      <w:r w:rsidRPr="00A11193">
        <w:t>predstavljanja</w:t>
      </w:r>
      <w:proofErr w:type="spellEnd"/>
      <w:r w:rsidRPr="00A11193">
        <w:t xml:space="preserve"> </w:t>
      </w:r>
      <w:proofErr w:type="spellStart"/>
      <w:r w:rsidRPr="00A11193">
        <w:t>učesnika</w:t>
      </w:r>
      <w:proofErr w:type="spellEnd"/>
      <w:r w:rsidRPr="00A11193">
        <w:t xml:space="preserve"> u </w:t>
      </w:r>
      <w:proofErr w:type="spellStart"/>
      <w:r w:rsidRPr="00A11193">
        <w:t>izborima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njihovih</w:t>
      </w:r>
      <w:proofErr w:type="spellEnd"/>
      <w:r w:rsidRPr="00A11193">
        <w:t xml:space="preserve"> </w:t>
      </w:r>
      <w:proofErr w:type="spellStart"/>
      <w:r w:rsidRPr="00A11193">
        <w:t>izbornih</w:t>
      </w:r>
      <w:proofErr w:type="spellEnd"/>
      <w:r w:rsidRPr="00A11193">
        <w:t xml:space="preserve"> </w:t>
      </w:r>
      <w:proofErr w:type="spellStart"/>
      <w:r w:rsidRPr="00A11193">
        <w:t>programa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pozivanja</w:t>
      </w:r>
      <w:proofErr w:type="spellEnd"/>
      <w:r w:rsidRPr="00A11193">
        <w:t xml:space="preserve"> </w:t>
      </w:r>
      <w:proofErr w:type="spellStart"/>
      <w:r w:rsidRPr="00A11193">
        <w:t>birača</w:t>
      </w:r>
      <w:proofErr w:type="spellEnd"/>
      <w:r w:rsidRPr="00A11193">
        <w:t xml:space="preserve"> da za </w:t>
      </w:r>
      <w:proofErr w:type="spellStart"/>
      <w:r w:rsidRPr="00A11193">
        <w:t>njih</w:t>
      </w:r>
      <w:proofErr w:type="spellEnd"/>
      <w:r w:rsidRPr="00A11193">
        <w:t xml:space="preserve"> </w:t>
      </w:r>
      <w:proofErr w:type="spellStart"/>
      <w:r w:rsidRPr="00A11193">
        <w:t>glasaju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da ne </w:t>
      </w:r>
      <w:proofErr w:type="spellStart"/>
      <w:r w:rsidRPr="00A11193">
        <w:t>glasaju</w:t>
      </w:r>
      <w:proofErr w:type="spellEnd"/>
      <w:r w:rsidRPr="00A11193">
        <w:t xml:space="preserve"> za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učesnike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obuhvataju</w:t>
      </w:r>
      <w:proofErr w:type="spellEnd"/>
      <w:r w:rsidRPr="00A11193">
        <w:t xml:space="preserve">: rad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biračima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članstvom</w:t>
      </w:r>
      <w:proofErr w:type="spellEnd"/>
      <w:r w:rsidRPr="00A11193">
        <w:t xml:space="preserve">; </w:t>
      </w:r>
      <w:proofErr w:type="spellStart"/>
      <w:r w:rsidRPr="00A11193">
        <w:t>organizovanje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održavanje</w:t>
      </w:r>
      <w:proofErr w:type="spellEnd"/>
      <w:r w:rsidRPr="00A11193">
        <w:t xml:space="preserve"> </w:t>
      </w:r>
      <w:proofErr w:type="spellStart"/>
      <w:r w:rsidRPr="00A11193">
        <w:t>skupova</w:t>
      </w:r>
      <w:proofErr w:type="spellEnd"/>
      <w:r w:rsidRPr="00A11193">
        <w:t xml:space="preserve">; </w:t>
      </w:r>
      <w:proofErr w:type="spellStart"/>
      <w:r w:rsidRPr="00A11193">
        <w:t>promociju</w:t>
      </w:r>
      <w:proofErr w:type="spellEnd"/>
      <w:r w:rsidRPr="00A11193">
        <w:t xml:space="preserve">, </w:t>
      </w:r>
      <w:proofErr w:type="spellStart"/>
      <w:r w:rsidRPr="00A11193">
        <w:t>izradu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podelu</w:t>
      </w:r>
      <w:proofErr w:type="spellEnd"/>
      <w:r w:rsidRPr="00A11193">
        <w:t xml:space="preserve"> </w:t>
      </w:r>
      <w:proofErr w:type="spellStart"/>
      <w:r w:rsidRPr="00A11193">
        <w:t>reklamnog</w:t>
      </w:r>
      <w:proofErr w:type="spellEnd"/>
      <w:r w:rsidRPr="00A11193">
        <w:t xml:space="preserve"> </w:t>
      </w:r>
      <w:proofErr w:type="spellStart"/>
      <w:r w:rsidRPr="00A11193">
        <w:t>materijala</w:t>
      </w:r>
      <w:proofErr w:type="spellEnd"/>
      <w:r w:rsidRPr="00A11193">
        <w:t xml:space="preserve">, </w:t>
      </w:r>
      <w:proofErr w:type="spellStart"/>
      <w:r w:rsidRPr="00A11193">
        <w:t>brošura</w:t>
      </w:r>
      <w:proofErr w:type="spellEnd"/>
      <w:r w:rsidRPr="00A11193">
        <w:t xml:space="preserve">, </w:t>
      </w:r>
      <w:proofErr w:type="spellStart"/>
      <w:r w:rsidRPr="00A11193">
        <w:t>lifleta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publikacija</w:t>
      </w:r>
      <w:proofErr w:type="spellEnd"/>
      <w:r w:rsidRPr="00A11193">
        <w:t xml:space="preserve">; </w:t>
      </w:r>
      <w:proofErr w:type="spellStart"/>
      <w:r w:rsidRPr="00A11193">
        <w:t>političko</w:t>
      </w:r>
      <w:proofErr w:type="spellEnd"/>
      <w:r w:rsidRPr="00A11193">
        <w:t xml:space="preserve"> </w:t>
      </w:r>
      <w:proofErr w:type="spellStart"/>
      <w:r w:rsidRPr="00A11193">
        <w:t>oglašavanje</w:t>
      </w:r>
      <w:proofErr w:type="spellEnd"/>
      <w:r w:rsidRPr="00A11193">
        <w:t xml:space="preserve">; </w:t>
      </w:r>
      <w:proofErr w:type="spellStart"/>
      <w:r w:rsidRPr="00A11193">
        <w:t>istraživanje</w:t>
      </w:r>
      <w:proofErr w:type="spellEnd"/>
      <w:r w:rsidRPr="00A11193">
        <w:t xml:space="preserve"> </w:t>
      </w:r>
      <w:proofErr w:type="spellStart"/>
      <w:r w:rsidRPr="00A11193">
        <w:t>javnog</w:t>
      </w:r>
      <w:proofErr w:type="spellEnd"/>
      <w:r w:rsidRPr="00A11193">
        <w:t xml:space="preserve"> </w:t>
      </w:r>
      <w:proofErr w:type="spellStart"/>
      <w:r w:rsidRPr="00A11193">
        <w:t>mnjenja</w:t>
      </w:r>
      <w:proofErr w:type="spellEnd"/>
      <w:r w:rsidRPr="00A11193">
        <w:t xml:space="preserve">, </w:t>
      </w:r>
      <w:proofErr w:type="spellStart"/>
      <w:r w:rsidRPr="00A11193">
        <w:t>medijske</w:t>
      </w:r>
      <w:proofErr w:type="spellEnd"/>
      <w:r w:rsidRPr="00A11193">
        <w:t xml:space="preserve">, </w:t>
      </w:r>
      <w:proofErr w:type="spellStart"/>
      <w:r w:rsidRPr="00A11193">
        <w:t>marketinške</w:t>
      </w:r>
      <w:proofErr w:type="spellEnd"/>
      <w:r w:rsidRPr="00A11193">
        <w:t xml:space="preserve">, PR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konsultantske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; </w:t>
      </w:r>
      <w:proofErr w:type="spellStart"/>
      <w:r w:rsidRPr="00A11193">
        <w:t>sprovođenje</w:t>
      </w:r>
      <w:proofErr w:type="spellEnd"/>
      <w:r w:rsidRPr="00A11193">
        <w:t xml:space="preserve"> </w:t>
      </w:r>
      <w:proofErr w:type="spellStart"/>
      <w:r w:rsidRPr="00A11193">
        <w:t>obuka</w:t>
      </w:r>
      <w:proofErr w:type="spellEnd"/>
      <w:r w:rsidRPr="00A11193">
        <w:t xml:space="preserve"> za </w:t>
      </w:r>
      <w:proofErr w:type="spellStart"/>
      <w:r w:rsidRPr="00A11193">
        <w:t>stranačke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slične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; </w:t>
      </w:r>
      <w:proofErr w:type="spellStart"/>
      <w:r w:rsidRPr="00A11193">
        <w:t>ostale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troškovi</w:t>
      </w:r>
      <w:proofErr w:type="spellEnd"/>
      <w:r w:rsidRPr="00A11193">
        <w:t xml:space="preserve"> </w:t>
      </w:r>
      <w:proofErr w:type="spellStart"/>
      <w:r w:rsidRPr="00A11193">
        <w:t>nedvosmisleno</w:t>
      </w:r>
      <w:proofErr w:type="spellEnd"/>
      <w:r w:rsidRPr="00A11193">
        <w:t xml:space="preserve"> </w:t>
      </w:r>
      <w:proofErr w:type="spellStart"/>
      <w:r w:rsidRPr="00A11193">
        <w:t>povezani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izbornom</w:t>
      </w:r>
      <w:proofErr w:type="spellEnd"/>
      <w:r w:rsidRPr="00A11193">
        <w:t xml:space="preserve"> </w:t>
      </w:r>
      <w:proofErr w:type="spellStart"/>
      <w:r w:rsidRPr="00A11193">
        <w:t>kampanjom</w:t>
      </w:r>
      <w:proofErr w:type="spellEnd"/>
      <w:r w:rsidRPr="00A11193">
        <w:t>;</w:t>
      </w:r>
    </w:p>
    <w:p w14:paraId="64DD20ED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>- "</w:t>
      </w:r>
      <w:proofErr w:type="spellStart"/>
      <w:r w:rsidRPr="00A11193">
        <w:rPr>
          <w:lang w:val="fr-FR"/>
        </w:rPr>
        <w:t>redovan</w:t>
      </w:r>
      <w:proofErr w:type="spellEnd"/>
      <w:r w:rsidRPr="00A11193">
        <w:rPr>
          <w:lang w:val="fr-FR"/>
        </w:rPr>
        <w:t xml:space="preserve"> rad" je </w:t>
      </w:r>
      <w:proofErr w:type="spellStart"/>
      <w:r w:rsidRPr="00A11193">
        <w:rPr>
          <w:lang w:val="fr-FR"/>
        </w:rPr>
        <w:t>politička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aktivnost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se ne </w:t>
      </w:r>
      <w:proofErr w:type="spellStart"/>
      <w:r w:rsidRPr="00A11193">
        <w:rPr>
          <w:lang w:val="fr-FR"/>
        </w:rPr>
        <w:t>odnosi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izbornu</w:t>
      </w:r>
      <w:proofErr w:type="spellEnd"/>
      <w:r w:rsidRPr="00A11193">
        <w:rPr>
          <w:lang w:val="fr-FR"/>
        </w:rPr>
        <w:t xml:space="preserve"> </w:t>
      </w:r>
      <w:proofErr w:type="spellStart"/>
      <w:proofErr w:type="gramStart"/>
      <w:r w:rsidRPr="00A11193">
        <w:rPr>
          <w:lang w:val="fr-FR"/>
        </w:rPr>
        <w:t>kampanju</w:t>
      </w:r>
      <w:proofErr w:type="spellEnd"/>
      <w:r w:rsidRPr="00A11193">
        <w:rPr>
          <w:lang w:val="fr-FR"/>
        </w:rPr>
        <w:t>;</w:t>
      </w:r>
      <w:proofErr w:type="gramEnd"/>
    </w:p>
    <w:p w14:paraId="1245110C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>- "</w:t>
      </w:r>
      <w:proofErr w:type="spellStart"/>
      <w:r w:rsidRPr="00A11193">
        <w:rPr>
          <w:lang w:val="fr-FR"/>
        </w:rPr>
        <w:t>izborno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jemstvo</w:t>
      </w:r>
      <w:proofErr w:type="spellEnd"/>
      <w:r w:rsidRPr="00A11193">
        <w:rPr>
          <w:lang w:val="fr-FR"/>
        </w:rPr>
        <w:t xml:space="preserve">" je </w:t>
      </w:r>
      <w:proofErr w:type="spellStart"/>
      <w:r w:rsidRPr="00A11193">
        <w:rPr>
          <w:lang w:val="fr-FR"/>
        </w:rPr>
        <w:t>garancija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učestvuje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izborima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vratiti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iznos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dobijenih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ukoliko</w:t>
      </w:r>
      <w:proofErr w:type="spellEnd"/>
      <w:r w:rsidRPr="00A11193">
        <w:rPr>
          <w:lang w:val="fr-FR"/>
        </w:rPr>
        <w:t xml:space="preserve"> ne </w:t>
      </w:r>
      <w:proofErr w:type="spellStart"/>
      <w:r w:rsidRPr="00A11193">
        <w:rPr>
          <w:lang w:val="fr-FR"/>
        </w:rPr>
        <w:t>osvoji</w:t>
      </w:r>
      <w:proofErr w:type="spellEnd"/>
      <w:r w:rsidRPr="00A11193">
        <w:rPr>
          <w:lang w:val="fr-FR"/>
        </w:rPr>
        <w:t xml:space="preserve"> 1% </w:t>
      </w:r>
      <w:proofErr w:type="spellStart"/>
      <w:r w:rsidRPr="00A11193">
        <w:rPr>
          <w:lang w:val="fr-FR"/>
        </w:rPr>
        <w:t>važećih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slučaju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predstavlja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zastupa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interese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nacionalnih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manjina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ukoliko</w:t>
      </w:r>
      <w:proofErr w:type="spellEnd"/>
      <w:r w:rsidRPr="00A11193">
        <w:rPr>
          <w:lang w:val="fr-FR"/>
        </w:rPr>
        <w:t xml:space="preserve"> ne </w:t>
      </w:r>
      <w:proofErr w:type="spellStart"/>
      <w:r w:rsidRPr="00A11193">
        <w:rPr>
          <w:lang w:val="fr-FR"/>
        </w:rPr>
        <w:t>osvoji</w:t>
      </w:r>
      <w:proofErr w:type="spellEnd"/>
      <w:r w:rsidRPr="00A11193">
        <w:rPr>
          <w:lang w:val="fr-FR"/>
        </w:rPr>
        <w:t xml:space="preserve"> 0,2% </w:t>
      </w:r>
      <w:proofErr w:type="spellStart"/>
      <w:r w:rsidRPr="00A11193">
        <w:rPr>
          <w:lang w:val="fr-FR"/>
        </w:rPr>
        <w:t>važećih</w:t>
      </w:r>
      <w:proofErr w:type="spellEnd"/>
      <w:r w:rsidRPr="00A11193">
        <w:rPr>
          <w:lang w:val="fr-FR"/>
        </w:rPr>
        <w:t xml:space="preserve"> </w:t>
      </w:r>
      <w:proofErr w:type="spellStart"/>
      <w:proofErr w:type="gram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>;</w:t>
      </w:r>
      <w:proofErr w:type="gramEnd"/>
    </w:p>
    <w:p w14:paraId="7EABB0E1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lastRenderedPageBreak/>
        <w:t>- "</w:t>
      </w:r>
      <w:proofErr w:type="spellStart"/>
      <w:r w:rsidRPr="00A11193">
        <w:rPr>
          <w:lang w:val="fr-FR"/>
        </w:rPr>
        <w:t>vrednost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davanja</w:t>
      </w:r>
      <w:proofErr w:type="spellEnd"/>
      <w:r w:rsidRPr="00A11193">
        <w:rPr>
          <w:lang w:val="fr-FR"/>
        </w:rPr>
        <w:t xml:space="preserve">" je </w:t>
      </w:r>
      <w:proofErr w:type="spellStart"/>
      <w:r w:rsidRPr="00A11193">
        <w:rPr>
          <w:lang w:val="fr-FR"/>
        </w:rPr>
        <w:t>ukupna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vrednost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svih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davanja</w:t>
      </w:r>
      <w:proofErr w:type="spellEnd"/>
      <w:r w:rsidRPr="00A11193">
        <w:rPr>
          <w:lang w:val="fr-FR"/>
        </w:rPr>
        <w:t xml:space="preserve"> (</w:t>
      </w:r>
      <w:proofErr w:type="spellStart"/>
      <w:r w:rsidRPr="00A11193">
        <w:rPr>
          <w:lang w:val="fr-FR"/>
        </w:rPr>
        <w:t>članarina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prilog</w:t>
      </w:r>
      <w:proofErr w:type="spellEnd"/>
      <w:r w:rsidRPr="00A11193">
        <w:rPr>
          <w:lang w:val="fr-FR"/>
        </w:rPr>
        <w:t xml:space="preserve">) </w:t>
      </w:r>
      <w:proofErr w:type="spellStart"/>
      <w:r w:rsidRPr="00A11193">
        <w:rPr>
          <w:lang w:val="fr-FR"/>
        </w:rPr>
        <w:t>koja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fizičko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pravno</w:t>
      </w:r>
      <w:proofErr w:type="spellEnd"/>
      <w:r w:rsidRPr="00A11193">
        <w:rPr>
          <w:lang w:val="fr-FR"/>
        </w:rPr>
        <w:t xml:space="preserve"> lice </w:t>
      </w:r>
      <w:proofErr w:type="spellStart"/>
      <w:r w:rsidRPr="00A11193">
        <w:rPr>
          <w:lang w:val="fr-FR"/>
        </w:rPr>
        <w:t>daje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godišnjem</w:t>
      </w:r>
      <w:proofErr w:type="spellEnd"/>
      <w:r w:rsidRPr="00A11193">
        <w:rPr>
          <w:lang w:val="fr-FR"/>
        </w:rPr>
        <w:t xml:space="preserve"> </w:t>
      </w:r>
      <w:proofErr w:type="spellStart"/>
      <w:proofErr w:type="gram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>;</w:t>
      </w:r>
      <w:proofErr w:type="gramEnd"/>
    </w:p>
    <w:p w14:paraId="1BAD986F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>- "</w:t>
      </w:r>
      <w:proofErr w:type="spellStart"/>
      <w:r w:rsidRPr="00A11193">
        <w:rPr>
          <w:lang w:val="fr-FR"/>
        </w:rPr>
        <w:t>prosečna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mesečna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zarada</w:t>
      </w:r>
      <w:proofErr w:type="spellEnd"/>
      <w:r w:rsidRPr="00A11193">
        <w:rPr>
          <w:lang w:val="fr-FR"/>
        </w:rPr>
        <w:t xml:space="preserve">" je </w:t>
      </w:r>
      <w:proofErr w:type="spellStart"/>
      <w:r w:rsidRPr="00A11193">
        <w:rPr>
          <w:lang w:val="fr-FR"/>
        </w:rPr>
        <w:t>prosečna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mesečna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Republici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Srbiji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bez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poreza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doprinosa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prema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podacima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nadležnog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poslove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statistike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prethodnu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godinu</w:t>
      </w:r>
      <w:proofErr w:type="spellEnd"/>
      <w:r w:rsidRPr="00A11193">
        <w:rPr>
          <w:lang w:val="fr-FR"/>
        </w:rPr>
        <w:t>.</w:t>
      </w:r>
    </w:p>
    <w:p w14:paraId="6DBD94FE" w14:textId="77777777" w:rsidR="00A11193" w:rsidRPr="00A11193" w:rsidRDefault="00A11193" w:rsidP="00A11193">
      <w:pPr>
        <w:jc w:val="center"/>
        <w:rPr>
          <w:lang w:val="fr-FR"/>
        </w:rPr>
      </w:pPr>
      <w:bookmarkStart w:id="5" w:name="str_4"/>
      <w:bookmarkEnd w:id="5"/>
      <w:r w:rsidRPr="00A11193">
        <w:rPr>
          <w:lang w:val="fr-FR"/>
        </w:rPr>
        <w:t>II IZVORI I NAČIN FINANSIRANJA</w:t>
      </w:r>
    </w:p>
    <w:p w14:paraId="1D09B6BB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A11193">
        <w:rPr>
          <w:b/>
          <w:bCs/>
          <w:lang w:val="fr-FR"/>
        </w:rPr>
        <w:t>Izvori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finansiranja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političkih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subjekata</w:t>
      </w:r>
      <w:proofErr w:type="spellEnd"/>
    </w:p>
    <w:p w14:paraId="18B3F17D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3</w:t>
      </w:r>
    </w:p>
    <w:p w14:paraId="4A43FBD0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finansiraju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privatnih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>.</w:t>
      </w:r>
    </w:p>
    <w:p w14:paraId="2D202544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mogu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zaduživati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isključivo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banaka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drugih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finansijskih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organizacija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Republici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Srbiji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pod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nadzorom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Narodne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banke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Srbije</w:t>
      </w:r>
      <w:proofErr w:type="spellEnd"/>
      <w:r w:rsidRPr="00A11193">
        <w:rPr>
          <w:lang w:val="fr-FR"/>
        </w:rPr>
        <w:t xml:space="preserve"> (u </w:t>
      </w:r>
      <w:proofErr w:type="spellStart"/>
      <w:r w:rsidRPr="00A11193">
        <w:rPr>
          <w:lang w:val="fr-FR"/>
        </w:rPr>
        <w:t>daljem</w:t>
      </w:r>
      <w:proofErr w:type="spellEnd"/>
      <w:r w:rsidRPr="00A11193">
        <w:rPr>
          <w:lang w:val="fr-FR"/>
        </w:rPr>
        <w:t xml:space="preserve"> </w:t>
      </w:r>
      <w:proofErr w:type="spellStart"/>
      <w:proofErr w:type="gramStart"/>
      <w:r w:rsidRPr="00A11193">
        <w:rPr>
          <w:lang w:val="fr-FR"/>
        </w:rPr>
        <w:t>tekstu</w:t>
      </w:r>
      <w:proofErr w:type="spellEnd"/>
      <w:r w:rsidRPr="00A11193">
        <w:rPr>
          <w:lang w:val="fr-FR"/>
        </w:rPr>
        <w:t>:</w:t>
      </w:r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krediti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zajmovi</w:t>
      </w:r>
      <w:proofErr w:type="spellEnd"/>
      <w:r w:rsidRPr="00A11193">
        <w:rPr>
          <w:lang w:val="fr-FR"/>
        </w:rPr>
        <w:t>).</w:t>
      </w:r>
    </w:p>
    <w:p w14:paraId="45427F37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Maksimalna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visina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kredita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zajma</w:t>
      </w:r>
      <w:proofErr w:type="spellEnd"/>
      <w:r w:rsidRPr="00A11193">
        <w:rPr>
          <w:lang w:val="fr-FR"/>
        </w:rPr>
        <w:t xml:space="preserve"> do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zadužuju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banaka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drugih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finansijskih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organizacija</w:t>
      </w:r>
      <w:proofErr w:type="spellEnd"/>
      <w:r w:rsidRPr="00A11193">
        <w:rPr>
          <w:lang w:val="fr-FR"/>
        </w:rPr>
        <w:t xml:space="preserve">, na </w:t>
      </w:r>
      <w:proofErr w:type="spellStart"/>
      <w:r w:rsidRPr="00A11193">
        <w:rPr>
          <w:lang w:val="fr-FR"/>
        </w:rPr>
        <w:t>godišnjem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može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iznositi</w:t>
      </w:r>
      <w:proofErr w:type="spellEnd"/>
      <w:r w:rsidRPr="00A11193">
        <w:rPr>
          <w:lang w:val="fr-FR"/>
        </w:rPr>
        <w:t xml:space="preserve"> do 25%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koja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obezbeđuju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subjekata</w:t>
      </w:r>
      <w:proofErr w:type="spellEnd"/>
      <w:r w:rsidRPr="00A11193">
        <w:rPr>
          <w:lang w:val="fr-FR"/>
        </w:rPr>
        <w:t xml:space="preserve">, u </w:t>
      </w:r>
      <w:proofErr w:type="spellStart"/>
      <w:r w:rsidRPr="00A11193">
        <w:rPr>
          <w:lang w:val="fr-FR"/>
        </w:rPr>
        <w:t>zavisnosti</w:t>
      </w:r>
      <w:proofErr w:type="spellEnd"/>
      <w:r w:rsidRPr="00A11193">
        <w:rPr>
          <w:lang w:val="fr-FR"/>
        </w:rPr>
        <w:t xml:space="preserve"> da li se </w:t>
      </w: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zadužuju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, sa </w:t>
      </w:r>
      <w:proofErr w:type="spellStart"/>
      <w:r w:rsidRPr="00A11193">
        <w:rPr>
          <w:lang w:val="fr-FR"/>
        </w:rPr>
        <w:t>rokom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otplate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najduže</w:t>
      </w:r>
      <w:proofErr w:type="spellEnd"/>
      <w:r w:rsidRPr="00A11193">
        <w:rPr>
          <w:lang w:val="fr-FR"/>
        </w:rPr>
        <w:t xml:space="preserve"> do tri </w:t>
      </w:r>
      <w:proofErr w:type="spellStart"/>
      <w:r w:rsidRPr="00A11193">
        <w:rPr>
          <w:lang w:val="fr-FR"/>
        </w:rPr>
        <w:t>godine</w:t>
      </w:r>
      <w:proofErr w:type="spellEnd"/>
      <w:r w:rsidRPr="00A11193">
        <w:rPr>
          <w:lang w:val="fr-FR"/>
        </w:rPr>
        <w:t>.</w:t>
      </w:r>
    </w:p>
    <w:p w14:paraId="23172ED5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st. 1. </w:t>
      </w:r>
      <w:proofErr w:type="gramStart"/>
      <w:r w:rsidRPr="00A11193">
        <w:rPr>
          <w:lang w:val="fr-FR"/>
        </w:rPr>
        <w:t>i</w:t>
      </w:r>
      <w:proofErr w:type="gramEnd"/>
      <w:r w:rsidRPr="00A11193">
        <w:rPr>
          <w:lang w:val="fr-FR"/>
        </w:rPr>
        <w:t xml:space="preserve"> 2.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</w:t>
      </w:r>
      <w:proofErr w:type="spellEnd"/>
      <w:r w:rsidRPr="00A11193">
        <w:rPr>
          <w:lang w:val="fr-FR"/>
        </w:rPr>
        <w:t xml:space="preserve"> koriste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i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>.</w:t>
      </w:r>
    </w:p>
    <w:p w14:paraId="4B6C70A7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A11193">
        <w:rPr>
          <w:b/>
          <w:bCs/>
          <w:lang w:val="fr-FR"/>
        </w:rPr>
        <w:t>Javni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izvori</w:t>
      </w:r>
      <w:proofErr w:type="spellEnd"/>
    </w:p>
    <w:p w14:paraId="1A2A9741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4</w:t>
      </w:r>
    </w:p>
    <w:p w14:paraId="6EF95142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Javne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aktivnosti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čine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novčana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usluge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dobra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daju</w:t>
      </w:r>
      <w:proofErr w:type="spellEnd"/>
      <w:r w:rsidRPr="00A11193">
        <w:rPr>
          <w:lang w:val="fr-FR"/>
        </w:rPr>
        <w:t xml:space="preserve"> Republika </w:t>
      </w:r>
      <w:proofErr w:type="spellStart"/>
      <w:r w:rsidRPr="00A11193">
        <w:rPr>
          <w:lang w:val="fr-FR"/>
        </w:rPr>
        <w:t>Srbija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autonomna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jedinica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njihovi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organi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kao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organizacije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čiji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oni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osnivači</w:t>
      </w:r>
      <w:proofErr w:type="spellEnd"/>
      <w:r w:rsidRPr="00A11193">
        <w:rPr>
          <w:lang w:val="fr-FR"/>
        </w:rPr>
        <w:t>.</w:t>
      </w:r>
    </w:p>
    <w:p w14:paraId="6DAF371A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A11193">
        <w:rPr>
          <w:b/>
          <w:bCs/>
          <w:lang w:val="fr-FR"/>
        </w:rPr>
        <w:t>Novčana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sredstva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javnih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izvora</w:t>
      </w:r>
      <w:proofErr w:type="spellEnd"/>
    </w:p>
    <w:p w14:paraId="75E1D076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5</w:t>
      </w:r>
    </w:p>
    <w:p w14:paraId="73072DFC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Novčana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Republike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autonomne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pokrajine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jedinice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namenjena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aktivnosti</w:t>
      </w:r>
      <w:proofErr w:type="spellEnd"/>
      <w:r w:rsidRPr="00A11193">
        <w:rPr>
          <w:lang w:val="fr-FR"/>
        </w:rPr>
        <w:t>.</w:t>
      </w:r>
    </w:p>
    <w:p w14:paraId="757C04C5" w14:textId="77777777" w:rsidR="00A11193" w:rsidRPr="00A11193" w:rsidRDefault="00A11193" w:rsidP="00A11193">
      <w:pPr>
        <w:jc w:val="center"/>
        <w:rPr>
          <w:b/>
          <w:bCs/>
        </w:rPr>
      </w:pPr>
      <w:bookmarkStart w:id="12" w:name="str_8"/>
      <w:bookmarkEnd w:id="12"/>
      <w:proofErr w:type="spellStart"/>
      <w:r w:rsidRPr="00A11193">
        <w:rPr>
          <w:b/>
          <w:bCs/>
        </w:rPr>
        <w:t>Usluge</w:t>
      </w:r>
      <w:proofErr w:type="spellEnd"/>
      <w:r w:rsidRPr="00A11193">
        <w:rPr>
          <w:b/>
          <w:bCs/>
        </w:rPr>
        <w:t xml:space="preserve"> </w:t>
      </w:r>
      <w:proofErr w:type="spellStart"/>
      <w:proofErr w:type="gramStart"/>
      <w:r w:rsidRPr="00A11193">
        <w:rPr>
          <w:b/>
          <w:bCs/>
        </w:rPr>
        <w:t>i</w:t>
      </w:r>
      <w:proofErr w:type="spellEnd"/>
      <w:r w:rsidRPr="00A11193">
        <w:rPr>
          <w:b/>
          <w:bCs/>
        </w:rPr>
        <w:t xml:space="preserve"> dobra</w:t>
      </w:r>
      <w:proofErr w:type="gram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javnih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izvora</w:t>
      </w:r>
      <w:proofErr w:type="spellEnd"/>
    </w:p>
    <w:p w14:paraId="31CFECE2" w14:textId="77777777" w:rsidR="00A11193" w:rsidRPr="00A11193" w:rsidRDefault="00A11193" w:rsidP="00A11193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6</w:t>
      </w:r>
    </w:p>
    <w:p w14:paraId="10BF628F" w14:textId="77777777" w:rsidR="00A11193" w:rsidRPr="00A11193" w:rsidRDefault="00A11193" w:rsidP="00A11193">
      <w:pPr>
        <w:jc w:val="center"/>
      </w:pP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proofErr w:type="gramStart"/>
      <w:r w:rsidRPr="00A11193">
        <w:t>i</w:t>
      </w:r>
      <w:proofErr w:type="spellEnd"/>
      <w:r w:rsidRPr="00A11193">
        <w:t xml:space="preserve"> dobra</w:t>
      </w:r>
      <w:proofErr w:type="gram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dobra </w:t>
      </w:r>
      <w:proofErr w:type="spellStart"/>
      <w:r w:rsidRPr="00A11193">
        <w:t>određene</w:t>
      </w:r>
      <w:proofErr w:type="spellEnd"/>
      <w:r w:rsidRPr="00A11193">
        <w:t xml:space="preserve"> </w:t>
      </w:r>
      <w:proofErr w:type="spellStart"/>
      <w:r w:rsidRPr="00A11193">
        <w:t>posebnim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 xml:space="preserve">,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 xml:space="preserve"> </w:t>
      </w:r>
      <w:proofErr w:type="spellStart"/>
      <w:r w:rsidRPr="00A11193">
        <w:t>daju</w:t>
      </w:r>
      <w:proofErr w:type="spellEnd"/>
      <w:r w:rsidRPr="00A11193">
        <w:t xml:space="preserve"> </w:t>
      </w:r>
      <w:proofErr w:type="spellStart"/>
      <w:r w:rsidRPr="00A11193">
        <w:t>organi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,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organizacije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oni </w:t>
      </w:r>
      <w:proofErr w:type="spellStart"/>
      <w:r w:rsidRPr="00A11193">
        <w:t>osnivači</w:t>
      </w:r>
      <w:proofErr w:type="spellEnd"/>
      <w:r w:rsidRPr="00A11193">
        <w:t>.</w:t>
      </w:r>
    </w:p>
    <w:p w14:paraId="1934D43B" w14:textId="77777777" w:rsidR="00A11193" w:rsidRPr="00A11193" w:rsidRDefault="00A11193" w:rsidP="00A11193">
      <w:pPr>
        <w:jc w:val="center"/>
      </w:pP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proofErr w:type="gramStart"/>
      <w:r w:rsidRPr="00A11193">
        <w:t>i</w:t>
      </w:r>
      <w:proofErr w:type="spellEnd"/>
      <w:r w:rsidRPr="00A11193">
        <w:t xml:space="preserve"> dobra</w:t>
      </w:r>
      <w:proofErr w:type="gram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obavezno</w:t>
      </w:r>
      <w:proofErr w:type="spellEnd"/>
      <w:r w:rsidRPr="00A11193">
        <w:t xml:space="preserve"> se </w:t>
      </w:r>
      <w:proofErr w:type="spellStart"/>
      <w:r w:rsidRPr="00A11193">
        <w:t>daju</w:t>
      </w:r>
      <w:proofErr w:type="spellEnd"/>
      <w:r w:rsidRPr="00A11193">
        <w:t xml:space="preserve"> pod </w:t>
      </w:r>
      <w:proofErr w:type="spellStart"/>
      <w:r w:rsidRPr="00A11193">
        <w:t>jednakim</w:t>
      </w:r>
      <w:proofErr w:type="spellEnd"/>
      <w:r w:rsidRPr="00A11193">
        <w:t xml:space="preserve"> </w:t>
      </w:r>
      <w:proofErr w:type="spellStart"/>
      <w:r w:rsidRPr="00A11193">
        <w:t>uslovima</w:t>
      </w:r>
      <w:proofErr w:type="spellEnd"/>
      <w:r w:rsidRPr="00A11193">
        <w:t xml:space="preserve"> </w:t>
      </w:r>
      <w:proofErr w:type="spellStart"/>
      <w:r w:rsidRPr="00A11193">
        <w:t>svim</w:t>
      </w:r>
      <w:proofErr w:type="spellEnd"/>
      <w:r w:rsidRPr="00A11193">
        <w:t xml:space="preserve"> </w:t>
      </w: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>.</w:t>
      </w:r>
    </w:p>
    <w:p w14:paraId="1ABE8B77" w14:textId="77777777" w:rsidR="00A11193" w:rsidRPr="00A11193" w:rsidRDefault="00A11193" w:rsidP="00A11193">
      <w:pPr>
        <w:jc w:val="center"/>
      </w:pPr>
      <w:proofErr w:type="spellStart"/>
      <w:r w:rsidRPr="00A11193">
        <w:lastRenderedPageBreak/>
        <w:t>Organi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,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organizacije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oni </w:t>
      </w:r>
      <w:proofErr w:type="spellStart"/>
      <w:r w:rsidRPr="00A11193">
        <w:t>osnivači</w:t>
      </w:r>
      <w:proofErr w:type="spellEnd"/>
      <w:r w:rsidRPr="00A11193">
        <w:t xml:space="preserve"> </w:t>
      </w:r>
      <w:proofErr w:type="spellStart"/>
      <w:r w:rsidRPr="00A11193">
        <w:t>bliže</w:t>
      </w:r>
      <w:proofErr w:type="spellEnd"/>
      <w:r w:rsidRPr="00A11193">
        <w:t xml:space="preserve"> </w:t>
      </w:r>
      <w:proofErr w:type="spellStart"/>
      <w:r w:rsidRPr="00A11193">
        <w:t>uređuju</w:t>
      </w:r>
      <w:proofErr w:type="spellEnd"/>
      <w:r w:rsidRPr="00A11193">
        <w:t xml:space="preserve"> </w:t>
      </w:r>
      <w:proofErr w:type="spellStart"/>
      <w:r w:rsidRPr="00A11193">
        <w:t>davanje</w:t>
      </w:r>
      <w:proofErr w:type="spellEnd"/>
      <w:r w:rsidRPr="00A11193">
        <w:t xml:space="preserve"> </w:t>
      </w:r>
      <w:proofErr w:type="spellStart"/>
      <w:r w:rsidRPr="00A11193">
        <w:t>usluga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dobara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1AF91845" w14:textId="77777777" w:rsidR="00A11193" w:rsidRPr="00A11193" w:rsidRDefault="00A11193" w:rsidP="00A11193">
      <w:pPr>
        <w:jc w:val="center"/>
        <w:rPr>
          <w:b/>
          <w:bCs/>
        </w:rPr>
      </w:pPr>
      <w:bookmarkStart w:id="14" w:name="str_9"/>
      <w:bookmarkEnd w:id="14"/>
      <w:proofErr w:type="spellStart"/>
      <w:r w:rsidRPr="00A11193">
        <w:rPr>
          <w:b/>
          <w:bCs/>
        </w:rPr>
        <w:t>Privatni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izvori</w:t>
      </w:r>
      <w:proofErr w:type="spellEnd"/>
    </w:p>
    <w:p w14:paraId="6124BFD8" w14:textId="77777777" w:rsidR="00A11193" w:rsidRPr="00A11193" w:rsidRDefault="00A11193" w:rsidP="00A11193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7</w:t>
      </w:r>
    </w:p>
    <w:p w14:paraId="59E0A4D3" w14:textId="77777777" w:rsidR="00A11193" w:rsidRPr="00A11193" w:rsidRDefault="00A11193" w:rsidP="00A11193">
      <w:pPr>
        <w:jc w:val="center"/>
      </w:pPr>
      <w:proofErr w:type="spellStart"/>
      <w:r w:rsidRPr="00A11193">
        <w:t>Privatne</w:t>
      </w:r>
      <w:proofErr w:type="spellEnd"/>
      <w:r w:rsidRPr="00A11193">
        <w:t xml:space="preserve"> </w:t>
      </w:r>
      <w:proofErr w:type="spellStart"/>
      <w:r w:rsidRPr="00A11193">
        <w:t>izvore</w:t>
      </w:r>
      <w:proofErr w:type="spellEnd"/>
      <w:r w:rsidRPr="00A11193">
        <w:t xml:space="preserve"> </w:t>
      </w:r>
      <w:proofErr w:type="spellStart"/>
      <w:r w:rsidRPr="00A11193">
        <w:t>finansiranja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čine</w:t>
      </w:r>
      <w:proofErr w:type="spellEnd"/>
      <w:r w:rsidRPr="00A11193">
        <w:t xml:space="preserve"> </w:t>
      </w:r>
      <w:proofErr w:type="spellStart"/>
      <w:r w:rsidRPr="00A11193">
        <w:t>članarina</w:t>
      </w:r>
      <w:proofErr w:type="spellEnd"/>
      <w:r w:rsidRPr="00A11193">
        <w:t xml:space="preserve">, </w:t>
      </w:r>
      <w:proofErr w:type="spellStart"/>
      <w:r w:rsidRPr="00A11193">
        <w:t>prilog</w:t>
      </w:r>
      <w:proofErr w:type="spellEnd"/>
      <w:r w:rsidRPr="00A11193">
        <w:t xml:space="preserve">, </w:t>
      </w:r>
      <w:proofErr w:type="spellStart"/>
      <w:r w:rsidRPr="00A11193">
        <w:t>nasledstvo</w:t>
      </w:r>
      <w:proofErr w:type="spellEnd"/>
      <w:r w:rsidRPr="00A11193">
        <w:t xml:space="preserve">, </w:t>
      </w:r>
      <w:proofErr w:type="spellStart"/>
      <w:r w:rsidRPr="00A11193">
        <w:t>legat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prihod</w:t>
      </w:r>
      <w:proofErr w:type="spellEnd"/>
      <w:r w:rsidRPr="00A11193">
        <w:t xml:space="preserve"> od </w:t>
      </w:r>
      <w:proofErr w:type="spellStart"/>
      <w:r w:rsidRPr="00A11193">
        <w:t>imovine</w:t>
      </w:r>
      <w:proofErr w:type="spellEnd"/>
      <w:r w:rsidRPr="00A11193">
        <w:t>.</w:t>
      </w:r>
    </w:p>
    <w:p w14:paraId="1A2006F3" w14:textId="77777777" w:rsidR="00A11193" w:rsidRPr="00A11193" w:rsidRDefault="00A11193" w:rsidP="00A11193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A11193">
        <w:rPr>
          <w:b/>
          <w:bCs/>
        </w:rPr>
        <w:t>Članarina</w:t>
      </w:r>
      <w:proofErr w:type="spellEnd"/>
    </w:p>
    <w:p w14:paraId="59B75904" w14:textId="77777777" w:rsidR="00A11193" w:rsidRPr="00A11193" w:rsidRDefault="00A11193" w:rsidP="00A11193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8</w:t>
      </w:r>
    </w:p>
    <w:p w14:paraId="69DEC5E4" w14:textId="77777777" w:rsidR="00A11193" w:rsidRPr="00A11193" w:rsidRDefault="00A11193" w:rsidP="00A11193">
      <w:pPr>
        <w:jc w:val="center"/>
      </w:pPr>
      <w:proofErr w:type="spellStart"/>
      <w:r w:rsidRPr="00A11193">
        <w:t>Članarina</w:t>
      </w:r>
      <w:proofErr w:type="spellEnd"/>
      <w:r w:rsidRPr="00A11193">
        <w:t xml:space="preserve"> je </w:t>
      </w:r>
      <w:proofErr w:type="spellStart"/>
      <w:r w:rsidRPr="00A11193">
        <w:t>novčani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koji </w:t>
      </w:r>
      <w:proofErr w:type="spellStart"/>
      <w:r w:rsidRPr="00A11193">
        <w:t>član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redovno</w:t>
      </w:r>
      <w:proofErr w:type="spellEnd"/>
      <w:r w:rsidRPr="00A11193">
        <w:t xml:space="preserve"> </w:t>
      </w:r>
      <w:proofErr w:type="spellStart"/>
      <w:r w:rsidRPr="00A11193">
        <w:t>plaća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pod </w:t>
      </w:r>
      <w:proofErr w:type="spellStart"/>
      <w:r w:rsidRPr="00A11193">
        <w:t>uslovima</w:t>
      </w:r>
      <w:proofErr w:type="spellEnd"/>
      <w:r w:rsidRPr="00A11193">
        <w:t xml:space="preserve"> </w:t>
      </w:r>
      <w:proofErr w:type="spellStart"/>
      <w:r w:rsidRPr="00A11193">
        <w:t>utvrđenim</w:t>
      </w:r>
      <w:proofErr w:type="spellEnd"/>
      <w:r w:rsidRPr="00A11193">
        <w:t xml:space="preserve"> </w:t>
      </w:r>
      <w:proofErr w:type="spellStart"/>
      <w:r w:rsidRPr="00A11193">
        <w:t>statutom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drugim</w:t>
      </w:r>
      <w:proofErr w:type="spellEnd"/>
      <w:r w:rsidRPr="00A11193">
        <w:t xml:space="preserve"> </w:t>
      </w:r>
      <w:proofErr w:type="spellStart"/>
      <w:r w:rsidRPr="00A11193">
        <w:t>opštim</w:t>
      </w:r>
      <w:proofErr w:type="spellEnd"/>
      <w:r w:rsidRPr="00A11193">
        <w:t xml:space="preserve"> </w:t>
      </w:r>
      <w:proofErr w:type="spellStart"/>
      <w:r w:rsidRPr="00A11193">
        <w:t>aktom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tako</w:t>
      </w:r>
      <w:proofErr w:type="spellEnd"/>
      <w:r w:rsidRPr="00A11193">
        <w:t xml:space="preserve"> da </w:t>
      </w:r>
      <w:proofErr w:type="spellStart"/>
      <w:r w:rsidRPr="00A11193">
        <w:t>maksimalni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članarine</w:t>
      </w:r>
      <w:proofErr w:type="spellEnd"/>
      <w:r w:rsidRPr="00A11193">
        <w:t xml:space="preserve"> ne </w:t>
      </w:r>
      <w:proofErr w:type="spellStart"/>
      <w:r w:rsidRPr="00A11193">
        <w:t>prelazi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od 3.000 </w:t>
      </w:r>
      <w:proofErr w:type="spellStart"/>
      <w:r w:rsidRPr="00A11193">
        <w:t>dinara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godišnjem</w:t>
      </w:r>
      <w:proofErr w:type="spellEnd"/>
      <w:r w:rsidRPr="00A11193">
        <w:t xml:space="preserve"> </w:t>
      </w:r>
      <w:proofErr w:type="spellStart"/>
      <w:r w:rsidRPr="00A11193">
        <w:t>nivou</w:t>
      </w:r>
      <w:proofErr w:type="spellEnd"/>
      <w:r w:rsidRPr="00A11193">
        <w:t>.</w:t>
      </w:r>
    </w:p>
    <w:p w14:paraId="225ABB0F" w14:textId="77777777" w:rsidR="00A11193" w:rsidRPr="00A11193" w:rsidRDefault="00A11193" w:rsidP="00A11193">
      <w:pPr>
        <w:jc w:val="center"/>
      </w:pPr>
      <w:proofErr w:type="spellStart"/>
      <w:r w:rsidRPr="00A11193">
        <w:t>Član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uplatu</w:t>
      </w:r>
      <w:proofErr w:type="spellEnd"/>
      <w:r w:rsidRPr="00A11193">
        <w:t xml:space="preserve"> </w:t>
      </w:r>
      <w:proofErr w:type="spellStart"/>
      <w:r w:rsidRPr="00A11193">
        <w:t>članarine</w:t>
      </w:r>
      <w:proofErr w:type="spellEnd"/>
      <w:r w:rsidRPr="00A11193">
        <w:t xml:space="preserve"> </w:t>
      </w:r>
      <w:proofErr w:type="spellStart"/>
      <w:r w:rsidRPr="00A11193">
        <w:t>vrši</w:t>
      </w:r>
      <w:proofErr w:type="spellEnd"/>
      <w:r w:rsidRPr="00A11193">
        <w:t xml:space="preserve"> </w:t>
      </w:r>
      <w:proofErr w:type="spellStart"/>
      <w:r w:rsidRPr="00A11193">
        <w:t>isključivo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svog</w:t>
      </w:r>
      <w:proofErr w:type="spellEnd"/>
      <w:r w:rsidRPr="00A11193">
        <w:t xml:space="preserve"> </w:t>
      </w:r>
      <w:proofErr w:type="spellStart"/>
      <w:r w:rsidRPr="00A11193">
        <w:t>tekućeg</w:t>
      </w:r>
      <w:proofErr w:type="spellEnd"/>
      <w:r w:rsidRPr="00A11193">
        <w:t xml:space="preserve"> </w:t>
      </w:r>
      <w:proofErr w:type="spellStart"/>
      <w:r w:rsidRPr="00A11193">
        <w:t>računa</w:t>
      </w:r>
      <w:proofErr w:type="spellEnd"/>
      <w:r w:rsidRPr="00A11193">
        <w:t>.</w:t>
      </w:r>
    </w:p>
    <w:p w14:paraId="0DC6F243" w14:textId="77777777" w:rsidR="00A11193" w:rsidRPr="00A11193" w:rsidRDefault="00A11193" w:rsidP="00A11193">
      <w:pPr>
        <w:jc w:val="center"/>
      </w:pPr>
      <w:proofErr w:type="spellStart"/>
      <w:r w:rsidRPr="00A11193">
        <w:t>Izuzetno</w:t>
      </w:r>
      <w:proofErr w:type="spellEnd"/>
      <w:r w:rsidRPr="00A11193">
        <w:t xml:space="preserve"> od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članarina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ne </w:t>
      </w:r>
      <w:proofErr w:type="spellStart"/>
      <w:r w:rsidRPr="00A11193">
        <w:t>prelazi</w:t>
      </w:r>
      <w:proofErr w:type="spellEnd"/>
      <w:r w:rsidRPr="00A11193">
        <w:t xml:space="preserve"> 1.000 </w:t>
      </w:r>
      <w:proofErr w:type="spellStart"/>
      <w:r w:rsidRPr="00A11193">
        <w:t>dinara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godišnjem</w:t>
      </w:r>
      <w:proofErr w:type="spellEnd"/>
      <w:r w:rsidRPr="00A11193">
        <w:t xml:space="preserve"> </w:t>
      </w:r>
      <w:proofErr w:type="spellStart"/>
      <w:r w:rsidRPr="00A11193">
        <w:t>nivou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se </w:t>
      </w:r>
      <w:proofErr w:type="spellStart"/>
      <w:r w:rsidRPr="00A11193">
        <w:t>platiti</w:t>
      </w:r>
      <w:proofErr w:type="spellEnd"/>
      <w:r w:rsidRPr="00A11193">
        <w:t xml:space="preserve"> u </w:t>
      </w:r>
      <w:proofErr w:type="spellStart"/>
      <w:r w:rsidRPr="00A11193">
        <w:t>gotovini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putem</w:t>
      </w:r>
      <w:proofErr w:type="spellEnd"/>
      <w:r w:rsidRPr="00A11193">
        <w:t xml:space="preserve"> </w:t>
      </w:r>
      <w:proofErr w:type="spellStart"/>
      <w:r w:rsidRPr="00A11193">
        <w:t>uplatnice</w:t>
      </w:r>
      <w:proofErr w:type="spellEnd"/>
      <w:r w:rsidRPr="00A11193">
        <w:t xml:space="preserve">. </w:t>
      </w:r>
      <w:proofErr w:type="spellStart"/>
      <w:r w:rsidRPr="00A11193">
        <w:t>Ako</w:t>
      </w:r>
      <w:proofErr w:type="spellEnd"/>
      <w:r w:rsidRPr="00A11193">
        <w:t xml:space="preserve"> se </w:t>
      </w:r>
      <w:proofErr w:type="spellStart"/>
      <w:r w:rsidRPr="00A11193">
        <w:t>članarina</w:t>
      </w:r>
      <w:proofErr w:type="spellEnd"/>
      <w:r w:rsidRPr="00A11193">
        <w:t xml:space="preserve"> </w:t>
      </w:r>
      <w:proofErr w:type="spellStart"/>
      <w:r w:rsidRPr="00A11193">
        <w:t>plaća</w:t>
      </w:r>
      <w:proofErr w:type="spellEnd"/>
      <w:r w:rsidRPr="00A11193">
        <w:t xml:space="preserve"> u </w:t>
      </w:r>
      <w:proofErr w:type="spellStart"/>
      <w:r w:rsidRPr="00A11193">
        <w:t>gotovini</w:t>
      </w:r>
      <w:proofErr w:type="spellEnd"/>
      <w:r w:rsidRPr="00A11193">
        <w:t xml:space="preserve">, </w:t>
      </w:r>
      <w:proofErr w:type="spellStart"/>
      <w:r w:rsidRPr="00A11193">
        <w:t>odgovorno</w:t>
      </w:r>
      <w:proofErr w:type="spellEnd"/>
      <w:r w:rsidRPr="00A11193">
        <w:t xml:space="preserve"> lice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dužno</w:t>
      </w:r>
      <w:proofErr w:type="spellEnd"/>
      <w:r w:rsidRPr="00A11193">
        <w:t xml:space="preserve"> je da </w:t>
      </w:r>
      <w:proofErr w:type="spellStart"/>
      <w:r w:rsidRPr="00A11193">
        <w:t>izda</w:t>
      </w:r>
      <w:proofErr w:type="spellEnd"/>
      <w:r w:rsidRPr="00A11193">
        <w:t xml:space="preserve"> </w:t>
      </w:r>
      <w:proofErr w:type="spellStart"/>
      <w:r w:rsidRPr="00A11193">
        <w:t>priznanicu</w:t>
      </w:r>
      <w:proofErr w:type="spellEnd"/>
      <w:r w:rsidRPr="00A11193">
        <w:t xml:space="preserve"> o </w:t>
      </w:r>
      <w:proofErr w:type="spellStart"/>
      <w:r w:rsidRPr="00A11193">
        <w:t>primljenoj</w:t>
      </w:r>
      <w:proofErr w:type="spellEnd"/>
      <w:r w:rsidRPr="00A11193">
        <w:t xml:space="preserve"> </w:t>
      </w:r>
      <w:proofErr w:type="spellStart"/>
      <w:r w:rsidRPr="00A11193">
        <w:t>članarini</w:t>
      </w:r>
      <w:proofErr w:type="spellEnd"/>
      <w:r w:rsidRPr="00A11193">
        <w:t xml:space="preserve">. </w:t>
      </w:r>
      <w:proofErr w:type="spellStart"/>
      <w:r w:rsidRPr="00A11193">
        <w:t>Priznanicu</w:t>
      </w:r>
      <w:proofErr w:type="spellEnd"/>
      <w:r w:rsidRPr="00A11193">
        <w:t xml:space="preserve"> </w:t>
      </w:r>
      <w:proofErr w:type="spellStart"/>
      <w:r w:rsidRPr="00A11193">
        <w:t>potpisuje</w:t>
      </w:r>
      <w:proofErr w:type="spellEnd"/>
      <w:r w:rsidRPr="00A11193">
        <w:t xml:space="preserve"> </w:t>
      </w:r>
      <w:proofErr w:type="spellStart"/>
      <w:r w:rsidRPr="00A11193">
        <w:t>član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koji je </w:t>
      </w:r>
      <w:proofErr w:type="spellStart"/>
      <w:r w:rsidRPr="00A11193">
        <w:t>članarinu</w:t>
      </w:r>
      <w:proofErr w:type="spellEnd"/>
      <w:r w:rsidRPr="00A11193">
        <w:t xml:space="preserve"> </w:t>
      </w:r>
      <w:proofErr w:type="spellStart"/>
      <w:r w:rsidRPr="00A11193">
        <w:t>uplatio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>.</w:t>
      </w:r>
    </w:p>
    <w:p w14:paraId="2448B694" w14:textId="77777777" w:rsidR="00A11193" w:rsidRPr="00A11193" w:rsidRDefault="00A11193" w:rsidP="00A11193">
      <w:pPr>
        <w:jc w:val="center"/>
      </w:pPr>
      <w:proofErr w:type="spellStart"/>
      <w:r w:rsidRPr="00A11193">
        <w:t>Odgovorno</w:t>
      </w:r>
      <w:proofErr w:type="spellEnd"/>
      <w:r w:rsidRPr="00A11193">
        <w:t xml:space="preserve"> lice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je </w:t>
      </w:r>
      <w:proofErr w:type="spellStart"/>
      <w:r w:rsidRPr="00A11193">
        <w:t>dužno</w:t>
      </w:r>
      <w:proofErr w:type="spellEnd"/>
      <w:r w:rsidRPr="00A11193">
        <w:t xml:space="preserve"> da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članarine</w:t>
      </w:r>
      <w:proofErr w:type="spellEnd"/>
      <w:r w:rsidRPr="00A11193">
        <w:t xml:space="preserve"> koji je </w:t>
      </w:r>
      <w:proofErr w:type="spellStart"/>
      <w:r w:rsidRPr="00A11193">
        <w:t>plaćen</w:t>
      </w:r>
      <w:proofErr w:type="spellEnd"/>
      <w:r w:rsidRPr="00A11193">
        <w:t xml:space="preserve"> u </w:t>
      </w:r>
      <w:proofErr w:type="spellStart"/>
      <w:r w:rsidRPr="00A11193">
        <w:t>gotovini</w:t>
      </w:r>
      <w:proofErr w:type="spellEnd"/>
      <w:r w:rsidRPr="00A11193">
        <w:t xml:space="preserve"> </w:t>
      </w:r>
      <w:proofErr w:type="spellStart"/>
      <w:r w:rsidRPr="00A11193">
        <w:t>uplati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tekući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</w:t>
      </w:r>
      <w:proofErr w:type="spellStart"/>
      <w:r w:rsidRPr="00A11193">
        <w:t>sedam</w:t>
      </w:r>
      <w:proofErr w:type="spellEnd"/>
      <w:r w:rsidRPr="00A11193">
        <w:t xml:space="preserve"> dana od dana </w:t>
      </w:r>
      <w:proofErr w:type="spellStart"/>
      <w:r w:rsidRPr="00A11193">
        <w:t>izdavanja</w:t>
      </w:r>
      <w:proofErr w:type="spellEnd"/>
      <w:r w:rsidRPr="00A11193">
        <w:t xml:space="preserve"> </w:t>
      </w:r>
      <w:proofErr w:type="spellStart"/>
      <w:r w:rsidRPr="00A11193">
        <w:t>priznanice</w:t>
      </w:r>
      <w:proofErr w:type="spellEnd"/>
      <w:r w:rsidRPr="00A11193">
        <w:t>.</w:t>
      </w:r>
    </w:p>
    <w:p w14:paraId="14911520" w14:textId="77777777" w:rsidR="00A11193" w:rsidRPr="00A11193" w:rsidRDefault="00A11193" w:rsidP="00A11193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A11193">
        <w:rPr>
          <w:b/>
          <w:bCs/>
        </w:rPr>
        <w:t>Prilog</w:t>
      </w:r>
      <w:proofErr w:type="spellEnd"/>
    </w:p>
    <w:p w14:paraId="1CE4196F" w14:textId="77777777" w:rsidR="00A11193" w:rsidRPr="00A11193" w:rsidRDefault="00A11193" w:rsidP="00A11193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9</w:t>
      </w:r>
    </w:p>
    <w:p w14:paraId="75B082A0" w14:textId="77777777" w:rsidR="00A11193" w:rsidRPr="00A11193" w:rsidRDefault="00A11193" w:rsidP="00A11193">
      <w:pPr>
        <w:jc w:val="center"/>
      </w:pPr>
      <w:proofErr w:type="spellStart"/>
      <w:r w:rsidRPr="00A11193">
        <w:t>Prilog</w:t>
      </w:r>
      <w:proofErr w:type="spellEnd"/>
      <w:r w:rsidRPr="00A11193">
        <w:t xml:space="preserve"> je </w:t>
      </w:r>
      <w:proofErr w:type="spellStart"/>
      <w:r w:rsidRPr="00A11193">
        <w:t>novčani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, </w:t>
      </w:r>
      <w:proofErr w:type="spellStart"/>
      <w:r w:rsidRPr="00A11193">
        <w:t>osim</w:t>
      </w:r>
      <w:proofErr w:type="spellEnd"/>
      <w:r w:rsidRPr="00A11193">
        <w:t xml:space="preserve"> </w:t>
      </w:r>
      <w:proofErr w:type="spellStart"/>
      <w:r w:rsidRPr="00A11193">
        <w:t>članarine</w:t>
      </w:r>
      <w:proofErr w:type="spellEnd"/>
      <w:r w:rsidRPr="00A11193">
        <w:t xml:space="preserve">, koji </w:t>
      </w:r>
      <w:proofErr w:type="spellStart"/>
      <w:r w:rsidRPr="00A11193">
        <w:t>fizičko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pravno</w:t>
      </w:r>
      <w:proofErr w:type="spellEnd"/>
      <w:r w:rsidRPr="00A11193">
        <w:t xml:space="preserve"> lice </w:t>
      </w:r>
      <w:proofErr w:type="spellStart"/>
      <w:r w:rsidRPr="00A11193">
        <w:t>dobrovoljno</w:t>
      </w:r>
      <w:proofErr w:type="spellEnd"/>
      <w:r w:rsidRPr="00A11193">
        <w:t xml:space="preserve"> </w:t>
      </w:r>
      <w:proofErr w:type="spellStart"/>
      <w:r w:rsidRPr="00A11193">
        <w:t>daje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, </w:t>
      </w:r>
      <w:proofErr w:type="spellStart"/>
      <w:r w:rsidRPr="00A11193">
        <w:t>poklon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r w:rsidRPr="00A11193">
        <w:t>pružene</w:t>
      </w:r>
      <w:proofErr w:type="spellEnd"/>
      <w:r w:rsidRPr="00A11193">
        <w:t xml:space="preserve"> bez </w:t>
      </w:r>
      <w:proofErr w:type="spellStart"/>
      <w:r w:rsidRPr="00A11193">
        <w:t>naknade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pod </w:t>
      </w:r>
      <w:proofErr w:type="spellStart"/>
      <w:r w:rsidRPr="00A11193">
        <w:t>uslovima</w:t>
      </w:r>
      <w:proofErr w:type="spellEnd"/>
      <w:r w:rsidRPr="00A11193">
        <w:t xml:space="preserve"> koji </w:t>
      </w:r>
      <w:proofErr w:type="spellStart"/>
      <w:r w:rsidRPr="00A11193">
        <w:t>odstupaju</w:t>
      </w:r>
      <w:proofErr w:type="spellEnd"/>
      <w:r w:rsidRPr="00A11193">
        <w:t xml:space="preserve"> od </w:t>
      </w:r>
      <w:proofErr w:type="spellStart"/>
      <w:r w:rsidRPr="00A11193">
        <w:t>tržišnih</w:t>
      </w:r>
      <w:proofErr w:type="spellEnd"/>
      <w:r w:rsidRPr="00A11193">
        <w:t>.</w:t>
      </w:r>
    </w:p>
    <w:p w14:paraId="0F902306" w14:textId="77777777" w:rsidR="00A11193" w:rsidRPr="00A11193" w:rsidRDefault="00A11193" w:rsidP="00A11193">
      <w:pPr>
        <w:jc w:val="center"/>
      </w:pPr>
      <w:proofErr w:type="spellStart"/>
      <w:r w:rsidRPr="00A11193">
        <w:t>Prilog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krediti</w:t>
      </w:r>
      <w:proofErr w:type="spellEnd"/>
      <w:r w:rsidRPr="00A11193">
        <w:t xml:space="preserve">, </w:t>
      </w:r>
      <w:proofErr w:type="spellStart"/>
      <w:r w:rsidRPr="00A11193">
        <w:t>zajmovi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r w:rsidRPr="00A11193">
        <w:t>banaka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drugih</w:t>
      </w:r>
      <w:proofErr w:type="spellEnd"/>
      <w:r w:rsidRPr="00A11193">
        <w:t xml:space="preserve"> </w:t>
      </w:r>
      <w:proofErr w:type="spellStart"/>
      <w:r w:rsidRPr="00A11193">
        <w:t>finansijskih</w:t>
      </w:r>
      <w:proofErr w:type="spellEnd"/>
      <w:r w:rsidRPr="00A11193">
        <w:t xml:space="preserve"> </w:t>
      </w:r>
      <w:proofErr w:type="spellStart"/>
      <w:r w:rsidRPr="00A11193">
        <w:t>organizacija</w:t>
      </w:r>
      <w:proofErr w:type="spellEnd"/>
      <w:r w:rsidRPr="00A11193">
        <w:t xml:space="preserve"> u </w:t>
      </w:r>
      <w:proofErr w:type="spellStart"/>
      <w:r w:rsidRPr="00A11193">
        <w:t>Republici</w:t>
      </w:r>
      <w:proofErr w:type="spellEnd"/>
      <w:r w:rsidRPr="00A11193">
        <w:t xml:space="preserve"> </w:t>
      </w:r>
      <w:proofErr w:type="spellStart"/>
      <w:r w:rsidRPr="00A11193">
        <w:t>Srbiji</w:t>
      </w:r>
      <w:proofErr w:type="spellEnd"/>
      <w:r w:rsidRPr="00A11193">
        <w:t xml:space="preserve"> </w:t>
      </w:r>
      <w:proofErr w:type="spellStart"/>
      <w:r w:rsidRPr="00A11193">
        <w:t>dati</w:t>
      </w:r>
      <w:proofErr w:type="spellEnd"/>
      <w:r w:rsidRPr="00A11193">
        <w:t xml:space="preserve"> pod </w:t>
      </w:r>
      <w:proofErr w:type="spellStart"/>
      <w:r w:rsidRPr="00A11193">
        <w:t>uslovima</w:t>
      </w:r>
      <w:proofErr w:type="spellEnd"/>
      <w:r w:rsidRPr="00A11193">
        <w:t xml:space="preserve"> koji </w:t>
      </w:r>
      <w:proofErr w:type="spellStart"/>
      <w:r w:rsidRPr="00A11193">
        <w:t>odstupaju</w:t>
      </w:r>
      <w:proofErr w:type="spellEnd"/>
      <w:r w:rsidRPr="00A11193">
        <w:t xml:space="preserve"> od </w:t>
      </w:r>
      <w:proofErr w:type="spellStart"/>
      <w:r w:rsidRPr="00A11193">
        <w:t>tržišnih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otpis</w:t>
      </w:r>
      <w:proofErr w:type="spellEnd"/>
      <w:r w:rsidRPr="00A11193">
        <w:t xml:space="preserve"> </w:t>
      </w:r>
      <w:proofErr w:type="spellStart"/>
      <w:r w:rsidRPr="00A11193">
        <w:t>dugova</w:t>
      </w:r>
      <w:proofErr w:type="spellEnd"/>
      <w:r w:rsidRPr="00A11193">
        <w:t>.</w:t>
      </w:r>
    </w:p>
    <w:p w14:paraId="279C4A10" w14:textId="77777777" w:rsidR="00A11193" w:rsidRPr="00A11193" w:rsidRDefault="00A11193" w:rsidP="00A11193">
      <w:pPr>
        <w:jc w:val="center"/>
      </w:pPr>
      <w:proofErr w:type="spellStart"/>
      <w:r w:rsidRPr="00A11193">
        <w:t>Davalac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, koji </w:t>
      </w:r>
      <w:proofErr w:type="spellStart"/>
      <w:r w:rsidRPr="00A11193">
        <w:t>obavlja</w:t>
      </w:r>
      <w:proofErr w:type="spellEnd"/>
      <w:r w:rsidRPr="00A11193">
        <w:t xml:space="preserve"> </w:t>
      </w:r>
      <w:proofErr w:type="spellStart"/>
      <w:r w:rsidRPr="00A11193">
        <w:t>privrednu</w:t>
      </w:r>
      <w:proofErr w:type="spellEnd"/>
      <w:r w:rsidRPr="00A11193">
        <w:t xml:space="preserve"> </w:t>
      </w:r>
      <w:proofErr w:type="spellStart"/>
      <w:r w:rsidRPr="00A11193">
        <w:t>delatnost</w:t>
      </w:r>
      <w:proofErr w:type="spellEnd"/>
      <w:r w:rsidRPr="00A11193">
        <w:t xml:space="preserve">,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prilikom</w:t>
      </w:r>
      <w:proofErr w:type="spellEnd"/>
      <w:r w:rsidRPr="00A11193">
        <w:t xml:space="preserve"> </w:t>
      </w:r>
      <w:proofErr w:type="spellStart"/>
      <w:r w:rsidRPr="00A11193">
        <w:t>davanja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, a </w:t>
      </w:r>
      <w:proofErr w:type="spellStart"/>
      <w:r w:rsidRPr="00A11193">
        <w:t>najkasnije</w:t>
      </w:r>
      <w:proofErr w:type="spellEnd"/>
      <w:r w:rsidRPr="00A11193">
        <w:t xml:space="preserve"> </w:t>
      </w:r>
      <w:proofErr w:type="spellStart"/>
      <w:r w:rsidRPr="00A11193">
        <w:t>narednog</w:t>
      </w:r>
      <w:proofErr w:type="spellEnd"/>
      <w:r w:rsidRPr="00A11193">
        <w:t xml:space="preserve"> dana od dana </w:t>
      </w:r>
      <w:proofErr w:type="spellStart"/>
      <w:r w:rsidRPr="00A11193">
        <w:t>davanja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, </w:t>
      </w:r>
      <w:proofErr w:type="spellStart"/>
      <w:r w:rsidRPr="00A11193">
        <w:t>dostavi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</w:t>
      </w:r>
      <w:proofErr w:type="spellStart"/>
      <w:r w:rsidRPr="00A11193">
        <w:t>svoju</w:t>
      </w:r>
      <w:proofErr w:type="spellEnd"/>
      <w:r w:rsidRPr="00A11193">
        <w:t xml:space="preserve"> </w:t>
      </w:r>
      <w:proofErr w:type="spellStart"/>
      <w:r w:rsidRPr="00A11193">
        <w:t>izjavu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potvrdu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organa da je </w:t>
      </w:r>
      <w:proofErr w:type="spellStart"/>
      <w:r w:rsidRPr="00A11193">
        <w:t>izmirio</w:t>
      </w:r>
      <w:proofErr w:type="spellEnd"/>
      <w:r w:rsidRPr="00A11193">
        <w:t xml:space="preserve"> </w:t>
      </w:r>
      <w:proofErr w:type="spellStart"/>
      <w:r w:rsidRPr="00A11193">
        <w:t>sve</w:t>
      </w:r>
      <w:proofErr w:type="spellEnd"/>
      <w:r w:rsidRPr="00A11193">
        <w:t xml:space="preserve"> </w:t>
      </w:r>
      <w:proofErr w:type="spellStart"/>
      <w:r w:rsidRPr="00A11193">
        <w:t>obaveze</w:t>
      </w:r>
      <w:proofErr w:type="spellEnd"/>
      <w:r w:rsidRPr="00A11193">
        <w:t xml:space="preserve"> po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prihoda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izjavu</w:t>
      </w:r>
      <w:proofErr w:type="spellEnd"/>
      <w:r w:rsidRPr="00A11193">
        <w:t xml:space="preserve"> da ne </w:t>
      </w:r>
      <w:proofErr w:type="spellStart"/>
      <w:r w:rsidRPr="00A11193">
        <w:t>vrši</w:t>
      </w:r>
      <w:proofErr w:type="spellEnd"/>
      <w:r w:rsidRPr="00A11193">
        <w:t xml:space="preserve"> </w:t>
      </w:r>
      <w:proofErr w:type="spellStart"/>
      <w:r w:rsidRPr="00A11193">
        <w:t>niti</w:t>
      </w:r>
      <w:proofErr w:type="spellEnd"/>
      <w:r w:rsidRPr="00A11193">
        <w:t xml:space="preserve"> da je u </w:t>
      </w:r>
      <w:proofErr w:type="spellStart"/>
      <w:r w:rsidRPr="00A11193">
        <w:t>poslednje</w:t>
      </w:r>
      <w:proofErr w:type="spellEnd"/>
      <w:r w:rsidRPr="00A11193">
        <w:t xml:space="preserve"> </w:t>
      </w:r>
      <w:proofErr w:type="spellStart"/>
      <w:r w:rsidRPr="00A11193">
        <w:t>dve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 xml:space="preserve"> </w:t>
      </w:r>
      <w:proofErr w:type="spellStart"/>
      <w:r w:rsidRPr="00A11193">
        <w:t>vršio</w:t>
      </w:r>
      <w:proofErr w:type="spellEnd"/>
      <w:r w:rsidRPr="00A11193">
        <w:t xml:space="preserve"> </w:t>
      </w:r>
      <w:proofErr w:type="spellStart"/>
      <w:r w:rsidRPr="00A11193">
        <w:t>delatnost</w:t>
      </w:r>
      <w:proofErr w:type="spellEnd"/>
      <w:r w:rsidRPr="00A11193">
        <w:t xml:space="preserve"> od </w:t>
      </w:r>
      <w:proofErr w:type="spellStart"/>
      <w:r w:rsidRPr="00A11193">
        <w:t>opšteg</w:t>
      </w:r>
      <w:proofErr w:type="spellEnd"/>
      <w:r w:rsidRPr="00A11193">
        <w:t xml:space="preserve"> </w:t>
      </w:r>
      <w:proofErr w:type="spellStart"/>
      <w:r w:rsidRPr="00A11193">
        <w:t>interesa</w:t>
      </w:r>
      <w:proofErr w:type="spellEnd"/>
      <w:r w:rsidRPr="00A11193">
        <w:t xml:space="preserve"> po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ugovora</w:t>
      </w:r>
      <w:proofErr w:type="spellEnd"/>
      <w:r w:rsidRPr="00A11193">
        <w:t xml:space="preserve">. </w:t>
      </w:r>
      <w:proofErr w:type="spellStart"/>
      <w:r w:rsidRPr="00A11193">
        <w:t>Pravno</w:t>
      </w:r>
      <w:proofErr w:type="spellEnd"/>
      <w:r w:rsidRPr="00A11193">
        <w:t xml:space="preserve"> lice - </w:t>
      </w:r>
      <w:proofErr w:type="spellStart"/>
      <w:r w:rsidRPr="00A11193">
        <w:t>davalac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 </w:t>
      </w:r>
      <w:proofErr w:type="spellStart"/>
      <w:r w:rsidRPr="00A11193">
        <w:t>dužno</w:t>
      </w:r>
      <w:proofErr w:type="spellEnd"/>
      <w:r w:rsidRPr="00A11193">
        <w:t xml:space="preserve"> je da </w:t>
      </w:r>
      <w:proofErr w:type="spellStart"/>
      <w:r w:rsidRPr="00A11193">
        <w:t>dostavi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o </w:t>
      </w:r>
      <w:proofErr w:type="spellStart"/>
      <w:r w:rsidRPr="00A11193">
        <w:t>svojoj</w:t>
      </w:r>
      <w:proofErr w:type="spellEnd"/>
      <w:r w:rsidRPr="00A11193">
        <w:t xml:space="preserve"> </w:t>
      </w:r>
      <w:proofErr w:type="spellStart"/>
      <w:r w:rsidRPr="00A11193">
        <w:t>vlasničkoj</w:t>
      </w:r>
      <w:proofErr w:type="spellEnd"/>
      <w:r w:rsidRPr="00A11193">
        <w:t xml:space="preserve"> </w:t>
      </w:r>
      <w:proofErr w:type="spellStart"/>
      <w:r w:rsidRPr="00A11193">
        <w:t>strukturi</w:t>
      </w:r>
      <w:proofErr w:type="spellEnd"/>
      <w:r w:rsidRPr="00A11193">
        <w:t xml:space="preserve">. </w:t>
      </w:r>
      <w:proofErr w:type="spellStart"/>
      <w:r w:rsidRPr="00A11193">
        <w:t>Davalac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 </w:t>
      </w:r>
      <w:proofErr w:type="spellStart"/>
      <w:r w:rsidRPr="00A11193">
        <w:t>dužan</w:t>
      </w:r>
      <w:proofErr w:type="spellEnd"/>
      <w:r w:rsidRPr="00A11193">
        <w:t xml:space="preserve"> je da, </w:t>
      </w:r>
      <w:proofErr w:type="spellStart"/>
      <w:r w:rsidRPr="00A11193">
        <w:t>najkasnije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davanja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, </w:t>
      </w:r>
      <w:proofErr w:type="spellStart"/>
      <w:r w:rsidRPr="00A11193">
        <w:t>dostavi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</w:t>
      </w:r>
      <w:proofErr w:type="spellStart"/>
      <w:r w:rsidRPr="00A11193">
        <w:t>svoju</w:t>
      </w:r>
      <w:proofErr w:type="spellEnd"/>
      <w:r w:rsidRPr="00A11193">
        <w:t xml:space="preserve"> </w:t>
      </w:r>
      <w:proofErr w:type="spellStart"/>
      <w:r w:rsidRPr="00A11193">
        <w:t>izjavu</w:t>
      </w:r>
      <w:proofErr w:type="spellEnd"/>
      <w:r w:rsidRPr="00A11193">
        <w:t xml:space="preserve"> da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prekoračio</w:t>
      </w:r>
      <w:proofErr w:type="spellEnd"/>
      <w:r w:rsidRPr="00A11193">
        <w:t xml:space="preserve"> </w:t>
      </w:r>
      <w:proofErr w:type="spellStart"/>
      <w:r w:rsidRPr="00A11193">
        <w:t>maksimalnu</w:t>
      </w:r>
      <w:proofErr w:type="spellEnd"/>
      <w:r w:rsidRPr="00A11193">
        <w:t xml:space="preserve"> </w:t>
      </w:r>
      <w:proofErr w:type="spellStart"/>
      <w:r w:rsidRPr="00A11193">
        <w:t>vrednost</w:t>
      </w:r>
      <w:proofErr w:type="spellEnd"/>
      <w:r w:rsidRPr="00A11193">
        <w:t xml:space="preserve"> </w:t>
      </w:r>
      <w:proofErr w:type="spellStart"/>
      <w:r w:rsidRPr="00A11193">
        <w:t>davanja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10.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>.</w:t>
      </w:r>
    </w:p>
    <w:p w14:paraId="31D21A16" w14:textId="77777777" w:rsidR="00A11193" w:rsidRPr="00A11193" w:rsidRDefault="00A11193" w:rsidP="00A11193">
      <w:pPr>
        <w:jc w:val="center"/>
      </w:pPr>
      <w:proofErr w:type="spellStart"/>
      <w:r w:rsidRPr="00A11193">
        <w:t>Pravno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fizičko</w:t>
      </w:r>
      <w:proofErr w:type="spellEnd"/>
      <w:r w:rsidRPr="00A11193">
        <w:t xml:space="preserve"> lice </w:t>
      </w:r>
      <w:proofErr w:type="spellStart"/>
      <w:r w:rsidRPr="00A11193">
        <w:t>dužno</w:t>
      </w:r>
      <w:proofErr w:type="spellEnd"/>
      <w:r w:rsidRPr="00A11193">
        <w:t xml:space="preserve"> je da </w:t>
      </w:r>
      <w:proofErr w:type="spellStart"/>
      <w:r w:rsidRPr="00A11193">
        <w:t>uplatu</w:t>
      </w:r>
      <w:proofErr w:type="spellEnd"/>
      <w:r w:rsidRPr="00A11193">
        <w:t xml:space="preserve"> </w:t>
      </w:r>
      <w:proofErr w:type="spellStart"/>
      <w:r w:rsidRPr="00A11193">
        <w:t>novčanog</w:t>
      </w:r>
      <w:proofErr w:type="spellEnd"/>
      <w:r w:rsidRPr="00A11193">
        <w:t xml:space="preserve">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vrši</w:t>
      </w:r>
      <w:proofErr w:type="spellEnd"/>
      <w:r w:rsidRPr="00A11193">
        <w:t xml:space="preserve"> </w:t>
      </w:r>
      <w:proofErr w:type="spellStart"/>
      <w:r w:rsidRPr="00A11193">
        <w:t>isključivo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svog</w:t>
      </w:r>
      <w:proofErr w:type="spellEnd"/>
      <w:r w:rsidRPr="00A11193">
        <w:t xml:space="preserve"> </w:t>
      </w:r>
      <w:proofErr w:type="spellStart"/>
      <w:r w:rsidRPr="00A11193">
        <w:t>tekućeg</w:t>
      </w:r>
      <w:proofErr w:type="spellEnd"/>
      <w:r w:rsidRPr="00A11193">
        <w:t xml:space="preserve"> </w:t>
      </w:r>
      <w:proofErr w:type="spellStart"/>
      <w:r w:rsidRPr="00A11193">
        <w:t>računa</w:t>
      </w:r>
      <w:proofErr w:type="spellEnd"/>
      <w:r w:rsidRPr="00A11193">
        <w:t>.</w:t>
      </w:r>
    </w:p>
    <w:p w14:paraId="643F8266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primi</w:t>
      </w:r>
      <w:proofErr w:type="spellEnd"/>
      <w:r w:rsidRPr="00A11193">
        <w:t xml:space="preserve"> </w:t>
      </w:r>
      <w:proofErr w:type="spellStart"/>
      <w:r w:rsidRPr="00A11193">
        <w:t>uplatu</w:t>
      </w:r>
      <w:proofErr w:type="spellEnd"/>
      <w:r w:rsidRPr="00A11193">
        <w:t xml:space="preserve"> </w:t>
      </w:r>
      <w:proofErr w:type="spellStart"/>
      <w:r w:rsidRPr="00A11193">
        <w:t>novčanog</w:t>
      </w:r>
      <w:proofErr w:type="spellEnd"/>
      <w:r w:rsidRPr="00A11193">
        <w:t xml:space="preserve">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isključivo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tekućeg</w:t>
      </w:r>
      <w:proofErr w:type="spellEnd"/>
      <w:r w:rsidRPr="00A11193">
        <w:t xml:space="preserve"> </w:t>
      </w:r>
      <w:proofErr w:type="spellStart"/>
      <w:r w:rsidRPr="00A11193">
        <w:t>računa</w:t>
      </w:r>
      <w:proofErr w:type="spellEnd"/>
      <w:r w:rsidRPr="00A11193">
        <w:t xml:space="preserve"> </w:t>
      </w:r>
      <w:proofErr w:type="spellStart"/>
      <w:r w:rsidRPr="00A11193">
        <w:t>davaoca</w:t>
      </w:r>
      <w:proofErr w:type="spellEnd"/>
      <w:r w:rsidRPr="00A11193">
        <w:t>.</w:t>
      </w:r>
    </w:p>
    <w:p w14:paraId="737A7D09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lastRenderedPageBreak/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dužan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evidentira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>.</w:t>
      </w:r>
    </w:p>
    <w:p w14:paraId="3D1BB762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Zabranjeno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vršenje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bilo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kakvog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pritiska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pretnje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diskriminacije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bilo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drugi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oblik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neposrednog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posrednog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stavljanja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nepovoljniji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položaj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fizičkog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pravnog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lica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>.</w:t>
      </w:r>
    </w:p>
    <w:p w14:paraId="6B5700D7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Državni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dužni</w:t>
      </w:r>
      <w:proofErr w:type="spellEnd"/>
      <w:r w:rsidRPr="00A11193">
        <w:rPr>
          <w:lang w:val="fr-FR"/>
        </w:rPr>
        <w:t xml:space="preserve"> su da </w:t>
      </w:r>
      <w:proofErr w:type="spellStart"/>
      <w:r w:rsidRPr="00A11193">
        <w:rPr>
          <w:lang w:val="fr-FR"/>
        </w:rPr>
        <w:t>spreče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kazne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svako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nasilje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kršenje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pretnju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fizičkom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pravnom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licu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zbog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činjenice</w:t>
      </w:r>
      <w:proofErr w:type="spellEnd"/>
      <w:r w:rsidRPr="00A11193">
        <w:rPr>
          <w:lang w:val="fr-FR"/>
        </w:rPr>
        <w:t xml:space="preserve"> da je </w:t>
      </w:r>
      <w:proofErr w:type="spellStart"/>
      <w:r w:rsidRPr="00A11193">
        <w:rPr>
          <w:lang w:val="fr-FR"/>
        </w:rPr>
        <w:t>dalo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>.</w:t>
      </w:r>
    </w:p>
    <w:p w14:paraId="03C83AEF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A11193">
        <w:rPr>
          <w:b/>
          <w:bCs/>
          <w:lang w:val="fr-FR"/>
        </w:rPr>
        <w:t>Maksimalna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vrednost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davanja</w:t>
      </w:r>
      <w:proofErr w:type="spellEnd"/>
    </w:p>
    <w:p w14:paraId="33899BFF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10</w:t>
      </w:r>
    </w:p>
    <w:p w14:paraId="41324FD1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Maksimalna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vrednost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davanja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godišnjem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fizičko</w:t>
      </w:r>
      <w:proofErr w:type="spellEnd"/>
      <w:r w:rsidRPr="00A11193">
        <w:rPr>
          <w:lang w:val="fr-FR"/>
        </w:rPr>
        <w:t xml:space="preserve"> lice </w:t>
      </w:r>
      <w:proofErr w:type="spellStart"/>
      <w:r w:rsidRPr="00A11193">
        <w:rPr>
          <w:lang w:val="fr-FR"/>
        </w:rPr>
        <w:t>može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redovan</w:t>
      </w:r>
      <w:proofErr w:type="spellEnd"/>
      <w:r w:rsidRPr="00A11193">
        <w:rPr>
          <w:lang w:val="fr-FR"/>
        </w:rPr>
        <w:t xml:space="preserve"> rad, </w:t>
      </w:r>
      <w:proofErr w:type="spellStart"/>
      <w:r w:rsidRPr="00A11193">
        <w:rPr>
          <w:lang w:val="fr-FR"/>
        </w:rPr>
        <w:t>iznosi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najviše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deset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prosečnih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mesečnih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zarada</w:t>
      </w:r>
      <w:proofErr w:type="spellEnd"/>
      <w:r w:rsidRPr="00A11193">
        <w:rPr>
          <w:lang w:val="fr-FR"/>
        </w:rPr>
        <w:t>.</w:t>
      </w:r>
    </w:p>
    <w:p w14:paraId="422CD805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Maksimalna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vrednost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davanja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godišnjem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pravno</w:t>
      </w:r>
      <w:proofErr w:type="spellEnd"/>
      <w:r w:rsidRPr="00A11193">
        <w:rPr>
          <w:lang w:val="fr-FR"/>
        </w:rPr>
        <w:t xml:space="preserve"> lice </w:t>
      </w:r>
      <w:proofErr w:type="spellStart"/>
      <w:r w:rsidRPr="00A11193">
        <w:rPr>
          <w:lang w:val="fr-FR"/>
        </w:rPr>
        <w:t>može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redovan</w:t>
      </w:r>
      <w:proofErr w:type="spellEnd"/>
      <w:r w:rsidRPr="00A11193">
        <w:rPr>
          <w:lang w:val="fr-FR"/>
        </w:rPr>
        <w:t xml:space="preserve"> rad, </w:t>
      </w:r>
      <w:proofErr w:type="spellStart"/>
      <w:r w:rsidRPr="00A11193">
        <w:rPr>
          <w:lang w:val="fr-FR"/>
        </w:rPr>
        <w:t>iznosi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najviše</w:t>
      </w:r>
      <w:proofErr w:type="spellEnd"/>
      <w:r w:rsidRPr="00A11193">
        <w:rPr>
          <w:lang w:val="fr-FR"/>
        </w:rPr>
        <w:t xml:space="preserve"> 30 </w:t>
      </w:r>
      <w:proofErr w:type="spellStart"/>
      <w:r w:rsidRPr="00A11193">
        <w:rPr>
          <w:lang w:val="fr-FR"/>
        </w:rPr>
        <w:t>prosečnih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mesečnih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zarada</w:t>
      </w:r>
      <w:proofErr w:type="spellEnd"/>
      <w:r w:rsidRPr="00A11193">
        <w:rPr>
          <w:lang w:val="fr-FR"/>
        </w:rPr>
        <w:t>.</w:t>
      </w:r>
    </w:p>
    <w:p w14:paraId="4D682284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Davanje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čija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vrednost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godišnjem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veća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prosečne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mesečne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javno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objavljuje</w:t>
      </w:r>
      <w:proofErr w:type="spellEnd"/>
      <w:r w:rsidRPr="00A11193">
        <w:rPr>
          <w:lang w:val="fr-FR"/>
        </w:rPr>
        <w:t>.</w:t>
      </w:r>
    </w:p>
    <w:p w14:paraId="2F00EE9B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dužan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davanje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objavi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svom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veb-sajtu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osam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kada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vrednost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premašila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iznos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prosečne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mesečne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zarade</w:t>
      </w:r>
      <w:proofErr w:type="spellEnd"/>
      <w:r w:rsidRPr="00A11193">
        <w:rPr>
          <w:lang w:val="fr-FR"/>
        </w:rPr>
        <w:t>.</w:t>
      </w:r>
    </w:p>
    <w:p w14:paraId="51CE832E" w14:textId="77777777" w:rsidR="00A11193" w:rsidRPr="00A11193" w:rsidRDefault="00A11193" w:rsidP="00A11193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A11193">
        <w:rPr>
          <w:b/>
          <w:bCs/>
        </w:rPr>
        <w:t>Sticanje</w:t>
      </w:r>
      <w:proofErr w:type="spellEnd"/>
      <w:r w:rsidRPr="00A11193">
        <w:rPr>
          <w:b/>
          <w:bCs/>
        </w:rPr>
        <w:t xml:space="preserve"> i </w:t>
      </w:r>
      <w:proofErr w:type="spellStart"/>
      <w:r w:rsidRPr="00A11193">
        <w:rPr>
          <w:b/>
          <w:bCs/>
        </w:rPr>
        <w:t>prihod</w:t>
      </w:r>
      <w:proofErr w:type="spellEnd"/>
      <w:r w:rsidRPr="00A11193">
        <w:rPr>
          <w:b/>
          <w:bCs/>
        </w:rPr>
        <w:t xml:space="preserve"> od </w:t>
      </w:r>
      <w:proofErr w:type="spellStart"/>
      <w:r w:rsidRPr="00A11193">
        <w:rPr>
          <w:b/>
          <w:bCs/>
        </w:rPr>
        <w:t>imovine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političke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stranke</w:t>
      </w:r>
      <w:proofErr w:type="spellEnd"/>
    </w:p>
    <w:p w14:paraId="7A8B5180" w14:textId="77777777" w:rsidR="00A11193" w:rsidRPr="00A11193" w:rsidRDefault="00A11193" w:rsidP="00A11193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11</w:t>
      </w:r>
    </w:p>
    <w:p w14:paraId="4DC29AE1" w14:textId="77777777" w:rsidR="00A11193" w:rsidRPr="00A11193" w:rsidRDefault="00A11193" w:rsidP="00A11193">
      <w:pPr>
        <w:jc w:val="center"/>
      </w:pPr>
      <w:proofErr w:type="spellStart"/>
      <w:r w:rsidRPr="00A11193">
        <w:t>Imovinu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čine</w:t>
      </w:r>
      <w:proofErr w:type="spellEnd"/>
      <w:r w:rsidRPr="00A11193">
        <w:t xml:space="preserve"> </w:t>
      </w:r>
      <w:proofErr w:type="spellStart"/>
      <w:r w:rsidRPr="00A11193">
        <w:t>nepokretnosti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pokretne</w:t>
      </w:r>
      <w:proofErr w:type="spellEnd"/>
      <w:r w:rsidRPr="00A11193">
        <w:t xml:space="preserve"> </w:t>
      </w:r>
      <w:proofErr w:type="spellStart"/>
      <w:r w:rsidRPr="00A11193">
        <w:t>stvari</w:t>
      </w:r>
      <w:proofErr w:type="spellEnd"/>
      <w:r w:rsidRPr="00A11193">
        <w:t>.</w:t>
      </w:r>
    </w:p>
    <w:p w14:paraId="3DBC7B7C" w14:textId="77777777" w:rsidR="00A11193" w:rsidRPr="00A11193" w:rsidRDefault="00A11193" w:rsidP="00A11193">
      <w:pPr>
        <w:jc w:val="center"/>
      </w:pPr>
      <w:proofErr w:type="spellStart"/>
      <w:r w:rsidRPr="00A11193">
        <w:t>Imovina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služi</w:t>
      </w:r>
      <w:proofErr w:type="spellEnd"/>
      <w:r w:rsidRPr="00A11193">
        <w:t xml:space="preserve"> </w:t>
      </w:r>
      <w:proofErr w:type="spellStart"/>
      <w:r w:rsidRPr="00A11193">
        <w:t>samo</w:t>
      </w:r>
      <w:proofErr w:type="spellEnd"/>
      <w:r w:rsidRPr="00A11193">
        <w:t xml:space="preserve"> za </w:t>
      </w:r>
      <w:proofErr w:type="spellStart"/>
      <w:r w:rsidRPr="00A11193">
        <w:t>političku</w:t>
      </w:r>
      <w:proofErr w:type="spellEnd"/>
      <w:r w:rsidRPr="00A11193">
        <w:t xml:space="preserve"> </w:t>
      </w:r>
      <w:proofErr w:type="spellStart"/>
      <w:r w:rsidRPr="00A11193">
        <w:t>aktivnost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dozvoljene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>.</w:t>
      </w:r>
    </w:p>
    <w:p w14:paraId="02DA2469" w14:textId="77777777" w:rsidR="00A11193" w:rsidRPr="00A11193" w:rsidRDefault="00A11193" w:rsidP="00A11193">
      <w:pPr>
        <w:jc w:val="center"/>
      </w:pP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stiče</w:t>
      </w:r>
      <w:proofErr w:type="spellEnd"/>
      <w:r w:rsidRPr="00A11193">
        <w:t xml:space="preserve"> </w:t>
      </w:r>
      <w:proofErr w:type="spellStart"/>
      <w:r w:rsidRPr="00A11193">
        <w:t>imovinu</w:t>
      </w:r>
      <w:proofErr w:type="spellEnd"/>
      <w:r w:rsidRPr="00A11193">
        <w:t xml:space="preserve"> </w:t>
      </w:r>
      <w:proofErr w:type="spellStart"/>
      <w:r w:rsidRPr="00A11193">
        <w:t>kupoprodajom</w:t>
      </w:r>
      <w:proofErr w:type="spellEnd"/>
      <w:r w:rsidRPr="00A11193">
        <w:t xml:space="preserve">, </w:t>
      </w:r>
      <w:proofErr w:type="spellStart"/>
      <w:r w:rsidRPr="00A11193">
        <w:t>nasleđivanjem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legatom</w:t>
      </w:r>
      <w:proofErr w:type="spellEnd"/>
      <w:r w:rsidRPr="00A11193">
        <w:t>.</w:t>
      </w:r>
    </w:p>
    <w:p w14:paraId="05B373E4" w14:textId="77777777" w:rsidR="00A11193" w:rsidRPr="00A11193" w:rsidRDefault="00A11193" w:rsidP="00A11193">
      <w:pPr>
        <w:jc w:val="center"/>
      </w:pP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, </w:t>
      </w:r>
      <w:proofErr w:type="spellStart"/>
      <w:r w:rsidRPr="00A11193">
        <w:t>koja</w:t>
      </w:r>
      <w:proofErr w:type="spellEnd"/>
      <w:r w:rsidRPr="00A11193">
        <w:t xml:space="preserve"> </w:t>
      </w:r>
      <w:proofErr w:type="spellStart"/>
      <w:r w:rsidRPr="00A11193">
        <w:t>stekne</w:t>
      </w:r>
      <w:proofErr w:type="spellEnd"/>
      <w:r w:rsidRPr="00A11193">
        <w:t xml:space="preserve"> </w:t>
      </w:r>
      <w:proofErr w:type="spellStart"/>
      <w:r w:rsidRPr="00A11193">
        <w:t>nepokretnu</w:t>
      </w:r>
      <w:proofErr w:type="spellEnd"/>
      <w:r w:rsidRPr="00A11193">
        <w:t xml:space="preserve"> </w:t>
      </w:r>
      <w:proofErr w:type="spellStart"/>
      <w:r w:rsidRPr="00A11193">
        <w:t>imovinu</w:t>
      </w:r>
      <w:proofErr w:type="spellEnd"/>
      <w:r w:rsidRPr="00A11193">
        <w:t xml:space="preserve"> </w:t>
      </w:r>
      <w:proofErr w:type="spellStart"/>
      <w:r w:rsidRPr="00A11193">
        <w:t>sredstvima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, </w:t>
      </w:r>
      <w:proofErr w:type="spellStart"/>
      <w:r w:rsidRPr="00A11193">
        <w:t>tu</w:t>
      </w:r>
      <w:proofErr w:type="spellEnd"/>
      <w:r w:rsidRPr="00A11193">
        <w:t xml:space="preserve"> </w:t>
      </w:r>
      <w:proofErr w:type="spellStart"/>
      <w:r w:rsidRPr="00A11193">
        <w:t>imovinu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koristiti</w:t>
      </w:r>
      <w:proofErr w:type="spellEnd"/>
      <w:r w:rsidRPr="00A11193">
        <w:t xml:space="preserve"> </w:t>
      </w:r>
      <w:proofErr w:type="spellStart"/>
      <w:r w:rsidRPr="00A11193">
        <w:t>isključivo</w:t>
      </w:r>
      <w:proofErr w:type="spellEnd"/>
      <w:r w:rsidRPr="00A11193">
        <w:t xml:space="preserve"> za </w:t>
      </w:r>
      <w:proofErr w:type="spellStart"/>
      <w:r w:rsidRPr="00A11193">
        <w:t>sprovođenje</w:t>
      </w:r>
      <w:proofErr w:type="spellEnd"/>
      <w:r w:rsidRPr="00A11193">
        <w:t xml:space="preserve"> </w:t>
      </w:r>
      <w:proofErr w:type="spellStart"/>
      <w:r w:rsidRPr="00A11193">
        <w:t>svojih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>.</w:t>
      </w:r>
    </w:p>
    <w:p w14:paraId="50719798" w14:textId="77777777" w:rsidR="00A11193" w:rsidRPr="00A11193" w:rsidRDefault="00A11193" w:rsidP="00A11193">
      <w:pPr>
        <w:jc w:val="center"/>
      </w:pPr>
      <w:proofErr w:type="spellStart"/>
      <w:r w:rsidRPr="00A11193">
        <w:t>Nepokretnost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otuđiti</w:t>
      </w:r>
      <w:proofErr w:type="spellEnd"/>
      <w:r w:rsidRPr="00A11193">
        <w:t xml:space="preserve"> bez </w:t>
      </w:r>
      <w:proofErr w:type="spellStart"/>
      <w:r w:rsidRPr="00A11193">
        <w:t>naknade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po </w:t>
      </w:r>
      <w:proofErr w:type="spellStart"/>
      <w:r w:rsidRPr="00A11193">
        <w:t>ceni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je </w:t>
      </w:r>
      <w:proofErr w:type="spellStart"/>
      <w:r w:rsidRPr="00A11193">
        <w:t>niža</w:t>
      </w:r>
      <w:proofErr w:type="spellEnd"/>
      <w:r w:rsidRPr="00A11193">
        <w:t xml:space="preserve"> od </w:t>
      </w:r>
      <w:proofErr w:type="spellStart"/>
      <w:r w:rsidRPr="00A11193">
        <w:t>tržišne</w:t>
      </w:r>
      <w:proofErr w:type="spellEnd"/>
      <w:r w:rsidRPr="00A11193">
        <w:t xml:space="preserve">, </w:t>
      </w:r>
      <w:proofErr w:type="spellStart"/>
      <w:r w:rsidRPr="00A11193">
        <w:t>prema</w:t>
      </w:r>
      <w:proofErr w:type="spellEnd"/>
      <w:r w:rsidRPr="00A11193">
        <w:t xml:space="preserve"> </w:t>
      </w:r>
      <w:proofErr w:type="spellStart"/>
      <w:r w:rsidRPr="00A11193">
        <w:t>proceni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</w:t>
      </w:r>
      <w:proofErr w:type="spellStart"/>
      <w:r w:rsidRPr="00A11193">
        <w:t>poreskog</w:t>
      </w:r>
      <w:proofErr w:type="spellEnd"/>
      <w:r w:rsidRPr="00A11193">
        <w:t xml:space="preserve"> organa.</w:t>
      </w:r>
    </w:p>
    <w:p w14:paraId="30D181AB" w14:textId="77777777" w:rsidR="00A11193" w:rsidRPr="00A11193" w:rsidRDefault="00A11193" w:rsidP="00A11193">
      <w:pPr>
        <w:jc w:val="center"/>
      </w:pPr>
      <w:proofErr w:type="spellStart"/>
      <w:r w:rsidRPr="00A11193">
        <w:t>Prihod</w:t>
      </w:r>
      <w:proofErr w:type="spellEnd"/>
      <w:r w:rsidRPr="00A11193">
        <w:t xml:space="preserve"> od </w:t>
      </w:r>
      <w:proofErr w:type="spellStart"/>
      <w:r w:rsidRPr="00A11193">
        <w:t>imovine</w:t>
      </w:r>
      <w:proofErr w:type="spellEnd"/>
      <w:r w:rsidRPr="00A11193">
        <w:t xml:space="preserve"> </w:t>
      </w:r>
      <w:proofErr w:type="spellStart"/>
      <w:r w:rsidRPr="00A11193">
        <w:t>čine</w:t>
      </w:r>
      <w:proofErr w:type="spellEnd"/>
      <w:r w:rsidRPr="00A11193">
        <w:t xml:space="preserve"> </w:t>
      </w:r>
      <w:proofErr w:type="spellStart"/>
      <w:r w:rsidRPr="00A11193">
        <w:t>prihodi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ostvaruje</w:t>
      </w:r>
      <w:proofErr w:type="spellEnd"/>
      <w:r w:rsidRPr="00A11193">
        <w:t xml:space="preserve"> od </w:t>
      </w:r>
      <w:proofErr w:type="spellStart"/>
      <w:r w:rsidRPr="00A11193">
        <w:t>prodaje</w:t>
      </w:r>
      <w:proofErr w:type="spellEnd"/>
      <w:r w:rsidRPr="00A11193">
        <w:t xml:space="preserve"> </w:t>
      </w:r>
      <w:proofErr w:type="spellStart"/>
      <w:r w:rsidRPr="00A11193">
        <w:t>pokretne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nepokretne</w:t>
      </w:r>
      <w:proofErr w:type="spellEnd"/>
      <w:r w:rsidRPr="00A11193">
        <w:t xml:space="preserve"> </w:t>
      </w:r>
      <w:proofErr w:type="spellStart"/>
      <w:r w:rsidRPr="00A11193">
        <w:t>imovine</w:t>
      </w:r>
      <w:proofErr w:type="spellEnd"/>
      <w:r w:rsidRPr="00A11193">
        <w:t xml:space="preserve">, </w:t>
      </w:r>
      <w:proofErr w:type="spellStart"/>
      <w:r w:rsidRPr="00A11193">
        <w:t>davanja</w:t>
      </w:r>
      <w:proofErr w:type="spellEnd"/>
      <w:r w:rsidRPr="00A11193">
        <w:t xml:space="preserve"> u </w:t>
      </w:r>
      <w:proofErr w:type="spellStart"/>
      <w:r w:rsidRPr="00A11193">
        <w:t>zakup</w:t>
      </w:r>
      <w:proofErr w:type="spellEnd"/>
      <w:r w:rsidRPr="00A11193">
        <w:t xml:space="preserve"> </w:t>
      </w:r>
      <w:proofErr w:type="spellStart"/>
      <w:r w:rsidRPr="00A11193">
        <w:t>nepokretne</w:t>
      </w:r>
      <w:proofErr w:type="spellEnd"/>
      <w:r w:rsidRPr="00A11193">
        <w:t xml:space="preserve"> </w:t>
      </w:r>
      <w:proofErr w:type="spellStart"/>
      <w:r w:rsidRPr="00A11193">
        <w:t>imovine</w:t>
      </w:r>
      <w:proofErr w:type="spellEnd"/>
      <w:r w:rsidRPr="00A11193">
        <w:t xml:space="preserve"> u </w:t>
      </w:r>
      <w:proofErr w:type="spellStart"/>
      <w:r w:rsidRPr="00A11193">
        <w:t>vlasništvu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kamate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uloge</w:t>
      </w:r>
      <w:proofErr w:type="spellEnd"/>
      <w:r w:rsidRPr="00A11193">
        <w:t xml:space="preserve"> </w:t>
      </w:r>
      <w:proofErr w:type="spellStart"/>
      <w:r w:rsidRPr="00A11193">
        <w:t>datih</w:t>
      </w:r>
      <w:proofErr w:type="spellEnd"/>
      <w:r w:rsidRPr="00A11193">
        <w:t xml:space="preserve"> </w:t>
      </w:r>
      <w:proofErr w:type="spellStart"/>
      <w:r w:rsidRPr="00A11193">
        <w:t>kod</w:t>
      </w:r>
      <w:proofErr w:type="spellEnd"/>
      <w:r w:rsidRPr="00A11193">
        <w:t xml:space="preserve"> </w:t>
      </w:r>
      <w:proofErr w:type="spellStart"/>
      <w:r w:rsidRPr="00A11193">
        <w:t>banaka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drugih</w:t>
      </w:r>
      <w:proofErr w:type="spellEnd"/>
      <w:r w:rsidRPr="00A11193">
        <w:t xml:space="preserve"> </w:t>
      </w:r>
      <w:proofErr w:type="spellStart"/>
      <w:r w:rsidRPr="00A11193">
        <w:t>finansijskih</w:t>
      </w:r>
      <w:proofErr w:type="spellEnd"/>
      <w:r w:rsidRPr="00A11193">
        <w:t xml:space="preserve"> </w:t>
      </w:r>
      <w:proofErr w:type="spellStart"/>
      <w:r w:rsidRPr="00A11193">
        <w:t>organizacija</w:t>
      </w:r>
      <w:proofErr w:type="spellEnd"/>
      <w:r w:rsidRPr="00A11193">
        <w:t xml:space="preserve"> u </w:t>
      </w:r>
      <w:proofErr w:type="spellStart"/>
      <w:r w:rsidRPr="00A11193">
        <w:t>Republici</w:t>
      </w:r>
      <w:proofErr w:type="spellEnd"/>
      <w:r w:rsidRPr="00A11193">
        <w:t xml:space="preserve"> </w:t>
      </w:r>
      <w:proofErr w:type="spellStart"/>
      <w:r w:rsidRPr="00A11193">
        <w:t>Srbiji</w:t>
      </w:r>
      <w:proofErr w:type="spellEnd"/>
      <w:r w:rsidRPr="00A11193">
        <w:t>.</w:t>
      </w:r>
    </w:p>
    <w:p w14:paraId="70685768" w14:textId="77777777" w:rsidR="00A11193" w:rsidRPr="00A11193" w:rsidRDefault="00A11193" w:rsidP="00A11193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A11193">
        <w:rPr>
          <w:b/>
          <w:bCs/>
        </w:rPr>
        <w:t>Zabrana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finansiranja</w:t>
      </w:r>
      <w:proofErr w:type="spellEnd"/>
    </w:p>
    <w:p w14:paraId="6DEE2C43" w14:textId="77777777" w:rsidR="00A11193" w:rsidRPr="00A11193" w:rsidRDefault="00A11193" w:rsidP="00A11193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12</w:t>
      </w:r>
    </w:p>
    <w:p w14:paraId="6524ED5D" w14:textId="77777777" w:rsidR="00A11193" w:rsidRPr="00A11193" w:rsidRDefault="00A11193" w:rsidP="00A11193">
      <w:pPr>
        <w:jc w:val="center"/>
      </w:pPr>
      <w:proofErr w:type="spellStart"/>
      <w:r w:rsidRPr="00A11193">
        <w:t>Zabranjeno</w:t>
      </w:r>
      <w:proofErr w:type="spellEnd"/>
      <w:r w:rsidRPr="00A11193">
        <w:t xml:space="preserve"> je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od: </w:t>
      </w:r>
      <w:proofErr w:type="spellStart"/>
      <w:r w:rsidRPr="00A11193">
        <w:t>stranih</w:t>
      </w:r>
      <w:proofErr w:type="spellEnd"/>
      <w:r w:rsidRPr="00A11193">
        <w:t xml:space="preserve"> </w:t>
      </w:r>
      <w:proofErr w:type="spellStart"/>
      <w:r w:rsidRPr="00A11193">
        <w:t>država</w:t>
      </w:r>
      <w:proofErr w:type="spellEnd"/>
      <w:r w:rsidRPr="00A11193">
        <w:t xml:space="preserve">; </w:t>
      </w:r>
      <w:proofErr w:type="spellStart"/>
      <w:r w:rsidRPr="00A11193">
        <w:t>stranih</w:t>
      </w:r>
      <w:proofErr w:type="spellEnd"/>
      <w:r w:rsidRPr="00A11193">
        <w:t xml:space="preserve"> </w:t>
      </w:r>
      <w:proofErr w:type="spellStart"/>
      <w:r w:rsidRPr="00A11193">
        <w:t>fizičkih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pravnih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, </w:t>
      </w:r>
      <w:proofErr w:type="spellStart"/>
      <w:r w:rsidRPr="00A11193">
        <w:t>osim</w:t>
      </w:r>
      <w:proofErr w:type="spellEnd"/>
      <w:r w:rsidRPr="00A11193">
        <w:t xml:space="preserve"> </w:t>
      </w:r>
      <w:proofErr w:type="spellStart"/>
      <w:r w:rsidRPr="00A11193">
        <w:t>međunarodnih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udruženja</w:t>
      </w:r>
      <w:proofErr w:type="spellEnd"/>
      <w:r w:rsidRPr="00A11193">
        <w:t xml:space="preserve">; </w:t>
      </w:r>
      <w:proofErr w:type="spellStart"/>
      <w:r w:rsidRPr="00A11193">
        <w:t>anonimnih</w:t>
      </w:r>
      <w:proofErr w:type="spellEnd"/>
      <w:r w:rsidRPr="00A11193">
        <w:t xml:space="preserve"> </w:t>
      </w:r>
      <w:proofErr w:type="spellStart"/>
      <w:r w:rsidRPr="00A11193">
        <w:t>darodavaca</w:t>
      </w:r>
      <w:proofErr w:type="spellEnd"/>
      <w:r w:rsidRPr="00A11193">
        <w:t xml:space="preserve">;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ustanova</w:t>
      </w:r>
      <w:proofErr w:type="spellEnd"/>
      <w:r w:rsidRPr="00A11193">
        <w:t xml:space="preserve">,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preduzeća</w:t>
      </w:r>
      <w:proofErr w:type="spellEnd"/>
      <w:r w:rsidRPr="00A11193">
        <w:t xml:space="preserve">, </w:t>
      </w:r>
      <w:proofErr w:type="spellStart"/>
      <w:r w:rsidRPr="00A11193">
        <w:t>privrednih</w:t>
      </w:r>
      <w:proofErr w:type="spellEnd"/>
      <w:r w:rsidRPr="00A11193">
        <w:t xml:space="preserve"> </w:t>
      </w:r>
      <w:proofErr w:type="spellStart"/>
      <w:r w:rsidRPr="00A11193">
        <w:t>društava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preduzetnika</w:t>
      </w:r>
      <w:proofErr w:type="spellEnd"/>
      <w:r w:rsidRPr="00A11193">
        <w:t xml:space="preserve"> koji </w:t>
      </w:r>
      <w:proofErr w:type="spellStart"/>
      <w:r w:rsidRPr="00A11193">
        <w:t>obavljaju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od </w:t>
      </w:r>
      <w:proofErr w:type="spellStart"/>
      <w:r w:rsidRPr="00A11193">
        <w:t>opšteg</w:t>
      </w:r>
      <w:proofErr w:type="spellEnd"/>
      <w:r w:rsidRPr="00A11193">
        <w:t xml:space="preserve"> </w:t>
      </w:r>
      <w:proofErr w:type="spellStart"/>
      <w:r w:rsidRPr="00A11193">
        <w:t>interesa</w:t>
      </w:r>
      <w:proofErr w:type="spellEnd"/>
      <w:r w:rsidRPr="00A11193">
        <w:t xml:space="preserve">; </w:t>
      </w:r>
      <w:proofErr w:type="spellStart"/>
      <w:r w:rsidRPr="00A11193">
        <w:t>ustanova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preduzeća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lastRenderedPageBreak/>
        <w:t>učešćem</w:t>
      </w:r>
      <w:proofErr w:type="spellEnd"/>
      <w:r w:rsidRPr="00A11193">
        <w:t xml:space="preserve"> </w:t>
      </w:r>
      <w:proofErr w:type="spellStart"/>
      <w:r w:rsidRPr="00A11193">
        <w:t>državnog</w:t>
      </w:r>
      <w:proofErr w:type="spellEnd"/>
      <w:r w:rsidRPr="00A11193">
        <w:t xml:space="preserve"> </w:t>
      </w:r>
      <w:proofErr w:type="spellStart"/>
      <w:r w:rsidRPr="00A11193">
        <w:t>kapitala</w:t>
      </w:r>
      <w:proofErr w:type="spellEnd"/>
      <w:r w:rsidRPr="00A11193">
        <w:t xml:space="preserve">; </w:t>
      </w:r>
      <w:proofErr w:type="spellStart"/>
      <w:r w:rsidRPr="00A11193">
        <w:t>drugih</w:t>
      </w:r>
      <w:proofErr w:type="spellEnd"/>
      <w:r w:rsidRPr="00A11193">
        <w:t xml:space="preserve"> </w:t>
      </w:r>
      <w:proofErr w:type="spellStart"/>
      <w:r w:rsidRPr="00A11193">
        <w:t>organizacija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vrše</w:t>
      </w:r>
      <w:proofErr w:type="spellEnd"/>
      <w:r w:rsidRPr="00A11193">
        <w:t xml:space="preserve"> </w:t>
      </w:r>
      <w:proofErr w:type="spellStart"/>
      <w:r w:rsidRPr="00A11193">
        <w:t>javna</w:t>
      </w:r>
      <w:proofErr w:type="spellEnd"/>
      <w:r w:rsidRPr="00A11193">
        <w:t xml:space="preserve"> </w:t>
      </w:r>
      <w:proofErr w:type="spellStart"/>
      <w:r w:rsidRPr="00A11193">
        <w:t>ovlašćenja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pojedinaca</w:t>
      </w:r>
      <w:proofErr w:type="spellEnd"/>
      <w:r w:rsidRPr="00A11193">
        <w:t xml:space="preserve"> </w:t>
      </w:r>
      <w:proofErr w:type="spellStart"/>
      <w:r w:rsidRPr="00A11193">
        <w:t>kojima</w:t>
      </w:r>
      <w:proofErr w:type="spellEnd"/>
      <w:r w:rsidRPr="00A11193">
        <w:t xml:space="preserve"> je po </w:t>
      </w:r>
      <w:proofErr w:type="spellStart"/>
      <w:r w:rsidRPr="00A11193">
        <w:t>zakonu</w:t>
      </w:r>
      <w:proofErr w:type="spellEnd"/>
      <w:r w:rsidRPr="00A11193">
        <w:t xml:space="preserve"> </w:t>
      </w:r>
      <w:proofErr w:type="spellStart"/>
      <w:r w:rsidRPr="00A11193">
        <w:t>zabranjeno</w:t>
      </w:r>
      <w:proofErr w:type="spellEnd"/>
      <w:r w:rsidRPr="00A11193">
        <w:t xml:space="preserve"> da </w:t>
      </w:r>
      <w:proofErr w:type="spellStart"/>
      <w:r w:rsidRPr="00A11193">
        <w:t>budu</w:t>
      </w:r>
      <w:proofErr w:type="spellEnd"/>
      <w:r w:rsidRPr="00A11193">
        <w:t xml:space="preserve"> </w:t>
      </w:r>
      <w:proofErr w:type="spellStart"/>
      <w:r w:rsidRPr="00A11193">
        <w:t>članovi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stranaka</w:t>
      </w:r>
      <w:proofErr w:type="spellEnd"/>
      <w:r w:rsidRPr="00A11193">
        <w:t xml:space="preserve">; </w:t>
      </w:r>
      <w:proofErr w:type="spellStart"/>
      <w:r w:rsidRPr="00A11193">
        <w:t>sindikata</w:t>
      </w:r>
      <w:proofErr w:type="spellEnd"/>
      <w:r w:rsidRPr="00A11193">
        <w:t xml:space="preserve">; </w:t>
      </w:r>
      <w:proofErr w:type="spellStart"/>
      <w:r w:rsidRPr="00A11193">
        <w:t>udruženja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drugih</w:t>
      </w:r>
      <w:proofErr w:type="spellEnd"/>
      <w:r w:rsidRPr="00A11193">
        <w:t xml:space="preserve"> </w:t>
      </w:r>
      <w:proofErr w:type="spellStart"/>
      <w:r w:rsidRPr="00A11193">
        <w:t>nedobitnih</w:t>
      </w:r>
      <w:proofErr w:type="spellEnd"/>
      <w:r w:rsidRPr="00A11193">
        <w:t xml:space="preserve"> </w:t>
      </w:r>
      <w:proofErr w:type="spellStart"/>
      <w:r w:rsidRPr="00A11193">
        <w:t>organizacija</w:t>
      </w:r>
      <w:proofErr w:type="spellEnd"/>
      <w:r w:rsidRPr="00A11193">
        <w:t xml:space="preserve">; </w:t>
      </w:r>
      <w:proofErr w:type="spellStart"/>
      <w:r w:rsidRPr="00A11193">
        <w:t>crkava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verskih</w:t>
      </w:r>
      <w:proofErr w:type="spellEnd"/>
      <w:r w:rsidRPr="00A11193">
        <w:t xml:space="preserve"> </w:t>
      </w:r>
      <w:proofErr w:type="spellStart"/>
      <w:r w:rsidRPr="00A11193">
        <w:t>zajednica</w:t>
      </w:r>
      <w:proofErr w:type="spellEnd"/>
      <w:r w:rsidRPr="00A11193">
        <w:t xml:space="preserve">; </w:t>
      </w:r>
      <w:proofErr w:type="spellStart"/>
      <w:r w:rsidRPr="00A11193">
        <w:t>priređivača</w:t>
      </w:r>
      <w:proofErr w:type="spellEnd"/>
      <w:r w:rsidRPr="00A11193">
        <w:t xml:space="preserve"> </w:t>
      </w:r>
      <w:proofErr w:type="spellStart"/>
      <w:r w:rsidRPr="00A11193">
        <w:t>igara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sreću</w:t>
      </w:r>
      <w:proofErr w:type="spellEnd"/>
      <w:r w:rsidRPr="00A11193">
        <w:t xml:space="preserve">; </w:t>
      </w:r>
      <w:proofErr w:type="spellStart"/>
      <w:r w:rsidRPr="00A11193">
        <w:t>uvoznika</w:t>
      </w:r>
      <w:proofErr w:type="spellEnd"/>
      <w:r w:rsidRPr="00A11193">
        <w:t xml:space="preserve">, </w:t>
      </w:r>
      <w:proofErr w:type="spellStart"/>
      <w:r w:rsidRPr="00A11193">
        <w:t>izvoznika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proizvođača</w:t>
      </w:r>
      <w:proofErr w:type="spellEnd"/>
      <w:r w:rsidRPr="00A11193">
        <w:t xml:space="preserve"> </w:t>
      </w:r>
      <w:proofErr w:type="spellStart"/>
      <w:r w:rsidRPr="00A11193">
        <w:t>akciznih</w:t>
      </w:r>
      <w:proofErr w:type="spellEnd"/>
      <w:r w:rsidRPr="00A11193">
        <w:t xml:space="preserve"> </w:t>
      </w:r>
      <w:proofErr w:type="spellStart"/>
      <w:r w:rsidRPr="00A11193">
        <w:t>proizvoda</w:t>
      </w:r>
      <w:proofErr w:type="spellEnd"/>
      <w:r w:rsidRPr="00A11193">
        <w:t xml:space="preserve">; </w:t>
      </w:r>
      <w:proofErr w:type="spellStart"/>
      <w:r w:rsidRPr="00A11193">
        <w:t>pravnih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preduzetnika</w:t>
      </w:r>
      <w:proofErr w:type="spellEnd"/>
      <w:r w:rsidRPr="00A11193">
        <w:t xml:space="preserve"> koji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dospele</w:t>
      </w:r>
      <w:proofErr w:type="spellEnd"/>
      <w:r w:rsidRPr="00A11193">
        <w:t xml:space="preserve">, a </w:t>
      </w:r>
      <w:proofErr w:type="spellStart"/>
      <w:r w:rsidRPr="00A11193">
        <w:t>neizmirene</w:t>
      </w:r>
      <w:proofErr w:type="spellEnd"/>
      <w:r w:rsidRPr="00A11193">
        <w:t xml:space="preserve"> </w:t>
      </w:r>
      <w:proofErr w:type="spellStart"/>
      <w:r w:rsidRPr="00A11193">
        <w:t>obaveze</w:t>
      </w:r>
      <w:proofErr w:type="spellEnd"/>
      <w:r w:rsidRPr="00A11193">
        <w:t xml:space="preserve"> po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prihoda</w:t>
      </w:r>
      <w:proofErr w:type="spellEnd"/>
      <w:r w:rsidRPr="00A11193">
        <w:t xml:space="preserve">, </w:t>
      </w:r>
      <w:proofErr w:type="spellStart"/>
      <w:r w:rsidRPr="00A11193">
        <w:t>osim</w:t>
      </w:r>
      <w:proofErr w:type="spellEnd"/>
      <w:r w:rsidRPr="00A11193">
        <w:t xml:space="preserve"> </w:t>
      </w: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drugačije</w:t>
      </w:r>
      <w:proofErr w:type="spellEnd"/>
      <w:r w:rsidRPr="00A11193">
        <w:t xml:space="preserve"> </w:t>
      </w:r>
      <w:proofErr w:type="spellStart"/>
      <w:r w:rsidRPr="00A11193">
        <w:t>određeno</w:t>
      </w:r>
      <w:proofErr w:type="spellEnd"/>
      <w:r w:rsidRPr="00A11193">
        <w:t>.</w:t>
      </w:r>
    </w:p>
    <w:p w14:paraId="54B2FFB2" w14:textId="77777777" w:rsidR="00A11193" w:rsidRPr="00A11193" w:rsidRDefault="00A11193" w:rsidP="00A11193">
      <w:pPr>
        <w:jc w:val="center"/>
      </w:pPr>
      <w:proofErr w:type="spellStart"/>
      <w:r w:rsidRPr="00A11193">
        <w:t>Prilog</w:t>
      </w:r>
      <w:proofErr w:type="spellEnd"/>
      <w:r w:rsidRPr="00A11193">
        <w:t xml:space="preserve"> koji </w:t>
      </w:r>
      <w:proofErr w:type="spellStart"/>
      <w:r w:rsidRPr="00A11193">
        <w:t>međunarodna</w:t>
      </w:r>
      <w:proofErr w:type="spellEnd"/>
      <w:r w:rsidRPr="00A11193">
        <w:t xml:space="preserve">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udruženja</w:t>
      </w:r>
      <w:proofErr w:type="spellEnd"/>
      <w:r w:rsidRPr="00A11193">
        <w:t xml:space="preserve"> </w:t>
      </w:r>
      <w:proofErr w:type="spellStart"/>
      <w:r w:rsidRPr="00A11193">
        <w:t>daju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u </w:t>
      </w:r>
      <w:proofErr w:type="spellStart"/>
      <w:r w:rsidRPr="00A11193">
        <w:t>novcu</w:t>
      </w:r>
      <w:proofErr w:type="spellEnd"/>
      <w:r w:rsidRPr="00A11193">
        <w:t>.</w:t>
      </w:r>
    </w:p>
    <w:p w14:paraId="7208339E" w14:textId="77777777" w:rsidR="00A11193" w:rsidRPr="00A11193" w:rsidRDefault="00A11193" w:rsidP="00A11193">
      <w:pPr>
        <w:jc w:val="center"/>
      </w:pPr>
      <w:proofErr w:type="spellStart"/>
      <w:r w:rsidRPr="00A11193">
        <w:t>Zabranjeno</w:t>
      </w:r>
      <w:proofErr w:type="spellEnd"/>
      <w:r w:rsidRPr="00A11193">
        <w:t xml:space="preserve"> je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od </w:t>
      </w:r>
      <w:proofErr w:type="spellStart"/>
      <w:r w:rsidRPr="00A11193">
        <w:t>strane</w:t>
      </w:r>
      <w:proofErr w:type="spellEnd"/>
      <w:r w:rsidRPr="00A11193">
        <w:t xml:space="preserve"> </w:t>
      </w:r>
      <w:proofErr w:type="spellStart"/>
      <w:r w:rsidRPr="00A11193">
        <w:t>pravnog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fizičkog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vrši</w:t>
      </w:r>
      <w:proofErr w:type="spellEnd"/>
      <w:r w:rsidRPr="00A11193">
        <w:t xml:space="preserve"> </w:t>
      </w:r>
      <w:proofErr w:type="spellStart"/>
      <w:r w:rsidRPr="00A11193">
        <w:t>delatnosti</w:t>
      </w:r>
      <w:proofErr w:type="spellEnd"/>
      <w:r w:rsidRPr="00A11193">
        <w:t xml:space="preserve"> od </w:t>
      </w:r>
      <w:proofErr w:type="spellStart"/>
      <w:r w:rsidRPr="00A11193">
        <w:t>opšteg</w:t>
      </w:r>
      <w:proofErr w:type="spellEnd"/>
      <w:r w:rsidRPr="00A11193">
        <w:t xml:space="preserve"> </w:t>
      </w:r>
      <w:proofErr w:type="spellStart"/>
      <w:r w:rsidRPr="00A11193">
        <w:t>interesa</w:t>
      </w:r>
      <w:proofErr w:type="spellEnd"/>
      <w:r w:rsidRPr="00A11193">
        <w:t xml:space="preserve"> po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ugovora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organima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,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javnim</w:t>
      </w:r>
      <w:proofErr w:type="spellEnd"/>
      <w:r w:rsidRPr="00A11193">
        <w:t xml:space="preserve"> </w:t>
      </w:r>
      <w:proofErr w:type="spellStart"/>
      <w:r w:rsidRPr="00A11193">
        <w:t>službama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oni </w:t>
      </w:r>
      <w:proofErr w:type="spellStart"/>
      <w:r w:rsidRPr="00A11193">
        <w:t>osnivači</w:t>
      </w:r>
      <w:proofErr w:type="spellEnd"/>
      <w:r w:rsidRPr="00A11193">
        <w:t xml:space="preserve">, za </w:t>
      </w:r>
      <w:proofErr w:type="spellStart"/>
      <w:r w:rsidRPr="00A11193">
        <w:t>vreme</w:t>
      </w:r>
      <w:proofErr w:type="spellEnd"/>
      <w:r w:rsidRPr="00A11193">
        <w:t xml:space="preserve"> </w:t>
      </w:r>
      <w:proofErr w:type="spellStart"/>
      <w:r w:rsidRPr="00A11193">
        <w:t>dok</w:t>
      </w:r>
      <w:proofErr w:type="spellEnd"/>
      <w:r w:rsidRPr="00A11193">
        <w:t xml:space="preserve"> </w:t>
      </w:r>
      <w:proofErr w:type="spellStart"/>
      <w:r w:rsidRPr="00A11193">
        <w:t>postoji</w:t>
      </w:r>
      <w:proofErr w:type="spellEnd"/>
      <w:r w:rsidRPr="00A11193">
        <w:t xml:space="preserve"> </w:t>
      </w:r>
      <w:proofErr w:type="spellStart"/>
      <w:r w:rsidRPr="00A11193">
        <w:t>takav</w:t>
      </w:r>
      <w:proofErr w:type="spellEnd"/>
      <w:r w:rsidRPr="00A11193">
        <w:t xml:space="preserve"> </w:t>
      </w:r>
      <w:proofErr w:type="spellStart"/>
      <w:r w:rsidRPr="00A11193">
        <w:t>ugovorni</w:t>
      </w:r>
      <w:proofErr w:type="spellEnd"/>
      <w:r w:rsidRPr="00A11193">
        <w:t xml:space="preserve"> </w:t>
      </w:r>
      <w:proofErr w:type="spellStart"/>
      <w:r w:rsidRPr="00A11193">
        <w:t>odnos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dve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 xml:space="preserve"> </w:t>
      </w:r>
      <w:proofErr w:type="spellStart"/>
      <w:r w:rsidRPr="00A11193">
        <w:t>nakon</w:t>
      </w:r>
      <w:proofErr w:type="spellEnd"/>
      <w:r w:rsidRPr="00A11193">
        <w:t xml:space="preserve"> </w:t>
      </w:r>
      <w:proofErr w:type="spellStart"/>
      <w:r w:rsidRPr="00A11193">
        <w:t>prestanka</w:t>
      </w:r>
      <w:proofErr w:type="spellEnd"/>
      <w:r w:rsidRPr="00A11193">
        <w:t xml:space="preserve"> </w:t>
      </w:r>
      <w:proofErr w:type="spellStart"/>
      <w:r w:rsidRPr="00A11193">
        <w:t>ugovornog</w:t>
      </w:r>
      <w:proofErr w:type="spellEnd"/>
      <w:r w:rsidRPr="00A11193">
        <w:t xml:space="preserve"> </w:t>
      </w:r>
      <w:proofErr w:type="spellStart"/>
      <w:r w:rsidRPr="00A11193">
        <w:t>odnosa</w:t>
      </w:r>
      <w:proofErr w:type="spellEnd"/>
      <w:r w:rsidRPr="00A11193">
        <w:t>.</w:t>
      </w:r>
    </w:p>
    <w:p w14:paraId="3FB11A14" w14:textId="77777777" w:rsidR="00A11193" w:rsidRPr="00A11193" w:rsidRDefault="00A11193" w:rsidP="00A11193">
      <w:pPr>
        <w:jc w:val="center"/>
      </w:pPr>
      <w:proofErr w:type="spellStart"/>
      <w:r w:rsidRPr="00A11193">
        <w:t>Zabranjeno</w:t>
      </w:r>
      <w:proofErr w:type="spellEnd"/>
      <w:r w:rsidRPr="00A11193">
        <w:t xml:space="preserve"> je da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stiče</w:t>
      </w:r>
      <w:proofErr w:type="spellEnd"/>
      <w:r w:rsidRPr="00A11193">
        <w:t xml:space="preserve"> </w:t>
      </w:r>
      <w:proofErr w:type="spellStart"/>
      <w:r w:rsidRPr="00A11193">
        <w:t>udeo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akcije</w:t>
      </w:r>
      <w:proofErr w:type="spellEnd"/>
      <w:r w:rsidRPr="00A11193">
        <w:t xml:space="preserve"> u </w:t>
      </w:r>
      <w:proofErr w:type="spellStart"/>
      <w:r w:rsidRPr="00A11193">
        <w:t>pravnom</w:t>
      </w:r>
      <w:proofErr w:type="spellEnd"/>
      <w:r w:rsidRPr="00A11193">
        <w:t xml:space="preserve"> </w:t>
      </w:r>
      <w:proofErr w:type="spellStart"/>
      <w:r w:rsidRPr="00A11193">
        <w:t>licu</w:t>
      </w:r>
      <w:proofErr w:type="spellEnd"/>
      <w:r w:rsidRPr="00A11193">
        <w:t>.</w:t>
      </w:r>
    </w:p>
    <w:p w14:paraId="0842377A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Zabranjeno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strane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zadužbine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fondacije</w:t>
      </w:r>
      <w:proofErr w:type="spellEnd"/>
      <w:r w:rsidRPr="00A11193">
        <w:rPr>
          <w:lang w:val="fr-FR"/>
        </w:rPr>
        <w:t>.</w:t>
      </w:r>
    </w:p>
    <w:p w14:paraId="6F56FE5C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A11193">
        <w:rPr>
          <w:b/>
          <w:bCs/>
          <w:lang w:val="fr-FR"/>
        </w:rPr>
        <w:t>Nedozvoljeno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prikupljanje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sredstava</w:t>
      </w:r>
      <w:proofErr w:type="spellEnd"/>
    </w:p>
    <w:p w14:paraId="776914B7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13</w:t>
      </w:r>
    </w:p>
    <w:p w14:paraId="154CB615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Zabranjeno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vršenje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bilo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oblika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pritiska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pravna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fizička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lica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prilikom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prikupljanja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>.</w:t>
      </w:r>
    </w:p>
    <w:p w14:paraId="3AF1F203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Zabranjeno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davanje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obećanja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stavljanje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izgled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bilo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kakve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privilegije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lične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koristi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davaocu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>.</w:t>
      </w:r>
    </w:p>
    <w:p w14:paraId="6EDE2146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Zabranjeno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davanje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preko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trećeg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lica</w:t>
      </w:r>
      <w:proofErr w:type="spellEnd"/>
      <w:r w:rsidRPr="00A11193">
        <w:rPr>
          <w:lang w:val="fr-FR"/>
        </w:rPr>
        <w:t>.</w:t>
      </w:r>
    </w:p>
    <w:p w14:paraId="5AAF5F82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Zabranjeno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prikrivanje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identiteta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davaoca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iznosa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priloga</w:t>
      </w:r>
      <w:proofErr w:type="spellEnd"/>
      <w:r w:rsidRPr="00A11193">
        <w:rPr>
          <w:lang w:val="fr-FR"/>
        </w:rPr>
        <w:t>.</w:t>
      </w:r>
    </w:p>
    <w:p w14:paraId="14EFD96B" w14:textId="77777777" w:rsidR="00A11193" w:rsidRPr="00A11193" w:rsidRDefault="00A11193" w:rsidP="00A11193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A11193">
        <w:rPr>
          <w:b/>
          <w:bCs/>
        </w:rPr>
        <w:t>Zabrana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sticanja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prihoda</w:t>
      </w:r>
      <w:proofErr w:type="spellEnd"/>
      <w:r w:rsidRPr="00A11193">
        <w:rPr>
          <w:b/>
          <w:bCs/>
        </w:rPr>
        <w:t xml:space="preserve"> od </w:t>
      </w:r>
      <w:proofErr w:type="spellStart"/>
      <w:r w:rsidRPr="00A11193">
        <w:rPr>
          <w:b/>
          <w:bCs/>
        </w:rPr>
        <w:t>komercijalne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delatnosti</w:t>
      </w:r>
      <w:proofErr w:type="spellEnd"/>
    </w:p>
    <w:p w14:paraId="50749385" w14:textId="77777777" w:rsidR="00A11193" w:rsidRPr="00A11193" w:rsidRDefault="00A11193" w:rsidP="00A11193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14</w:t>
      </w:r>
    </w:p>
    <w:p w14:paraId="234C3141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sticati</w:t>
      </w:r>
      <w:proofErr w:type="spellEnd"/>
      <w:r w:rsidRPr="00A11193">
        <w:t xml:space="preserve"> </w:t>
      </w:r>
      <w:proofErr w:type="spellStart"/>
      <w:r w:rsidRPr="00A11193">
        <w:t>prihod</w:t>
      </w:r>
      <w:proofErr w:type="spellEnd"/>
      <w:r w:rsidRPr="00A11193">
        <w:t xml:space="preserve"> od </w:t>
      </w:r>
      <w:proofErr w:type="spellStart"/>
      <w:r w:rsidRPr="00A11193">
        <w:t>promotivne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komercijalne</w:t>
      </w:r>
      <w:proofErr w:type="spellEnd"/>
      <w:r w:rsidRPr="00A11193">
        <w:t xml:space="preserve"> </w:t>
      </w:r>
      <w:proofErr w:type="spellStart"/>
      <w:r w:rsidRPr="00A11193">
        <w:t>delatnosti</w:t>
      </w:r>
      <w:proofErr w:type="spellEnd"/>
      <w:r w:rsidRPr="00A11193">
        <w:t>.</w:t>
      </w:r>
    </w:p>
    <w:p w14:paraId="3D0A5F95" w14:textId="77777777" w:rsidR="00A11193" w:rsidRPr="00A11193" w:rsidRDefault="00A11193" w:rsidP="00A11193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A11193">
        <w:rPr>
          <w:b/>
          <w:bCs/>
        </w:rPr>
        <w:t>Obaveza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uplate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nezakonito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stečenih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sredstava</w:t>
      </w:r>
      <w:proofErr w:type="spellEnd"/>
    </w:p>
    <w:p w14:paraId="5201B038" w14:textId="77777777" w:rsidR="00A11193" w:rsidRPr="00A11193" w:rsidRDefault="00A11193" w:rsidP="00A11193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15</w:t>
      </w:r>
    </w:p>
    <w:p w14:paraId="25D22D10" w14:textId="77777777" w:rsidR="00A11193" w:rsidRPr="00A11193" w:rsidRDefault="00A11193" w:rsidP="00A11193">
      <w:pPr>
        <w:jc w:val="center"/>
      </w:pPr>
      <w:proofErr w:type="spellStart"/>
      <w:r w:rsidRPr="00A11193">
        <w:t>Novčana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stečena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12.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vrati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od </w:t>
      </w:r>
      <w:proofErr w:type="spellStart"/>
      <w:r w:rsidRPr="00A11193">
        <w:t>koga</w:t>
      </w:r>
      <w:proofErr w:type="spellEnd"/>
      <w:r w:rsidRPr="00A11193">
        <w:t xml:space="preserve"> je </w:t>
      </w:r>
      <w:proofErr w:type="spellStart"/>
      <w:r w:rsidRPr="00A11193">
        <w:t>primio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15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. U </w:t>
      </w:r>
      <w:proofErr w:type="spellStart"/>
      <w:r w:rsidRPr="00A11193">
        <w:t>slučaju</w:t>
      </w:r>
      <w:proofErr w:type="spellEnd"/>
      <w:r w:rsidRPr="00A11193">
        <w:t xml:space="preserve"> da je </w:t>
      </w:r>
      <w:proofErr w:type="spellStart"/>
      <w:r w:rsidRPr="00A11193">
        <w:t>uplatilac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prestao</w:t>
      </w:r>
      <w:proofErr w:type="spellEnd"/>
      <w:r w:rsidRPr="00A11193">
        <w:t xml:space="preserve"> da </w:t>
      </w:r>
      <w:proofErr w:type="spellStart"/>
      <w:r w:rsidRPr="00A11193">
        <w:t>postoji</w:t>
      </w:r>
      <w:proofErr w:type="spellEnd"/>
      <w:r w:rsidRPr="00A11193">
        <w:t xml:space="preserve">,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uplaćeni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prenese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15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>.</w:t>
      </w:r>
    </w:p>
    <w:p w14:paraId="0B1774B1" w14:textId="77777777" w:rsidR="00A11193" w:rsidRPr="00A11193" w:rsidRDefault="00A11193" w:rsidP="00A11193">
      <w:pPr>
        <w:jc w:val="center"/>
      </w:pP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je </w:t>
      </w:r>
      <w:proofErr w:type="spellStart"/>
      <w:r w:rsidRPr="00A11193">
        <w:t>dužna</w:t>
      </w:r>
      <w:proofErr w:type="spellEnd"/>
      <w:r w:rsidRPr="00A11193">
        <w:t xml:space="preserve"> da </w:t>
      </w:r>
      <w:proofErr w:type="spellStart"/>
      <w:r w:rsidRPr="00A11193">
        <w:t>članarinu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je </w:t>
      </w:r>
      <w:proofErr w:type="spellStart"/>
      <w:r w:rsidRPr="00A11193">
        <w:t>primljena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8.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uplati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15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članarine</w:t>
      </w:r>
      <w:proofErr w:type="spellEnd"/>
      <w:r w:rsidRPr="00A11193">
        <w:t>.</w:t>
      </w:r>
    </w:p>
    <w:p w14:paraId="1DE44E6B" w14:textId="77777777" w:rsidR="00A11193" w:rsidRPr="00A11193" w:rsidRDefault="00A11193" w:rsidP="00A11193">
      <w:pPr>
        <w:jc w:val="center"/>
      </w:pPr>
      <w:proofErr w:type="spellStart"/>
      <w:r w:rsidRPr="00A11193">
        <w:t>Prilog</w:t>
      </w:r>
      <w:proofErr w:type="spellEnd"/>
      <w:r w:rsidRPr="00A11193">
        <w:t xml:space="preserve"> za koji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dostavljena</w:t>
      </w:r>
      <w:proofErr w:type="spellEnd"/>
      <w:r w:rsidRPr="00A11193">
        <w:t xml:space="preserve"> </w:t>
      </w:r>
      <w:proofErr w:type="spellStart"/>
      <w:r w:rsidRPr="00A11193">
        <w:t>dokumentacija</w:t>
      </w:r>
      <w:proofErr w:type="spellEnd"/>
      <w:r w:rsidRPr="00A11193">
        <w:t xml:space="preserve"> </w:t>
      </w:r>
      <w:proofErr w:type="spellStart"/>
      <w:r w:rsidRPr="00A11193">
        <w:t>propisana</w:t>
      </w:r>
      <w:proofErr w:type="spellEnd"/>
      <w:r w:rsidRPr="00A11193">
        <w:t xml:space="preserve"> </w:t>
      </w:r>
      <w:proofErr w:type="spellStart"/>
      <w:r w:rsidRPr="00A11193">
        <w:t>članom</w:t>
      </w:r>
      <w:proofErr w:type="spellEnd"/>
      <w:r w:rsidRPr="00A11193">
        <w:t xml:space="preserve"> 9. </w:t>
      </w:r>
      <w:proofErr w:type="spellStart"/>
      <w:r w:rsidRPr="00A11193">
        <w:t>stav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novčani</w:t>
      </w:r>
      <w:proofErr w:type="spellEnd"/>
      <w:r w:rsidRPr="00A11193">
        <w:t xml:space="preserve"> </w:t>
      </w:r>
      <w:proofErr w:type="spellStart"/>
      <w:r w:rsidRPr="00A11193">
        <w:t>prilog</w:t>
      </w:r>
      <w:proofErr w:type="spellEnd"/>
      <w:r w:rsidRPr="00A11193">
        <w:t xml:space="preserve"> </w:t>
      </w:r>
      <w:proofErr w:type="spellStart"/>
      <w:r w:rsidRPr="00A11193">
        <w:t>primljen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9. </w:t>
      </w:r>
      <w:proofErr w:type="spellStart"/>
      <w:r w:rsidRPr="00A11193">
        <w:t>stav</w:t>
      </w:r>
      <w:proofErr w:type="spellEnd"/>
      <w:r w:rsidRPr="00A11193">
        <w:t xml:space="preserve"> 5.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davanja</w:t>
      </w:r>
      <w:proofErr w:type="spellEnd"/>
      <w:r w:rsidRPr="00A11193">
        <w:t xml:space="preserve"> </w:t>
      </w:r>
      <w:proofErr w:type="spellStart"/>
      <w:r w:rsidRPr="00A11193">
        <w:t>preko</w:t>
      </w:r>
      <w:proofErr w:type="spellEnd"/>
      <w:r w:rsidRPr="00A11193">
        <w:t xml:space="preserve">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propisanog</w:t>
      </w:r>
      <w:proofErr w:type="spellEnd"/>
      <w:r w:rsidRPr="00A11193">
        <w:t xml:space="preserve"> u </w:t>
      </w:r>
      <w:proofErr w:type="spellStart"/>
      <w:r w:rsidRPr="00A11193">
        <w:lastRenderedPageBreak/>
        <w:t>članu</w:t>
      </w:r>
      <w:proofErr w:type="spellEnd"/>
      <w:r w:rsidRPr="00A11193">
        <w:t xml:space="preserve"> 10.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vrati</w:t>
      </w:r>
      <w:proofErr w:type="spellEnd"/>
      <w:r w:rsidRPr="00A11193">
        <w:t xml:space="preserve"> </w:t>
      </w:r>
      <w:proofErr w:type="spellStart"/>
      <w:r w:rsidRPr="00A11193">
        <w:t>davaocu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15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>.</w:t>
      </w:r>
    </w:p>
    <w:p w14:paraId="5AA1277A" w14:textId="77777777" w:rsidR="00A11193" w:rsidRPr="00A11193" w:rsidRDefault="00A11193" w:rsidP="00A11193">
      <w:pPr>
        <w:jc w:val="center"/>
      </w:pPr>
      <w:proofErr w:type="spellStart"/>
      <w:r w:rsidRPr="00A11193">
        <w:t>Ako</w:t>
      </w:r>
      <w:proofErr w:type="spellEnd"/>
      <w:r w:rsidRPr="00A11193">
        <w:t xml:space="preserve"> se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ne </w:t>
      </w:r>
      <w:proofErr w:type="spellStart"/>
      <w:r w:rsidRPr="00A11193">
        <w:t>mogu</w:t>
      </w:r>
      <w:proofErr w:type="spellEnd"/>
      <w:r w:rsidRPr="00A11193">
        <w:t xml:space="preserve"> </w:t>
      </w:r>
      <w:proofErr w:type="spellStart"/>
      <w:r w:rsidRPr="00A11193">
        <w:t>uplatiti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davaoca</w:t>
      </w:r>
      <w:proofErr w:type="spellEnd"/>
      <w:r w:rsidRPr="00A11193">
        <w:t xml:space="preserve"> </w:t>
      </w:r>
      <w:proofErr w:type="spellStart"/>
      <w:r w:rsidRPr="00A11193">
        <w:t>priloga</w:t>
      </w:r>
      <w:proofErr w:type="spellEnd"/>
      <w:r w:rsidRPr="00A11193">
        <w:t xml:space="preserve">, </w:t>
      </w:r>
      <w:proofErr w:type="spellStart"/>
      <w:r w:rsidRPr="00A11193">
        <w:t>sredstva</w:t>
      </w:r>
      <w:proofErr w:type="spellEnd"/>
      <w:r w:rsidRPr="00A11193">
        <w:t xml:space="preserve"> se </w:t>
      </w:r>
      <w:proofErr w:type="spellStart"/>
      <w:r w:rsidRPr="00A11193">
        <w:t>uplaćuju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>.</w:t>
      </w:r>
    </w:p>
    <w:p w14:paraId="73744D88" w14:textId="77777777" w:rsidR="00A11193" w:rsidRPr="00A11193" w:rsidRDefault="00A11193" w:rsidP="00A11193">
      <w:pPr>
        <w:jc w:val="center"/>
        <w:rPr>
          <w:lang w:val="fr-FR"/>
        </w:rPr>
      </w:pPr>
      <w:bookmarkStart w:id="32" w:name="str_18"/>
      <w:bookmarkEnd w:id="32"/>
      <w:r w:rsidRPr="00A11193">
        <w:rPr>
          <w:lang w:val="fr-FR"/>
        </w:rPr>
        <w:t>III FINANSIRANJE REDOVNOG RADA POLITIČKIH SUBJEKATA</w:t>
      </w:r>
    </w:p>
    <w:p w14:paraId="4FCF4EEB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A11193">
        <w:rPr>
          <w:b/>
          <w:bCs/>
          <w:lang w:val="fr-FR"/>
        </w:rPr>
        <w:t>Sredstva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javnih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izvora</w:t>
      </w:r>
      <w:proofErr w:type="spellEnd"/>
    </w:p>
    <w:p w14:paraId="5F137898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16</w:t>
      </w:r>
    </w:p>
    <w:p w14:paraId="0906364A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koja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obezbeđuju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</w:t>
      </w:r>
      <w:proofErr w:type="spellStart"/>
      <w:r w:rsidRPr="00A11193">
        <w:rPr>
          <w:lang w:val="fr-FR"/>
        </w:rPr>
        <w:t>političkih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čiji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kandidati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izabrani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narodne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poslanike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poslanike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odbornike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određuje</w:t>
      </w:r>
      <w:proofErr w:type="spellEnd"/>
      <w:r w:rsidRPr="00A11193">
        <w:rPr>
          <w:lang w:val="fr-FR"/>
        </w:rPr>
        <w:t xml:space="preserve"> se na </w:t>
      </w:r>
      <w:proofErr w:type="spell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0,105%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Republike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autonomne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jedinice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>.</w:t>
      </w:r>
    </w:p>
    <w:p w14:paraId="4E5D6AE8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A11193">
        <w:rPr>
          <w:b/>
          <w:bCs/>
          <w:lang w:val="fr-FR"/>
        </w:rPr>
        <w:t>Raspodela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sredstava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javnih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izvora</w:t>
      </w:r>
      <w:proofErr w:type="spellEnd"/>
    </w:p>
    <w:p w14:paraId="70DB1EB2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17</w:t>
      </w:r>
    </w:p>
    <w:p w14:paraId="21357965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16.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raspodeljuju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političkim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osvojili</w:t>
      </w:r>
      <w:proofErr w:type="spellEnd"/>
      <w:r w:rsidRPr="00A11193">
        <w:rPr>
          <w:lang w:val="fr-FR"/>
        </w:rPr>
        <w:t xml:space="preserve"> mandate u </w:t>
      </w:r>
      <w:proofErr w:type="spellStart"/>
      <w:r w:rsidRPr="00A11193">
        <w:rPr>
          <w:lang w:val="fr-FR"/>
        </w:rPr>
        <w:t>predstavničkim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telima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srazmerno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broju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obračunatih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način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propisan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stavu</w:t>
      </w:r>
      <w:proofErr w:type="spellEnd"/>
      <w:r w:rsidRPr="00A11193">
        <w:rPr>
          <w:lang w:val="fr-FR"/>
        </w:rPr>
        <w:t xml:space="preserve"> 2.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>.</w:t>
      </w:r>
    </w:p>
    <w:p w14:paraId="1B7ECC5E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Broj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uzima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osnovica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raspodelu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obračunava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tako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što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broj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do 3% </w:t>
      </w:r>
      <w:proofErr w:type="spellStart"/>
      <w:r w:rsidRPr="00A11193">
        <w:rPr>
          <w:lang w:val="fr-FR"/>
        </w:rPr>
        <w:t>važećih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svih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birača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glasali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množi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koeficijentom</w:t>
      </w:r>
      <w:proofErr w:type="spellEnd"/>
      <w:r w:rsidRPr="00A11193">
        <w:rPr>
          <w:lang w:val="fr-FR"/>
        </w:rPr>
        <w:t xml:space="preserve"> 1,5, a </w:t>
      </w:r>
      <w:proofErr w:type="spellStart"/>
      <w:r w:rsidRPr="00A11193">
        <w:rPr>
          <w:lang w:val="fr-FR"/>
        </w:rPr>
        <w:t>broj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preko</w:t>
      </w:r>
      <w:proofErr w:type="spellEnd"/>
      <w:r w:rsidRPr="00A11193">
        <w:rPr>
          <w:lang w:val="fr-FR"/>
        </w:rPr>
        <w:t xml:space="preserve"> 3% </w:t>
      </w:r>
      <w:proofErr w:type="spellStart"/>
      <w:r w:rsidRPr="00A11193">
        <w:rPr>
          <w:lang w:val="fr-FR"/>
        </w:rPr>
        <w:t>važećih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svih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birača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glasali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množi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koeficijentom</w:t>
      </w:r>
      <w:proofErr w:type="spellEnd"/>
      <w:r w:rsidRPr="00A11193">
        <w:rPr>
          <w:lang w:val="fr-FR"/>
        </w:rPr>
        <w:t xml:space="preserve"> 1.</w:t>
      </w:r>
    </w:p>
    <w:p w14:paraId="6A730039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16.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dobije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je na </w:t>
      </w:r>
      <w:proofErr w:type="spellStart"/>
      <w:r w:rsidRPr="00A11193">
        <w:rPr>
          <w:lang w:val="fr-FR"/>
        </w:rPr>
        <w:t>izborima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nastupao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koalicija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dele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prema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koalicionom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sporazumu</w:t>
      </w:r>
      <w:proofErr w:type="spellEnd"/>
      <w:r w:rsidRPr="00A11193">
        <w:rPr>
          <w:lang w:val="fr-FR"/>
        </w:rPr>
        <w:t>.</w:t>
      </w:r>
    </w:p>
    <w:p w14:paraId="58DC6EE3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Ministarstvo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nadležno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poslove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nadležni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uprave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autonomne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jedinice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srazmerni</w:t>
      </w:r>
      <w:proofErr w:type="spellEnd"/>
      <w:r w:rsidRPr="00A11193">
        <w:rPr>
          <w:lang w:val="fr-FR"/>
        </w:rPr>
        <w:t xml:space="preserve"> deo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prenosi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svakog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meseca</w:t>
      </w:r>
      <w:proofErr w:type="spellEnd"/>
      <w:r w:rsidRPr="00A11193">
        <w:rPr>
          <w:lang w:val="fr-FR"/>
        </w:rPr>
        <w:t xml:space="preserve">, do </w:t>
      </w:r>
      <w:proofErr w:type="spellStart"/>
      <w:r w:rsidRPr="00A11193">
        <w:rPr>
          <w:lang w:val="fr-FR"/>
        </w:rPr>
        <w:t>desetog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mesecu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prethodni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mesec</w:t>
      </w:r>
      <w:proofErr w:type="spellEnd"/>
      <w:r w:rsidRPr="00A11193">
        <w:rPr>
          <w:lang w:val="fr-FR"/>
        </w:rPr>
        <w:t>.</w:t>
      </w:r>
    </w:p>
    <w:p w14:paraId="1B96CEB0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A11193">
        <w:rPr>
          <w:b/>
          <w:bCs/>
          <w:lang w:val="fr-FR"/>
        </w:rPr>
        <w:t>Račun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za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finansiranje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redovnog</w:t>
      </w:r>
      <w:proofErr w:type="spellEnd"/>
      <w:r w:rsidRPr="00A11193">
        <w:rPr>
          <w:b/>
          <w:bCs/>
          <w:lang w:val="fr-FR"/>
        </w:rPr>
        <w:t xml:space="preserve"> rada</w:t>
      </w:r>
    </w:p>
    <w:p w14:paraId="0383EFB6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18</w:t>
      </w:r>
    </w:p>
    <w:p w14:paraId="778FCE50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Politička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stranka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može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više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računa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isključivo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istim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poreskim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identifikacionim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brojem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kao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devizni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račun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preko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vrši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sav</w:t>
      </w:r>
      <w:proofErr w:type="spellEnd"/>
      <w:r w:rsidRPr="00A11193">
        <w:rPr>
          <w:lang w:val="fr-FR"/>
        </w:rPr>
        <w:t xml:space="preserve"> promet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namenjenih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rada.</w:t>
      </w:r>
    </w:p>
    <w:p w14:paraId="62EAD1EA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Računi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preko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koalicija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grupa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građana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vrši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sav</w:t>
      </w:r>
      <w:proofErr w:type="spellEnd"/>
      <w:r w:rsidRPr="00A11193">
        <w:rPr>
          <w:lang w:val="fr-FR"/>
        </w:rPr>
        <w:t xml:space="preserve"> promet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namenjenih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</w:t>
      </w:r>
      <w:proofErr w:type="spellStart"/>
      <w:r w:rsidRPr="00A11193">
        <w:rPr>
          <w:lang w:val="fr-FR"/>
        </w:rPr>
        <w:t>određuje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sporazumom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obrazovanju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subjekata</w:t>
      </w:r>
      <w:proofErr w:type="spellEnd"/>
      <w:r w:rsidRPr="00A11193">
        <w:rPr>
          <w:lang w:val="fr-FR"/>
        </w:rPr>
        <w:t>.</w:t>
      </w:r>
    </w:p>
    <w:p w14:paraId="6583EBC7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A11193">
        <w:rPr>
          <w:b/>
          <w:bCs/>
          <w:lang w:val="fr-FR"/>
        </w:rPr>
        <w:t>Korišćenje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sredstava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za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finansiranje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redovnog</w:t>
      </w:r>
      <w:proofErr w:type="spellEnd"/>
      <w:r w:rsidRPr="00A11193">
        <w:rPr>
          <w:b/>
          <w:bCs/>
          <w:lang w:val="fr-FR"/>
        </w:rPr>
        <w:t xml:space="preserve"> rada</w:t>
      </w:r>
    </w:p>
    <w:p w14:paraId="10F90F1B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19</w:t>
      </w:r>
    </w:p>
    <w:p w14:paraId="3DC5422B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</w:t>
      </w:r>
      <w:proofErr w:type="spellStart"/>
      <w:r w:rsidRPr="00A11193">
        <w:rPr>
          <w:lang w:val="fr-FR"/>
        </w:rPr>
        <w:t>političkih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subjekata</w:t>
      </w:r>
      <w:proofErr w:type="spellEnd"/>
      <w:r w:rsidRPr="00A11193">
        <w:rPr>
          <w:lang w:val="fr-FR"/>
        </w:rPr>
        <w:t xml:space="preserve"> koriste se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funkcionisanje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propagiranje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ideje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i </w:t>
      </w:r>
      <w:proofErr w:type="spellStart"/>
      <w:proofErr w:type="gramStart"/>
      <w:r w:rsidRPr="00A11193">
        <w:rPr>
          <w:lang w:val="fr-FR"/>
        </w:rPr>
        <w:t>podrazumevaju</w:t>
      </w:r>
      <w:proofErr w:type="spellEnd"/>
      <w:r w:rsidRPr="00A11193">
        <w:rPr>
          <w:lang w:val="fr-FR"/>
        </w:rPr>
        <w:t>:</w:t>
      </w:r>
      <w:proofErr w:type="gramEnd"/>
      <w:r w:rsidRPr="00A11193">
        <w:rPr>
          <w:lang w:val="fr-FR"/>
        </w:rPr>
        <w:t xml:space="preserve"> rad sa </w:t>
      </w:r>
      <w:proofErr w:type="spellStart"/>
      <w:r w:rsidRPr="00A11193">
        <w:rPr>
          <w:lang w:val="fr-FR"/>
        </w:rPr>
        <w:t>biračima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članstvom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lastRenderedPageBreak/>
        <w:t>prevoza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održavanja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skupova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promocije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reklamnog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materijala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publikacija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istraživanja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mnjenja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obuke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međunarodnu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saradnju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zarada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naknada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zaposlenih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komunalne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kao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troškove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druge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slične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aktivnosti</w:t>
      </w:r>
      <w:proofErr w:type="spellEnd"/>
      <w:r w:rsidRPr="00A11193">
        <w:rPr>
          <w:lang w:val="fr-FR"/>
        </w:rPr>
        <w:t>.</w:t>
      </w:r>
    </w:p>
    <w:p w14:paraId="538850C6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redovnog</w:t>
      </w:r>
      <w:proofErr w:type="spellEnd"/>
      <w:r w:rsidRPr="00A11193">
        <w:rPr>
          <w:lang w:val="fr-FR"/>
        </w:rPr>
        <w:t xml:space="preserve"> rada </w:t>
      </w:r>
      <w:proofErr w:type="spellStart"/>
      <w:r w:rsidRPr="00A11193">
        <w:rPr>
          <w:lang w:val="fr-FR"/>
        </w:rPr>
        <w:t>političkih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subjekata</w:t>
      </w:r>
      <w:proofErr w:type="spellEnd"/>
      <w:r w:rsidRPr="00A11193">
        <w:rPr>
          <w:lang w:val="fr-FR"/>
        </w:rPr>
        <w:t xml:space="preserve"> koriste se i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,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ovim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zakonom</w:t>
      </w:r>
      <w:proofErr w:type="spellEnd"/>
      <w:r w:rsidRPr="00A11193">
        <w:rPr>
          <w:lang w:val="fr-FR"/>
        </w:rPr>
        <w:t>.</w:t>
      </w:r>
    </w:p>
    <w:p w14:paraId="2F8F9E03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dobijena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iznosu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najmanje</w:t>
      </w:r>
      <w:proofErr w:type="spellEnd"/>
      <w:r w:rsidRPr="00A11193">
        <w:rPr>
          <w:lang w:val="fr-FR"/>
        </w:rPr>
        <w:t xml:space="preserve"> 5% </w:t>
      </w:r>
      <w:proofErr w:type="spellStart"/>
      <w:r w:rsidRPr="00A11193">
        <w:rPr>
          <w:lang w:val="fr-FR"/>
        </w:rPr>
        <w:t>ukupnih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dobijenih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redovan</w:t>
      </w:r>
      <w:proofErr w:type="spellEnd"/>
      <w:r w:rsidRPr="00A11193">
        <w:rPr>
          <w:lang w:val="fr-FR"/>
        </w:rPr>
        <w:t xml:space="preserve"> rad na </w:t>
      </w:r>
      <w:proofErr w:type="spellStart"/>
      <w:r w:rsidRPr="00A11193">
        <w:rPr>
          <w:lang w:val="fr-FR"/>
        </w:rPr>
        <w:t>godišnjem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nivou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politički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subjekat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dužan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koristi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stručno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usavršavanje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osposobljavanje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međunarodnu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saradnju</w:t>
      </w:r>
      <w:proofErr w:type="spellEnd"/>
      <w:r w:rsidRPr="00A11193">
        <w:rPr>
          <w:lang w:val="fr-FR"/>
        </w:rPr>
        <w:t xml:space="preserve"> i rad sa </w:t>
      </w:r>
      <w:proofErr w:type="spellStart"/>
      <w:r w:rsidRPr="00A11193">
        <w:rPr>
          <w:lang w:val="fr-FR"/>
        </w:rPr>
        <w:t>članstvom</w:t>
      </w:r>
      <w:proofErr w:type="spellEnd"/>
      <w:r w:rsidRPr="00A11193">
        <w:rPr>
          <w:lang w:val="fr-FR"/>
        </w:rPr>
        <w:t>.</w:t>
      </w:r>
    </w:p>
    <w:p w14:paraId="33ADAA03" w14:textId="77777777" w:rsidR="00A11193" w:rsidRPr="00A11193" w:rsidRDefault="00A11193" w:rsidP="00A11193">
      <w:pPr>
        <w:jc w:val="center"/>
        <w:rPr>
          <w:lang w:val="fr-FR"/>
        </w:rPr>
      </w:pPr>
      <w:bookmarkStart w:id="41" w:name="str_23"/>
      <w:bookmarkEnd w:id="41"/>
      <w:r w:rsidRPr="00A11193">
        <w:rPr>
          <w:lang w:val="fr-FR"/>
        </w:rPr>
        <w:t>IV FINANSIRANJE TROŠKOVA IZBORNE KAMPANJE</w:t>
      </w:r>
    </w:p>
    <w:p w14:paraId="28601586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A11193">
        <w:rPr>
          <w:b/>
          <w:bCs/>
          <w:lang w:val="fr-FR"/>
        </w:rPr>
        <w:t>Sredstva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javnih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izvora</w:t>
      </w:r>
      <w:proofErr w:type="spellEnd"/>
    </w:p>
    <w:p w14:paraId="092686C1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20</w:t>
      </w:r>
    </w:p>
    <w:p w14:paraId="260C621F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obezbeđuju</w:t>
      </w:r>
      <w:proofErr w:type="spellEnd"/>
      <w:r w:rsidRPr="00A11193">
        <w:rPr>
          <w:lang w:val="fr-FR"/>
        </w:rPr>
        <w:t xml:space="preserve"> se u </w:t>
      </w:r>
      <w:proofErr w:type="spellStart"/>
      <w:r w:rsidRPr="00A11193">
        <w:rPr>
          <w:lang w:val="fr-FR"/>
        </w:rPr>
        <w:t>godini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kojoj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održavaju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redovni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izbori</w:t>
      </w:r>
      <w:proofErr w:type="spellEnd"/>
      <w:r w:rsidRPr="00A11193">
        <w:rPr>
          <w:lang w:val="fr-FR"/>
        </w:rPr>
        <w:t xml:space="preserve">, u </w:t>
      </w:r>
      <w:proofErr w:type="spellStart"/>
      <w:r w:rsidRPr="00A11193">
        <w:rPr>
          <w:lang w:val="fr-FR"/>
        </w:rPr>
        <w:t>iznosu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0,07%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Republike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autonomne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jedinice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godinu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koju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budžet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donosi</w:t>
      </w:r>
      <w:proofErr w:type="spellEnd"/>
      <w:r w:rsidRPr="00A11193">
        <w:rPr>
          <w:lang w:val="fr-FR"/>
        </w:rPr>
        <w:t>.</w:t>
      </w:r>
    </w:p>
    <w:p w14:paraId="441D0818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U </w:t>
      </w:r>
      <w:proofErr w:type="spellStart"/>
      <w:r w:rsidRPr="00A11193">
        <w:rPr>
          <w:lang w:val="fr-FR"/>
        </w:rPr>
        <w:t>slučaju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održavanja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vanrednih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nadležni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dužni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obezbede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predviđena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stavu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>.</w:t>
      </w:r>
    </w:p>
    <w:p w14:paraId="28CC497A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U </w:t>
      </w:r>
      <w:proofErr w:type="spellStart"/>
      <w:r w:rsidRPr="00A11193">
        <w:rPr>
          <w:lang w:val="fr-FR"/>
        </w:rPr>
        <w:t>slučaju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privremenog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finansiranja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nadležni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dužni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obezbede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iznosu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0,07%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Republike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Srbije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autonomne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poreskih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prihoda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budžeta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jedinice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prethodne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fiskalne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godine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koju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budžet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donet</w:t>
      </w:r>
      <w:proofErr w:type="spellEnd"/>
      <w:r w:rsidRPr="00A11193">
        <w:rPr>
          <w:lang w:val="fr-FR"/>
        </w:rPr>
        <w:t>.</w:t>
      </w:r>
    </w:p>
    <w:p w14:paraId="402B8F1C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A11193">
        <w:rPr>
          <w:b/>
          <w:bCs/>
          <w:lang w:val="fr-FR"/>
        </w:rPr>
        <w:t>Raspodela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sredstava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javnih</w:t>
      </w:r>
      <w:proofErr w:type="spellEnd"/>
      <w:r w:rsidRPr="00A11193">
        <w:rPr>
          <w:b/>
          <w:bCs/>
          <w:lang w:val="fr-FR"/>
        </w:rPr>
        <w:t xml:space="preserve"> </w:t>
      </w:r>
      <w:proofErr w:type="spellStart"/>
      <w:r w:rsidRPr="00A11193">
        <w:rPr>
          <w:b/>
          <w:bCs/>
          <w:lang w:val="fr-FR"/>
        </w:rPr>
        <w:t>izvora</w:t>
      </w:r>
      <w:proofErr w:type="spellEnd"/>
    </w:p>
    <w:p w14:paraId="621DEB14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21</w:t>
      </w:r>
    </w:p>
    <w:p w14:paraId="30D04A2A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20.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visini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40% </w:t>
      </w:r>
      <w:proofErr w:type="spellStart"/>
      <w:r w:rsidRPr="00A11193">
        <w:rPr>
          <w:lang w:val="fr-FR"/>
        </w:rPr>
        <w:t>raspoređuju</w:t>
      </w:r>
      <w:proofErr w:type="spellEnd"/>
      <w:r w:rsidRPr="00A11193">
        <w:rPr>
          <w:lang w:val="fr-FR"/>
        </w:rPr>
        <w:t xml:space="preserve"> se u </w:t>
      </w:r>
      <w:proofErr w:type="spellStart"/>
      <w:r w:rsidRPr="00A11193">
        <w:rPr>
          <w:lang w:val="fr-FR"/>
        </w:rPr>
        <w:t>jednakim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iznosima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podnosiocima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proglašenih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izbornih</w:t>
      </w:r>
      <w:proofErr w:type="spellEnd"/>
      <w:r w:rsidRPr="00A11193">
        <w:rPr>
          <w:lang w:val="fr-FR"/>
        </w:rPr>
        <w:t xml:space="preserve"> lista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prilikom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podnošenja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liste </w:t>
      </w:r>
      <w:proofErr w:type="spellStart"/>
      <w:r w:rsidRPr="00A11193">
        <w:rPr>
          <w:lang w:val="fr-FR"/>
        </w:rPr>
        <w:t>dali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izjavu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koristiti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. </w:t>
      </w:r>
      <w:proofErr w:type="spellStart"/>
      <w:r w:rsidRPr="00A11193">
        <w:rPr>
          <w:lang w:val="fr-FR"/>
        </w:rPr>
        <w:t>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uplaćuju</w:t>
      </w:r>
      <w:proofErr w:type="spellEnd"/>
      <w:r w:rsidRPr="00A11193">
        <w:rPr>
          <w:lang w:val="fr-FR"/>
        </w:rPr>
        <w:t xml:space="preserve"> se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pet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odluke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kojom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utvrđuje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zbirna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izborna</w:t>
      </w:r>
      <w:proofErr w:type="spellEnd"/>
      <w:r w:rsidRPr="00A11193">
        <w:rPr>
          <w:lang w:val="fr-FR"/>
        </w:rPr>
        <w:t xml:space="preserve"> lista, </w:t>
      </w:r>
      <w:proofErr w:type="spellStart"/>
      <w:r w:rsidRPr="00A11193">
        <w:rPr>
          <w:lang w:val="fr-FR"/>
        </w:rPr>
        <w:t>onom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položio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jemstvo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propisanom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25.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.</w:t>
      </w:r>
    </w:p>
    <w:p w14:paraId="41B9F650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Preostali</w:t>
      </w:r>
      <w:proofErr w:type="spellEnd"/>
      <w:r w:rsidRPr="00A11193">
        <w:rPr>
          <w:lang w:val="fr-FR"/>
        </w:rPr>
        <w:t xml:space="preserve"> deo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20.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(60%) </w:t>
      </w:r>
      <w:proofErr w:type="spellStart"/>
      <w:r w:rsidRPr="00A11193">
        <w:rPr>
          <w:lang w:val="fr-FR"/>
        </w:rPr>
        <w:t>dodeljuje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podnosiocima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izbornih</w:t>
      </w:r>
      <w:proofErr w:type="spellEnd"/>
      <w:r w:rsidRPr="00A11193">
        <w:rPr>
          <w:lang w:val="fr-FR"/>
        </w:rPr>
        <w:t xml:space="preserve"> lista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osvojile</w:t>
      </w:r>
      <w:proofErr w:type="spellEnd"/>
      <w:r w:rsidRPr="00A11193">
        <w:rPr>
          <w:lang w:val="fr-FR"/>
        </w:rPr>
        <w:t xml:space="preserve"> mandate, </w:t>
      </w:r>
      <w:proofErr w:type="spellStart"/>
      <w:r w:rsidRPr="00A11193">
        <w:rPr>
          <w:lang w:val="fr-FR"/>
        </w:rPr>
        <w:t>srazmerno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broju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osvojenih</w:t>
      </w:r>
      <w:proofErr w:type="spellEnd"/>
      <w:r w:rsidRPr="00A11193">
        <w:rPr>
          <w:lang w:val="fr-FR"/>
        </w:rPr>
        <w:t xml:space="preserve"> mandata,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pet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ukupnog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izveštaja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rezultatima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bez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obzira</w:t>
      </w:r>
      <w:proofErr w:type="spellEnd"/>
      <w:r w:rsidRPr="00A11193">
        <w:rPr>
          <w:lang w:val="fr-FR"/>
        </w:rPr>
        <w:t xml:space="preserve"> da li su </w:t>
      </w:r>
      <w:proofErr w:type="spellStart"/>
      <w:r w:rsidRPr="00A11193">
        <w:rPr>
          <w:lang w:val="fr-FR"/>
        </w:rPr>
        <w:t>koristili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>.</w:t>
      </w:r>
    </w:p>
    <w:p w14:paraId="162B38BA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U </w:t>
      </w:r>
      <w:proofErr w:type="spellStart"/>
      <w:r w:rsidRPr="00A11193">
        <w:rPr>
          <w:lang w:val="fr-FR"/>
        </w:rPr>
        <w:t>slučaju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održavanja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izbora</w:t>
      </w:r>
      <w:proofErr w:type="spellEnd"/>
      <w:r w:rsidRPr="00A11193">
        <w:rPr>
          <w:lang w:val="fr-FR"/>
        </w:rPr>
        <w:t xml:space="preserve"> po </w:t>
      </w:r>
      <w:proofErr w:type="spellStart"/>
      <w:r w:rsidRPr="00A11193">
        <w:rPr>
          <w:lang w:val="fr-FR"/>
        </w:rPr>
        <w:t>većinskom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sistemu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20.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visini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40% </w:t>
      </w:r>
      <w:proofErr w:type="spellStart"/>
      <w:r w:rsidRPr="00A11193">
        <w:rPr>
          <w:lang w:val="fr-FR"/>
        </w:rPr>
        <w:t>raspoređuju</w:t>
      </w:r>
      <w:proofErr w:type="spellEnd"/>
      <w:r w:rsidRPr="00A11193">
        <w:rPr>
          <w:lang w:val="fr-FR"/>
        </w:rPr>
        <w:t xml:space="preserve"> se u </w:t>
      </w:r>
      <w:proofErr w:type="spellStart"/>
      <w:r w:rsidRPr="00A11193">
        <w:rPr>
          <w:lang w:val="fr-FR"/>
        </w:rPr>
        <w:t>jednakim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iznosima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predlagačima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prilikom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podnošenja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kandidature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izjavu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koristiti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. </w:t>
      </w:r>
      <w:proofErr w:type="spellStart"/>
      <w:r w:rsidRPr="00A11193">
        <w:rPr>
          <w:lang w:val="fr-FR"/>
        </w:rPr>
        <w:t>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uplaćuju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predlagačima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pet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lastRenderedPageBreak/>
        <w:t>donošenja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odluke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kojom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utvrđuje</w:t>
      </w:r>
      <w:proofErr w:type="spellEnd"/>
      <w:r w:rsidRPr="00A11193">
        <w:rPr>
          <w:lang w:val="fr-FR"/>
        </w:rPr>
        <w:t xml:space="preserve"> lista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ukoliko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položili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jemstvo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propisanom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25.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.</w:t>
      </w:r>
    </w:p>
    <w:p w14:paraId="132BECFF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U </w:t>
      </w:r>
      <w:proofErr w:type="spellStart"/>
      <w:r w:rsidRPr="00A11193">
        <w:rPr>
          <w:lang w:val="fr-FR"/>
        </w:rPr>
        <w:t>slučaju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održavanja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preostali</w:t>
      </w:r>
      <w:proofErr w:type="spellEnd"/>
      <w:r w:rsidRPr="00A11193">
        <w:rPr>
          <w:lang w:val="fr-FR"/>
        </w:rPr>
        <w:t xml:space="preserve"> deo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20.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(60%) </w:t>
      </w:r>
      <w:proofErr w:type="spellStart"/>
      <w:r w:rsidRPr="00A11193">
        <w:rPr>
          <w:lang w:val="fr-FR"/>
        </w:rPr>
        <w:t>dodeljuje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predlagaču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je </w:t>
      </w:r>
      <w:proofErr w:type="spellStart"/>
      <w:r w:rsidRPr="00A11193">
        <w:rPr>
          <w:lang w:val="fr-FR"/>
        </w:rPr>
        <w:t>osvojio</w:t>
      </w:r>
      <w:proofErr w:type="spellEnd"/>
      <w:r w:rsidRPr="00A11193">
        <w:rPr>
          <w:lang w:val="fr-FR"/>
        </w:rPr>
        <w:t xml:space="preserve"> mandat,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pet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ukupnog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izveštaja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rezultatima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bez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obzira</w:t>
      </w:r>
      <w:proofErr w:type="spellEnd"/>
      <w:r w:rsidRPr="00A11193">
        <w:rPr>
          <w:lang w:val="fr-FR"/>
        </w:rPr>
        <w:t xml:space="preserve"> da li je </w:t>
      </w:r>
      <w:proofErr w:type="spellStart"/>
      <w:r w:rsidRPr="00A11193">
        <w:rPr>
          <w:lang w:val="fr-FR"/>
        </w:rPr>
        <w:t>koristio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>.</w:t>
      </w:r>
    </w:p>
    <w:p w14:paraId="172FB9AC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Ako se </w:t>
      </w:r>
      <w:proofErr w:type="spellStart"/>
      <w:r w:rsidRPr="00A11193">
        <w:rPr>
          <w:lang w:val="fr-FR"/>
        </w:rPr>
        <w:t>izbori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održavaju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dva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kruga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preostali</w:t>
      </w:r>
      <w:proofErr w:type="spellEnd"/>
      <w:r w:rsidRPr="00A11193">
        <w:rPr>
          <w:lang w:val="fr-FR"/>
        </w:rPr>
        <w:t xml:space="preserve"> deo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20.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 (60%) </w:t>
      </w:r>
      <w:proofErr w:type="spellStart"/>
      <w:r w:rsidRPr="00A11193">
        <w:rPr>
          <w:lang w:val="fr-FR"/>
        </w:rPr>
        <w:t>raspoređuje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predlagačima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učestvuju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drugom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krugu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srazmerno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broju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glasova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koje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osvojili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drugom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krugu</w:t>
      </w:r>
      <w:proofErr w:type="spellEnd"/>
      <w:r w:rsidRPr="00A11193">
        <w:rPr>
          <w:lang w:val="fr-FR"/>
        </w:rPr>
        <w:t xml:space="preserve">,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pet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donošenja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ukupnog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izveštaja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rezultatima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drugom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krugu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bez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obzira</w:t>
      </w:r>
      <w:proofErr w:type="spellEnd"/>
      <w:r w:rsidRPr="00A11193">
        <w:rPr>
          <w:lang w:val="fr-FR"/>
        </w:rPr>
        <w:t xml:space="preserve"> da li su </w:t>
      </w:r>
      <w:proofErr w:type="spellStart"/>
      <w:r w:rsidRPr="00A11193">
        <w:rPr>
          <w:lang w:val="fr-FR"/>
        </w:rPr>
        <w:t>koristili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>.</w:t>
      </w:r>
    </w:p>
    <w:p w14:paraId="1CF2B675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Ako </w:t>
      </w:r>
      <w:proofErr w:type="spellStart"/>
      <w:r w:rsidRPr="00A11193">
        <w:rPr>
          <w:lang w:val="fr-FR"/>
        </w:rPr>
        <w:t>podnosioci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izbornih</w:t>
      </w:r>
      <w:proofErr w:type="spellEnd"/>
      <w:r w:rsidRPr="00A11193">
        <w:rPr>
          <w:lang w:val="fr-FR"/>
        </w:rPr>
        <w:t xml:space="preserve"> lista,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predlagači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koji</w:t>
      </w:r>
      <w:proofErr w:type="spellEnd"/>
      <w:r w:rsidRPr="00A11193">
        <w:rPr>
          <w:lang w:val="fr-FR"/>
        </w:rPr>
        <w:t xml:space="preserve"> su </w:t>
      </w:r>
      <w:proofErr w:type="spellStart"/>
      <w:r w:rsidRPr="00A11193">
        <w:rPr>
          <w:lang w:val="fr-FR"/>
        </w:rPr>
        <w:t>dali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izjavu</w:t>
      </w:r>
      <w:proofErr w:type="spellEnd"/>
      <w:r w:rsidRPr="00A11193">
        <w:rPr>
          <w:lang w:val="fr-FR"/>
        </w:rPr>
        <w:t xml:space="preserve"> da </w:t>
      </w:r>
      <w:proofErr w:type="spellStart"/>
      <w:r w:rsidRPr="00A11193">
        <w:rPr>
          <w:lang w:val="fr-FR"/>
        </w:rPr>
        <w:t>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koristiti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pokriće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troškova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ne </w:t>
      </w:r>
      <w:proofErr w:type="spellStart"/>
      <w:r w:rsidRPr="00A11193">
        <w:rPr>
          <w:lang w:val="fr-FR"/>
        </w:rPr>
        <w:t>polože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jemstvo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propisanom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25.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 xml:space="preserve">, deo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raspoređen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tim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podnosiocima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izbornih</w:t>
      </w:r>
      <w:proofErr w:type="spellEnd"/>
      <w:r w:rsidRPr="00A11193">
        <w:rPr>
          <w:lang w:val="fr-FR"/>
        </w:rPr>
        <w:t xml:space="preserve"> lista,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predlagačima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kandidata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prenosi</w:t>
      </w:r>
      <w:proofErr w:type="spellEnd"/>
      <w:r w:rsidRPr="00A11193">
        <w:rPr>
          <w:lang w:val="fr-FR"/>
        </w:rPr>
        <w:t xml:space="preserve"> se u </w:t>
      </w:r>
      <w:proofErr w:type="spellStart"/>
      <w:r w:rsidRPr="00A11193">
        <w:rPr>
          <w:lang w:val="fr-FR"/>
        </w:rPr>
        <w:t>preostali</w:t>
      </w:r>
      <w:proofErr w:type="spellEnd"/>
      <w:r w:rsidRPr="00A11193">
        <w:rPr>
          <w:lang w:val="fr-FR"/>
        </w:rPr>
        <w:t xml:space="preserve"> deo </w:t>
      </w:r>
      <w:proofErr w:type="spellStart"/>
      <w:r w:rsidRPr="00A11193">
        <w:rPr>
          <w:lang w:val="fr-FR"/>
        </w:rPr>
        <w:t>sredstava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st. 2. </w:t>
      </w:r>
      <w:proofErr w:type="gramStart"/>
      <w:r w:rsidRPr="00A11193">
        <w:rPr>
          <w:lang w:val="fr-FR"/>
        </w:rPr>
        <w:t>i</w:t>
      </w:r>
      <w:proofErr w:type="gramEnd"/>
      <w:r w:rsidRPr="00A11193">
        <w:rPr>
          <w:lang w:val="fr-FR"/>
        </w:rPr>
        <w:t xml:space="preserve"> 4.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dodeljuje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im</w:t>
      </w:r>
      <w:proofErr w:type="spellEnd"/>
      <w:r w:rsidRPr="00A11193">
        <w:rPr>
          <w:lang w:val="fr-FR"/>
        </w:rPr>
        <w:t xml:space="preserve"> se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25.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4.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.</w:t>
      </w:r>
    </w:p>
    <w:p w14:paraId="264E581C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javnih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izvora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raspodeljuje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ministarstvo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nadležno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poslove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finansija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odnosno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nadležni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organ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autonomne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pokrajine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jedinice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lokalne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samouprave</w:t>
      </w:r>
      <w:proofErr w:type="spellEnd"/>
      <w:r w:rsidRPr="00A11193">
        <w:rPr>
          <w:lang w:val="fr-FR"/>
        </w:rPr>
        <w:t>.</w:t>
      </w:r>
    </w:p>
    <w:p w14:paraId="2696E717" w14:textId="77777777" w:rsidR="00A11193" w:rsidRPr="00A11193" w:rsidRDefault="00A11193" w:rsidP="00A11193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A11193">
        <w:rPr>
          <w:b/>
          <w:bCs/>
        </w:rPr>
        <w:t>Finansiranje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izborne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kampanje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privatnih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izvora</w:t>
      </w:r>
      <w:proofErr w:type="spellEnd"/>
      <w:r w:rsidRPr="00A11193">
        <w:rPr>
          <w:b/>
          <w:bCs/>
        </w:rPr>
        <w:t xml:space="preserve">, </w:t>
      </w:r>
      <w:proofErr w:type="spellStart"/>
      <w:r w:rsidRPr="00A11193">
        <w:rPr>
          <w:b/>
          <w:bCs/>
        </w:rPr>
        <w:t>kredita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zajmova</w:t>
      </w:r>
      <w:proofErr w:type="spellEnd"/>
    </w:p>
    <w:p w14:paraId="062C2AAF" w14:textId="77777777" w:rsidR="00A11193" w:rsidRPr="00A11193" w:rsidRDefault="00A11193" w:rsidP="00A11193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22</w:t>
      </w:r>
    </w:p>
    <w:p w14:paraId="676E406E" w14:textId="77777777" w:rsidR="00A11193" w:rsidRPr="00A11193" w:rsidRDefault="00A11193" w:rsidP="00A11193">
      <w:pPr>
        <w:jc w:val="center"/>
      </w:pPr>
      <w:r w:rsidRPr="00A11193">
        <w:t xml:space="preserve">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prikupljati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privatnih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>.</w:t>
      </w:r>
    </w:p>
    <w:p w14:paraId="0BAAB965" w14:textId="77777777" w:rsidR="00A11193" w:rsidRPr="00A11193" w:rsidRDefault="00A11193" w:rsidP="00A11193">
      <w:pPr>
        <w:jc w:val="center"/>
      </w:pPr>
      <w:proofErr w:type="spellStart"/>
      <w:r w:rsidRPr="00A11193">
        <w:t>Fizička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pravna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, u </w:t>
      </w:r>
      <w:proofErr w:type="spellStart"/>
      <w:r w:rsidRPr="00A11193">
        <w:t>jednoj</w:t>
      </w:r>
      <w:proofErr w:type="spellEnd"/>
      <w:r w:rsidRPr="00A11193">
        <w:t xml:space="preserve"> </w:t>
      </w:r>
      <w:proofErr w:type="spellStart"/>
      <w:r w:rsidRPr="00A11193">
        <w:t>kalendarskoj</w:t>
      </w:r>
      <w:proofErr w:type="spellEnd"/>
      <w:r w:rsidRPr="00A11193">
        <w:t xml:space="preserve"> </w:t>
      </w:r>
      <w:proofErr w:type="spellStart"/>
      <w:r w:rsidRPr="00A11193">
        <w:t>godini</w:t>
      </w:r>
      <w:proofErr w:type="spellEnd"/>
      <w:r w:rsidRPr="00A11193">
        <w:t xml:space="preserve"> u </w:t>
      </w:r>
      <w:proofErr w:type="spellStart"/>
      <w:r w:rsidRPr="00A11193">
        <w:t>kojoj</w:t>
      </w:r>
      <w:proofErr w:type="spellEnd"/>
      <w:r w:rsidRPr="00A11193">
        <w:t xml:space="preserve"> se </w:t>
      </w:r>
      <w:proofErr w:type="spellStart"/>
      <w:r w:rsidRPr="00A11193">
        <w:t>održavaju</w:t>
      </w:r>
      <w:proofErr w:type="spellEnd"/>
      <w:r w:rsidRPr="00A11193">
        <w:t xml:space="preserve"> </w:t>
      </w:r>
      <w:proofErr w:type="spellStart"/>
      <w:r w:rsidRPr="00A11193">
        <w:t>izbori</w:t>
      </w:r>
      <w:proofErr w:type="spellEnd"/>
      <w:r w:rsidRPr="00A11193">
        <w:t xml:space="preserve"> </w:t>
      </w:r>
      <w:proofErr w:type="spellStart"/>
      <w:r w:rsidRPr="00A11193">
        <w:t>mogu</w:t>
      </w:r>
      <w:proofErr w:type="spellEnd"/>
      <w:r w:rsidRPr="00A11193">
        <w:t xml:space="preserve">, pored </w:t>
      </w:r>
      <w:proofErr w:type="spellStart"/>
      <w:r w:rsidRPr="00A11193">
        <w:t>davanja</w:t>
      </w:r>
      <w:proofErr w:type="spellEnd"/>
      <w:r w:rsidRPr="00A11193">
        <w:t xml:space="preserve"> za </w:t>
      </w:r>
      <w:proofErr w:type="spellStart"/>
      <w:r w:rsidRPr="00A11193">
        <w:t>redovan</w:t>
      </w:r>
      <w:proofErr w:type="spellEnd"/>
      <w:r w:rsidRPr="00A11193">
        <w:t xml:space="preserve"> rad, </w:t>
      </w:r>
      <w:proofErr w:type="spellStart"/>
      <w:r w:rsidRPr="00A11193">
        <w:t>dati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za </w:t>
      </w:r>
      <w:proofErr w:type="spellStart"/>
      <w:r w:rsidRPr="00A11193">
        <w:t>troškove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do </w:t>
      </w:r>
      <w:proofErr w:type="spellStart"/>
      <w:r w:rsidRPr="00A11193">
        <w:t>maksimalno</w:t>
      </w:r>
      <w:proofErr w:type="spellEnd"/>
      <w:r w:rsidRPr="00A11193">
        <w:t xml:space="preserve"> </w:t>
      </w:r>
      <w:proofErr w:type="spellStart"/>
      <w:r w:rsidRPr="00A11193">
        <w:t>propisanog</w:t>
      </w:r>
      <w:proofErr w:type="spellEnd"/>
      <w:r w:rsidRPr="00A11193">
        <w:t xml:space="preserve">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godišnjem</w:t>
      </w:r>
      <w:proofErr w:type="spellEnd"/>
      <w:r w:rsidRPr="00A11193">
        <w:t xml:space="preserve"> </w:t>
      </w:r>
      <w:proofErr w:type="spellStart"/>
      <w:r w:rsidRPr="00A11193">
        <w:t>nivou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10.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bez </w:t>
      </w:r>
      <w:proofErr w:type="spellStart"/>
      <w:r w:rsidRPr="00A11193">
        <w:t>obzira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broj</w:t>
      </w:r>
      <w:proofErr w:type="spellEnd"/>
      <w:r w:rsidRPr="00A11193">
        <w:t xml:space="preserve"> </w:t>
      </w:r>
      <w:proofErr w:type="spellStart"/>
      <w:r w:rsidRPr="00A11193">
        <w:t>izbornih</w:t>
      </w:r>
      <w:proofErr w:type="spellEnd"/>
      <w:r w:rsidRPr="00A11193">
        <w:t xml:space="preserve"> </w:t>
      </w:r>
      <w:proofErr w:type="spellStart"/>
      <w:r w:rsidRPr="00A11193">
        <w:t>kampanja</w:t>
      </w:r>
      <w:proofErr w:type="spellEnd"/>
      <w:r w:rsidRPr="00A11193">
        <w:t xml:space="preserve"> u </w:t>
      </w:r>
      <w:proofErr w:type="spellStart"/>
      <w:r w:rsidRPr="00A11193">
        <w:t>kalendarskoj</w:t>
      </w:r>
      <w:proofErr w:type="spellEnd"/>
      <w:r w:rsidRPr="00A11193">
        <w:t xml:space="preserve"> </w:t>
      </w:r>
      <w:proofErr w:type="spellStart"/>
      <w:r w:rsidRPr="00A11193">
        <w:t>godini</w:t>
      </w:r>
      <w:proofErr w:type="spellEnd"/>
      <w:r w:rsidRPr="00A11193">
        <w:t>.</w:t>
      </w:r>
    </w:p>
    <w:p w14:paraId="2F970DB7" w14:textId="77777777" w:rsidR="00A11193" w:rsidRPr="00A11193" w:rsidRDefault="00A11193" w:rsidP="00A11193">
      <w:pPr>
        <w:jc w:val="center"/>
      </w:pPr>
      <w:r w:rsidRPr="00A11193">
        <w:t xml:space="preserve">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koristiti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kredita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zajmova</w:t>
      </w:r>
      <w:proofErr w:type="spellEnd"/>
      <w:r w:rsidRPr="00A11193">
        <w:t>.</w:t>
      </w:r>
    </w:p>
    <w:p w14:paraId="50F5FDE5" w14:textId="77777777" w:rsidR="00A11193" w:rsidRPr="00A11193" w:rsidRDefault="00A11193" w:rsidP="00A11193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A11193">
        <w:rPr>
          <w:b/>
          <w:bCs/>
        </w:rPr>
        <w:t>Troškovi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izborne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kampanje</w:t>
      </w:r>
      <w:proofErr w:type="spellEnd"/>
    </w:p>
    <w:p w14:paraId="081A20EC" w14:textId="77777777" w:rsidR="00A11193" w:rsidRPr="00A11193" w:rsidRDefault="00A11193" w:rsidP="00A11193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23</w:t>
      </w:r>
    </w:p>
    <w:p w14:paraId="6D6DB255" w14:textId="77777777" w:rsidR="00A11193" w:rsidRPr="00A11193" w:rsidRDefault="00A11193" w:rsidP="00A11193">
      <w:pPr>
        <w:jc w:val="center"/>
      </w:pPr>
      <w:proofErr w:type="spellStart"/>
      <w:r w:rsidRPr="00A11193">
        <w:t>Troškovi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troškovi</w:t>
      </w:r>
      <w:proofErr w:type="spellEnd"/>
      <w:r w:rsidRPr="00A11193">
        <w:t xml:space="preserve"> </w:t>
      </w:r>
      <w:proofErr w:type="spellStart"/>
      <w:r w:rsidRPr="00A11193">
        <w:t>svih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se </w:t>
      </w:r>
      <w:proofErr w:type="spellStart"/>
      <w:r w:rsidRPr="00A11193">
        <w:t>smatraju</w:t>
      </w:r>
      <w:proofErr w:type="spellEnd"/>
      <w:r w:rsidRPr="00A11193">
        <w:t xml:space="preserve"> </w:t>
      </w:r>
      <w:proofErr w:type="spellStart"/>
      <w:r w:rsidRPr="00A11193">
        <w:t>izbornom</w:t>
      </w:r>
      <w:proofErr w:type="spellEnd"/>
      <w:r w:rsidRPr="00A11193">
        <w:t xml:space="preserve"> </w:t>
      </w:r>
      <w:proofErr w:type="spellStart"/>
      <w:r w:rsidRPr="00A11193">
        <w:t>kampanjom</w:t>
      </w:r>
      <w:proofErr w:type="spellEnd"/>
      <w:r w:rsidRPr="00A11193">
        <w:t xml:space="preserve"> u </w:t>
      </w:r>
      <w:proofErr w:type="spellStart"/>
      <w:r w:rsidRPr="00A11193">
        <w:t>smislu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2. </w:t>
      </w:r>
      <w:proofErr w:type="spellStart"/>
      <w:r w:rsidRPr="00A11193">
        <w:t>alineja</w:t>
      </w:r>
      <w:proofErr w:type="spellEnd"/>
      <w:r w:rsidRPr="00A11193">
        <w:t xml:space="preserve"> </w:t>
      </w:r>
      <w:proofErr w:type="spellStart"/>
      <w:r w:rsidRPr="00A11193">
        <w:t>peta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>.</w:t>
      </w:r>
    </w:p>
    <w:p w14:paraId="245F545A" w14:textId="77777777" w:rsidR="00A11193" w:rsidRPr="00A11193" w:rsidRDefault="00A11193" w:rsidP="00A11193">
      <w:pPr>
        <w:jc w:val="center"/>
      </w:pPr>
      <w:r w:rsidRPr="00A11193">
        <w:t xml:space="preserve">Za </w:t>
      </w:r>
      <w:proofErr w:type="spellStart"/>
      <w:r w:rsidRPr="00A11193">
        <w:t>sprovođenje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u </w:t>
      </w:r>
      <w:proofErr w:type="spellStart"/>
      <w:r w:rsidRPr="00A11193">
        <w:t>okviru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</w:t>
      </w: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 xml:space="preserve"> je </w:t>
      </w:r>
      <w:proofErr w:type="spellStart"/>
      <w:r w:rsidRPr="00A11193">
        <w:t>zabranjeno</w:t>
      </w:r>
      <w:proofErr w:type="spellEnd"/>
      <w:r w:rsidRPr="00A11193">
        <w:t xml:space="preserve"> da </w:t>
      </w:r>
      <w:proofErr w:type="spellStart"/>
      <w:r w:rsidRPr="00A11193">
        <w:t>koriste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,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</w:t>
      </w:r>
      <w:proofErr w:type="spellStart"/>
      <w:r w:rsidRPr="00A11193">
        <w:t>kojima</w:t>
      </w:r>
      <w:proofErr w:type="spellEnd"/>
      <w:r w:rsidRPr="00A11193">
        <w:t xml:space="preserve"> </w:t>
      </w:r>
      <w:proofErr w:type="spellStart"/>
      <w:r w:rsidRPr="00A11193">
        <w:t>kandidati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izbornim</w:t>
      </w:r>
      <w:proofErr w:type="spellEnd"/>
      <w:r w:rsidRPr="00A11193">
        <w:t xml:space="preserve"> </w:t>
      </w:r>
      <w:proofErr w:type="spellStart"/>
      <w:r w:rsidRPr="00A11193">
        <w:t>listama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javni</w:t>
      </w:r>
      <w:proofErr w:type="spellEnd"/>
      <w:r w:rsidRPr="00A11193">
        <w:t xml:space="preserve"> </w:t>
      </w:r>
      <w:proofErr w:type="spellStart"/>
      <w:r w:rsidRPr="00A11193">
        <w:t>funkcioneri</w:t>
      </w:r>
      <w:proofErr w:type="spellEnd"/>
      <w:r w:rsidRPr="00A11193">
        <w:t xml:space="preserve">, </w:t>
      </w:r>
      <w:proofErr w:type="spellStart"/>
      <w:r w:rsidRPr="00A11193">
        <w:t>državni</w:t>
      </w:r>
      <w:proofErr w:type="spellEnd"/>
      <w:r w:rsidRPr="00A11193">
        <w:t xml:space="preserve"> </w:t>
      </w:r>
      <w:proofErr w:type="spellStart"/>
      <w:r w:rsidRPr="00A11193">
        <w:t>službenici</w:t>
      </w:r>
      <w:proofErr w:type="spellEnd"/>
      <w:r w:rsidRPr="00A11193">
        <w:t xml:space="preserve">, </w:t>
      </w:r>
      <w:proofErr w:type="spellStart"/>
      <w:r w:rsidRPr="00A11193">
        <w:t>službenici</w:t>
      </w:r>
      <w:proofErr w:type="spellEnd"/>
      <w:r w:rsidRPr="00A11193">
        <w:t xml:space="preserve"> u </w:t>
      </w:r>
      <w:proofErr w:type="spellStart"/>
      <w:r w:rsidRPr="00A11193">
        <w:t>autonomnoj</w:t>
      </w:r>
      <w:proofErr w:type="spellEnd"/>
      <w:r w:rsidRPr="00A11193">
        <w:t xml:space="preserve"> </w:t>
      </w:r>
      <w:proofErr w:type="spellStart"/>
      <w:r w:rsidRPr="00A11193">
        <w:t>pokrajini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jedinici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neposredno</w:t>
      </w:r>
      <w:proofErr w:type="spellEnd"/>
      <w:r w:rsidRPr="00A11193">
        <w:t xml:space="preserve"> </w:t>
      </w:r>
      <w:proofErr w:type="spellStart"/>
      <w:r w:rsidRPr="00A11193">
        <w:t>izabrana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, </w:t>
      </w:r>
      <w:proofErr w:type="spellStart"/>
      <w:r w:rsidRPr="00A11193">
        <w:t>raspolažu</w:t>
      </w:r>
      <w:proofErr w:type="spellEnd"/>
      <w:r w:rsidRPr="00A11193">
        <w:t xml:space="preserve"> za </w:t>
      </w:r>
      <w:proofErr w:type="spellStart"/>
      <w:r w:rsidRPr="00A11193">
        <w:t>potrebe</w:t>
      </w:r>
      <w:proofErr w:type="spellEnd"/>
      <w:r w:rsidRPr="00A11193">
        <w:t xml:space="preserve"> </w:t>
      </w:r>
      <w:proofErr w:type="spellStart"/>
      <w:r w:rsidRPr="00A11193">
        <w:t>obavljanja</w:t>
      </w:r>
      <w:proofErr w:type="spellEnd"/>
      <w:r w:rsidRPr="00A11193">
        <w:t xml:space="preserve"> </w:t>
      </w:r>
      <w:proofErr w:type="spellStart"/>
      <w:r w:rsidRPr="00A11193">
        <w:t>svojih</w:t>
      </w:r>
      <w:proofErr w:type="spellEnd"/>
      <w:r w:rsidRPr="00A11193">
        <w:t xml:space="preserve"> </w:t>
      </w:r>
      <w:proofErr w:type="spellStart"/>
      <w:r w:rsidRPr="00A11193">
        <w:t>službenih</w:t>
      </w:r>
      <w:proofErr w:type="spellEnd"/>
      <w:r w:rsidRPr="00A11193">
        <w:t xml:space="preserve"> </w:t>
      </w:r>
      <w:proofErr w:type="spellStart"/>
      <w:r w:rsidRPr="00A11193">
        <w:t>dužnosti</w:t>
      </w:r>
      <w:proofErr w:type="spellEnd"/>
      <w:r w:rsidRPr="00A11193">
        <w:t>.</w:t>
      </w:r>
    </w:p>
    <w:p w14:paraId="7833C2B4" w14:textId="77777777" w:rsidR="00A11193" w:rsidRPr="00A11193" w:rsidRDefault="00A11193" w:rsidP="00A11193">
      <w:pPr>
        <w:jc w:val="center"/>
      </w:pPr>
      <w:r w:rsidRPr="00A11193">
        <w:lastRenderedPageBreak/>
        <w:t xml:space="preserve">Za </w:t>
      </w:r>
      <w:proofErr w:type="spellStart"/>
      <w:r w:rsidRPr="00A11193">
        <w:t>sprovođenje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u </w:t>
      </w:r>
      <w:proofErr w:type="spellStart"/>
      <w:r w:rsidRPr="00A11193">
        <w:t>okviru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</w:t>
      </w: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 xml:space="preserve"> je </w:t>
      </w:r>
      <w:proofErr w:type="spellStart"/>
      <w:r w:rsidRPr="00A11193">
        <w:t>zabranjeno</w:t>
      </w:r>
      <w:proofErr w:type="spellEnd"/>
      <w:r w:rsidRPr="00A11193">
        <w:t xml:space="preserve">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humanitarnog</w:t>
      </w:r>
      <w:proofErr w:type="spellEnd"/>
      <w:r w:rsidRPr="00A11193">
        <w:t xml:space="preserve"> </w:t>
      </w:r>
      <w:proofErr w:type="spellStart"/>
      <w:r w:rsidRPr="00A11193">
        <w:t>karaktera</w:t>
      </w:r>
      <w:proofErr w:type="spellEnd"/>
      <w:r w:rsidRPr="00A11193">
        <w:t>.</w:t>
      </w:r>
    </w:p>
    <w:p w14:paraId="74C17490" w14:textId="77777777" w:rsidR="00A11193" w:rsidRPr="00A11193" w:rsidRDefault="00A11193" w:rsidP="00A11193">
      <w:pPr>
        <w:jc w:val="center"/>
      </w:pP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 xml:space="preserve"> je </w:t>
      </w:r>
      <w:proofErr w:type="spellStart"/>
      <w:r w:rsidRPr="00A11193">
        <w:t>zabranjeno</w:t>
      </w:r>
      <w:proofErr w:type="spellEnd"/>
      <w:r w:rsidRPr="00A11193">
        <w:t xml:space="preserve"> da u </w:t>
      </w:r>
      <w:proofErr w:type="spellStart"/>
      <w:r w:rsidRPr="00A11193">
        <w:t>toku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</w:t>
      </w:r>
      <w:proofErr w:type="spellStart"/>
      <w:r w:rsidRPr="00A11193">
        <w:t>izuzev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usluga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dobara</w:t>
      </w:r>
      <w:proofErr w:type="spellEnd"/>
      <w:r w:rsidRPr="00A11193">
        <w:t xml:space="preserve"> </w:t>
      </w:r>
      <w:proofErr w:type="spellStart"/>
      <w:r w:rsidRPr="00A11193">
        <w:t>dodeljenih</w:t>
      </w:r>
      <w:proofErr w:type="spellEnd"/>
      <w:r w:rsidRPr="00A11193">
        <w:t xml:space="preserve">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članom</w:t>
      </w:r>
      <w:proofErr w:type="spellEnd"/>
      <w:r w:rsidRPr="00A11193">
        <w:t xml:space="preserve"> 6. </w:t>
      </w:r>
      <w:proofErr w:type="spellStart"/>
      <w:r w:rsidRPr="00A11193">
        <w:t>stav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koriste</w:t>
      </w:r>
      <w:proofErr w:type="spellEnd"/>
      <w:r w:rsidRPr="00A11193">
        <w:t xml:space="preserve">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javne</w:t>
      </w:r>
      <w:proofErr w:type="spellEnd"/>
      <w:r w:rsidRPr="00A11193">
        <w:t xml:space="preserve"> </w:t>
      </w:r>
      <w:proofErr w:type="spellStart"/>
      <w:r w:rsidRPr="00A11193">
        <w:t>resurse</w:t>
      </w:r>
      <w:proofErr w:type="spellEnd"/>
      <w:r w:rsidRPr="00A11193">
        <w:t xml:space="preserve">, </w:t>
      </w:r>
      <w:proofErr w:type="spellStart"/>
      <w:r w:rsidRPr="00A11193">
        <w:t>uključujući</w:t>
      </w:r>
      <w:proofErr w:type="spellEnd"/>
      <w:r w:rsidRPr="00A11193">
        <w:t xml:space="preserve"> </w:t>
      </w:r>
      <w:proofErr w:type="spellStart"/>
      <w:r w:rsidRPr="00A11193">
        <w:t>službene</w:t>
      </w:r>
      <w:proofErr w:type="spellEnd"/>
      <w:r w:rsidRPr="00A11193">
        <w:t xml:space="preserve"> </w:t>
      </w:r>
      <w:proofErr w:type="spellStart"/>
      <w:r w:rsidRPr="00A11193">
        <w:t>prostorije</w:t>
      </w:r>
      <w:proofErr w:type="spellEnd"/>
      <w:r w:rsidRPr="00A11193">
        <w:t xml:space="preserve">, </w:t>
      </w:r>
      <w:proofErr w:type="spellStart"/>
      <w:r w:rsidRPr="00A11193">
        <w:t>vozila</w:t>
      </w:r>
      <w:proofErr w:type="spellEnd"/>
      <w:r w:rsidRPr="00A11193">
        <w:t xml:space="preserve">, </w:t>
      </w:r>
      <w:proofErr w:type="spellStart"/>
      <w:r w:rsidRPr="00A11193">
        <w:t>vebsajtove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inventar</w:t>
      </w:r>
      <w:proofErr w:type="spellEnd"/>
      <w:r w:rsidRPr="00A11193">
        <w:t xml:space="preserve"> </w:t>
      </w:r>
      <w:proofErr w:type="spellStart"/>
      <w:r w:rsidRPr="00A11193">
        <w:t>državnih</w:t>
      </w:r>
      <w:proofErr w:type="spellEnd"/>
      <w:r w:rsidRPr="00A11193">
        <w:t xml:space="preserve">, </w:t>
      </w:r>
      <w:proofErr w:type="spellStart"/>
      <w:r w:rsidRPr="00A11193">
        <w:t>pokrajinskih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lokalnih</w:t>
      </w:r>
      <w:proofErr w:type="spellEnd"/>
      <w:r w:rsidRPr="00A11193">
        <w:t xml:space="preserve"> organa,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ustanova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preduzeća</w:t>
      </w:r>
      <w:proofErr w:type="spellEnd"/>
      <w:r w:rsidRPr="00A11193">
        <w:t xml:space="preserve">, </w:t>
      </w:r>
      <w:proofErr w:type="spellStart"/>
      <w:r w:rsidRPr="00A11193">
        <w:t>osim</w:t>
      </w:r>
      <w:proofErr w:type="spellEnd"/>
      <w:r w:rsidRPr="00A11193">
        <w:t xml:space="preserve"> </w:t>
      </w:r>
      <w:proofErr w:type="spellStart"/>
      <w:r w:rsidRPr="00A11193">
        <w:t>onim</w:t>
      </w:r>
      <w:proofErr w:type="spellEnd"/>
      <w:r w:rsidRPr="00A11193">
        <w:t xml:space="preserve"> </w:t>
      </w:r>
      <w:proofErr w:type="spellStart"/>
      <w:r w:rsidRPr="00A11193">
        <w:t>javnim</w:t>
      </w:r>
      <w:proofErr w:type="spellEnd"/>
      <w:r w:rsidRPr="00A11193">
        <w:t xml:space="preserve"> </w:t>
      </w:r>
      <w:proofErr w:type="spellStart"/>
      <w:r w:rsidRPr="00A11193">
        <w:t>funkcionerima</w:t>
      </w:r>
      <w:proofErr w:type="spellEnd"/>
      <w:r w:rsidRPr="00A11193">
        <w:t xml:space="preserve"> koji </w:t>
      </w:r>
      <w:proofErr w:type="spellStart"/>
      <w:r w:rsidRPr="00A11193">
        <w:t>koriste</w:t>
      </w:r>
      <w:proofErr w:type="spellEnd"/>
      <w:r w:rsidRPr="00A11193">
        <w:t xml:space="preserve"> </w:t>
      </w:r>
      <w:proofErr w:type="spellStart"/>
      <w:r w:rsidRPr="00A11193">
        <w:t>javne</w:t>
      </w:r>
      <w:proofErr w:type="spellEnd"/>
      <w:r w:rsidRPr="00A11193">
        <w:t xml:space="preserve"> </w:t>
      </w:r>
      <w:proofErr w:type="spellStart"/>
      <w:r w:rsidRPr="00A11193">
        <w:t>resurse</w:t>
      </w:r>
      <w:proofErr w:type="spellEnd"/>
      <w:r w:rsidRPr="00A11193">
        <w:t xml:space="preserve"> </w:t>
      </w:r>
      <w:proofErr w:type="spellStart"/>
      <w:r w:rsidRPr="00A11193">
        <w:t>radi</w:t>
      </w:r>
      <w:proofErr w:type="spellEnd"/>
      <w:r w:rsidRPr="00A11193">
        <w:t xml:space="preserve"> </w:t>
      </w:r>
      <w:proofErr w:type="spellStart"/>
      <w:r w:rsidRPr="00A11193">
        <w:t>zaštite</w:t>
      </w:r>
      <w:proofErr w:type="spellEnd"/>
      <w:r w:rsidRPr="00A11193">
        <w:t xml:space="preserve"> </w:t>
      </w:r>
      <w:proofErr w:type="spellStart"/>
      <w:r w:rsidRPr="00A11193">
        <w:t>lične</w:t>
      </w:r>
      <w:proofErr w:type="spellEnd"/>
      <w:r w:rsidRPr="00A11193">
        <w:t xml:space="preserve"> </w:t>
      </w:r>
      <w:proofErr w:type="spellStart"/>
      <w:r w:rsidRPr="00A11193">
        <w:t>bezbednosti</w:t>
      </w:r>
      <w:proofErr w:type="spellEnd"/>
      <w:r w:rsidRPr="00A11193">
        <w:t xml:space="preserve">, </w:t>
      </w:r>
      <w:proofErr w:type="spellStart"/>
      <w:r w:rsidRPr="00A11193">
        <w:t>ukoliko</w:t>
      </w:r>
      <w:proofErr w:type="spellEnd"/>
      <w:r w:rsidRPr="00A11193">
        <w:t xml:space="preserve"> je </w:t>
      </w:r>
      <w:proofErr w:type="spellStart"/>
      <w:r w:rsidRPr="00A11193">
        <w:t>takva</w:t>
      </w:r>
      <w:proofErr w:type="spellEnd"/>
      <w:r w:rsidRPr="00A11193">
        <w:t xml:space="preserve"> </w:t>
      </w:r>
      <w:proofErr w:type="spellStart"/>
      <w:r w:rsidRPr="00A11193">
        <w:t>upotreba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resursa</w:t>
      </w:r>
      <w:proofErr w:type="spellEnd"/>
      <w:r w:rsidRPr="00A11193">
        <w:t xml:space="preserve"> </w:t>
      </w:r>
      <w:proofErr w:type="spellStart"/>
      <w:r w:rsidRPr="00A11193">
        <w:t>uređena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te</w:t>
      </w:r>
      <w:proofErr w:type="spellEnd"/>
      <w:r w:rsidRPr="00A11193">
        <w:t xml:space="preserve"> </w:t>
      </w:r>
      <w:proofErr w:type="spellStart"/>
      <w:r w:rsidRPr="00A11193">
        <w:t>oblasti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odlukom</w:t>
      </w:r>
      <w:proofErr w:type="spellEnd"/>
      <w:r w:rsidRPr="00A11193">
        <w:t xml:space="preserve"> </w:t>
      </w:r>
      <w:proofErr w:type="spellStart"/>
      <w:r w:rsidRPr="00A11193">
        <w:t>službi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se </w:t>
      </w:r>
      <w:proofErr w:type="spellStart"/>
      <w:r w:rsidRPr="00A11193">
        <w:t>staraju</w:t>
      </w:r>
      <w:proofErr w:type="spellEnd"/>
      <w:r w:rsidRPr="00A11193">
        <w:t xml:space="preserve"> o </w:t>
      </w:r>
      <w:proofErr w:type="spellStart"/>
      <w:r w:rsidRPr="00A11193">
        <w:t>bezbednosti</w:t>
      </w:r>
      <w:proofErr w:type="spellEnd"/>
      <w:r w:rsidRPr="00A11193">
        <w:t xml:space="preserve"> </w:t>
      </w:r>
      <w:proofErr w:type="spellStart"/>
      <w:r w:rsidRPr="00A11193">
        <w:t>funkcionera</w:t>
      </w:r>
      <w:proofErr w:type="spellEnd"/>
      <w:r w:rsidRPr="00A11193">
        <w:t>.</w:t>
      </w:r>
    </w:p>
    <w:p w14:paraId="3CA1BE36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da </w:t>
      </w:r>
      <w:proofErr w:type="spellStart"/>
      <w:r w:rsidRPr="00A11193">
        <w:t>koristi</w:t>
      </w:r>
      <w:proofErr w:type="spellEnd"/>
      <w:r w:rsidRPr="00A11193">
        <w:t xml:space="preserve"> za </w:t>
      </w:r>
      <w:proofErr w:type="spellStart"/>
      <w:r w:rsidRPr="00A11193">
        <w:t>izbornu</w:t>
      </w:r>
      <w:proofErr w:type="spellEnd"/>
      <w:r w:rsidRPr="00A11193">
        <w:t xml:space="preserve"> </w:t>
      </w:r>
      <w:proofErr w:type="spellStart"/>
      <w:r w:rsidRPr="00A11193">
        <w:t>kampanju</w:t>
      </w:r>
      <w:proofErr w:type="spellEnd"/>
      <w:r w:rsidRPr="00A11193">
        <w:t xml:space="preserve"> </w:t>
      </w:r>
      <w:proofErr w:type="spellStart"/>
      <w:r w:rsidRPr="00A11193">
        <w:t>prostorije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organa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organizacija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6. </w:t>
      </w:r>
      <w:proofErr w:type="spellStart"/>
      <w:r w:rsidRPr="00A11193">
        <w:t>stav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te</w:t>
      </w:r>
      <w:proofErr w:type="spellEnd"/>
      <w:r w:rsidRPr="00A11193">
        <w:t xml:space="preserve"> </w:t>
      </w:r>
      <w:proofErr w:type="spellStart"/>
      <w:r w:rsidRPr="00A11193">
        <w:t>prostorije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r w:rsidRPr="00A11193">
        <w:t>dostupne</w:t>
      </w:r>
      <w:proofErr w:type="spellEnd"/>
      <w:r w:rsidRPr="00A11193">
        <w:t xml:space="preserve"> pod </w:t>
      </w:r>
      <w:proofErr w:type="spellStart"/>
      <w:r w:rsidRPr="00A11193">
        <w:t>jednakim</w:t>
      </w:r>
      <w:proofErr w:type="spellEnd"/>
      <w:r w:rsidRPr="00A11193">
        <w:t xml:space="preserve"> </w:t>
      </w:r>
      <w:proofErr w:type="spellStart"/>
      <w:r w:rsidRPr="00A11193">
        <w:t>uslovima</w:t>
      </w:r>
      <w:proofErr w:type="spellEnd"/>
      <w:r w:rsidRPr="00A11193">
        <w:t xml:space="preserve"> </w:t>
      </w:r>
      <w:proofErr w:type="spellStart"/>
      <w:r w:rsidRPr="00A11193">
        <w:t>svim</w:t>
      </w:r>
      <w:proofErr w:type="spellEnd"/>
      <w:r w:rsidRPr="00A11193">
        <w:t xml:space="preserve"> </w:t>
      </w: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 xml:space="preserve">,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javno</w:t>
      </w:r>
      <w:proofErr w:type="spellEnd"/>
      <w:r w:rsidRPr="00A11193">
        <w:t xml:space="preserve"> </w:t>
      </w:r>
      <w:proofErr w:type="spellStart"/>
      <w:r w:rsidRPr="00A11193">
        <w:t>dostupne</w:t>
      </w:r>
      <w:proofErr w:type="spellEnd"/>
      <w:r w:rsidRPr="00A11193">
        <w:t xml:space="preserve"> </w:t>
      </w:r>
      <w:proofErr w:type="spellStart"/>
      <w:r w:rsidRPr="00A11193">
        <w:t>odluke</w:t>
      </w:r>
      <w:proofErr w:type="spellEnd"/>
      <w:r w:rsidRPr="00A11193">
        <w:t xml:space="preserve"> </w:t>
      </w:r>
      <w:proofErr w:type="spellStart"/>
      <w:r w:rsidRPr="00A11193">
        <w:t>tih</w:t>
      </w:r>
      <w:proofErr w:type="spellEnd"/>
      <w:r w:rsidRPr="00A11193">
        <w:t xml:space="preserve"> organa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organizacija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pod </w:t>
      </w:r>
      <w:proofErr w:type="spellStart"/>
      <w:r w:rsidRPr="00A11193">
        <w:t>uslovom</w:t>
      </w:r>
      <w:proofErr w:type="spellEnd"/>
      <w:r w:rsidRPr="00A11193">
        <w:t xml:space="preserve"> da oni </w:t>
      </w:r>
      <w:proofErr w:type="spellStart"/>
      <w:r w:rsidRPr="00A11193">
        <w:t>mogu</w:t>
      </w:r>
      <w:proofErr w:type="spellEnd"/>
      <w:r w:rsidRPr="00A11193">
        <w:t xml:space="preserve"> da </w:t>
      </w:r>
      <w:proofErr w:type="spellStart"/>
      <w:r w:rsidRPr="00A11193">
        <w:t>obezbede</w:t>
      </w:r>
      <w:proofErr w:type="spellEnd"/>
      <w:r w:rsidRPr="00A11193">
        <w:t xml:space="preserve"> </w:t>
      </w:r>
      <w:proofErr w:type="spellStart"/>
      <w:r w:rsidRPr="00A11193">
        <w:t>korišćenje</w:t>
      </w:r>
      <w:proofErr w:type="spellEnd"/>
      <w:r w:rsidRPr="00A11193">
        <w:t xml:space="preserve"> </w:t>
      </w:r>
      <w:proofErr w:type="spellStart"/>
      <w:r w:rsidRPr="00A11193">
        <w:t>prostorija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usluga</w:t>
      </w:r>
      <w:proofErr w:type="spellEnd"/>
      <w:r w:rsidRPr="00A11193">
        <w:t xml:space="preserve"> </w:t>
      </w:r>
      <w:proofErr w:type="spellStart"/>
      <w:r w:rsidRPr="00A11193">
        <w:t>tokom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svakom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koji je za to </w:t>
      </w:r>
      <w:proofErr w:type="spellStart"/>
      <w:r w:rsidRPr="00A11193">
        <w:t>pravovremeno</w:t>
      </w:r>
      <w:proofErr w:type="spellEnd"/>
      <w:r w:rsidRPr="00A11193">
        <w:t xml:space="preserve"> </w:t>
      </w:r>
      <w:proofErr w:type="spellStart"/>
      <w:r w:rsidRPr="00A11193">
        <w:t>iskazao</w:t>
      </w:r>
      <w:proofErr w:type="spellEnd"/>
      <w:r w:rsidRPr="00A11193">
        <w:t xml:space="preserve"> </w:t>
      </w:r>
      <w:proofErr w:type="spellStart"/>
      <w:r w:rsidRPr="00A11193">
        <w:t>interesovanje</w:t>
      </w:r>
      <w:proofErr w:type="spellEnd"/>
      <w:r w:rsidRPr="00A11193">
        <w:t>.</w:t>
      </w:r>
    </w:p>
    <w:p w14:paraId="240AE7E0" w14:textId="77777777" w:rsidR="00A11193" w:rsidRPr="00A11193" w:rsidRDefault="00A11193" w:rsidP="00A11193">
      <w:pPr>
        <w:jc w:val="center"/>
      </w:pP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prikupljena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privatnih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, </w:t>
      </w:r>
      <w:proofErr w:type="spellStart"/>
      <w:r w:rsidRPr="00A11193">
        <w:t>kredita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zajmova</w:t>
      </w:r>
      <w:proofErr w:type="spellEnd"/>
      <w:r w:rsidRPr="00A11193">
        <w:t xml:space="preserve">,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mogu</w:t>
      </w:r>
      <w:proofErr w:type="spellEnd"/>
      <w:r w:rsidRPr="00A11193">
        <w:t xml:space="preserve"> se </w:t>
      </w:r>
      <w:proofErr w:type="spellStart"/>
      <w:r w:rsidRPr="00A11193">
        <w:t>koristiti</w:t>
      </w:r>
      <w:proofErr w:type="spellEnd"/>
      <w:r w:rsidRPr="00A11193">
        <w:t xml:space="preserve"> </w:t>
      </w:r>
      <w:proofErr w:type="spellStart"/>
      <w:r w:rsidRPr="00A11193">
        <w:t>samo</w:t>
      </w:r>
      <w:proofErr w:type="spellEnd"/>
      <w:r w:rsidRPr="00A11193">
        <w:t xml:space="preserve"> za </w:t>
      </w:r>
      <w:proofErr w:type="spellStart"/>
      <w:r w:rsidRPr="00A11193">
        <w:t>aktivnosti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516E3013" w14:textId="77777777" w:rsidR="00A11193" w:rsidRPr="00A11193" w:rsidRDefault="00A11193" w:rsidP="00A11193">
      <w:pPr>
        <w:jc w:val="center"/>
      </w:pPr>
      <w:r w:rsidRPr="00A11193">
        <w:t xml:space="preserve">Na </w:t>
      </w:r>
      <w:proofErr w:type="spellStart"/>
      <w:r w:rsidRPr="00A11193">
        <w:t>svako</w:t>
      </w:r>
      <w:proofErr w:type="spellEnd"/>
      <w:r w:rsidRPr="00A11193">
        <w:t xml:space="preserve"> </w:t>
      </w:r>
      <w:proofErr w:type="spellStart"/>
      <w:r w:rsidRPr="00A11193">
        <w:t>iznajmljivanje</w:t>
      </w:r>
      <w:proofErr w:type="spellEnd"/>
      <w:r w:rsidRPr="00A11193">
        <w:t xml:space="preserve"> termina u </w:t>
      </w:r>
      <w:proofErr w:type="spellStart"/>
      <w:r w:rsidRPr="00A11193">
        <w:t>medijima</w:t>
      </w:r>
      <w:proofErr w:type="spellEnd"/>
      <w:r w:rsidRPr="00A11193">
        <w:t xml:space="preserve"> </w:t>
      </w:r>
      <w:proofErr w:type="spellStart"/>
      <w:r w:rsidRPr="00A11193">
        <w:t>primenjuju</w:t>
      </w:r>
      <w:proofErr w:type="spellEnd"/>
      <w:r w:rsidRPr="00A11193">
        <w:t xml:space="preserve"> se </w:t>
      </w:r>
      <w:proofErr w:type="spellStart"/>
      <w:r w:rsidRPr="00A11193">
        <w:t>propisi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pravila</w:t>
      </w:r>
      <w:proofErr w:type="spellEnd"/>
      <w:r w:rsidRPr="00A11193">
        <w:t xml:space="preserve"> </w:t>
      </w:r>
      <w:proofErr w:type="spellStart"/>
      <w:r w:rsidRPr="00A11193">
        <w:t>kojima</w:t>
      </w:r>
      <w:proofErr w:type="spellEnd"/>
      <w:r w:rsidRPr="00A11193">
        <w:t xml:space="preserve"> se </w:t>
      </w:r>
      <w:proofErr w:type="spellStart"/>
      <w:r w:rsidRPr="00A11193">
        <w:t>uređuje</w:t>
      </w:r>
      <w:proofErr w:type="spellEnd"/>
      <w:r w:rsidRPr="00A11193">
        <w:t xml:space="preserve"> </w:t>
      </w:r>
      <w:proofErr w:type="spellStart"/>
      <w:r w:rsidRPr="00A11193">
        <w:t>postupanje</w:t>
      </w:r>
      <w:proofErr w:type="spellEnd"/>
      <w:r w:rsidRPr="00A11193">
        <w:t xml:space="preserve"> </w:t>
      </w:r>
      <w:proofErr w:type="spellStart"/>
      <w:r w:rsidRPr="00A11193">
        <w:t>medija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>.</w:t>
      </w:r>
    </w:p>
    <w:p w14:paraId="0B372F7C" w14:textId="77777777" w:rsidR="00A11193" w:rsidRPr="00A11193" w:rsidRDefault="00A11193" w:rsidP="00A11193">
      <w:pPr>
        <w:jc w:val="center"/>
      </w:pP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subjekti</w:t>
      </w:r>
      <w:proofErr w:type="spellEnd"/>
      <w:r w:rsidRPr="00A11193">
        <w:t xml:space="preserve"> </w:t>
      </w:r>
      <w:proofErr w:type="spellStart"/>
      <w:r w:rsidRPr="00A11193">
        <w:t>vrše</w:t>
      </w:r>
      <w:proofErr w:type="spellEnd"/>
      <w:r w:rsidRPr="00A11193">
        <w:t xml:space="preserve"> </w:t>
      </w:r>
      <w:proofErr w:type="spellStart"/>
      <w:r w:rsidRPr="00A11193">
        <w:t>podelu</w:t>
      </w:r>
      <w:proofErr w:type="spellEnd"/>
      <w:r w:rsidRPr="00A11193">
        <w:t xml:space="preserve"> </w:t>
      </w:r>
      <w:proofErr w:type="spellStart"/>
      <w:r w:rsidRPr="00A11193">
        <w:t>reklamnog</w:t>
      </w:r>
      <w:proofErr w:type="spellEnd"/>
      <w:r w:rsidRPr="00A11193">
        <w:t xml:space="preserve"> </w:t>
      </w:r>
      <w:proofErr w:type="spellStart"/>
      <w:r w:rsidRPr="00A11193">
        <w:t>materijala</w:t>
      </w:r>
      <w:proofErr w:type="spellEnd"/>
      <w:r w:rsidRPr="00A11193">
        <w:t xml:space="preserve">, </w:t>
      </w:r>
      <w:proofErr w:type="spellStart"/>
      <w:r w:rsidRPr="00A11193">
        <w:t>brošura</w:t>
      </w:r>
      <w:proofErr w:type="spellEnd"/>
      <w:r w:rsidRPr="00A11193">
        <w:t xml:space="preserve">, </w:t>
      </w:r>
      <w:proofErr w:type="spellStart"/>
      <w:r w:rsidRPr="00A11193">
        <w:t>lifleta</w:t>
      </w:r>
      <w:proofErr w:type="spellEnd"/>
      <w:r w:rsidRPr="00A11193">
        <w:t xml:space="preserve">, </w:t>
      </w:r>
      <w:proofErr w:type="spellStart"/>
      <w:r w:rsidRPr="00A11193">
        <w:t>publikacija</w:t>
      </w:r>
      <w:proofErr w:type="spellEnd"/>
      <w:r w:rsidRPr="00A11193">
        <w:t xml:space="preserve"> </w:t>
      </w:r>
      <w:proofErr w:type="spellStart"/>
      <w:r w:rsidRPr="00A11193">
        <w:t>dužni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 </w:t>
      </w:r>
      <w:proofErr w:type="spellStart"/>
      <w:r w:rsidRPr="00A11193">
        <w:t>ovaj</w:t>
      </w:r>
      <w:proofErr w:type="spellEnd"/>
      <w:r w:rsidRPr="00A11193">
        <w:t xml:space="preserve"> </w:t>
      </w:r>
      <w:proofErr w:type="spellStart"/>
      <w:r w:rsidRPr="00A11193">
        <w:t>materijal</w:t>
      </w:r>
      <w:proofErr w:type="spellEnd"/>
      <w:r w:rsidRPr="00A11193">
        <w:t xml:space="preserve"> </w:t>
      </w:r>
      <w:proofErr w:type="spellStart"/>
      <w:r w:rsidRPr="00A11193">
        <w:t>obeleže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preciznim</w:t>
      </w:r>
      <w:proofErr w:type="spellEnd"/>
      <w:r w:rsidRPr="00A11193">
        <w:t xml:space="preserve"> </w:t>
      </w:r>
      <w:proofErr w:type="spellStart"/>
      <w:r w:rsidRPr="00A11193">
        <w:t>podacima</w:t>
      </w:r>
      <w:proofErr w:type="spellEnd"/>
      <w:r w:rsidRPr="00A11193">
        <w:t xml:space="preserve"> o </w:t>
      </w:r>
      <w:proofErr w:type="spellStart"/>
      <w:r w:rsidRPr="00A11193">
        <w:t>nazivu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koji </w:t>
      </w:r>
      <w:proofErr w:type="spellStart"/>
      <w:r w:rsidRPr="00A11193">
        <w:t>pruža</w:t>
      </w:r>
      <w:proofErr w:type="spellEnd"/>
      <w:r w:rsidRPr="00A11193">
        <w:t xml:space="preserve"> </w:t>
      </w:r>
      <w:proofErr w:type="spellStart"/>
      <w:r w:rsidRPr="00A11193">
        <w:t>usluge</w:t>
      </w:r>
      <w:proofErr w:type="spellEnd"/>
      <w:r w:rsidRPr="00A11193">
        <w:t xml:space="preserve"> </w:t>
      </w:r>
      <w:proofErr w:type="spellStart"/>
      <w:r w:rsidRPr="00A11193">
        <w:t>izrade</w:t>
      </w:r>
      <w:proofErr w:type="spellEnd"/>
      <w:r w:rsidRPr="00A11193">
        <w:t xml:space="preserve"> </w:t>
      </w:r>
      <w:proofErr w:type="spellStart"/>
      <w:r w:rsidRPr="00A11193">
        <w:t>reklamnog</w:t>
      </w:r>
      <w:proofErr w:type="spellEnd"/>
      <w:r w:rsidRPr="00A11193">
        <w:t xml:space="preserve"> </w:t>
      </w:r>
      <w:proofErr w:type="spellStart"/>
      <w:r w:rsidRPr="00A11193">
        <w:t>materijala</w:t>
      </w:r>
      <w:proofErr w:type="spellEnd"/>
      <w:r w:rsidRPr="00A11193">
        <w:t xml:space="preserve">, </w:t>
      </w:r>
      <w:proofErr w:type="spellStart"/>
      <w:r w:rsidRPr="00A11193">
        <w:t>brošura</w:t>
      </w:r>
      <w:proofErr w:type="spellEnd"/>
      <w:r w:rsidRPr="00A11193">
        <w:t xml:space="preserve">, </w:t>
      </w:r>
      <w:proofErr w:type="spellStart"/>
      <w:r w:rsidRPr="00A11193">
        <w:t>lifleta</w:t>
      </w:r>
      <w:proofErr w:type="spellEnd"/>
      <w:r w:rsidRPr="00A11193">
        <w:t xml:space="preserve">, </w:t>
      </w:r>
      <w:proofErr w:type="spellStart"/>
      <w:r w:rsidRPr="00A11193">
        <w:t>publikacija</w:t>
      </w:r>
      <w:proofErr w:type="spellEnd"/>
      <w:r w:rsidRPr="00A11193">
        <w:t>.</w:t>
      </w:r>
    </w:p>
    <w:p w14:paraId="5F254EB5" w14:textId="77777777" w:rsidR="00A11193" w:rsidRPr="00A11193" w:rsidRDefault="00A11193" w:rsidP="00A11193">
      <w:pPr>
        <w:jc w:val="center"/>
      </w:pPr>
      <w:proofErr w:type="spellStart"/>
      <w:r w:rsidRPr="00A11193">
        <w:t>Oglas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svaki</w:t>
      </w:r>
      <w:proofErr w:type="spellEnd"/>
      <w:r w:rsidRPr="00A11193">
        <w:t xml:space="preserve"> </w:t>
      </w:r>
      <w:proofErr w:type="spellStart"/>
      <w:r w:rsidRPr="00A11193">
        <w:t>drugi</w:t>
      </w:r>
      <w:proofErr w:type="spellEnd"/>
      <w:r w:rsidRPr="00A11193">
        <w:t xml:space="preserve"> vid </w:t>
      </w:r>
      <w:proofErr w:type="spellStart"/>
      <w:r w:rsidRPr="00A11193">
        <w:t>reklamnog</w:t>
      </w:r>
      <w:proofErr w:type="spellEnd"/>
      <w:r w:rsidRPr="00A11193">
        <w:t xml:space="preserve"> </w:t>
      </w:r>
      <w:proofErr w:type="spellStart"/>
      <w:r w:rsidRPr="00A11193">
        <w:t>materijala</w:t>
      </w:r>
      <w:proofErr w:type="spellEnd"/>
      <w:r w:rsidRPr="00A11193">
        <w:t xml:space="preserve"> koji se </w:t>
      </w:r>
      <w:proofErr w:type="spellStart"/>
      <w:r w:rsidRPr="00A11193">
        <w:t>koristi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 xml:space="preserve"> mora da </w:t>
      </w:r>
      <w:proofErr w:type="spellStart"/>
      <w:r w:rsidRPr="00A11193">
        <w:t>sadrži</w:t>
      </w:r>
      <w:proofErr w:type="spellEnd"/>
      <w:r w:rsidRPr="00A11193">
        <w:t xml:space="preserve"> </w:t>
      </w:r>
      <w:proofErr w:type="spellStart"/>
      <w:r w:rsidRPr="00A11193">
        <w:t>identifikaciju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koji </w:t>
      </w:r>
      <w:proofErr w:type="spellStart"/>
      <w:r w:rsidRPr="00A11193">
        <w:t>učestvuje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>.</w:t>
      </w:r>
    </w:p>
    <w:p w14:paraId="35496B78" w14:textId="77777777" w:rsidR="00A11193" w:rsidRPr="00A11193" w:rsidRDefault="00A11193" w:rsidP="00A11193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A11193">
        <w:rPr>
          <w:b/>
          <w:bCs/>
        </w:rPr>
        <w:t>Poseban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račun</w:t>
      </w:r>
      <w:proofErr w:type="spellEnd"/>
      <w:r w:rsidRPr="00A11193">
        <w:rPr>
          <w:b/>
          <w:bCs/>
        </w:rPr>
        <w:t xml:space="preserve"> za </w:t>
      </w:r>
      <w:proofErr w:type="spellStart"/>
      <w:r w:rsidRPr="00A11193">
        <w:rPr>
          <w:b/>
          <w:bCs/>
        </w:rPr>
        <w:t>finansiranje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izborne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kampanje</w:t>
      </w:r>
      <w:proofErr w:type="spellEnd"/>
    </w:p>
    <w:p w14:paraId="5CAC9BC8" w14:textId="77777777" w:rsidR="00A11193" w:rsidRPr="00A11193" w:rsidRDefault="00A11193" w:rsidP="00A11193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24</w:t>
      </w:r>
    </w:p>
    <w:p w14:paraId="64E1228B" w14:textId="77777777" w:rsidR="00A11193" w:rsidRPr="00A11193" w:rsidRDefault="00A11193" w:rsidP="00A11193">
      <w:pPr>
        <w:jc w:val="center"/>
      </w:pPr>
      <w:r w:rsidRPr="00A11193">
        <w:t xml:space="preserve">U </w:t>
      </w:r>
      <w:proofErr w:type="spellStart"/>
      <w:r w:rsidRPr="00A11193">
        <w:t>svrhu</w:t>
      </w:r>
      <w:proofErr w:type="spellEnd"/>
      <w:r w:rsidRPr="00A11193">
        <w:t xml:space="preserve"> </w:t>
      </w:r>
      <w:proofErr w:type="spellStart"/>
      <w:r w:rsidRPr="00A11193">
        <w:t>prikupljanja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otvara</w:t>
      </w:r>
      <w:proofErr w:type="spellEnd"/>
      <w:r w:rsidRPr="00A11193">
        <w:t xml:space="preserve"> </w:t>
      </w:r>
      <w:proofErr w:type="spellStart"/>
      <w:r w:rsidRPr="00A11193">
        <w:t>poseban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, koji se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koristiti</w:t>
      </w:r>
      <w:proofErr w:type="spellEnd"/>
      <w:r w:rsidRPr="00A11193">
        <w:t xml:space="preserve"> u </w:t>
      </w:r>
      <w:proofErr w:type="spellStart"/>
      <w:r w:rsidRPr="00A11193">
        <w:t>druge</w:t>
      </w:r>
      <w:proofErr w:type="spellEnd"/>
      <w:r w:rsidRPr="00A11193">
        <w:t xml:space="preserve"> </w:t>
      </w:r>
      <w:proofErr w:type="spellStart"/>
      <w:r w:rsidRPr="00A11193">
        <w:t>svrhe</w:t>
      </w:r>
      <w:proofErr w:type="spellEnd"/>
      <w:r w:rsidRPr="00A11193">
        <w:t>.</w:t>
      </w:r>
    </w:p>
    <w:p w14:paraId="2BF71500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, koji ne </w:t>
      </w:r>
      <w:proofErr w:type="spellStart"/>
      <w:r w:rsidRPr="00A11193">
        <w:t>poseduje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dužan</w:t>
      </w:r>
      <w:proofErr w:type="spellEnd"/>
      <w:r w:rsidRPr="00A11193">
        <w:t xml:space="preserve"> je da ga </w:t>
      </w:r>
      <w:proofErr w:type="spellStart"/>
      <w:r w:rsidRPr="00A11193">
        <w:t>otvori</w:t>
      </w:r>
      <w:proofErr w:type="spellEnd"/>
      <w:r w:rsidRPr="00A11193">
        <w:t xml:space="preserve"> </w:t>
      </w:r>
      <w:proofErr w:type="spellStart"/>
      <w:r w:rsidRPr="00A11193">
        <w:t>nakon</w:t>
      </w:r>
      <w:proofErr w:type="spellEnd"/>
      <w:r w:rsidRPr="00A11193">
        <w:t xml:space="preserve"> </w:t>
      </w:r>
      <w:proofErr w:type="spellStart"/>
      <w:r w:rsidRPr="00A11193">
        <w:t>raspisivanja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 xml:space="preserve">, a pre </w:t>
      </w:r>
      <w:proofErr w:type="spellStart"/>
      <w:r w:rsidRPr="00A11193">
        <w:t>proglašenja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liste</w:t>
      </w:r>
      <w:proofErr w:type="spellEnd"/>
      <w:r w:rsidRPr="00A11193">
        <w:t>.</w:t>
      </w:r>
    </w:p>
    <w:p w14:paraId="40ED670F" w14:textId="77777777" w:rsidR="00A11193" w:rsidRPr="00A11193" w:rsidRDefault="00A11193" w:rsidP="00A11193">
      <w:pPr>
        <w:jc w:val="center"/>
      </w:pPr>
      <w:proofErr w:type="spellStart"/>
      <w:r w:rsidRPr="00A11193">
        <w:t>Sva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namenjena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uplaćuju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sva</w:t>
      </w:r>
      <w:proofErr w:type="spellEnd"/>
      <w:r w:rsidRPr="00A11193">
        <w:t xml:space="preserve"> </w:t>
      </w:r>
      <w:proofErr w:type="spellStart"/>
      <w:r w:rsidRPr="00A11193">
        <w:t>plaćanja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vrše</w:t>
      </w:r>
      <w:proofErr w:type="spellEnd"/>
      <w:r w:rsidRPr="00A11193">
        <w:t xml:space="preserve"> se </w:t>
      </w:r>
      <w:proofErr w:type="spellStart"/>
      <w:r w:rsidRPr="00A11193">
        <w:t>sa</w:t>
      </w:r>
      <w:proofErr w:type="spellEnd"/>
      <w:r w:rsidRPr="00A11193">
        <w:t xml:space="preserve"> tog </w:t>
      </w:r>
      <w:proofErr w:type="spellStart"/>
      <w:r w:rsidRPr="00A11193">
        <w:t>računa</w:t>
      </w:r>
      <w:proofErr w:type="spellEnd"/>
      <w:r w:rsidRPr="00A11193">
        <w:t>.</w:t>
      </w:r>
    </w:p>
    <w:p w14:paraId="6E977DEB" w14:textId="77777777" w:rsidR="00A11193" w:rsidRPr="00A11193" w:rsidRDefault="00A11193" w:rsidP="00A11193">
      <w:pPr>
        <w:jc w:val="center"/>
      </w:pP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prikupljena</w:t>
      </w:r>
      <w:proofErr w:type="spellEnd"/>
      <w:r w:rsidRPr="00A11193">
        <w:t xml:space="preserve"> za </w:t>
      </w:r>
      <w:proofErr w:type="spellStart"/>
      <w:r w:rsidRPr="00A11193">
        <w:t>redovan</w:t>
      </w:r>
      <w:proofErr w:type="spellEnd"/>
      <w:r w:rsidRPr="00A11193">
        <w:t xml:space="preserve"> rad,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koristiti</w:t>
      </w:r>
      <w:proofErr w:type="spellEnd"/>
      <w:r w:rsidRPr="00A11193">
        <w:t xml:space="preserve"> za </w:t>
      </w:r>
      <w:proofErr w:type="spellStart"/>
      <w:r w:rsidRPr="00A11193">
        <w:t>troškove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pod </w:t>
      </w:r>
      <w:proofErr w:type="spellStart"/>
      <w:r w:rsidRPr="00A11193">
        <w:t>uslovom</w:t>
      </w:r>
      <w:proofErr w:type="spellEnd"/>
      <w:r w:rsidRPr="00A11193">
        <w:t xml:space="preserve"> da </w:t>
      </w:r>
      <w:proofErr w:type="spellStart"/>
      <w:r w:rsidRPr="00A11193">
        <w:t>ih</w:t>
      </w:r>
      <w:proofErr w:type="spellEnd"/>
      <w:r w:rsidRPr="00A11193">
        <w:t xml:space="preserve"> </w:t>
      </w:r>
      <w:proofErr w:type="spellStart"/>
      <w:r w:rsidRPr="00A11193">
        <w:t>uplati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44C6878C" w14:textId="77777777" w:rsidR="00A11193" w:rsidRPr="00A11193" w:rsidRDefault="00A11193" w:rsidP="00A11193">
      <w:pPr>
        <w:jc w:val="center"/>
      </w:pPr>
      <w:proofErr w:type="spellStart"/>
      <w:r w:rsidRPr="00A11193">
        <w:t>Otvaranje</w:t>
      </w:r>
      <w:proofErr w:type="spellEnd"/>
      <w:r w:rsidRPr="00A11193">
        <w:t xml:space="preserve"> </w:t>
      </w:r>
      <w:proofErr w:type="spellStart"/>
      <w:r w:rsidRPr="00A11193">
        <w:t>računa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za </w:t>
      </w:r>
      <w:proofErr w:type="spellStart"/>
      <w:r w:rsidRPr="00A11193">
        <w:t>koaliciju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grupu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</w:t>
      </w:r>
      <w:proofErr w:type="spellStart"/>
      <w:r w:rsidRPr="00A11193">
        <w:t>uređuje</w:t>
      </w:r>
      <w:proofErr w:type="spellEnd"/>
      <w:r w:rsidRPr="00A11193">
        <w:t xml:space="preserve"> se </w:t>
      </w:r>
      <w:proofErr w:type="spellStart"/>
      <w:r w:rsidRPr="00A11193">
        <w:t>sporazumom</w:t>
      </w:r>
      <w:proofErr w:type="spellEnd"/>
      <w:r w:rsidRPr="00A11193">
        <w:t xml:space="preserve"> o </w:t>
      </w:r>
      <w:proofErr w:type="spellStart"/>
      <w:r w:rsidRPr="00A11193">
        <w:t>obrazovanju</w:t>
      </w:r>
      <w:proofErr w:type="spellEnd"/>
      <w:r w:rsidRPr="00A11193">
        <w:t xml:space="preserve"> </w:t>
      </w:r>
      <w:proofErr w:type="spellStart"/>
      <w:r w:rsidRPr="00A11193">
        <w:t>tih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>.</w:t>
      </w:r>
    </w:p>
    <w:p w14:paraId="0F4AE459" w14:textId="77777777" w:rsidR="00A11193" w:rsidRPr="00A11193" w:rsidRDefault="00A11193" w:rsidP="00A11193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A11193">
        <w:rPr>
          <w:b/>
          <w:bCs/>
        </w:rPr>
        <w:t>Izborno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jemstvo</w:t>
      </w:r>
      <w:proofErr w:type="spellEnd"/>
    </w:p>
    <w:p w14:paraId="4726DFAE" w14:textId="77777777" w:rsidR="00A11193" w:rsidRPr="00A11193" w:rsidRDefault="00A11193" w:rsidP="00A11193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25</w:t>
      </w:r>
    </w:p>
    <w:p w14:paraId="395FFCA3" w14:textId="77777777" w:rsidR="00A11193" w:rsidRPr="00A11193" w:rsidRDefault="00A11193" w:rsidP="00A11193">
      <w:pPr>
        <w:jc w:val="center"/>
      </w:pPr>
      <w:proofErr w:type="spellStart"/>
      <w:r w:rsidRPr="00A11193">
        <w:lastRenderedPageBreak/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koji je dao </w:t>
      </w:r>
      <w:proofErr w:type="spellStart"/>
      <w:r w:rsidRPr="00A11193">
        <w:t>izjavu</w:t>
      </w:r>
      <w:proofErr w:type="spellEnd"/>
      <w:r w:rsidRPr="00A11193">
        <w:t xml:space="preserve"> da </w:t>
      </w:r>
      <w:proofErr w:type="spellStart"/>
      <w:r w:rsidRPr="00A11193">
        <w:t>namerava</w:t>
      </w:r>
      <w:proofErr w:type="spellEnd"/>
      <w:r w:rsidRPr="00A11193">
        <w:t xml:space="preserve"> da </w:t>
      </w:r>
      <w:proofErr w:type="spellStart"/>
      <w:r w:rsidRPr="00A11193">
        <w:t>koristi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za </w:t>
      </w:r>
      <w:proofErr w:type="spellStart"/>
      <w:r w:rsidRPr="00A11193">
        <w:t>pokriće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položi</w:t>
      </w:r>
      <w:proofErr w:type="spellEnd"/>
      <w:r w:rsidRPr="00A11193">
        <w:t xml:space="preserve"> </w:t>
      </w: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 u </w:t>
      </w:r>
      <w:proofErr w:type="spellStart"/>
      <w:r w:rsidRPr="00A11193">
        <w:t>visini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21.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raspoređenih</w:t>
      </w:r>
      <w:proofErr w:type="spellEnd"/>
      <w:r w:rsidRPr="00A11193">
        <w:t xml:space="preserve"> tom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>.</w:t>
      </w:r>
    </w:p>
    <w:p w14:paraId="326BDEAB" w14:textId="77777777" w:rsidR="00A11193" w:rsidRPr="00A11193" w:rsidRDefault="00A11193" w:rsidP="00A11193">
      <w:pPr>
        <w:jc w:val="center"/>
      </w:pP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sastoji</w:t>
      </w:r>
      <w:proofErr w:type="spellEnd"/>
      <w:r w:rsidRPr="00A11193">
        <w:t xml:space="preserve"> se u </w:t>
      </w:r>
      <w:proofErr w:type="spellStart"/>
      <w:r w:rsidRPr="00A11193">
        <w:t>polaganju</w:t>
      </w:r>
      <w:proofErr w:type="spellEnd"/>
      <w:r w:rsidRPr="00A11193">
        <w:t xml:space="preserve"> </w:t>
      </w:r>
      <w:proofErr w:type="spellStart"/>
      <w:r w:rsidRPr="00A11193">
        <w:t>gotovog</w:t>
      </w:r>
      <w:proofErr w:type="spellEnd"/>
      <w:r w:rsidRPr="00A11193">
        <w:t xml:space="preserve"> </w:t>
      </w:r>
      <w:proofErr w:type="spellStart"/>
      <w:r w:rsidRPr="00A11193">
        <w:t>novca</w:t>
      </w:r>
      <w:proofErr w:type="spellEnd"/>
      <w:r w:rsidRPr="00A11193">
        <w:t xml:space="preserve">, </w:t>
      </w:r>
      <w:proofErr w:type="spellStart"/>
      <w:r w:rsidRPr="00A11193">
        <w:t>bankarske</w:t>
      </w:r>
      <w:proofErr w:type="spellEnd"/>
      <w:r w:rsidRPr="00A11193">
        <w:t xml:space="preserve"> </w:t>
      </w:r>
      <w:proofErr w:type="spellStart"/>
      <w:r w:rsidRPr="00A11193">
        <w:t>garancije</w:t>
      </w:r>
      <w:proofErr w:type="spellEnd"/>
      <w:r w:rsidRPr="00A11193">
        <w:t xml:space="preserve">, </w:t>
      </w:r>
      <w:proofErr w:type="spellStart"/>
      <w:r w:rsidRPr="00A11193">
        <w:t>državnih</w:t>
      </w:r>
      <w:proofErr w:type="spellEnd"/>
      <w:r w:rsidRPr="00A11193">
        <w:t xml:space="preserve"> </w:t>
      </w:r>
      <w:proofErr w:type="spellStart"/>
      <w:r w:rsidRPr="00A11193">
        <w:t>hartija</w:t>
      </w:r>
      <w:proofErr w:type="spellEnd"/>
      <w:r w:rsidRPr="00A11193">
        <w:t xml:space="preserve"> od </w:t>
      </w:r>
      <w:proofErr w:type="spellStart"/>
      <w:r w:rsidRPr="00A11193">
        <w:t>vrednosti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u </w:t>
      </w:r>
      <w:proofErr w:type="spellStart"/>
      <w:r w:rsidRPr="00A11193">
        <w:t>stavljanju</w:t>
      </w:r>
      <w:proofErr w:type="spellEnd"/>
      <w:r w:rsidRPr="00A11193">
        <w:t xml:space="preserve"> </w:t>
      </w:r>
      <w:proofErr w:type="spellStart"/>
      <w:r w:rsidRPr="00A11193">
        <w:t>hipoteke</w:t>
      </w:r>
      <w:proofErr w:type="spellEnd"/>
      <w:r w:rsidRPr="00A11193">
        <w:t xml:space="preserve"> za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jemstva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nepokretnoj</w:t>
      </w:r>
      <w:proofErr w:type="spellEnd"/>
      <w:r w:rsidRPr="00A11193">
        <w:t xml:space="preserve"> </w:t>
      </w:r>
      <w:proofErr w:type="spellStart"/>
      <w:r w:rsidRPr="00A11193">
        <w:t>imovini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daje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>.</w:t>
      </w:r>
    </w:p>
    <w:p w14:paraId="6F4A1DB6" w14:textId="77777777" w:rsidR="00A11193" w:rsidRPr="00A11193" w:rsidRDefault="00A11193" w:rsidP="00A11193">
      <w:pPr>
        <w:jc w:val="center"/>
      </w:pP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izbornog</w:t>
      </w:r>
      <w:proofErr w:type="spellEnd"/>
      <w:r w:rsidRPr="00A11193">
        <w:t xml:space="preserve"> </w:t>
      </w:r>
      <w:proofErr w:type="spellStart"/>
      <w:r w:rsidRPr="00A11193">
        <w:t>jemstva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dostavljaju</w:t>
      </w:r>
      <w:proofErr w:type="spellEnd"/>
      <w:r w:rsidRPr="00A11193">
        <w:t xml:space="preserve"> se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polažu</w:t>
      </w:r>
      <w:proofErr w:type="spellEnd"/>
      <w:r w:rsidRPr="00A11193">
        <w:t xml:space="preserve"> </w:t>
      </w:r>
      <w:proofErr w:type="spellStart"/>
      <w:r w:rsidRPr="00A11193">
        <w:t>kod</w:t>
      </w:r>
      <w:proofErr w:type="spellEnd"/>
      <w:r w:rsidRPr="00A11193">
        <w:t xml:space="preserve"> </w:t>
      </w:r>
      <w:proofErr w:type="spellStart"/>
      <w:r w:rsidRPr="00A11193">
        <w:t>ministarstva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za </w:t>
      </w:r>
      <w:proofErr w:type="spellStart"/>
      <w:r w:rsidRPr="00A11193">
        <w:t>poslove</w:t>
      </w:r>
      <w:proofErr w:type="spellEnd"/>
      <w:r w:rsidRPr="00A11193">
        <w:t xml:space="preserve"> </w:t>
      </w:r>
      <w:proofErr w:type="spellStart"/>
      <w:r w:rsidRPr="00A11193">
        <w:t>finansija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organa </w:t>
      </w:r>
      <w:proofErr w:type="spellStart"/>
      <w:r w:rsidRPr="00A11193">
        <w:t>uprave</w:t>
      </w:r>
      <w:proofErr w:type="spellEnd"/>
      <w:r w:rsidRPr="00A11193">
        <w:t xml:space="preserve">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proglašenja</w:t>
      </w:r>
      <w:proofErr w:type="spellEnd"/>
      <w:r w:rsidRPr="00A11193">
        <w:t xml:space="preserve"> </w:t>
      </w:r>
      <w:proofErr w:type="spellStart"/>
      <w:r w:rsidRPr="00A11193">
        <w:t>svih</w:t>
      </w:r>
      <w:proofErr w:type="spellEnd"/>
      <w:r w:rsidRPr="00A11193">
        <w:t xml:space="preserve"> </w:t>
      </w:r>
      <w:proofErr w:type="spellStart"/>
      <w:r w:rsidRPr="00A11193">
        <w:t>izbornih</w:t>
      </w:r>
      <w:proofErr w:type="spellEnd"/>
      <w:r w:rsidRPr="00A11193">
        <w:t xml:space="preserve"> </w:t>
      </w:r>
      <w:proofErr w:type="spellStart"/>
      <w:r w:rsidRPr="00A11193">
        <w:t>lista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utvrđivanja</w:t>
      </w:r>
      <w:proofErr w:type="spellEnd"/>
      <w:r w:rsidRPr="00A11193">
        <w:t xml:space="preserve"> </w:t>
      </w:r>
      <w:proofErr w:type="spellStart"/>
      <w:r w:rsidRPr="00A11193">
        <w:t>konačne</w:t>
      </w:r>
      <w:proofErr w:type="spellEnd"/>
      <w:r w:rsidRPr="00A11193">
        <w:t xml:space="preserve"> </w:t>
      </w:r>
      <w:proofErr w:type="spellStart"/>
      <w:r w:rsidRPr="00A11193">
        <w:t>liste</w:t>
      </w:r>
      <w:proofErr w:type="spellEnd"/>
      <w:r w:rsidRPr="00A11193">
        <w:t xml:space="preserve"> </w:t>
      </w:r>
      <w:proofErr w:type="spellStart"/>
      <w:r w:rsidRPr="00A11193">
        <w:t>kandidata</w:t>
      </w:r>
      <w:proofErr w:type="spellEnd"/>
      <w:r w:rsidRPr="00A11193">
        <w:t>.</w:t>
      </w:r>
    </w:p>
    <w:p w14:paraId="0962B5EC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koji je dao </w:t>
      </w:r>
      <w:proofErr w:type="spellStart"/>
      <w:r w:rsidRPr="00A11193">
        <w:t>izjavu</w:t>
      </w:r>
      <w:proofErr w:type="spellEnd"/>
      <w:r w:rsidRPr="00A11193">
        <w:t xml:space="preserve"> da </w:t>
      </w:r>
      <w:proofErr w:type="spellStart"/>
      <w:r w:rsidRPr="00A11193">
        <w:t>namerava</w:t>
      </w:r>
      <w:proofErr w:type="spellEnd"/>
      <w:r w:rsidRPr="00A11193">
        <w:t xml:space="preserve"> da </w:t>
      </w:r>
      <w:proofErr w:type="spellStart"/>
      <w:r w:rsidRPr="00A11193">
        <w:t>koristi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za </w:t>
      </w:r>
      <w:proofErr w:type="spellStart"/>
      <w:r w:rsidRPr="00A11193">
        <w:t>pokriće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a ne </w:t>
      </w:r>
      <w:proofErr w:type="spellStart"/>
      <w:r w:rsidRPr="00A11193">
        <w:t>položi</w:t>
      </w:r>
      <w:proofErr w:type="spellEnd"/>
      <w:r w:rsidRPr="00A11193">
        <w:t xml:space="preserve"> </w:t>
      </w: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proglašenja</w:t>
      </w:r>
      <w:proofErr w:type="spellEnd"/>
      <w:r w:rsidRPr="00A11193">
        <w:t xml:space="preserve"> </w:t>
      </w:r>
      <w:proofErr w:type="spellStart"/>
      <w:r w:rsidRPr="00A11193">
        <w:t>svih</w:t>
      </w:r>
      <w:proofErr w:type="spellEnd"/>
      <w:r w:rsidRPr="00A11193">
        <w:t xml:space="preserve"> </w:t>
      </w:r>
      <w:proofErr w:type="spellStart"/>
      <w:r w:rsidRPr="00A11193">
        <w:t>izbornih</w:t>
      </w:r>
      <w:proofErr w:type="spellEnd"/>
      <w:r w:rsidRPr="00A11193">
        <w:t xml:space="preserve"> </w:t>
      </w:r>
      <w:proofErr w:type="spellStart"/>
      <w:r w:rsidRPr="00A11193">
        <w:t>lista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utvrđivanja</w:t>
      </w:r>
      <w:proofErr w:type="spellEnd"/>
      <w:r w:rsidRPr="00A11193">
        <w:t xml:space="preserve"> </w:t>
      </w:r>
      <w:proofErr w:type="spellStart"/>
      <w:r w:rsidRPr="00A11193">
        <w:t>konačne</w:t>
      </w:r>
      <w:proofErr w:type="spellEnd"/>
      <w:r w:rsidRPr="00A11193">
        <w:t xml:space="preserve"> </w:t>
      </w:r>
      <w:proofErr w:type="spellStart"/>
      <w:r w:rsidRPr="00A11193">
        <w:t>liste</w:t>
      </w:r>
      <w:proofErr w:type="spellEnd"/>
      <w:r w:rsidRPr="00A11193">
        <w:t xml:space="preserve"> </w:t>
      </w:r>
      <w:proofErr w:type="spellStart"/>
      <w:r w:rsidRPr="00A11193">
        <w:t>kandidata</w:t>
      </w:r>
      <w:proofErr w:type="spellEnd"/>
      <w:r w:rsidRPr="00A11193">
        <w:t xml:space="preserve">, </w:t>
      </w:r>
      <w:proofErr w:type="spellStart"/>
      <w:r w:rsidRPr="00A11193">
        <w:t>ima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za </w:t>
      </w:r>
      <w:proofErr w:type="spellStart"/>
      <w:r w:rsidRPr="00A11193">
        <w:t>pokriće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u </w:t>
      </w:r>
      <w:proofErr w:type="spellStart"/>
      <w:r w:rsidRPr="00A11193">
        <w:t>istom</w:t>
      </w:r>
      <w:proofErr w:type="spellEnd"/>
      <w:r w:rsidRPr="00A11193">
        <w:t xml:space="preserve"> </w:t>
      </w:r>
      <w:proofErr w:type="spellStart"/>
      <w:r w:rsidRPr="00A11193">
        <w:t>iznosu</w:t>
      </w:r>
      <w:proofErr w:type="spellEnd"/>
      <w:r w:rsidRPr="00A11193">
        <w:t xml:space="preserve"> koji je </w:t>
      </w:r>
      <w:proofErr w:type="spellStart"/>
      <w:r w:rsidRPr="00A11193">
        <w:t>dodeljen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koji je </w:t>
      </w:r>
      <w:proofErr w:type="spellStart"/>
      <w:r w:rsidRPr="00A11193">
        <w:t>položio</w:t>
      </w:r>
      <w:proofErr w:type="spellEnd"/>
      <w:r w:rsidRPr="00A11193">
        <w:t xml:space="preserve"> </w:t>
      </w: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, </w:t>
      </w: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 xml:space="preserve"> </w:t>
      </w:r>
      <w:proofErr w:type="spellStart"/>
      <w:r w:rsidRPr="00A11193">
        <w:t>osvoji</w:t>
      </w:r>
      <w:proofErr w:type="spellEnd"/>
      <w:r w:rsidRPr="00A11193">
        <w:t xml:space="preserve"> </w:t>
      </w:r>
      <w:proofErr w:type="spellStart"/>
      <w:r w:rsidRPr="00A11193">
        <w:t>najmanje</w:t>
      </w:r>
      <w:proofErr w:type="spellEnd"/>
      <w:r w:rsidRPr="00A11193">
        <w:t xml:space="preserve"> 1% </w:t>
      </w:r>
      <w:proofErr w:type="spellStart"/>
      <w:r w:rsidRPr="00A11193">
        <w:t>važećih</w:t>
      </w:r>
      <w:proofErr w:type="spellEnd"/>
      <w:r w:rsidRPr="00A11193">
        <w:t xml:space="preserve"> </w:t>
      </w:r>
      <w:proofErr w:type="spellStart"/>
      <w:r w:rsidRPr="00A11193">
        <w:t>glasova</w:t>
      </w:r>
      <w:proofErr w:type="spellEnd"/>
      <w:r w:rsidRPr="00A11193">
        <w:t xml:space="preserve">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najmanje</w:t>
      </w:r>
      <w:proofErr w:type="spellEnd"/>
      <w:r w:rsidRPr="00A11193">
        <w:t xml:space="preserve"> 0,2% </w:t>
      </w:r>
      <w:proofErr w:type="spellStart"/>
      <w:r w:rsidRPr="00A11193">
        <w:t>važećih</w:t>
      </w:r>
      <w:proofErr w:type="spellEnd"/>
      <w:r w:rsidRPr="00A11193">
        <w:t xml:space="preserve"> </w:t>
      </w:r>
      <w:proofErr w:type="spellStart"/>
      <w:r w:rsidRPr="00A11193">
        <w:t>glasova</w:t>
      </w:r>
      <w:proofErr w:type="spellEnd"/>
      <w:r w:rsidRPr="00A11193">
        <w:t xml:space="preserve">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predstavlja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zastupa</w:t>
      </w:r>
      <w:proofErr w:type="spellEnd"/>
      <w:r w:rsidRPr="00A11193">
        <w:t xml:space="preserve"> </w:t>
      </w:r>
      <w:proofErr w:type="spellStart"/>
      <w:r w:rsidRPr="00A11193">
        <w:t>interese</w:t>
      </w:r>
      <w:proofErr w:type="spellEnd"/>
      <w:r w:rsidRPr="00A11193">
        <w:t xml:space="preserve"> </w:t>
      </w:r>
      <w:proofErr w:type="spellStart"/>
      <w:r w:rsidRPr="00A11193">
        <w:t>nacionalne</w:t>
      </w:r>
      <w:proofErr w:type="spellEnd"/>
      <w:r w:rsidRPr="00A11193">
        <w:t xml:space="preserve"> </w:t>
      </w:r>
      <w:proofErr w:type="spellStart"/>
      <w:r w:rsidRPr="00A11193">
        <w:t>manjine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pet dana od dana </w:t>
      </w:r>
      <w:proofErr w:type="spellStart"/>
      <w:r w:rsidRPr="00A11193">
        <w:t>donošenja</w:t>
      </w:r>
      <w:proofErr w:type="spellEnd"/>
      <w:r w:rsidRPr="00A11193">
        <w:t xml:space="preserve">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2AE9DA4E" w14:textId="77777777" w:rsidR="00A11193" w:rsidRPr="00A11193" w:rsidRDefault="00A11193" w:rsidP="00A11193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A11193">
        <w:rPr>
          <w:b/>
          <w:bCs/>
        </w:rPr>
        <w:t>Povraćaj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sredstava</w:t>
      </w:r>
      <w:proofErr w:type="spellEnd"/>
    </w:p>
    <w:p w14:paraId="6868A552" w14:textId="77777777" w:rsidR="00A11193" w:rsidRPr="00A11193" w:rsidRDefault="00A11193" w:rsidP="00A11193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26</w:t>
      </w:r>
    </w:p>
    <w:p w14:paraId="119B2378" w14:textId="77777777" w:rsidR="00A11193" w:rsidRPr="00A11193" w:rsidRDefault="00A11193" w:rsidP="00A11193">
      <w:pPr>
        <w:jc w:val="center"/>
      </w:pP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 se </w:t>
      </w:r>
      <w:proofErr w:type="spellStart"/>
      <w:r w:rsidRPr="00A11193">
        <w:t>vraća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</w:t>
      </w: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 xml:space="preserve"> </w:t>
      </w:r>
      <w:proofErr w:type="spellStart"/>
      <w:r w:rsidRPr="00A11193">
        <w:t>osvoji</w:t>
      </w:r>
      <w:proofErr w:type="spellEnd"/>
      <w:r w:rsidRPr="00A11193">
        <w:t xml:space="preserve"> </w:t>
      </w:r>
      <w:proofErr w:type="spellStart"/>
      <w:r w:rsidRPr="00A11193">
        <w:t>najmanje</w:t>
      </w:r>
      <w:proofErr w:type="spellEnd"/>
      <w:r w:rsidRPr="00A11193">
        <w:t xml:space="preserve"> 1% </w:t>
      </w:r>
      <w:proofErr w:type="spellStart"/>
      <w:r w:rsidRPr="00A11193">
        <w:t>važećih</w:t>
      </w:r>
      <w:proofErr w:type="spellEnd"/>
      <w:r w:rsidRPr="00A11193">
        <w:t xml:space="preserve"> </w:t>
      </w:r>
      <w:proofErr w:type="spellStart"/>
      <w:r w:rsidRPr="00A11193">
        <w:t>glasova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najmanje</w:t>
      </w:r>
      <w:proofErr w:type="spellEnd"/>
      <w:r w:rsidRPr="00A11193">
        <w:t xml:space="preserve"> 0,2% </w:t>
      </w:r>
      <w:proofErr w:type="spellStart"/>
      <w:r w:rsidRPr="00A11193">
        <w:t>važećih</w:t>
      </w:r>
      <w:proofErr w:type="spellEnd"/>
      <w:r w:rsidRPr="00A11193">
        <w:t xml:space="preserve"> </w:t>
      </w:r>
      <w:proofErr w:type="spellStart"/>
      <w:r w:rsidRPr="00A11193">
        <w:t>glasova</w:t>
      </w:r>
      <w:proofErr w:type="spellEnd"/>
      <w:r w:rsidRPr="00A11193">
        <w:t xml:space="preserve">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predstavlja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zastupa</w:t>
      </w:r>
      <w:proofErr w:type="spellEnd"/>
      <w:r w:rsidRPr="00A11193">
        <w:t xml:space="preserve"> </w:t>
      </w:r>
      <w:proofErr w:type="spellStart"/>
      <w:r w:rsidRPr="00A11193">
        <w:t>interese</w:t>
      </w:r>
      <w:proofErr w:type="spellEnd"/>
      <w:r w:rsidRPr="00A11193">
        <w:t xml:space="preserve"> </w:t>
      </w:r>
      <w:proofErr w:type="spellStart"/>
      <w:r w:rsidRPr="00A11193">
        <w:t>nacionalne</w:t>
      </w:r>
      <w:proofErr w:type="spellEnd"/>
      <w:r w:rsidRPr="00A11193">
        <w:t xml:space="preserve"> </w:t>
      </w:r>
      <w:proofErr w:type="spellStart"/>
      <w:r w:rsidRPr="00A11193">
        <w:t>manjine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30 dana od dana </w:t>
      </w:r>
      <w:proofErr w:type="spellStart"/>
      <w:r w:rsidRPr="00A11193">
        <w:t>donošenja</w:t>
      </w:r>
      <w:proofErr w:type="spellEnd"/>
      <w:r w:rsidRPr="00A11193">
        <w:t xml:space="preserve">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07AC5C8F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koji ne </w:t>
      </w:r>
      <w:proofErr w:type="spellStart"/>
      <w:r w:rsidRPr="00A11193">
        <w:t>osvoji</w:t>
      </w:r>
      <w:proofErr w:type="spellEnd"/>
      <w:r w:rsidRPr="00A11193">
        <w:t xml:space="preserve"> </w:t>
      </w:r>
      <w:proofErr w:type="spellStart"/>
      <w:r w:rsidRPr="00A11193">
        <w:t>broj</w:t>
      </w:r>
      <w:proofErr w:type="spellEnd"/>
      <w:r w:rsidRPr="00A11193">
        <w:t xml:space="preserve"> </w:t>
      </w:r>
      <w:proofErr w:type="spellStart"/>
      <w:r w:rsidRPr="00A11193">
        <w:t>glasova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vrati</w:t>
      </w:r>
      <w:proofErr w:type="spellEnd"/>
      <w:r w:rsidRPr="00A11193">
        <w:t xml:space="preserve"> </w:t>
      </w:r>
      <w:proofErr w:type="spellStart"/>
      <w:r w:rsidRPr="00A11193">
        <w:t>dobijena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za </w:t>
      </w:r>
      <w:proofErr w:type="spellStart"/>
      <w:r w:rsidRPr="00A11193">
        <w:t>koja</w:t>
      </w:r>
      <w:proofErr w:type="spellEnd"/>
      <w:r w:rsidRPr="00A11193">
        <w:t xml:space="preserve"> je </w:t>
      </w:r>
      <w:proofErr w:type="spellStart"/>
      <w:r w:rsidRPr="00A11193">
        <w:t>položio</w:t>
      </w:r>
      <w:proofErr w:type="spellEnd"/>
      <w:r w:rsidRPr="00A11193">
        <w:t xml:space="preserve"> </w:t>
      </w: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30 dana od dana </w:t>
      </w:r>
      <w:proofErr w:type="spellStart"/>
      <w:r w:rsidRPr="00A11193">
        <w:t>donošenja</w:t>
      </w:r>
      <w:proofErr w:type="spellEnd"/>
      <w:r w:rsidRPr="00A11193">
        <w:t xml:space="preserve">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7A6782A2" w14:textId="77777777" w:rsidR="00A11193" w:rsidRPr="00A11193" w:rsidRDefault="00A11193" w:rsidP="00A11193">
      <w:pPr>
        <w:jc w:val="center"/>
      </w:pP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ne </w:t>
      </w:r>
      <w:proofErr w:type="spellStart"/>
      <w:r w:rsidRPr="00A11193">
        <w:t>vrati</w:t>
      </w:r>
      <w:proofErr w:type="spellEnd"/>
      <w:r w:rsidRPr="00A11193">
        <w:t xml:space="preserve"> </w:t>
      </w:r>
      <w:proofErr w:type="spellStart"/>
      <w:r w:rsidRPr="00A11193">
        <w:t>dobijena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za </w:t>
      </w:r>
      <w:proofErr w:type="spellStart"/>
      <w:r w:rsidRPr="00A11193">
        <w:t>koja</w:t>
      </w:r>
      <w:proofErr w:type="spellEnd"/>
      <w:r w:rsidRPr="00A11193">
        <w:t xml:space="preserve"> je </w:t>
      </w:r>
      <w:proofErr w:type="spellStart"/>
      <w:r w:rsidRPr="00A11193">
        <w:t>položio</w:t>
      </w:r>
      <w:proofErr w:type="spellEnd"/>
      <w:r w:rsidRPr="00A11193">
        <w:t xml:space="preserve"> </w:t>
      </w:r>
      <w:proofErr w:type="spellStart"/>
      <w:r w:rsidRPr="00A11193">
        <w:t>izborno</w:t>
      </w:r>
      <w:proofErr w:type="spellEnd"/>
      <w:r w:rsidRPr="00A11193">
        <w:t xml:space="preserve"> </w:t>
      </w:r>
      <w:proofErr w:type="spellStart"/>
      <w:r w:rsidRPr="00A11193">
        <w:t>jemstvo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Republika</w:t>
      </w:r>
      <w:proofErr w:type="spellEnd"/>
      <w:r w:rsidRPr="00A11193">
        <w:t xml:space="preserve"> </w:t>
      </w:r>
      <w:proofErr w:type="spellStart"/>
      <w:r w:rsidRPr="00A11193">
        <w:t>Srbija</w:t>
      </w:r>
      <w:proofErr w:type="spellEnd"/>
      <w:r w:rsidRPr="00A11193">
        <w:t xml:space="preserve">, </w:t>
      </w:r>
      <w:proofErr w:type="spellStart"/>
      <w:r w:rsidRPr="00A11193">
        <w:t>autonomna</w:t>
      </w:r>
      <w:proofErr w:type="spellEnd"/>
      <w:r w:rsidRPr="00A11193">
        <w:t xml:space="preserve"> </w:t>
      </w:r>
      <w:proofErr w:type="spellStart"/>
      <w:r w:rsidRPr="00A11193">
        <w:t>pokrajina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jedinica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 </w:t>
      </w:r>
      <w:proofErr w:type="spellStart"/>
      <w:r w:rsidRPr="00A11193">
        <w:t>izvršiće</w:t>
      </w:r>
      <w:proofErr w:type="spellEnd"/>
      <w:r w:rsidRPr="00A11193">
        <w:t xml:space="preserve"> </w:t>
      </w:r>
      <w:proofErr w:type="spellStart"/>
      <w:r w:rsidRPr="00A11193">
        <w:t>povraćaj</w:t>
      </w:r>
      <w:proofErr w:type="spellEnd"/>
      <w:r w:rsidRPr="00A11193">
        <w:t xml:space="preserve"> </w:t>
      </w:r>
      <w:proofErr w:type="spellStart"/>
      <w:r w:rsidRPr="00A11193">
        <w:t>ovih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izbornog</w:t>
      </w:r>
      <w:proofErr w:type="spellEnd"/>
      <w:r w:rsidRPr="00A11193">
        <w:t xml:space="preserve"> </w:t>
      </w:r>
      <w:proofErr w:type="spellStart"/>
      <w:r w:rsidRPr="00A11193">
        <w:t>jemstva</w:t>
      </w:r>
      <w:proofErr w:type="spellEnd"/>
      <w:r w:rsidRPr="00A11193">
        <w:t>.</w:t>
      </w:r>
    </w:p>
    <w:p w14:paraId="700B72E4" w14:textId="77777777" w:rsidR="00A11193" w:rsidRPr="00A11193" w:rsidRDefault="00A11193" w:rsidP="00A11193">
      <w:pPr>
        <w:jc w:val="center"/>
      </w:pPr>
      <w:bookmarkStart w:id="56" w:name="str_31"/>
      <w:bookmarkEnd w:id="56"/>
      <w:r w:rsidRPr="00A11193">
        <w:t>V VOĐENJE EVIDENCIJA I IZVEŠTAVANJE</w:t>
      </w:r>
    </w:p>
    <w:p w14:paraId="0243805B" w14:textId="77777777" w:rsidR="00A11193" w:rsidRPr="00A11193" w:rsidRDefault="00A11193" w:rsidP="00A11193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A11193">
        <w:rPr>
          <w:b/>
          <w:bCs/>
        </w:rPr>
        <w:t>Obaveza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vođenja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knjigovodstva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evidencija</w:t>
      </w:r>
      <w:proofErr w:type="spellEnd"/>
    </w:p>
    <w:p w14:paraId="729FC958" w14:textId="77777777" w:rsidR="00A11193" w:rsidRPr="00A11193" w:rsidRDefault="00A11193" w:rsidP="00A11193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27</w:t>
      </w:r>
    </w:p>
    <w:p w14:paraId="76FC2E34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subjekti</w:t>
      </w:r>
      <w:proofErr w:type="spellEnd"/>
      <w:r w:rsidRPr="00A11193">
        <w:t xml:space="preserve"> koji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predstavnike</w:t>
      </w:r>
      <w:proofErr w:type="spellEnd"/>
      <w:r w:rsidRPr="00A11193">
        <w:t xml:space="preserve"> u </w:t>
      </w:r>
      <w:proofErr w:type="spellStart"/>
      <w:r w:rsidRPr="00A11193">
        <w:t>predstavničkim</w:t>
      </w:r>
      <w:proofErr w:type="spellEnd"/>
      <w:r w:rsidRPr="00A11193">
        <w:t xml:space="preserve"> </w:t>
      </w:r>
      <w:proofErr w:type="spellStart"/>
      <w:r w:rsidRPr="00A11193">
        <w:t>telima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registrovane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</w:t>
      </w:r>
      <w:proofErr w:type="spellStart"/>
      <w:r w:rsidRPr="00A11193">
        <w:t>dužni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 </w:t>
      </w:r>
      <w:proofErr w:type="spellStart"/>
      <w:r w:rsidRPr="00A11193">
        <w:t>vode</w:t>
      </w:r>
      <w:proofErr w:type="spellEnd"/>
      <w:r w:rsidRPr="00A11193">
        <w:t xml:space="preserve"> </w:t>
      </w:r>
      <w:proofErr w:type="spellStart"/>
      <w:r w:rsidRPr="00A11193">
        <w:t>knjigovodstvo</w:t>
      </w:r>
      <w:proofErr w:type="spellEnd"/>
      <w:r w:rsidRPr="00A11193">
        <w:t xml:space="preserve"> o </w:t>
      </w:r>
      <w:proofErr w:type="spellStart"/>
      <w:r w:rsidRPr="00A11193">
        <w:t>svim</w:t>
      </w:r>
      <w:proofErr w:type="spellEnd"/>
      <w:r w:rsidRPr="00A11193">
        <w:t xml:space="preserve"> </w:t>
      </w:r>
      <w:proofErr w:type="spellStart"/>
      <w:r w:rsidRPr="00A11193">
        <w:t>prihodima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rashodima</w:t>
      </w:r>
      <w:proofErr w:type="spellEnd"/>
      <w:r w:rsidRPr="00A11193">
        <w:t>.</w:t>
      </w:r>
    </w:p>
    <w:p w14:paraId="43856DC3" w14:textId="77777777" w:rsidR="00A11193" w:rsidRPr="00A11193" w:rsidRDefault="00A11193" w:rsidP="00A11193">
      <w:pPr>
        <w:jc w:val="center"/>
      </w:pPr>
      <w:proofErr w:type="spellStart"/>
      <w:r w:rsidRPr="00A11193">
        <w:t>Knjigovodstvo</w:t>
      </w:r>
      <w:proofErr w:type="spellEnd"/>
      <w:r w:rsidRPr="00A11193">
        <w:t xml:space="preserve"> se </w:t>
      </w:r>
      <w:proofErr w:type="spellStart"/>
      <w:r w:rsidRPr="00A11193">
        <w:t>vodi</w:t>
      </w:r>
      <w:proofErr w:type="spellEnd"/>
      <w:r w:rsidRPr="00A11193">
        <w:t xml:space="preserve"> po </w:t>
      </w:r>
      <w:proofErr w:type="spellStart"/>
      <w:r w:rsidRPr="00A11193">
        <w:t>poreklu</w:t>
      </w:r>
      <w:proofErr w:type="spellEnd"/>
      <w:r w:rsidRPr="00A11193">
        <w:t xml:space="preserve">, </w:t>
      </w:r>
      <w:proofErr w:type="spellStart"/>
      <w:r w:rsidRPr="00A11193">
        <w:t>visini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strukturi</w:t>
      </w:r>
      <w:proofErr w:type="spellEnd"/>
      <w:r w:rsidRPr="00A11193">
        <w:t xml:space="preserve"> </w:t>
      </w:r>
      <w:proofErr w:type="spellStart"/>
      <w:r w:rsidRPr="00A11193">
        <w:t>prihoda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rashoda</w:t>
      </w:r>
      <w:proofErr w:type="spellEnd"/>
      <w:r w:rsidRPr="00A11193">
        <w:t xml:space="preserve">,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 xml:space="preserve"> koji </w:t>
      </w:r>
      <w:proofErr w:type="spellStart"/>
      <w:r w:rsidRPr="00A11193">
        <w:t>uređuju</w:t>
      </w:r>
      <w:proofErr w:type="spellEnd"/>
      <w:r w:rsidRPr="00A11193">
        <w:t xml:space="preserve"> </w:t>
      </w:r>
      <w:proofErr w:type="spellStart"/>
      <w:r w:rsidRPr="00A11193">
        <w:t>računovodstvo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reviziju</w:t>
      </w:r>
      <w:proofErr w:type="spellEnd"/>
      <w:r w:rsidRPr="00A11193">
        <w:t>.</w:t>
      </w:r>
    </w:p>
    <w:p w14:paraId="70D0A8D4" w14:textId="77777777" w:rsidR="00A11193" w:rsidRPr="00A11193" w:rsidRDefault="00A11193" w:rsidP="00A11193">
      <w:pPr>
        <w:jc w:val="center"/>
      </w:pPr>
      <w:proofErr w:type="spellStart"/>
      <w:r w:rsidRPr="00A11193">
        <w:lastRenderedPageBreak/>
        <w:t>Nadležni</w:t>
      </w:r>
      <w:proofErr w:type="spellEnd"/>
      <w:r w:rsidRPr="00A11193">
        <w:t xml:space="preserve"> </w:t>
      </w:r>
      <w:proofErr w:type="spellStart"/>
      <w:r w:rsidRPr="00A11193">
        <w:t>organi</w:t>
      </w:r>
      <w:proofErr w:type="spellEnd"/>
      <w:r w:rsidRPr="00A11193">
        <w:t xml:space="preserve"> </w:t>
      </w:r>
      <w:proofErr w:type="spellStart"/>
      <w:r w:rsidRPr="00A11193">
        <w:t>svake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 xml:space="preserve"> </w:t>
      </w:r>
      <w:proofErr w:type="spellStart"/>
      <w:r w:rsidRPr="00A11193">
        <w:t>kontrolišu</w:t>
      </w:r>
      <w:proofErr w:type="spellEnd"/>
      <w:r w:rsidRPr="00A11193">
        <w:t xml:space="preserve"> </w:t>
      </w:r>
      <w:proofErr w:type="spellStart"/>
      <w:r w:rsidRPr="00A11193">
        <w:t>knjigovodstvene</w:t>
      </w:r>
      <w:proofErr w:type="spellEnd"/>
      <w:r w:rsidRPr="00A11193">
        <w:t xml:space="preserve"> </w:t>
      </w:r>
      <w:proofErr w:type="spellStart"/>
      <w:r w:rsidRPr="00A11193">
        <w:t>evidencije</w:t>
      </w:r>
      <w:proofErr w:type="spellEnd"/>
      <w:r w:rsidRPr="00A11193">
        <w:t xml:space="preserve"> </w:t>
      </w:r>
      <w:proofErr w:type="spellStart"/>
      <w:r w:rsidRPr="00A11193">
        <w:t>prihoda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rashoda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0FE9C8CD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subjekti</w:t>
      </w:r>
      <w:proofErr w:type="spellEnd"/>
      <w:r w:rsidRPr="00A11193">
        <w:t xml:space="preserve"> koji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predstavnike</w:t>
      </w:r>
      <w:proofErr w:type="spellEnd"/>
      <w:r w:rsidRPr="00A11193">
        <w:t xml:space="preserve"> u </w:t>
      </w:r>
      <w:proofErr w:type="spellStart"/>
      <w:r w:rsidRPr="00A11193">
        <w:t>predstavničkim</w:t>
      </w:r>
      <w:proofErr w:type="spellEnd"/>
      <w:r w:rsidRPr="00A11193">
        <w:t xml:space="preserve"> </w:t>
      </w:r>
      <w:proofErr w:type="spellStart"/>
      <w:r w:rsidRPr="00A11193">
        <w:t>telima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registrovane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dužni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 </w:t>
      </w:r>
      <w:proofErr w:type="spellStart"/>
      <w:r w:rsidRPr="00A11193">
        <w:t>vode</w:t>
      </w:r>
      <w:proofErr w:type="spellEnd"/>
      <w:r w:rsidRPr="00A11193">
        <w:t xml:space="preserve"> </w:t>
      </w:r>
      <w:proofErr w:type="spellStart"/>
      <w:r w:rsidRPr="00A11193">
        <w:t>posebnu</w:t>
      </w:r>
      <w:proofErr w:type="spellEnd"/>
      <w:r w:rsidRPr="00A11193">
        <w:t xml:space="preserve"> </w:t>
      </w:r>
      <w:proofErr w:type="spellStart"/>
      <w:r w:rsidRPr="00A11193">
        <w:t>evidenciju</w:t>
      </w:r>
      <w:proofErr w:type="spellEnd"/>
      <w:r w:rsidRPr="00A11193">
        <w:t xml:space="preserve"> o </w:t>
      </w:r>
      <w:proofErr w:type="spellStart"/>
      <w:r w:rsidRPr="00A11193">
        <w:t>prilozima</w:t>
      </w:r>
      <w:proofErr w:type="spellEnd"/>
      <w:r w:rsidRPr="00A11193">
        <w:t xml:space="preserve">, </w:t>
      </w:r>
      <w:proofErr w:type="spellStart"/>
      <w:r w:rsidRPr="00A11193">
        <w:t>poklonima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pruženim</w:t>
      </w:r>
      <w:proofErr w:type="spellEnd"/>
      <w:r w:rsidRPr="00A11193">
        <w:t xml:space="preserve"> </w:t>
      </w:r>
      <w:proofErr w:type="spellStart"/>
      <w:r w:rsidRPr="00A11193">
        <w:t>uslugama</w:t>
      </w:r>
      <w:proofErr w:type="spellEnd"/>
      <w:r w:rsidRPr="00A11193">
        <w:t xml:space="preserve"> bez </w:t>
      </w:r>
      <w:proofErr w:type="spellStart"/>
      <w:r w:rsidRPr="00A11193">
        <w:t>naknade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pod </w:t>
      </w:r>
      <w:proofErr w:type="spellStart"/>
      <w:r w:rsidRPr="00A11193">
        <w:t>uslovima</w:t>
      </w:r>
      <w:proofErr w:type="spellEnd"/>
      <w:r w:rsidRPr="00A11193">
        <w:t xml:space="preserve"> koji </w:t>
      </w:r>
      <w:proofErr w:type="spellStart"/>
      <w:r w:rsidRPr="00A11193">
        <w:t>odstupaju</w:t>
      </w:r>
      <w:proofErr w:type="spellEnd"/>
      <w:r w:rsidRPr="00A11193">
        <w:t xml:space="preserve"> od </w:t>
      </w:r>
      <w:proofErr w:type="spellStart"/>
      <w:r w:rsidRPr="00A11193">
        <w:t>tržišnih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evidenciju</w:t>
      </w:r>
      <w:proofErr w:type="spellEnd"/>
      <w:r w:rsidRPr="00A11193">
        <w:t xml:space="preserve"> o </w:t>
      </w:r>
      <w:proofErr w:type="spellStart"/>
      <w:r w:rsidRPr="00A11193">
        <w:t>imovini</w:t>
      </w:r>
      <w:proofErr w:type="spellEnd"/>
      <w:r w:rsidRPr="00A11193">
        <w:t>.</w:t>
      </w:r>
    </w:p>
    <w:p w14:paraId="16C916A6" w14:textId="77777777" w:rsidR="00A11193" w:rsidRPr="00A11193" w:rsidRDefault="00A11193" w:rsidP="00A11193">
      <w:pPr>
        <w:jc w:val="center"/>
      </w:pPr>
      <w:proofErr w:type="spellStart"/>
      <w:r w:rsidRPr="00A11193">
        <w:t>Sadržinu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vođenja</w:t>
      </w:r>
      <w:proofErr w:type="spellEnd"/>
      <w:r w:rsidRPr="00A11193">
        <w:t xml:space="preserve"> </w:t>
      </w:r>
      <w:proofErr w:type="spellStart"/>
      <w:r w:rsidRPr="00A11193">
        <w:t>evidencija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bliže</w:t>
      </w:r>
      <w:proofErr w:type="spellEnd"/>
      <w:r w:rsidRPr="00A11193">
        <w:t xml:space="preserve"> </w:t>
      </w:r>
      <w:proofErr w:type="spellStart"/>
      <w:r w:rsidRPr="00A11193">
        <w:t>uređuje</w:t>
      </w:r>
      <w:proofErr w:type="spellEnd"/>
      <w:r w:rsidRPr="00A11193">
        <w:t xml:space="preserve"> </w:t>
      </w:r>
      <w:proofErr w:type="spellStart"/>
      <w:r w:rsidRPr="00A11193">
        <w:t>direktor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za </w:t>
      </w:r>
      <w:proofErr w:type="spellStart"/>
      <w:r w:rsidRPr="00A11193">
        <w:t>sprečavanje</w:t>
      </w:r>
      <w:proofErr w:type="spellEnd"/>
      <w:r w:rsidRPr="00A11193">
        <w:t xml:space="preserve"> </w:t>
      </w:r>
      <w:proofErr w:type="spellStart"/>
      <w:r w:rsidRPr="00A11193">
        <w:t>korupcije</w:t>
      </w:r>
      <w:proofErr w:type="spellEnd"/>
      <w:r w:rsidRPr="00A11193">
        <w:t xml:space="preserve"> (u </w:t>
      </w:r>
      <w:proofErr w:type="spellStart"/>
      <w:r w:rsidRPr="00A11193">
        <w:t>daljem</w:t>
      </w:r>
      <w:proofErr w:type="spellEnd"/>
      <w:r w:rsidRPr="00A11193">
        <w:t xml:space="preserve"> </w:t>
      </w:r>
      <w:proofErr w:type="spellStart"/>
      <w:r w:rsidRPr="00A11193">
        <w:t>tekstu</w:t>
      </w:r>
      <w:proofErr w:type="spellEnd"/>
      <w:r w:rsidRPr="00A11193">
        <w:t xml:space="preserve">: </w:t>
      </w:r>
      <w:proofErr w:type="spellStart"/>
      <w:r w:rsidRPr="00A11193">
        <w:t>Agencija</w:t>
      </w:r>
      <w:proofErr w:type="spellEnd"/>
      <w:r w:rsidRPr="00A11193">
        <w:t>).</w:t>
      </w:r>
    </w:p>
    <w:p w14:paraId="3B769E4B" w14:textId="77777777" w:rsidR="00A11193" w:rsidRPr="00A11193" w:rsidRDefault="00A11193" w:rsidP="00A11193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A11193">
        <w:rPr>
          <w:b/>
          <w:bCs/>
        </w:rPr>
        <w:t>Godišnji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izveštaj</w:t>
      </w:r>
      <w:proofErr w:type="spellEnd"/>
      <w:r w:rsidRPr="00A11193">
        <w:rPr>
          <w:b/>
          <w:bCs/>
        </w:rPr>
        <w:t xml:space="preserve"> o </w:t>
      </w:r>
      <w:proofErr w:type="spellStart"/>
      <w:r w:rsidRPr="00A11193">
        <w:rPr>
          <w:b/>
          <w:bCs/>
        </w:rPr>
        <w:t>finansiranju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političkog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subjekta</w:t>
      </w:r>
      <w:proofErr w:type="spellEnd"/>
    </w:p>
    <w:p w14:paraId="50A381BB" w14:textId="77777777" w:rsidR="00A11193" w:rsidRPr="00A11193" w:rsidRDefault="00A11193" w:rsidP="00A11193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28</w:t>
      </w:r>
    </w:p>
    <w:p w14:paraId="2BB4BEA6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subjekti</w:t>
      </w:r>
      <w:proofErr w:type="spellEnd"/>
      <w:r w:rsidRPr="00A11193">
        <w:t xml:space="preserve"> koji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predstavnike</w:t>
      </w:r>
      <w:proofErr w:type="spellEnd"/>
      <w:r w:rsidRPr="00A11193">
        <w:t xml:space="preserve"> u </w:t>
      </w:r>
      <w:proofErr w:type="spellStart"/>
      <w:r w:rsidRPr="00A11193">
        <w:t>predstavničkim</w:t>
      </w:r>
      <w:proofErr w:type="spellEnd"/>
      <w:r w:rsidRPr="00A11193">
        <w:t xml:space="preserve"> </w:t>
      </w:r>
      <w:proofErr w:type="spellStart"/>
      <w:r w:rsidRPr="00A11193">
        <w:t>telima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registrovane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</w:t>
      </w:r>
      <w:proofErr w:type="spellStart"/>
      <w:r w:rsidRPr="00A11193">
        <w:t>dužni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 </w:t>
      </w:r>
      <w:proofErr w:type="spellStart"/>
      <w:r w:rsidRPr="00A11193">
        <w:t>podnose</w:t>
      </w:r>
      <w:proofErr w:type="spellEnd"/>
      <w:r w:rsidRPr="00A11193">
        <w:t xml:space="preserve"> </w:t>
      </w:r>
      <w:proofErr w:type="spellStart"/>
      <w:r w:rsidRPr="00A11193">
        <w:t>Agenciji</w:t>
      </w:r>
      <w:proofErr w:type="spellEnd"/>
      <w:r w:rsidRPr="00A11193">
        <w:t xml:space="preserve"> </w:t>
      </w:r>
      <w:proofErr w:type="spellStart"/>
      <w:r w:rsidRPr="00A11193">
        <w:t>godišnji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koji </w:t>
      </w:r>
      <w:proofErr w:type="spellStart"/>
      <w:r w:rsidRPr="00A11193">
        <w:t>sadrži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o </w:t>
      </w:r>
      <w:proofErr w:type="spellStart"/>
      <w:r w:rsidRPr="00A11193">
        <w:t>prilozima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imovini</w:t>
      </w:r>
      <w:proofErr w:type="spellEnd"/>
      <w:r w:rsidRPr="00A11193">
        <w:t xml:space="preserve">, </w:t>
      </w:r>
      <w:proofErr w:type="spellStart"/>
      <w:r w:rsidRPr="00A11193">
        <w:t>uz</w:t>
      </w:r>
      <w:proofErr w:type="spellEnd"/>
      <w:r w:rsidRPr="00A11193">
        <w:t xml:space="preserve"> </w:t>
      </w:r>
      <w:proofErr w:type="spellStart"/>
      <w:r w:rsidRPr="00A11193">
        <w:t>prethodno</w:t>
      </w:r>
      <w:proofErr w:type="spellEnd"/>
      <w:r w:rsidRPr="00A11193">
        <w:t xml:space="preserve"> </w:t>
      </w:r>
      <w:proofErr w:type="spellStart"/>
      <w:r w:rsidRPr="00A11193">
        <w:t>pribavljeno</w:t>
      </w:r>
      <w:proofErr w:type="spellEnd"/>
      <w:r w:rsidRPr="00A11193">
        <w:t xml:space="preserve"> </w:t>
      </w:r>
      <w:proofErr w:type="spellStart"/>
      <w:r w:rsidRPr="00A11193">
        <w:t>mišljenje</w:t>
      </w:r>
      <w:proofErr w:type="spellEnd"/>
      <w:r w:rsidRPr="00A11193">
        <w:t xml:space="preserve"> </w:t>
      </w:r>
      <w:proofErr w:type="spellStart"/>
      <w:r w:rsidRPr="00A11193">
        <w:t>ovlašćenog</w:t>
      </w:r>
      <w:proofErr w:type="spellEnd"/>
      <w:r w:rsidRPr="00A11193">
        <w:t xml:space="preserve"> </w:t>
      </w:r>
      <w:proofErr w:type="spellStart"/>
      <w:r w:rsidRPr="00A11193">
        <w:t>revizora</w:t>
      </w:r>
      <w:proofErr w:type="spellEnd"/>
      <w:r w:rsidRPr="00A11193">
        <w:t xml:space="preserve"> </w:t>
      </w:r>
      <w:proofErr w:type="spellStart"/>
      <w:r w:rsidRPr="00A11193">
        <w:t>licenciranog</w:t>
      </w:r>
      <w:proofErr w:type="spellEnd"/>
      <w:r w:rsidRPr="00A11193">
        <w:t xml:space="preserve">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 xml:space="preserve"> o </w:t>
      </w:r>
      <w:proofErr w:type="spellStart"/>
      <w:r w:rsidRPr="00A11193">
        <w:t>računovodstvu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reviziji</w:t>
      </w:r>
      <w:proofErr w:type="spellEnd"/>
      <w:r w:rsidRPr="00A11193">
        <w:t xml:space="preserve">, do 30. </w:t>
      </w:r>
      <w:proofErr w:type="spellStart"/>
      <w:r w:rsidRPr="00A11193">
        <w:t>aprila</w:t>
      </w:r>
      <w:proofErr w:type="spellEnd"/>
      <w:r w:rsidRPr="00A11193">
        <w:t xml:space="preserve"> </w:t>
      </w:r>
      <w:proofErr w:type="spellStart"/>
      <w:r w:rsidRPr="00A11193">
        <w:t>tekuće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 xml:space="preserve"> za </w:t>
      </w:r>
      <w:proofErr w:type="spellStart"/>
      <w:r w:rsidRPr="00A11193">
        <w:t>prethodnu</w:t>
      </w:r>
      <w:proofErr w:type="spellEnd"/>
      <w:r w:rsidRPr="00A11193">
        <w:t xml:space="preserve"> </w:t>
      </w:r>
      <w:proofErr w:type="spellStart"/>
      <w:r w:rsidRPr="00A11193">
        <w:t>godinu</w:t>
      </w:r>
      <w:proofErr w:type="spellEnd"/>
      <w:r w:rsidRPr="00A11193">
        <w:t>.</w:t>
      </w:r>
    </w:p>
    <w:p w14:paraId="5002A65E" w14:textId="77777777" w:rsidR="00A11193" w:rsidRPr="00A11193" w:rsidRDefault="00A11193" w:rsidP="00A11193">
      <w:pPr>
        <w:jc w:val="center"/>
      </w:pPr>
      <w:r w:rsidRPr="00A11193">
        <w:t xml:space="preserve">Od </w:t>
      </w:r>
      <w:proofErr w:type="spellStart"/>
      <w:r w:rsidRPr="00A11193">
        <w:t>obaveze</w:t>
      </w:r>
      <w:proofErr w:type="spellEnd"/>
      <w:r w:rsidRPr="00A11193">
        <w:t xml:space="preserve"> </w:t>
      </w:r>
      <w:proofErr w:type="spellStart"/>
      <w:r w:rsidRPr="00A11193">
        <w:t>podnošenja</w:t>
      </w:r>
      <w:proofErr w:type="spellEnd"/>
      <w:r w:rsidRPr="00A11193">
        <w:t xml:space="preserve"> </w:t>
      </w:r>
      <w:proofErr w:type="spellStart"/>
      <w:r w:rsidRPr="00A11193">
        <w:t>mišljenja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izuzimaju</w:t>
      </w:r>
      <w:proofErr w:type="spellEnd"/>
      <w:r w:rsidRPr="00A11193">
        <w:t xml:space="preserve"> se </w:t>
      </w:r>
      <w:proofErr w:type="spellStart"/>
      <w:r w:rsidRPr="00A11193">
        <w:t>registrovane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grupe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u </w:t>
      </w:r>
      <w:proofErr w:type="spellStart"/>
      <w:r w:rsidRPr="00A11193">
        <w:t>godini</w:t>
      </w:r>
      <w:proofErr w:type="spellEnd"/>
      <w:r w:rsidRPr="00A11193">
        <w:t xml:space="preserve"> za </w:t>
      </w:r>
      <w:proofErr w:type="spellStart"/>
      <w:r w:rsidRPr="00A11193">
        <w:t>koju</w:t>
      </w:r>
      <w:proofErr w:type="spellEnd"/>
      <w:r w:rsidRPr="00A11193">
        <w:t xml:space="preserve"> </w:t>
      </w:r>
      <w:proofErr w:type="spellStart"/>
      <w:r w:rsidRPr="00A11193">
        <w:t>podnose</w:t>
      </w:r>
      <w:proofErr w:type="spellEnd"/>
      <w:r w:rsidRPr="00A11193">
        <w:t xml:space="preserve"> </w:t>
      </w:r>
      <w:proofErr w:type="spellStart"/>
      <w:r w:rsidRPr="00A11193">
        <w:t>godišnji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priliv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odliv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po </w:t>
      </w:r>
      <w:proofErr w:type="spellStart"/>
      <w:r w:rsidRPr="00A11193">
        <w:t>računima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ne </w:t>
      </w:r>
      <w:proofErr w:type="spellStart"/>
      <w:r w:rsidRPr="00A11193">
        <w:t>prelazi</w:t>
      </w:r>
      <w:proofErr w:type="spellEnd"/>
      <w:r w:rsidRPr="00A11193">
        <w:t xml:space="preserve"> </w:t>
      </w:r>
      <w:proofErr w:type="spellStart"/>
      <w:r w:rsidRPr="00A11193">
        <w:t>jednu</w:t>
      </w:r>
      <w:proofErr w:type="spellEnd"/>
      <w:r w:rsidRPr="00A11193">
        <w:t xml:space="preserve"> </w:t>
      </w:r>
      <w:proofErr w:type="spellStart"/>
      <w:r w:rsidRPr="00A11193">
        <w:t>prosečnu</w:t>
      </w:r>
      <w:proofErr w:type="spellEnd"/>
      <w:r w:rsidRPr="00A11193">
        <w:t xml:space="preserve"> </w:t>
      </w:r>
      <w:proofErr w:type="spellStart"/>
      <w:r w:rsidRPr="00A11193">
        <w:t>mesečnu</w:t>
      </w:r>
      <w:proofErr w:type="spellEnd"/>
      <w:r w:rsidRPr="00A11193">
        <w:t xml:space="preserve"> </w:t>
      </w:r>
      <w:proofErr w:type="spellStart"/>
      <w:r w:rsidRPr="00A11193">
        <w:t>zaradu</w:t>
      </w:r>
      <w:proofErr w:type="spellEnd"/>
      <w:r w:rsidRPr="00A11193">
        <w:t>.</w:t>
      </w:r>
    </w:p>
    <w:p w14:paraId="10B5499B" w14:textId="77777777" w:rsidR="00A11193" w:rsidRPr="00A11193" w:rsidRDefault="00A11193" w:rsidP="00A11193">
      <w:pPr>
        <w:jc w:val="center"/>
      </w:pPr>
      <w:proofErr w:type="spellStart"/>
      <w:r w:rsidRPr="00A11193">
        <w:t>Godišnji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sadrži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o </w:t>
      </w:r>
      <w:proofErr w:type="spellStart"/>
      <w:r w:rsidRPr="00A11193">
        <w:t>poreklu</w:t>
      </w:r>
      <w:proofErr w:type="spellEnd"/>
      <w:r w:rsidRPr="00A11193">
        <w:t xml:space="preserve">, </w:t>
      </w:r>
      <w:proofErr w:type="spellStart"/>
      <w:r w:rsidRPr="00A11193">
        <w:t>visini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strukturi</w:t>
      </w:r>
      <w:proofErr w:type="spellEnd"/>
      <w:r w:rsidRPr="00A11193">
        <w:t xml:space="preserve"> </w:t>
      </w:r>
      <w:proofErr w:type="spellStart"/>
      <w:r w:rsidRPr="00A11193">
        <w:t>svih</w:t>
      </w:r>
      <w:proofErr w:type="spellEnd"/>
      <w:r w:rsidRPr="00A11193">
        <w:t xml:space="preserve"> </w:t>
      </w:r>
      <w:proofErr w:type="spellStart"/>
      <w:r w:rsidRPr="00A11193">
        <w:t>prikupljenih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utrošenih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privatnih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, </w:t>
      </w:r>
      <w:proofErr w:type="spellStart"/>
      <w:r w:rsidRPr="00A11193">
        <w:t>kredita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zajmova</w:t>
      </w:r>
      <w:proofErr w:type="spellEnd"/>
      <w:r w:rsidRPr="00A11193">
        <w:t>.</w:t>
      </w:r>
    </w:p>
    <w:p w14:paraId="15D5708A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subjekti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dužni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 u </w:t>
      </w:r>
      <w:proofErr w:type="spellStart"/>
      <w:r w:rsidRPr="00A11193">
        <w:t>roku</w:t>
      </w:r>
      <w:proofErr w:type="spellEnd"/>
      <w:r w:rsidRPr="00A11193">
        <w:t xml:space="preserve"> od </w:t>
      </w:r>
      <w:proofErr w:type="spellStart"/>
      <w:r w:rsidRPr="00A11193">
        <w:t>osam</w:t>
      </w:r>
      <w:proofErr w:type="spellEnd"/>
      <w:r w:rsidRPr="00A11193">
        <w:t xml:space="preserve"> dana od dana </w:t>
      </w:r>
      <w:proofErr w:type="spellStart"/>
      <w:r w:rsidRPr="00A11193">
        <w:t>dostavljanja</w:t>
      </w:r>
      <w:proofErr w:type="spellEnd"/>
      <w:r w:rsidRPr="00A11193">
        <w:t xml:space="preserve"> </w:t>
      </w:r>
      <w:proofErr w:type="spellStart"/>
      <w:r w:rsidRPr="00A11193">
        <w:t>godišnjeg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Agenciji</w:t>
      </w:r>
      <w:proofErr w:type="spellEnd"/>
      <w:r w:rsidRPr="00A11193">
        <w:t xml:space="preserve">, </w:t>
      </w:r>
      <w:proofErr w:type="spellStart"/>
      <w:r w:rsidRPr="00A11193">
        <w:t>objave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svom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>.</w:t>
      </w:r>
    </w:p>
    <w:p w14:paraId="384B1E92" w14:textId="77777777" w:rsidR="00A11193" w:rsidRPr="00A11193" w:rsidRDefault="00A11193" w:rsidP="00A11193">
      <w:pPr>
        <w:jc w:val="center"/>
      </w:pPr>
      <w:proofErr w:type="spellStart"/>
      <w:r w:rsidRPr="00A11193">
        <w:t>Godišnji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</w:t>
      </w:r>
      <w:proofErr w:type="spellStart"/>
      <w:r w:rsidRPr="00A11193">
        <w:t>sedam</w:t>
      </w:r>
      <w:proofErr w:type="spellEnd"/>
      <w:r w:rsidRPr="00A11193">
        <w:t xml:space="preserve">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urednog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propisanoj</w:t>
      </w:r>
      <w:proofErr w:type="spellEnd"/>
      <w:r w:rsidRPr="00A11193">
        <w:t xml:space="preserve"> </w:t>
      </w:r>
      <w:proofErr w:type="spellStart"/>
      <w:r w:rsidRPr="00A11193">
        <w:t>formi</w:t>
      </w:r>
      <w:proofErr w:type="spellEnd"/>
      <w:r w:rsidRPr="00A11193">
        <w:t xml:space="preserve"> </w:t>
      </w:r>
      <w:proofErr w:type="spellStart"/>
      <w:r w:rsidRPr="00A11193">
        <w:t>podnetog</w:t>
      </w:r>
      <w:proofErr w:type="spellEnd"/>
      <w:r w:rsidRPr="00A11193">
        <w:t xml:space="preserve"> </w:t>
      </w:r>
      <w:proofErr w:type="spellStart"/>
      <w:r w:rsidRPr="00A11193">
        <w:t>godišnjeg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</w:t>
      </w:r>
      <w:proofErr w:type="spellStart"/>
      <w:r w:rsidRPr="00A11193">
        <w:t>objavljuje</w:t>
      </w:r>
      <w:proofErr w:type="spellEnd"/>
      <w:r w:rsidRPr="00A11193">
        <w:t xml:space="preserve"> se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>.</w:t>
      </w:r>
    </w:p>
    <w:p w14:paraId="34E0A8F9" w14:textId="77777777" w:rsidR="00A11193" w:rsidRPr="00A11193" w:rsidRDefault="00A11193" w:rsidP="00A11193">
      <w:pPr>
        <w:jc w:val="center"/>
      </w:pPr>
      <w:proofErr w:type="spellStart"/>
      <w:r w:rsidRPr="00A11193">
        <w:t>Sadržinu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podnošenja</w:t>
      </w:r>
      <w:proofErr w:type="spellEnd"/>
      <w:r w:rsidRPr="00A11193">
        <w:t xml:space="preserve"> </w:t>
      </w:r>
      <w:proofErr w:type="spellStart"/>
      <w:r w:rsidRPr="00A11193">
        <w:t>godišnjeg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bliže</w:t>
      </w:r>
      <w:proofErr w:type="spellEnd"/>
      <w:r w:rsidRPr="00A11193">
        <w:t xml:space="preserve"> </w:t>
      </w:r>
      <w:proofErr w:type="spellStart"/>
      <w:r w:rsidRPr="00A11193">
        <w:t>uređuje</w:t>
      </w:r>
      <w:proofErr w:type="spellEnd"/>
      <w:r w:rsidRPr="00A11193">
        <w:t xml:space="preserve"> </w:t>
      </w:r>
      <w:proofErr w:type="spellStart"/>
      <w:r w:rsidRPr="00A11193">
        <w:t>direktor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>.</w:t>
      </w:r>
    </w:p>
    <w:p w14:paraId="29BF1B72" w14:textId="77777777" w:rsidR="00A11193" w:rsidRPr="00A11193" w:rsidRDefault="00A11193" w:rsidP="00A11193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A11193">
        <w:rPr>
          <w:b/>
          <w:bCs/>
        </w:rPr>
        <w:t>Izveštaj</w:t>
      </w:r>
      <w:proofErr w:type="spellEnd"/>
      <w:r w:rsidRPr="00A11193">
        <w:rPr>
          <w:b/>
          <w:bCs/>
        </w:rPr>
        <w:t xml:space="preserve"> o </w:t>
      </w:r>
      <w:proofErr w:type="spellStart"/>
      <w:r w:rsidRPr="00A11193">
        <w:rPr>
          <w:b/>
          <w:bCs/>
        </w:rPr>
        <w:t>troškovima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izborne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kampanje</w:t>
      </w:r>
      <w:proofErr w:type="spellEnd"/>
    </w:p>
    <w:p w14:paraId="238CA6BA" w14:textId="77777777" w:rsidR="00A11193" w:rsidRPr="00A11193" w:rsidRDefault="00A11193" w:rsidP="00A11193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29</w:t>
      </w:r>
    </w:p>
    <w:p w14:paraId="65E4FDE4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koji </w:t>
      </w:r>
      <w:proofErr w:type="spellStart"/>
      <w:r w:rsidRPr="00A11193">
        <w:t>učestvuje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 xml:space="preserve">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Agenciji</w:t>
      </w:r>
      <w:proofErr w:type="spellEnd"/>
      <w:r w:rsidRPr="00A11193">
        <w:t xml:space="preserve"> </w:t>
      </w:r>
      <w:proofErr w:type="spellStart"/>
      <w:r w:rsidRPr="00A11193">
        <w:t>podnese</w:t>
      </w:r>
      <w:proofErr w:type="spellEnd"/>
      <w:r w:rsidRPr="00A11193">
        <w:t xml:space="preserve"> </w:t>
      </w:r>
      <w:proofErr w:type="spellStart"/>
      <w:r w:rsidRPr="00A11193">
        <w:t>preliminarni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do </w:t>
      </w:r>
      <w:proofErr w:type="spellStart"/>
      <w:r w:rsidRPr="00A11193">
        <w:t>sedam</w:t>
      </w:r>
      <w:proofErr w:type="spellEnd"/>
      <w:r w:rsidRPr="00A11193">
        <w:t xml:space="preserve"> dana pre dana </w:t>
      </w:r>
      <w:proofErr w:type="spellStart"/>
      <w:r w:rsidRPr="00A11193">
        <w:t>glasanja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konačni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koji se </w:t>
      </w:r>
      <w:proofErr w:type="spellStart"/>
      <w:r w:rsidRPr="00A11193">
        <w:t>podnosi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30 dana od dana </w:t>
      </w:r>
      <w:proofErr w:type="spellStart"/>
      <w:r w:rsidRPr="00A11193">
        <w:t>objavljivanja</w:t>
      </w:r>
      <w:proofErr w:type="spellEnd"/>
      <w:r w:rsidRPr="00A11193">
        <w:t xml:space="preserve">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1CED093E" w14:textId="77777777" w:rsidR="00A11193" w:rsidRPr="00A11193" w:rsidRDefault="00A11193" w:rsidP="00A11193">
      <w:pPr>
        <w:jc w:val="center"/>
      </w:pPr>
      <w:proofErr w:type="spellStart"/>
      <w:r w:rsidRPr="00A11193">
        <w:t>Izveštaji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sadrže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o </w:t>
      </w:r>
      <w:proofErr w:type="spellStart"/>
      <w:r w:rsidRPr="00A11193">
        <w:t>poreklu</w:t>
      </w:r>
      <w:proofErr w:type="spellEnd"/>
      <w:r w:rsidRPr="00A11193">
        <w:t xml:space="preserve">, </w:t>
      </w:r>
      <w:proofErr w:type="spellStart"/>
      <w:r w:rsidRPr="00A11193">
        <w:t>visini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strukturi</w:t>
      </w:r>
      <w:proofErr w:type="spellEnd"/>
      <w:r w:rsidRPr="00A11193">
        <w:t xml:space="preserve"> </w:t>
      </w:r>
      <w:proofErr w:type="spellStart"/>
      <w:r w:rsidRPr="00A11193">
        <w:t>prikupljenih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utrošenih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privatnih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, </w:t>
      </w:r>
      <w:proofErr w:type="spellStart"/>
      <w:r w:rsidRPr="00A11193">
        <w:t>kredita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zajmova</w:t>
      </w:r>
      <w:proofErr w:type="spellEnd"/>
      <w:r w:rsidRPr="00A11193">
        <w:t>.</w:t>
      </w:r>
    </w:p>
    <w:p w14:paraId="4C885B33" w14:textId="77777777" w:rsidR="00A11193" w:rsidRPr="00A11193" w:rsidRDefault="00A11193" w:rsidP="00A11193">
      <w:pPr>
        <w:jc w:val="center"/>
      </w:pPr>
      <w:proofErr w:type="spellStart"/>
      <w:r w:rsidRPr="00A11193">
        <w:t>Preliminarni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odnosi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period od dana </w:t>
      </w:r>
      <w:proofErr w:type="spellStart"/>
      <w:r w:rsidRPr="00A11193">
        <w:t>raspisivanja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 xml:space="preserve"> do 15 dana pre dana </w:t>
      </w:r>
      <w:proofErr w:type="spellStart"/>
      <w:r w:rsidRPr="00A11193">
        <w:t>određenog</w:t>
      </w:r>
      <w:proofErr w:type="spellEnd"/>
      <w:r w:rsidRPr="00A11193">
        <w:t xml:space="preserve"> za </w:t>
      </w:r>
      <w:proofErr w:type="spellStart"/>
      <w:r w:rsidRPr="00A11193">
        <w:t>glasanje</w:t>
      </w:r>
      <w:proofErr w:type="spellEnd"/>
      <w:r w:rsidRPr="00A11193">
        <w:t>.</w:t>
      </w:r>
    </w:p>
    <w:p w14:paraId="261F9EE7" w14:textId="77777777" w:rsidR="00A11193" w:rsidRPr="00A11193" w:rsidRDefault="00A11193" w:rsidP="00A11193">
      <w:pPr>
        <w:jc w:val="center"/>
      </w:pPr>
      <w:proofErr w:type="spellStart"/>
      <w:r w:rsidRPr="00A11193">
        <w:lastRenderedPageBreak/>
        <w:t>Konačni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odnosi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period od dana </w:t>
      </w:r>
      <w:proofErr w:type="spellStart"/>
      <w:r w:rsidRPr="00A11193">
        <w:t>raspisivanja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 xml:space="preserve"> do dana </w:t>
      </w:r>
      <w:proofErr w:type="spellStart"/>
      <w:r w:rsidRPr="00A11193">
        <w:t>objavljivanja</w:t>
      </w:r>
      <w:proofErr w:type="spellEnd"/>
      <w:r w:rsidRPr="00A11193">
        <w:t xml:space="preserve">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261FC28F" w14:textId="77777777" w:rsidR="00A11193" w:rsidRPr="00A11193" w:rsidRDefault="00A11193" w:rsidP="00A11193">
      <w:pPr>
        <w:jc w:val="center"/>
      </w:pPr>
      <w:proofErr w:type="spellStart"/>
      <w:r w:rsidRPr="00A11193">
        <w:t>Preliminarni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objavljuje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urednog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propisanoj</w:t>
      </w:r>
      <w:proofErr w:type="spellEnd"/>
      <w:r w:rsidRPr="00A11193">
        <w:t xml:space="preserve"> </w:t>
      </w:r>
      <w:proofErr w:type="spellStart"/>
      <w:r w:rsidRPr="00A11193">
        <w:t>formi</w:t>
      </w:r>
      <w:proofErr w:type="spellEnd"/>
      <w:r w:rsidRPr="00A11193">
        <w:t xml:space="preserve"> </w:t>
      </w:r>
      <w:proofErr w:type="spellStart"/>
      <w:r w:rsidRPr="00A11193">
        <w:t>podnetog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, a </w:t>
      </w:r>
      <w:proofErr w:type="spellStart"/>
      <w:r w:rsidRPr="00A11193">
        <w:t>konačni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objavljuju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</w:t>
      </w:r>
      <w:proofErr w:type="spellStart"/>
      <w:r w:rsidRPr="00A11193">
        <w:t>sedam</w:t>
      </w:r>
      <w:proofErr w:type="spellEnd"/>
      <w:r w:rsidRPr="00A11193">
        <w:t xml:space="preserve">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urednog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propisanoj</w:t>
      </w:r>
      <w:proofErr w:type="spellEnd"/>
      <w:r w:rsidRPr="00A11193">
        <w:t xml:space="preserve"> </w:t>
      </w:r>
      <w:proofErr w:type="spellStart"/>
      <w:r w:rsidRPr="00A11193">
        <w:t>formi</w:t>
      </w:r>
      <w:proofErr w:type="spellEnd"/>
      <w:r w:rsidRPr="00A11193">
        <w:t xml:space="preserve"> </w:t>
      </w:r>
      <w:proofErr w:type="spellStart"/>
      <w:r w:rsidRPr="00A11193">
        <w:t>podnetog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>.</w:t>
      </w:r>
    </w:p>
    <w:p w14:paraId="2B77BC18" w14:textId="77777777" w:rsidR="00A11193" w:rsidRPr="00A11193" w:rsidRDefault="00A11193" w:rsidP="00A11193">
      <w:pPr>
        <w:jc w:val="center"/>
      </w:pPr>
      <w:proofErr w:type="spellStart"/>
      <w:r w:rsidRPr="00A11193">
        <w:t>Sadržinu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podnošenja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bliže</w:t>
      </w:r>
      <w:proofErr w:type="spellEnd"/>
      <w:r w:rsidRPr="00A11193">
        <w:t xml:space="preserve"> </w:t>
      </w:r>
      <w:proofErr w:type="spellStart"/>
      <w:r w:rsidRPr="00A11193">
        <w:t>uređuje</w:t>
      </w:r>
      <w:proofErr w:type="spellEnd"/>
      <w:r w:rsidRPr="00A11193">
        <w:t xml:space="preserve"> </w:t>
      </w:r>
      <w:proofErr w:type="spellStart"/>
      <w:r w:rsidRPr="00A11193">
        <w:t>direktor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>.</w:t>
      </w:r>
    </w:p>
    <w:p w14:paraId="2B77BDE3" w14:textId="77777777" w:rsidR="00A11193" w:rsidRPr="00A11193" w:rsidRDefault="00A11193" w:rsidP="00A11193">
      <w:pPr>
        <w:jc w:val="center"/>
      </w:pPr>
      <w:r w:rsidRPr="00A11193">
        <w:t xml:space="preserve">Akt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6.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direktor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</w:t>
      </w:r>
      <w:proofErr w:type="spellStart"/>
      <w:r w:rsidRPr="00A11193">
        <w:t>dužan</w:t>
      </w:r>
      <w:proofErr w:type="spellEnd"/>
      <w:r w:rsidRPr="00A11193">
        <w:t xml:space="preserve"> je da </w:t>
      </w:r>
      <w:proofErr w:type="spellStart"/>
      <w:r w:rsidRPr="00A11193">
        <w:t>donese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koji </w:t>
      </w:r>
      <w:proofErr w:type="spellStart"/>
      <w:r w:rsidRPr="00A11193">
        <w:t>obezbeđuje</w:t>
      </w:r>
      <w:proofErr w:type="spellEnd"/>
      <w:r w:rsidRPr="00A11193">
        <w:t xml:space="preserve"> da taj </w:t>
      </w:r>
      <w:proofErr w:type="spellStart"/>
      <w:r w:rsidRPr="00A11193">
        <w:t>akt</w:t>
      </w:r>
      <w:proofErr w:type="spellEnd"/>
      <w:r w:rsidRPr="00A11193">
        <w:t xml:space="preserve"> </w:t>
      </w:r>
      <w:proofErr w:type="spellStart"/>
      <w:r w:rsidRPr="00A11193">
        <w:t>stupi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snagu</w:t>
      </w:r>
      <w:proofErr w:type="spellEnd"/>
      <w:r w:rsidRPr="00A11193">
        <w:t xml:space="preserve"> </w:t>
      </w:r>
      <w:proofErr w:type="spellStart"/>
      <w:r w:rsidRPr="00A11193">
        <w:t>najkasnije</w:t>
      </w:r>
      <w:proofErr w:type="spellEnd"/>
      <w:r w:rsidRPr="00A11193">
        <w:t xml:space="preserve"> pet dana od dana </w:t>
      </w:r>
      <w:proofErr w:type="spellStart"/>
      <w:r w:rsidRPr="00A11193">
        <w:t>raspisivanja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2BBC66C9" w14:textId="77777777" w:rsidR="00A11193" w:rsidRPr="00A11193" w:rsidRDefault="00A11193" w:rsidP="00A11193">
      <w:pPr>
        <w:jc w:val="center"/>
      </w:pPr>
      <w:proofErr w:type="spellStart"/>
      <w:r w:rsidRPr="00A11193">
        <w:t>Izmene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dopune</w:t>
      </w:r>
      <w:proofErr w:type="spellEnd"/>
      <w:r w:rsidRPr="00A11193">
        <w:t xml:space="preserve"> </w:t>
      </w:r>
      <w:proofErr w:type="spellStart"/>
      <w:r w:rsidRPr="00A11193">
        <w:t>akta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6.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ne </w:t>
      </w:r>
      <w:proofErr w:type="spellStart"/>
      <w:r w:rsidRPr="00A11193">
        <w:t>mogu</w:t>
      </w:r>
      <w:proofErr w:type="spellEnd"/>
      <w:r w:rsidRPr="00A11193">
        <w:t xml:space="preserve"> se </w:t>
      </w:r>
      <w:proofErr w:type="spellStart"/>
      <w:r w:rsidRPr="00A11193">
        <w:t>vršiti</w:t>
      </w:r>
      <w:proofErr w:type="spellEnd"/>
      <w:r w:rsidRPr="00A11193">
        <w:t xml:space="preserve"> </w:t>
      </w:r>
      <w:proofErr w:type="spellStart"/>
      <w:r w:rsidRPr="00A11193">
        <w:t>tokom</w:t>
      </w:r>
      <w:proofErr w:type="spellEnd"/>
      <w:r w:rsidRPr="00A11193">
        <w:t xml:space="preserve"> </w:t>
      </w:r>
      <w:proofErr w:type="spellStart"/>
      <w:r w:rsidRPr="00A11193">
        <w:t>trajanja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>.</w:t>
      </w:r>
    </w:p>
    <w:p w14:paraId="75C00522" w14:textId="77777777" w:rsidR="00A11193" w:rsidRPr="00A11193" w:rsidRDefault="00A11193" w:rsidP="00A11193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A11193">
        <w:rPr>
          <w:b/>
          <w:bCs/>
        </w:rPr>
        <w:t>Povraćaj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sredstava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javnih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izvora</w:t>
      </w:r>
      <w:proofErr w:type="spellEnd"/>
    </w:p>
    <w:p w14:paraId="6291DA91" w14:textId="77777777" w:rsidR="00A11193" w:rsidRPr="00A11193" w:rsidRDefault="00A11193" w:rsidP="00A11193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30</w:t>
      </w:r>
    </w:p>
    <w:p w14:paraId="107AD833" w14:textId="77777777" w:rsidR="00A11193" w:rsidRPr="00A11193" w:rsidRDefault="00A11193" w:rsidP="00A11193">
      <w:pPr>
        <w:jc w:val="center"/>
      </w:pPr>
      <w:proofErr w:type="spellStart"/>
      <w:r w:rsidRPr="00A11193">
        <w:t>Sva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potrošio</w:t>
      </w:r>
      <w:proofErr w:type="spellEnd"/>
      <w:r w:rsidRPr="00A11193">
        <w:t xml:space="preserve"> u </w:t>
      </w:r>
      <w:proofErr w:type="spellStart"/>
      <w:r w:rsidRPr="00A11193">
        <w:t>toku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uplati</w:t>
      </w:r>
      <w:proofErr w:type="spellEnd"/>
      <w:r w:rsidRPr="00A11193">
        <w:t xml:space="preserve"> u </w:t>
      </w:r>
      <w:proofErr w:type="spellStart"/>
      <w:r w:rsidRPr="00A11193">
        <w:t>budžet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,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do dana </w:t>
      </w:r>
      <w:proofErr w:type="spellStart"/>
      <w:r w:rsidRPr="00A11193">
        <w:t>predviđenog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 za </w:t>
      </w:r>
      <w:proofErr w:type="spellStart"/>
      <w:r w:rsidRPr="00A11193">
        <w:t>podnošenje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>.</w:t>
      </w:r>
    </w:p>
    <w:p w14:paraId="53C4E91A" w14:textId="77777777" w:rsidR="00A11193" w:rsidRPr="00A11193" w:rsidRDefault="00A11193" w:rsidP="00A11193">
      <w:pPr>
        <w:jc w:val="center"/>
      </w:pPr>
      <w:proofErr w:type="spellStart"/>
      <w:r w:rsidRPr="00A11193">
        <w:t>Sva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privatnih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potrošio</w:t>
      </w:r>
      <w:proofErr w:type="spellEnd"/>
      <w:r w:rsidRPr="00A11193">
        <w:t xml:space="preserve"> u </w:t>
      </w:r>
      <w:proofErr w:type="spellStart"/>
      <w:r w:rsidRPr="00A11193">
        <w:t>toku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prenese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koji </w:t>
      </w:r>
      <w:proofErr w:type="spellStart"/>
      <w:r w:rsidRPr="00A11193">
        <w:t>koristi</w:t>
      </w:r>
      <w:proofErr w:type="spellEnd"/>
      <w:r w:rsidRPr="00A11193">
        <w:t xml:space="preserve"> za </w:t>
      </w:r>
      <w:proofErr w:type="spellStart"/>
      <w:r w:rsidRPr="00A11193">
        <w:t>redovan</w:t>
      </w:r>
      <w:proofErr w:type="spellEnd"/>
      <w:r w:rsidRPr="00A11193">
        <w:t xml:space="preserve"> rad do dana </w:t>
      </w:r>
      <w:proofErr w:type="spellStart"/>
      <w:r w:rsidRPr="00A11193">
        <w:t>predviđenog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 za </w:t>
      </w:r>
      <w:proofErr w:type="spellStart"/>
      <w:r w:rsidRPr="00A11193">
        <w:t>podnošenje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>.</w:t>
      </w:r>
    </w:p>
    <w:p w14:paraId="442F7CB6" w14:textId="77777777" w:rsidR="00A11193" w:rsidRPr="00A11193" w:rsidRDefault="00A11193" w:rsidP="00A11193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A11193">
        <w:rPr>
          <w:b/>
          <w:bCs/>
        </w:rPr>
        <w:t>Odgovorno</w:t>
      </w:r>
      <w:proofErr w:type="spellEnd"/>
      <w:r w:rsidRPr="00A11193">
        <w:rPr>
          <w:b/>
          <w:bCs/>
        </w:rPr>
        <w:t xml:space="preserve"> lice </w:t>
      </w:r>
      <w:proofErr w:type="spellStart"/>
      <w:r w:rsidRPr="00A11193">
        <w:rPr>
          <w:b/>
          <w:bCs/>
        </w:rPr>
        <w:t>političkog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subjekta</w:t>
      </w:r>
      <w:proofErr w:type="spellEnd"/>
    </w:p>
    <w:p w14:paraId="6CD02C07" w14:textId="77777777" w:rsidR="00A11193" w:rsidRPr="00A11193" w:rsidRDefault="00A11193" w:rsidP="00A11193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31</w:t>
      </w:r>
    </w:p>
    <w:p w14:paraId="0936078D" w14:textId="77777777" w:rsidR="00A11193" w:rsidRPr="00A11193" w:rsidRDefault="00A11193" w:rsidP="00A11193">
      <w:pPr>
        <w:jc w:val="center"/>
      </w:pPr>
      <w:proofErr w:type="spellStart"/>
      <w:r w:rsidRPr="00A11193">
        <w:t>Statutom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odgovarajućom</w:t>
      </w:r>
      <w:proofErr w:type="spellEnd"/>
      <w:r w:rsidRPr="00A11193">
        <w:t xml:space="preserve"> </w:t>
      </w:r>
      <w:proofErr w:type="spellStart"/>
      <w:r w:rsidRPr="00A11193">
        <w:t>odlukom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mora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određen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obavljanja</w:t>
      </w:r>
      <w:proofErr w:type="spellEnd"/>
      <w:r w:rsidRPr="00A11193">
        <w:t xml:space="preserve"> </w:t>
      </w:r>
      <w:proofErr w:type="spellStart"/>
      <w:r w:rsidRPr="00A11193">
        <w:t>unutrašnje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finansijskog</w:t>
      </w:r>
      <w:proofErr w:type="spellEnd"/>
      <w:r w:rsidRPr="00A11193">
        <w:t xml:space="preserve"> </w:t>
      </w:r>
      <w:proofErr w:type="spellStart"/>
      <w:r w:rsidRPr="00A11193">
        <w:t>poslovanja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članova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birača</w:t>
      </w:r>
      <w:proofErr w:type="spellEnd"/>
      <w:r w:rsidRPr="00A11193">
        <w:t xml:space="preserve"> koji </w:t>
      </w:r>
      <w:proofErr w:type="spellStart"/>
      <w:r w:rsidRPr="00A11193">
        <w:t>podržavaju</w:t>
      </w:r>
      <w:proofErr w:type="spellEnd"/>
      <w:r w:rsidRPr="00A11193">
        <w:t xml:space="preserve"> </w:t>
      </w:r>
      <w:proofErr w:type="spellStart"/>
      <w:r w:rsidRPr="00A11193">
        <w:t>izbornu</w:t>
      </w:r>
      <w:proofErr w:type="spellEnd"/>
      <w:r w:rsidRPr="00A11193">
        <w:t xml:space="preserve"> </w:t>
      </w:r>
      <w:proofErr w:type="spellStart"/>
      <w:r w:rsidRPr="00A11193">
        <w:t>listu</w:t>
      </w:r>
      <w:proofErr w:type="spellEnd"/>
      <w:r w:rsidRPr="00A11193">
        <w:t xml:space="preserve">, da se </w:t>
      </w:r>
      <w:proofErr w:type="spellStart"/>
      <w:r w:rsidRPr="00A11193">
        <w:t>upoznaju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prihodima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rashodima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>.</w:t>
      </w:r>
    </w:p>
    <w:p w14:paraId="78CC5B33" w14:textId="77777777" w:rsidR="00A11193" w:rsidRPr="00A11193" w:rsidRDefault="00A11193" w:rsidP="00A11193">
      <w:pPr>
        <w:jc w:val="center"/>
      </w:pPr>
      <w:proofErr w:type="spellStart"/>
      <w:r w:rsidRPr="00A11193">
        <w:t>Statutom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odgovarajućom</w:t>
      </w:r>
      <w:proofErr w:type="spellEnd"/>
      <w:r w:rsidRPr="00A11193">
        <w:t xml:space="preserve"> </w:t>
      </w:r>
      <w:proofErr w:type="spellStart"/>
      <w:r w:rsidRPr="00A11193">
        <w:t>odlukom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mora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predviđeno</w:t>
      </w:r>
      <w:proofErr w:type="spellEnd"/>
      <w:r w:rsidRPr="00A11193">
        <w:t xml:space="preserve"> </w:t>
      </w:r>
      <w:proofErr w:type="spellStart"/>
      <w:r w:rsidRPr="00A11193">
        <w:t>imenovanje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odgovornog</w:t>
      </w:r>
      <w:proofErr w:type="spellEnd"/>
      <w:r w:rsidRPr="00A11193">
        <w:t xml:space="preserve"> za </w:t>
      </w:r>
      <w:proofErr w:type="spellStart"/>
      <w:r w:rsidRPr="00A11193">
        <w:t>finansijsko</w:t>
      </w:r>
      <w:proofErr w:type="spellEnd"/>
      <w:r w:rsidRPr="00A11193">
        <w:t xml:space="preserve"> </w:t>
      </w:r>
      <w:proofErr w:type="spellStart"/>
      <w:r w:rsidRPr="00A11193">
        <w:t>poslovanje</w:t>
      </w:r>
      <w:proofErr w:type="spellEnd"/>
      <w:r w:rsidRPr="00A11193">
        <w:t xml:space="preserve">, </w:t>
      </w:r>
      <w:proofErr w:type="spellStart"/>
      <w:r w:rsidRPr="00A11193">
        <w:t>podnošenje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, </w:t>
      </w:r>
      <w:proofErr w:type="spellStart"/>
      <w:r w:rsidRPr="00A11193">
        <w:t>poštovanje</w:t>
      </w:r>
      <w:proofErr w:type="spellEnd"/>
      <w:r w:rsidRPr="00A11193">
        <w:t xml:space="preserve"> </w:t>
      </w:r>
      <w:proofErr w:type="spellStart"/>
      <w:r w:rsidRPr="00A11193">
        <w:t>obaveza</w:t>
      </w:r>
      <w:proofErr w:type="spellEnd"/>
      <w:r w:rsidRPr="00A11193">
        <w:t xml:space="preserve">, </w:t>
      </w:r>
      <w:proofErr w:type="spellStart"/>
      <w:r w:rsidRPr="00A11193">
        <w:t>zabrana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ograničenja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, za </w:t>
      </w:r>
      <w:proofErr w:type="spellStart"/>
      <w:r w:rsidRPr="00A11193">
        <w:t>vođenje</w:t>
      </w:r>
      <w:proofErr w:type="spellEnd"/>
      <w:r w:rsidRPr="00A11193">
        <w:t xml:space="preserve"> </w:t>
      </w:r>
      <w:proofErr w:type="spellStart"/>
      <w:r w:rsidRPr="00A11193">
        <w:t>knjiga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kontakt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Agencijom</w:t>
      </w:r>
      <w:proofErr w:type="spellEnd"/>
      <w:r w:rsidRPr="00A11193">
        <w:t xml:space="preserve"> (u </w:t>
      </w:r>
      <w:proofErr w:type="spellStart"/>
      <w:r w:rsidRPr="00A11193">
        <w:t>daljem</w:t>
      </w:r>
      <w:proofErr w:type="spellEnd"/>
      <w:r w:rsidRPr="00A11193">
        <w:t xml:space="preserve"> </w:t>
      </w:r>
      <w:proofErr w:type="spellStart"/>
      <w:r w:rsidRPr="00A11193">
        <w:t>tekstu</w:t>
      </w:r>
      <w:proofErr w:type="spellEnd"/>
      <w:r w:rsidRPr="00A11193">
        <w:t xml:space="preserve">: </w:t>
      </w:r>
      <w:proofErr w:type="spellStart"/>
      <w:r w:rsidRPr="00A11193">
        <w:t>odgovorno</w:t>
      </w:r>
      <w:proofErr w:type="spellEnd"/>
      <w:r w:rsidRPr="00A11193">
        <w:t xml:space="preserve"> lice).</w:t>
      </w:r>
    </w:p>
    <w:p w14:paraId="52D3AF75" w14:textId="77777777" w:rsidR="00A11193" w:rsidRPr="00A11193" w:rsidRDefault="00A11193" w:rsidP="00A11193">
      <w:pPr>
        <w:jc w:val="center"/>
      </w:pP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obavestila</w:t>
      </w:r>
      <w:proofErr w:type="spellEnd"/>
      <w:r w:rsidRPr="00A11193">
        <w:t xml:space="preserve"> </w:t>
      </w:r>
      <w:proofErr w:type="spellStart"/>
      <w:r w:rsidRPr="00A11193">
        <w:t>Agenciju</w:t>
      </w:r>
      <w:proofErr w:type="spellEnd"/>
      <w:r w:rsidRPr="00A11193">
        <w:t xml:space="preserve"> o </w:t>
      </w:r>
      <w:proofErr w:type="spellStart"/>
      <w:r w:rsidRPr="00A11193">
        <w:t>imenovanju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promeni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imenovanja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promene</w:t>
      </w:r>
      <w:proofErr w:type="spellEnd"/>
      <w:r w:rsidRPr="00A11193">
        <w:t xml:space="preserve">, </w:t>
      </w:r>
      <w:proofErr w:type="spellStart"/>
      <w:r w:rsidRPr="00A11193">
        <w:t>zakonski</w:t>
      </w:r>
      <w:proofErr w:type="spellEnd"/>
      <w:r w:rsidRPr="00A11193">
        <w:t xml:space="preserve"> </w:t>
      </w:r>
      <w:proofErr w:type="spellStart"/>
      <w:r w:rsidRPr="00A11193">
        <w:t>zastupnik</w:t>
      </w:r>
      <w:proofErr w:type="spellEnd"/>
      <w:r w:rsidRPr="00A11193">
        <w:t xml:space="preserve">, </w:t>
      </w:r>
      <w:proofErr w:type="spellStart"/>
      <w:r w:rsidRPr="00A11193">
        <w:t>upisan</w:t>
      </w:r>
      <w:proofErr w:type="spellEnd"/>
      <w:r w:rsidRPr="00A11193">
        <w:t xml:space="preserve"> u </w:t>
      </w:r>
      <w:proofErr w:type="spellStart"/>
      <w:r w:rsidRPr="00A11193">
        <w:t>registar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stranaka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vodi</w:t>
      </w:r>
      <w:proofErr w:type="spellEnd"/>
      <w:r w:rsidRPr="00A11193">
        <w:t xml:space="preserve"> </w:t>
      </w:r>
      <w:proofErr w:type="spellStart"/>
      <w:r w:rsidRPr="00A11193">
        <w:t>nadležno</w:t>
      </w:r>
      <w:proofErr w:type="spellEnd"/>
      <w:r w:rsidRPr="00A11193">
        <w:t xml:space="preserve"> </w:t>
      </w:r>
      <w:proofErr w:type="spellStart"/>
      <w:r w:rsidRPr="00A11193">
        <w:t>ministarstvo</w:t>
      </w:r>
      <w:proofErr w:type="spellEnd"/>
      <w:r w:rsidRPr="00A11193">
        <w:t xml:space="preserve"> za </w:t>
      </w:r>
      <w:proofErr w:type="spellStart"/>
      <w:r w:rsidRPr="00A11193">
        <w:t>poslove</w:t>
      </w:r>
      <w:proofErr w:type="spellEnd"/>
      <w:r w:rsidRPr="00A11193">
        <w:t xml:space="preserve"> </w:t>
      </w:r>
      <w:proofErr w:type="spellStart"/>
      <w:r w:rsidRPr="00A11193">
        <w:t>državne</w:t>
      </w:r>
      <w:proofErr w:type="spellEnd"/>
      <w:r w:rsidRPr="00A11193">
        <w:t xml:space="preserve"> </w:t>
      </w:r>
      <w:proofErr w:type="spellStart"/>
      <w:r w:rsidRPr="00A11193">
        <w:t>uprave</w:t>
      </w:r>
      <w:proofErr w:type="spellEnd"/>
      <w:r w:rsidRPr="00A11193">
        <w:t xml:space="preserve">, je lice </w:t>
      </w:r>
      <w:proofErr w:type="spellStart"/>
      <w:r w:rsidRPr="00A11193">
        <w:t>odgovorno</w:t>
      </w:r>
      <w:proofErr w:type="spellEnd"/>
      <w:r w:rsidRPr="00A11193">
        <w:t xml:space="preserve"> za </w:t>
      </w:r>
      <w:proofErr w:type="spellStart"/>
      <w:r w:rsidRPr="00A11193">
        <w:t>finansijsko</w:t>
      </w:r>
      <w:proofErr w:type="spellEnd"/>
      <w:r w:rsidRPr="00A11193">
        <w:t xml:space="preserve"> </w:t>
      </w:r>
      <w:proofErr w:type="spellStart"/>
      <w:r w:rsidRPr="00A11193">
        <w:t>poslovanje</w:t>
      </w:r>
      <w:proofErr w:type="spellEnd"/>
      <w:r w:rsidRPr="00A11193">
        <w:t xml:space="preserve">, </w:t>
      </w:r>
      <w:proofErr w:type="spellStart"/>
      <w:r w:rsidRPr="00A11193">
        <w:t>podnošenje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, </w:t>
      </w:r>
      <w:proofErr w:type="spellStart"/>
      <w:r w:rsidRPr="00A11193">
        <w:t>poštovanje</w:t>
      </w:r>
      <w:proofErr w:type="spellEnd"/>
      <w:r w:rsidRPr="00A11193">
        <w:t xml:space="preserve"> </w:t>
      </w:r>
      <w:proofErr w:type="spellStart"/>
      <w:r w:rsidRPr="00A11193">
        <w:t>obaveza</w:t>
      </w:r>
      <w:proofErr w:type="spellEnd"/>
      <w:r w:rsidRPr="00A11193">
        <w:t xml:space="preserve">, </w:t>
      </w:r>
      <w:proofErr w:type="spellStart"/>
      <w:r w:rsidRPr="00A11193">
        <w:t>zabrana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ograničenja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, za </w:t>
      </w:r>
      <w:proofErr w:type="spellStart"/>
      <w:r w:rsidRPr="00A11193">
        <w:t>vođenje</w:t>
      </w:r>
      <w:proofErr w:type="spellEnd"/>
      <w:r w:rsidRPr="00A11193">
        <w:t xml:space="preserve"> </w:t>
      </w:r>
      <w:proofErr w:type="spellStart"/>
      <w:r w:rsidRPr="00A11193">
        <w:t>knjiga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kontakt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Agencijom</w:t>
      </w:r>
      <w:proofErr w:type="spellEnd"/>
      <w:r w:rsidRPr="00A11193">
        <w:t>.</w:t>
      </w:r>
    </w:p>
    <w:p w14:paraId="1DFF0621" w14:textId="77777777" w:rsidR="00A11193" w:rsidRPr="00A11193" w:rsidRDefault="00A11193" w:rsidP="00A11193">
      <w:pPr>
        <w:jc w:val="center"/>
      </w:pPr>
      <w:proofErr w:type="spellStart"/>
      <w:r w:rsidRPr="00A11193">
        <w:t>Ugovorom</w:t>
      </w:r>
      <w:proofErr w:type="spellEnd"/>
      <w:r w:rsidRPr="00A11193">
        <w:t xml:space="preserve"> o </w:t>
      </w:r>
      <w:proofErr w:type="spellStart"/>
      <w:r w:rsidRPr="00A11193">
        <w:t>obrazovanju</w:t>
      </w:r>
      <w:proofErr w:type="spellEnd"/>
      <w:r w:rsidRPr="00A11193">
        <w:t xml:space="preserve"> </w:t>
      </w:r>
      <w:proofErr w:type="spellStart"/>
      <w:r w:rsidRPr="00A11193">
        <w:t>koalicije</w:t>
      </w:r>
      <w:proofErr w:type="spellEnd"/>
      <w:r w:rsidRPr="00A11193">
        <w:t xml:space="preserve"> </w:t>
      </w:r>
      <w:proofErr w:type="spellStart"/>
      <w:r w:rsidRPr="00A11193">
        <w:t>određuje</w:t>
      </w:r>
      <w:proofErr w:type="spellEnd"/>
      <w:r w:rsidRPr="00A11193">
        <w:t xml:space="preserve"> se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 za </w:t>
      </w:r>
      <w:proofErr w:type="spellStart"/>
      <w:r w:rsidRPr="00A11193">
        <w:t>finansijsko</w:t>
      </w:r>
      <w:proofErr w:type="spellEnd"/>
      <w:r w:rsidRPr="00A11193">
        <w:t xml:space="preserve"> </w:t>
      </w:r>
      <w:proofErr w:type="spellStart"/>
      <w:r w:rsidRPr="00A11193">
        <w:t>poslovanje</w:t>
      </w:r>
      <w:proofErr w:type="spellEnd"/>
      <w:r w:rsidRPr="00A11193">
        <w:t xml:space="preserve">, </w:t>
      </w:r>
      <w:proofErr w:type="spellStart"/>
      <w:r w:rsidRPr="00A11193">
        <w:t>podnošenje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, </w:t>
      </w:r>
      <w:proofErr w:type="spellStart"/>
      <w:r w:rsidRPr="00A11193">
        <w:t>poštovanje</w:t>
      </w:r>
      <w:proofErr w:type="spellEnd"/>
      <w:r w:rsidRPr="00A11193">
        <w:t xml:space="preserve"> </w:t>
      </w:r>
      <w:proofErr w:type="spellStart"/>
      <w:r w:rsidRPr="00A11193">
        <w:t>obaveza</w:t>
      </w:r>
      <w:proofErr w:type="spellEnd"/>
      <w:r w:rsidRPr="00A11193">
        <w:t xml:space="preserve">, </w:t>
      </w:r>
      <w:proofErr w:type="spellStart"/>
      <w:r w:rsidRPr="00A11193">
        <w:t>zabrana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ograničenja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, za </w:t>
      </w:r>
      <w:proofErr w:type="spellStart"/>
      <w:r w:rsidRPr="00A11193">
        <w:t>vođenje</w:t>
      </w:r>
      <w:proofErr w:type="spellEnd"/>
      <w:r w:rsidRPr="00A11193">
        <w:t xml:space="preserve"> </w:t>
      </w:r>
      <w:proofErr w:type="spellStart"/>
      <w:r w:rsidRPr="00A11193">
        <w:t>knjiga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kontakt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Agencijom</w:t>
      </w:r>
      <w:proofErr w:type="spellEnd"/>
      <w:r w:rsidRPr="00A11193">
        <w:t>.</w:t>
      </w:r>
    </w:p>
    <w:p w14:paraId="5B9AE5AC" w14:textId="77777777" w:rsidR="00A11193" w:rsidRPr="00A11193" w:rsidRDefault="00A11193" w:rsidP="00A11193">
      <w:pPr>
        <w:jc w:val="center"/>
      </w:pPr>
      <w:proofErr w:type="spellStart"/>
      <w:r w:rsidRPr="00A11193">
        <w:lastRenderedPageBreak/>
        <w:t>Ugovorom</w:t>
      </w:r>
      <w:proofErr w:type="spellEnd"/>
      <w:r w:rsidRPr="00A11193">
        <w:t xml:space="preserve"> o </w:t>
      </w:r>
      <w:proofErr w:type="spellStart"/>
      <w:r w:rsidRPr="00A11193">
        <w:t>obrazovanju</w:t>
      </w:r>
      <w:proofErr w:type="spellEnd"/>
      <w:r w:rsidRPr="00A11193">
        <w:t xml:space="preserve"> </w:t>
      </w:r>
      <w:proofErr w:type="spellStart"/>
      <w:r w:rsidRPr="00A11193">
        <w:t>grupe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mora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određeno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 za </w:t>
      </w:r>
      <w:proofErr w:type="spellStart"/>
      <w:r w:rsidRPr="00A11193">
        <w:t>zastupanje</w:t>
      </w:r>
      <w:proofErr w:type="spellEnd"/>
      <w:r w:rsidRPr="00A11193">
        <w:t xml:space="preserve"> </w:t>
      </w:r>
      <w:proofErr w:type="spellStart"/>
      <w:r w:rsidRPr="00A11193">
        <w:t>grupe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njega</w:t>
      </w:r>
      <w:proofErr w:type="spellEnd"/>
      <w:r w:rsidRPr="00A11193">
        <w:t xml:space="preserve"> se </w:t>
      </w:r>
      <w:proofErr w:type="spellStart"/>
      <w:r w:rsidRPr="00A11193">
        <w:t>primenjuju</w:t>
      </w:r>
      <w:proofErr w:type="spellEnd"/>
      <w:r w:rsidRPr="00A11193">
        <w:t xml:space="preserve"> </w:t>
      </w:r>
      <w:proofErr w:type="spellStart"/>
      <w:r w:rsidRPr="00A11193">
        <w:t>pravila</w:t>
      </w:r>
      <w:proofErr w:type="spellEnd"/>
      <w:r w:rsidRPr="00A11193">
        <w:t xml:space="preserve"> o </w:t>
      </w:r>
      <w:proofErr w:type="spellStart"/>
      <w:r w:rsidRPr="00A11193">
        <w:t>odgovornosti</w:t>
      </w:r>
      <w:proofErr w:type="spellEnd"/>
      <w:r w:rsidRPr="00A11193">
        <w:t xml:space="preserve"> </w:t>
      </w:r>
      <w:proofErr w:type="spellStart"/>
      <w:r w:rsidRPr="00A11193">
        <w:t>fizičkog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u </w:t>
      </w:r>
      <w:proofErr w:type="spellStart"/>
      <w:r w:rsidRPr="00A11193">
        <w:t>smislu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o </w:t>
      </w:r>
      <w:proofErr w:type="spellStart"/>
      <w:r w:rsidRPr="00A11193">
        <w:t>prekršajima</w:t>
      </w:r>
      <w:proofErr w:type="spellEnd"/>
      <w:r w:rsidRPr="00A11193">
        <w:t>.</w:t>
      </w:r>
    </w:p>
    <w:p w14:paraId="6069CE79" w14:textId="77777777" w:rsidR="00A11193" w:rsidRPr="00A11193" w:rsidRDefault="00A11193" w:rsidP="00A11193">
      <w:pPr>
        <w:jc w:val="center"/>
      </w:pPr>
      <w:proofErr w:type="spellStart"/>
      <w:r w:rsidRPr="00A11193">
        <w:t>Koalicije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grupe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dužne</w:t>
      </w:r>
      <w:proofErr w:type="spellEnd"/>
      <w:r w:rsidRPr="00A11193">
        <w:t xml:space="preserve"> da </w:t>
      </w:r>
      <w:proofErr w:type="spellStart"/>
      <w:r w:rsidRPr="00A11193">
        <w:t>Agenciju</w:t>
      </w:r>
      <w:proofErr w:type="spellEnd"/>
      <w:r w:rsidRPr="00A11193">
        <w:t xml:space="preserve"> </w:t>
      </w:r>
      <w:proofErr w:type="spellStart"/>
      <w:r w:rsidRPr="00A11193">
        <w:t>obaveštavaju</w:t>
      </w:r>
      <w:proofErr w:type="spellEnd"/>
      <w:r w:rsidRPr="00A11193">
        <w:t xml:space="preserve"> o </w:t>
      </w:r>
      <w:proofErr w:type="spellStart"/>
      <w:r w:rsidRPr="00A11193">
        <w:t>imenovanju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promeni</w:t>
      </w:r>
      <w:proofErr w:type="spellEnd"/>
      <w:r w:rsidRPr="00A11193">
        <w:t xml:space="preserve"> </w:t>
      </w:r>
      <w:proofErr w:type="spellStart"/>
      <w:r w:rsidRPr="00A11193">
        <w:t>odgovornog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njegovog</w:t>
      </w:r>
      <w:proofErr w:type="spellEnd"/>
      <w:r w:rsidRPr="00A11193">
        <w:t xml:space="preserve"> </w:t>
      </w:r>
      <w:proofErr w:type="spellStart"/>
      <w:r w:rsidRPr="00A11193">
        <w:t>imenovanja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promene</w:t>
      </w:r>
      <w:proofErr w:type="spellEnd"/>
      <w:r w:rsidRPr="00A11193">
        <w:t>.</w:t>
      </w:r>
    </w:p>
    <w:p w14:paraId="5622F3BD" w14:textId="77777777" w:rsidR="00A11193" w:rsidRPr="00A11193" w:rsidRDefault="00A11193" w:rsidP="00A11193">
      <w:pPr>
        <w:jc w:val="center"/>
      </w:pPr>
      <w:proofErr w:type="spellStart"/>
      <w:r w:rsidRPr="00A11193">
        <w:t>Odgovorno</w:t>
      </w:r>
      <w:proofErr w:type="spellEnd"/>
      <w:r w:rsidRPr="00A11193">
        <w:t xml:space="preserve"> lice </w:t>
      </w:r>
      <w:proofErr w:type="spellStart"/>
      <w:r w:rsidRPr="00A11193">
        <w:t>potpisuje</w:t>
      </w:r>
      <w:proofErr w:type="spellEnd"/>
      <w:r w:rsidRPr="00A11193">
        <w:t xml:space="preserve"> </w:t>
      </w:r>
      <w:proofErr w:type="spellStart"/>
      <w:r w:rsidRPr="00A11193">
        <w:t>sve</w:t>
      </w:r>
      <w:proofErr w:type="spellEnd"/>
      <w:r w:rsidRPr="00A11193">
        <w:t xml:space="preserve"> </w:t>
      </w:r>
      <w:proofErr w:type="spellStart"/>
      <w:r w:rsidRPr="00A11193">
        <w:t>finansijske</w:t>
      </w:r>
      <w:proofErr w:type="spellEnd"/>
      <w:r w:rsidRPr="00A11193">
        <w:t xml:space="preserve"> </w:t>
      </w:r>
      <w:proofErr w:type="spellStart"/>
      <w:r w:rsidRPr="00A11193">
        <w:t>izveštaje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je za </w:t>
      </w:r>
      <w:proofErr w:type="spellStart"/>
      <w:r w:rsidRPr="00A11193">
        <w:t>vođenje</w:t>
      </w:r>
      <w:proofErr w:type="spellEnd"/>
      <w:r w:rsidRPr="00A11193">
        <w:t xml:space="preserve"> </w:t>
      </w:r>
      <w:proofErr w:type="spellStart"/>
      <w:r w:rsidRPr="00A11193">
        <w:t>evidencije</w:t>
      </w:r>
      <w:proofErr w:type="spellEnd"/>
      <w:r w:rsidRPr="00A11193">
        <w:t xml:space="preserve"> u </w:t>
      </w:r>
      <w:proofErr w:type="spellStart"/>
      <w:r w:rsidRPr="00A11193">
        <w:t>vezi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finansiranjem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>.</w:t>
      </w:r>
    </w:p>
    <w:p w14:paraId="15ED7633" w14:textId="77777777" w:rsidR="00A11193" w:rsidRPr="00A11193" w:rsidRDefault="00A11193" w:rsidP="00A11193">
      <w:pPr>
        <w:jc w:val="center"/>
      </w:pPr>
      <w:r w:rsidRPr="00A11193">
        <w:t xml:space="preserve">Na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 je </w:t>
      </w:r>
      <w:proofErr w:type="spellStart"/>
      <w:r w:rsidRPr="00A11193">
        <w:t>dužno</w:t>
      </w:r>
      <w:proofErr w:type="spellEnd"/>
      <w:r w:rsidRPr="00A11193">
        <w:t xml:space="preserve"> da </w:t>
      </w:r>
      <w:proofErr w:type="spellStart"/>
      <w:r w:rsidRPr="00A11193">
        <w:t>dostavi</w:t>
      </w:r>
      <w:proofErr w:type="spellEnd"/>
      <w:r w:rsidRPr="00A11193">
        <w:t xml:space="preserve"> </w:t>
      </w:r>
      <w:proofErr w:type="spellStart"/>
      <w:r w:rsidRPr="00A11193">
        <w:t>knjigovodstvene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27.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uvid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toku</w:t>
      </w:r>
      <w:proofErr w:type="spellEnd"/>
      <w:r w:rsidRPr="00A11193">
        <w:t xml:space="preserve"> </w:t>
      </w:r>
      <w:proofErr w:type="spellStart"/>
      <w:r w:rsidRPr="00A11193">
        <w:t>finansijske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>.</w:t>
      </w:r>
    </w:p>
    <w:p w14:paraId="51DC4284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čuva</w:t>
      </w:r>
      <w:proofErr w:type="spellEnd"/>
      <w:r w:rsidRPr="00A11193">
        <w:t xml:space="preserve"> </w:t>
      </w:r>
      <w:proofErr w:type="spellStart"/>
      <w:r w:rsidRPr="00A11193">
        <w:t>izveštaje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</w:t>
      </w:r>
      <w:proofErr w:type="spellEnd"/>
      <w:r w:rsidRPr="00A11193">
        <w:t xml:space="preserve">. 28. </w:t>
      </w:r>
      <w:proofErr w:type="spellStart"/>
      <w:r w:rsidRPr="00A11193">
        <w:t>i</w:t>
      </w:r>
      <w:proofErr w:type="spellEnd"/>
      <w:r w:rsidRPr="00A11193">
        <w:t xml:space="preserve"> 29.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najmanje</w:t>
      </w:r>
      <w:proofErr w:type="spellEnd"/>
      <w:r w:rsidRPr="00A11193">
        <w:t xml:space="preserve"> </w:t>
      </w:r>
      <w:proofErr w:type="spellStart"/>
      <w:r w:rsidRPr="00A11193">
        <w:t>šest</w:t>
      </w:r>
      <w:proofErr w:type="spellEnd"/>
      <w:r w:rsidRPr="00A11193">
        <w:t xml:space="preserve"> </w:t>
      </w:r>
      <w:proofErr w:type="spellStart"/>
      <w:r w:rsidRPr="00A11193">
        <w:t>godina</w:t>
      </w:r>
      <w:proofErr w:type="spellEnd"/>
      <w:r w:rsidRPr="00A11193">
        <w:t xml:space="preserve"> od dana </w:t>
      </w:r>
      <w:proofErr w:type="spellStart"/>
      <w:r w:rsidRPr="00A11193">
        <w:t>podnošenja</w:t>
      </w:r>
      <w:proofErr w:type="spellEnd"/>
      <w:r w:rsidRPr="00A11193">
        <w:t xml:space="preserve"> </w:t>
      </w:r>
      <w:proofErr w:type="spellStart"/>
      <w:r w:rsidRPr="00A11193">
        <w:t>Agenciji</w:t>
      </w:r>
      <w:proofErr w:type="spellEnd"/>
      <w:r w:rsidRPr="00A11193">
        <w:t>.</w:t>
      </w:r>
    </w:p>
    <w:p w14:paraId="09F0A071" w14:textId="77777777" w:rsidR="00A11193" w:rsidRPr="00A11193" w:rsidRDefault="00A11193" w:rsidP="00A11193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A11193">
        <w:rPr>
          <w:b/>
          <w:bCs/>
        </w:rPr>
        <w:t>Ovlašćenja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Agencije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kontrola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finansiranja</w:t>
      </w:r>
      <w:proofErr w:type="spellEnd"/>
    </w:p>
    <w:p w14:paraId="6F47C466" w14:textId="77777777" w:rsidR="00A11193" w:rsidRPr="00A11193" w:rsidRDefault="00A11193" w:rsidP="00A11193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32</w:t>
      </w:r>
    </w:p>
    <w:p w14:paraId="2F46637C" w14:textId="77777777" w:rsidR="00A11193" w:rsidRPr="00A11193" w:rsidRDefault="00A11193" w:rsidP="00A11193">
      <w:pPr>
        <w:jc w:val="center"/>
      </w:pPr>
      <w:r w:rsidRPr="00A11193">
        <w:t xml:space="preserve">U </w:t>
      </w:r>
      <w:proofErr w:type="spellStart"/>
      <w:r w:rsidRPr="00A11193">
        <w:t>obavljanju</w:t>
      </w:r>
      <w:proofErr w:type="spellEnd"/>
      <w:r w:rsidRPr="00A11193">
        <w:t xml:space="preserve"> </w:t>
      </w:r>
      <w:proofErr w:type="spellStart"/>
      <w:r w:rsidRPr="00A11193">
        <w:t>poslova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,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ima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neposrednog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neometanog</w:t>
      </w:r>
      <w:proofErr w:type="spellEnd"/>
      <w:r w:rsidRPr="00A11193">
        <w:t xml:space="preserve"> </w:t>
      </w:r>
      <w:proofErr w:type="spellStart"/>
      <w:r w:rsidRPr="00A11193">
        <w:t>pristupa</w:t>
      </w:r>
      <w:proofErr w:type="spellEnd"/>
      <w:r w:rsidRPr="00A11193">
        <w:t xml:space="preserve"> </w:t>
      </w:r>
      <w:proofErr w:type="spellStart"/>
      <w:r w:rsidRPr="00A11193">
        <w:t>knjigovodstvenoj</w:t>
      </w:r>
      <w:proofErr w:type="spellEnd"/>
      <w:r w:rsidRPr="00A11193">
        <w:t xml:space="preserve"> </w:t>
      </w:r>
      <w:proofErr w:type="spellStart"/>
      <w:r w:rsidRPr="00A11193">
        <w:t>evidenciji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dokumentaciji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finansijskim</w:t>
      </w:r>
      <w:proofErr w:type="spellEnd"/>
      <w:r w:rsidRPr="00A11193">
        <w:t xml:space="preserve"> </w:t>
      </w:r>
      <w:proofErr w:type="spellStart"/>
      <w:r w:rsidRPr="00A11193">
        <w:t>izveštajima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da </w:t>
      </w:r>
      <w:proofErr w:type="spellStart"/>
      <w:r w:rsidRPr="00A11193">
        <w:t>angažuje</w:t>
      </w:r>
      <w:proofErr w:type="spellEnd"/>
      <w:r w:rsidRPr="00A11193">
        <w:t xml:space="preserve"> </w:t>
      </w:r>
      <w:proofErr w:type="spellStart"/>
      <w:r w:rsidRPr="00A11193">
        <w:t>odgovarajuće</w:t>
      </w:r>
      <w:proofErr w:type="spellEnd"/>
      <w:r w:rsidRPr="00A11193">
        <w:t xml:space="preserve"> </w:t>
      </w:r>
      <w:proofErr w:type="spellStart"/>
      <w:r w:rsidRPr="00A11193">
        <w:t>stručnjake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institucije</w:t>
      </w:r>
      <w:proofErr w:type="spellEnd"/>
      <w:r w:rsidRPr="00A11193">
        <w:t xml:space="preserve">.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ima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neposredan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neometan</w:t>
      </w:r>
      <w:proofErr w:type="spellEnd"/>
      <w:r w:rsidRPr="00A11193">
        <w:t xml:space="preserve"> </w:t>
      </w:r>
      <w:proofErr w:type="spellStart"/>
      <w:r w:rsidRPr="00A11193">
        <w:t>pristup</w:t>
      </w:r>
      <w:proofErr w:type="spellEnd"/>
      <w:r w:rsidRPr="00A11193">
        <w:t xml:space="preserve"> </w:t>
      </w:r>
      <w:proofErr w:type="spellStart"/>
      <w:r w:rsidRPr="00A11193">
        <w:t>knjigovodstvenoj</w:t>
      </w:r>
      <w:proofErr w:type="spellEnd"/>
      <w:r w:rsidRPr="00A11193">
        <w:t xml:space="preserve"> </w:t>
      </w:r>
      <w:proofErr w:type="spellStart"/>
      <w:r w:rsidRPr="00A11193">
        <w:t>evidenciji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dokumentaciji</w:t>
      </w:r>
      <w:proofErr w:type="spellEnd"/>
      <w:r w:rsidRPr="00A11193">
        <w:t xml:space="preserve"> </w:t>
      </w:r>
      <w:proofErr w:type="spellStart"/>
      <w:r w:rsidRPr="00A11193">
        <w:t>zadužbine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fondacije</w:t>
      </w:r>
      <w:proofErr w:type="spellEnd"/>
      <w:r w:rsidRPr="00A11193">
        <w:t xml:space="preserve"> </w:t>
      </w:r>
      <w:proofErr w:type="spellStart"/>
      <w:r w:rsidRPr="00A11193">
        <w:t>čiji</w:t>
      </w:r>
      <w:proofErr w:type="spellEnd"/>
      <w:r w:rsidRPr="00A11193">
        <w:t xml:space="preserve"> je </w:t>
      </w:r>
      <w:proofErr w:type="spellStart"/>
      <w:r w:rsidRPr="00A11193">
        <w:t>osnivač</w:t>
      </w:r>
      <w:proofErr w:type="spellEnd"/>
      <w:r w:rsidRPr="00A11193">
        <w:t xml:space="preserve">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>.</w:t>
      </w:r>
    </w:p>
    <w:p w14:paraId="3A634B36" w14:textId="77777777" w:rsidR="00A11193" w:rsidRPr="00A11193" w:rsidRDefault="00A11193" w:rsidP="00A11193">
      <w:pPr>
        <w:jc w:val="center"/>
      </w:pP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koji </w:t>
      </w:r>
      <w:proofErr w:type="spellStart"/>
      <w:r w:rsidRPr="00A11193">
        <w:t>odredi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, koji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duži</w:t>
      </w:r>
      <w:proofErr w:type="spellEnd"/>
      <w:r w:rsidRPr="00A11193">
        <w:t xml:space="preserve"> od 15 dana, </w:t>
      </w:r>
      <w:proofErr w:type="spellStart"/>
      <w:r w:rsidRPr="00A11193">
        <w:t>dostavi</w:t>
      </w:r>
      <w:proofErr w:type="spellEnd"/>
      <w:r w:rsidRPr="00A11193">
        <w:t xml:space="preserve"> </w:t>
      </w:r>
      <w:proofErr w:type="spellStart"/>
      <w:r w:rsidRPr="00A11193">
        <w:t>sva</w:t>
      </w:r>
      <w:proofErr w:type="spellEnd"/>
      <w:r w:rsidRPr="00A11193">
        <w:t xml:space="preserve"> </w:t>
      </w:r>
      <w:proofErr w:type="spellStart"/>
      <w:r w:rsidRPr="00A11193">
        <w:t>dokumenta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informacije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Agenciji</w:t>
      </w:r>
      <w:proofErr w:type="spellEnd"/>
      <w:r w:rsidRPr="00A11193">
        <w:t xml:space="preserve"> </w:t>
      </w:r>
      <w:proofErr w:type="spellStart"/>
      <w:r w:rsidRPr="00A11193">
        <w:t>potrebne</w:t>
      </w:r>
      <w:proofErr w:type="spellEnd"/>
      <w:r w:rsidRPr="00A11193">
        <w:t xml:space="preserve"> za </w:t>
      </w:r>
      <w:proofErr w:type="spellStart"/>
      <w:r w:rsidRPr="00A11193">
        <w:t>obavljanje</w:t>
      </w:r>
      <w:proofErr w:type="spellEnd"/>
      <w:r w:rsidRPr="00A11193">
        <w:t xml:space="preserve"> </w:t>
      </w:r>
      <w:proofErr w:type="spellStart"/>
      <w:r w:rsidRPr="00A11193">
        <w:t>poslova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>.</w:t>
      </w:r>
    </w:p>
    <w:p w14:paraId="0E49352E" w14:textId="77777777" w:rsidR="00A11193" w:rsidRPr="00A11193" w:rsidRDefault="00A11193" w:rsidP="00A11193">
      <w:pPr>
        <w:jc w:val="center"/>
      </w:pPr>
      <w:r w:rsidRPr="00A11193">
        <w:t xml:space="preserve">U </w:t>
      </w:r>
      <w:proofErr w:type="spellStart"/>
      <w:r w:rsidRPr="00A11193">
        <w:t>toku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koji </w:t>
      </w:r>
      <w:proofErr w:type="spellStart"/>
      <w:r w:rsidRPr="00A11193">
        <w:t>odredi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, koji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duži</w:t>
      </w:r>
      <w:proofErr w:type="spellEnd"/>
      <w:r w:rsidRPr="00A11193">
        <w:t xml:space="preserve"> od tri dana, </w:t>
      </w:r>
      <w:proofErr w:type="spellStart"/>
      <w:r w:rsidRPr="00A11193">
        <w:t>dostavi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Agenciji</w:t>
      </w:r>
      <w:proofErr w:type="spellEnd"/>
      <w:r w:rsidRPr="00A11193">
        <w:t xml:space="preserve"> </w:t>
      </w:r>
      <w:proofErr w:type="spellStart"/>
      <w:r w:rsidRPr="00A11193">
        <w:t>potrebne</w:t>
      </w:r>
      <w:proofErr w:type="spellEnd"/>
      <w:r w:rsidRPr="00A11193">
        <w:t xml:space="preserve"> za </w:t>
      </w:r>
      <w:proofErr w:type="spellStart"/>
      <w:r w:rsidRPr="00A11193">
        <w:t>obavljanje</w:t>
      </w:r>
      <w:proofErr w:type="spellEnd"/>
      <w:r w:rsidRPr="00A11193">
        <w:t xml:space="preserve"> </w:t>
      </w:r>
      <w:proofErr w:type="spellStart"/>
      <w:r w:rsidRPr="00A11193">
        <w:t>poslova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>.</w:t>
      </w:r>
    </w:p>
    <w:p w14:paraId="2989E208" w14:textId="77777777" w:rsidR="00A11193" w:rsidRPr="00A11193" w:rsidRDefault="00A11193" w:rsidP="00A11193">
      <w:pPr>
        <w:jc w:val="center"/>
      </w:pPr>
      <w:proofErr w:type="spellStart"/>
      <w:r w:rsidRPr="00A11193">
        <w:t>Organi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,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</w:t>
      </w:r>
      <w:proofErr w:type="spellStart"/>
      <w:r w:rsidRPr="00A11193">
        <w:t>banke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pravna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fizička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</w:t>
      </w:r>
      <w:proofErr w:type="spellStart"/>
      <w:r w:rsidRPr="00A11193">
        <w:t>finansiraju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subjekte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u </w:t>
      </w:r>
      <w:proofErr w:type="spellStart"/>
      <w:r w:rsidRPr="00A11193">
        <w:t>njihovo</w:t>
      </w:r>
      <w:proofErr w:type="spellEnd"/>
      <w:r w:rsidRPr="00A11193">
        <w:t xml:space="preserve"> </w:t>
      </w:r>
      <w:proofErr w:type="spellStart"/>
      <w:r w:rsidRPr="00A11193">
        <w:t>ime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za </w:t>
      </w:r>
      <w:proofErr w:type="spellStart"/>
      <w:r w:rsidRPr="00A11193">
        <w:t>njihov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obavila</w:t>
      </w:r>
      <w:proofErr w:type="spellEnd"/>
      <w:r w:rsidRPr="00A11193">
        <w:t xml:space="preserve"> </w:t>
      </w:r>
      <w:proofErr w:type="spellStart"/>
      <w:r w:rsidRPr="00A11193">
        <w:t>određenu</w:t>
      </w:r>
      <w:proofErr w:type="spellEnd"/>
      <w:r w:rsidRPr="00A11193">
        <w:t xml:space="preserve"> </w:t>
      </w:r>
      <w:proofErr w:type="spellStart"/>
      <w:r w:rsidRPr="00A11193">
        <w:t>uslugu</w:t>
      </w:r>
      <w:proofErr w:type="spellEnd"/>
      <w:r w:rsidRPr="00A11193">
        <w:t xml:space="preserve">, </w:t>
      </w:r>
      <w:proofErr w:type="spellStart"/>
      <w:r w:rsidRPr="00A11193">
        <w:t>dužni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da,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koji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duži</w:t>
      </w:r>
      <w:proofErr w:type="spellEnd"/>
      <w:r w:rsidRPr="00A11193">
        <w:t xml:space="preserve"> od 15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zahteva</w:t>
      </w:r>
      <w:proofErr w:type="spellEnd"/>
      <w:r w:rsidRPr="00A11193">
        <w:t xml:space="preserve">, a u </w:t>
      </w:r>
      <w:proofErr w:type="spellStart"/>
      <w:r w:rsidRPr="00A11193">
        <w:t>toku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duži</w:t>
      </w:r>
      <w:proofErr w:type="spellEnd"/>
      <w:r w:rsidRPr="00A11193">
        <w:t xml:space="preserve"> od tri dana, </w:t>
      </w:r>
      <w:proofErr w:type="spellStart"/>
      <w:r w:rsidRPr="00A11193">
        <w:t>dostave</w:t>
      </w:r>
      <w:proofErr w:type="spellEnd"/>
      <w:r w:rsidRPr="00A11193">
        <w:t xml:space="preserve"> </w:t>
      </w:r>
      <w:proofErr w:type="spellStart"/>
      <w:r w:rsidRPr="00A11193">
        <w:t>sve</w:t>
      </w:r>
      <w:proofErr w:type="spellEnd"/>
      <w:r w:rsidRPr="00A11193">
        <w:t xml:space="preserve"> </w:t>
      </w:r>
      <w:proofErr w:type="spellStart"/>
      <w:r w:rsidRPr="00A11193">
        <w:t>podatke</w:t>
      </w:r>
      <w:proofErr w:type="spellEnd"/>
      <w:r w:rsidRPr="00A11193">
        <w:t xml:space="preserve"> koji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Agenciji</w:t>
      </w:r>
      <w:proofErr w:type="spellEnd"/>
      <w:r w:rsidRPr="00A11193">
        <w:t xml:space="preserve"> </w:t>
      </w:r>
      <w:proofErr w:type="spellStart"/>
      <w:r w:rsidRPr="00A11193">
        <w:t>potrebni</w:t>
      </w:r>
      <w:proofErr w:type="spellEnd"/>
      <w:r w:rsidRPr="00A11193">
        <w:t xml:space="preserve"> za </w:t>
      </w:r>
      <w:proofErr w:type="spellStart"/>
      <w:r w:rsidRPr="00A11193">
        <w:t>obavljanje</w:t>
      </w:r>
      <w:proofErr w:type="spellEnd"/>
      <w:r w:rsidRPr="00A11193">
        <w:t xml:space="preserve"> </w:t>
      </w:r>
      <w:proofErr w:type="spellStart"/>
      <w:r w:rsidRPr="00A11193">
        <w:t>poslova</w:t>
      </w:r>
      <w:proofErr w:type="spellEnd"/>
      <w:r w:rsidRPr="00A11193">
        <w:t xml:space="preserve"> </w:t>
      </w:r>
      <w:proofErr w:type="spellStart"/>
      <w:r w:rsidRPr="00A11193">
        <w:t>propisanih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>.</w:t>
      </w:r>
    </w:p>
    <w:p w14:paraId="29B108DA" w14:textId="77777777" w:rsidR="00A11193" w:rsidRPr="00A11193" w:rsidRDefault="00A11193" w:rsidP="00A11193">
      <w:pPr>
        <w:jc w:val="center"/>
      </w:pPr>
      <w:r w:rsidRPr="00A11193">
        <w:t xml:space="preserve">U </w:t>
      </w:r>
      <w:proofErr w:type="spellStart"/>
      <w:r w:rsidRPr="00A11193">
        <w:t>pogledu</w:t>
      </w:r>
      <w:proofErr w:type="spellEnd"/>
      <w:r w:rsidRPr="00A11193">
        <w:t xml:space="preserve"> </w:t>
      </w:r>
      <w:proofErr w:type="spellStart"/>
      <w:r w:rsidRPr="00A11193">
        <w:t>obaveze</w:t>
      </w:r>
      <w:proofErr w:type="spellEnd"/>
      <w:r w:rsidRPr="00A11193">
        <w:t xml:space="preserve"> </w:t>
      </w:r>
      <w:proofErr w:type="spellStart"/>
      <w:r w:rsidRPr="00A11193">
        <w:t>dostave</w:t>
      </w:r>
      <w:proofErr w:type="spellEnd"/>
      <w:r w:rsidRPr="00A11193">
        <w:t xml:space="preserve"> </w:t>
      </w:r>
      <w:proofErr w:type="spellStart"/>
      <w:r w:rsidRPr="00A11193">
        <w:t>podataka</w:t>
      </w:r>
      <w:proofErr w:type="spellEnd"/>
      <w:r w:rsidRPr="00A11193">
        <w:t xml:space="preserve"> </w:t>
      </w:r>
      <w:proofErr w:type="spellStart"/>
      <w:r w:rsidRPr="00A11193">
        <w:t>utvrđene</w:t>
      </w:r>
      <w:proofErr w:type="spellEnd"/>
      <w:r w:rsidRPr="00A11193">
        <w:t xml:space="preserve"> u </w:t>
      </w:r>
      <w:proofErr w:type="spellStart"/>
      <w:r w:rsidRPr="00A11193">
        <w:t>stavu</w:t>
      </w:r>
      <w:proofErr w:type="spellEnd"/>
      <w:r w:rsidRPr="00A11193">
        <w:t xml:space="preserve"> 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ne </w:t>
      </w:r>
      <w:proofErr w:type="spellStart"/>
      <w:r w:rsidRPr="00A11193">
        <w:t>primenjuju</w:t>
      </w:r>
      <w:proofErr w:type="spellEnd"/>
      <w:r w:rsidRPr="00A11193">
        <w:t xml:space="preserve"> se </w:t>
      </w:r>
      <w:proofErr w:type="spellStart"/>
      <w:r w:rsidRPr="00A11193">
        <w:t>zabrane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ograničenja</w:t>
      </w:r>
      <w:proofErr w:type="spellEnd"/>
      <w:r w:rsidRPr="00A11193">
        <w:t xml:space="preserve"> </w:t>
      </w:r>
      <w:proofErr w:type="spellStart"/>
      <w:r w:rsidRPr="00A11193">
        <w:t>utvrđene</w:t>
      </w:r>
      <w:proofErr w:type="spellEnd"/>
      <w:r w:rsidRPr="00A11193">
        <w:t xml:space="preserve"> </w:t>
      </w:r>
      <w:proofErr w:type="spellStart"/>
      <w:r w:rsidRPr="00A11193">
        <w:t>drugim</w:t>
      </w:r>
      <w:proofErr w:type="spellEnd"/>
      <w:r w:rsidRPr="00A11193">
        <w:t xml:space="preserve"> </w:t>
      </w:r>
      <w:proofErr w:type="spellStart"/>
      <w:r w:rsidRPr="00A11193">
        <w:t>propisima</w:t>
      </w:r>
      <w:proofErr w:type="spellEnd"/>
      <w:r w:rsidRPr="00A11193">
        <w:t>.</w:t>
      </w:r>
    </w:p>
    <w:p w14:paraId="07AD52AA" w14:textId="77777777" w:rsidR="00A11193" w:rsidRPr="00A11193" w:rsidRDefault="00A11193" w:rsidP="00A11193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33</w:t>
      </w:r>
    </w:p>
    <w:p w14:paraId="1F48F177" w14:textId="77777777" w:rsidR="00A11193" w:rsidRPr="00A11193" w:rsidRDefault="00A11193" w:rsidP="00A11193">
      <w:pPr>
        <w:jc w:val="center"/>
      </w:pPr>
      <w:proofErr w:type="spellStart"/>
      <w:r w:rsidRPr="00A11193">
        <w:t>Kontrolu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</w:t>
      </w:r>
      <w:proofErr w:type="spellEnd"/>
      <w:r w:rsidRPr="00A11193">
        <w:t xml:space="preserve">. 28. </w:t>
      </w:r>
      <w:proofErr w:type="spellStart"/>
      <w:r w:rsidRPr="00A11193">
        <w:t>i</w:t>
      </w:r>
      <w:proofErr w:type="spellEnd"/>
      <w:r w:rsidRPr="00A11193">
        <w:t xml:space="preserve"> 29.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vrši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prema</w:t>
      </w:r>
      <w:proofErr w:type="spellEnd"/>
      <w:r w:rsidRPr="00A11193">
        <w:t xml:space="preserve"> </w:t>
      </w:r>
      <w:proofErr w:type="spellStart"/>
      <w:r w:rsidRPr="00A11193">
        <w:t>planu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koji </w:t>
      </w:r>
      <w:proofErr w:type="spellStart"/>
      <w:r w:rsidRPr="00A11193">
        <w:t>donosi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>.</w:t>
      </w:r>
    </w:p>
    <w:p w14:paraId="4C64346D" w14:textId="77777777" w:rsidR="00A11193" w:rsidRPr="00A11193" w:rsidRDefault="00A11193" w:rsidP="00A11193">
      <w:pPr>
        <w:jc w:val="center"/>
      </w:pPr>
      <w:r w:rsidRPr="00A11193">
        <w:t xml:space="preserve">Plan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godišnjih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</w:t>
      </w:r>
      <w:proofErr w:type="spellStart"/>
      <w:r w:rsidRPr="00A11193">
        <w:t>objavljuje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do 15. </w:t>
      </w:r>
      <w:proofErr w:type="spellStart"/>
      <w:r w:rsidRPr="00A11193">
        <w:t>marta</w:t>
      </w:r>
      <w:proofErr w:type="spellEnd"/>
      <w:r w:rsidRPr="00A11193">
        <w:t xml:space="preserve"> </w:t>
      </w:r>
      <w:proofErr w:type="spellStart"/>
      <w:r w:rsidRPr="00A11193">
        <w:t>tekuće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 xml:space="preserve">, a plan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</w:t>
      </w:r>
      <w:proofErr w:type="spellStart"/>
      <w:r w:rsidRPr="00A11193">
        <w:t>objavljuje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pet dana od dana </w:t>
      </w:r>
      <w:proofErr w:type="spellStart"/>
      <w:r w:rsidRPr="00A11193">
        <w:t>raspisivanja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>.</w:t>
      </w:r>
    </w:p>
    <w:p w14:paraId="3B3C1D67" w14:textId="77777777" w:rsidR="00A11193" w:rsidRPr="00A11193" w:rsidRDefault="00A11193" w:rsidP="00A11193">
      <w:pPr>
        <w:jc w:val="center"/>
      </w:pPr>
      <w:r w:rsidRPr="00A11193">
        <w:lastRenderedPageBreak/>
        <w:t xml:space="preserve">Plan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izmenjen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dopunjen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isti</w:t>
      </w:r>
      <w:proofErr w:type="spellEnd"/>
      <w:r w:rsidRPr="00A11193">
        <w:t xml:space="preserve"> se </w:t>
      </w:r>
      <w:proofErr w:type="spellStart"/>
      <w:r w:rsidRPr="00A11193">
        <w:t>objavljuje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tri dana od dana </w:t>
      </w:r>
      <w:proofErr w:type="spellStart"/>
      <w:r w:rsidRPr="00A11193">
        <w:t>izmene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dopuna</w:t>
      </w:r>
      <w:proofErr w:type="spellEnd"/>
      <w:r w:rsidRPr="00A11193">
        <w:t>.</w:t>
      </w:r>
    </w:p>
    <w:p w14:paraId="0C40D02A" w14:textId="77777777" w:rsidR="00A11193" w:rsidRPr="00A11193" w:rsidRDefault="00A11193" w:rsidP="00A11193">
      <w:pPr>
        <w:jc w:val="center"/>
      </w:pPr>
      <w:r w:rsidRPr="00A11193">
        <w:t xml:space="preserve">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godišnjeg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sačinjava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, koji se </w:t>
      </w:r>
      <w:proofErr w:type="spellStart"/>
      <w:r w:rsidRPr="00A11193">
        <w:t>objavljuje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do 1. </w:t>
      </w:r>
      <w:proofErr w:type="spellStart"/>
      <w:r w:rsidRPr="00A11193">
        <w:t>februara</w:t>
      </w:r>
      <w:proofErr w:type="spellEnd"/>
      <w:r w:rsidRPr="00A11193">
        <w:t xml:space="preserve"> </w:t>
      </w:r>
      <w:proofErr w:type="spellStart"/>
      <w:r w:rsidRPr="00A11193">
        <w:t>naredne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>.</w:t>
      </w:r>
    </w:p>
    <w:p w14:paraId="2D7E8345" w14:textId="77777777" w:rsidR="00A11193" w:rsidRPr="00A11193" w:rsidRDefault="00A11193" w:rsidP="00A11193">
      <w:pPr>
        <w:jc w:val="center"/>
      </w:pPr>
      <w:r w:rsidRPr="00A11193">
        <w:t xml:space="preserve">O </w:t>
      </w:r>
      <w:proofErr w:type="spellStart"/>
      <w:r w:rsidRPr="00A11193">
        <w:t>rezultatima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konačnih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, koji </w:t>
      </w:r>
      <w:proofErr w:type="spellStart"/>
      <w:r w:rsidRPr="00A11193">
        <w:t>sadrži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kontrolu</w:t>
      </w:r>
      <w:proofErr w:type="spellEnd"/>
      <w:r w:rsidRPr="00A11193">
        <w:t xml:space="preserve"> </w:t>
      </w:r>
      <w:proofErr w:type="spellStart"/>
      <w:r w:rsidRPr="00A11193">
        <w:t>preliminarnih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sačinjava</w:t>
      </w:r>
      <w:proofErr w:type="spellEnd"/>
      <w:r w:rsidRPr="00A11193">
        <w:t xml:space="preserve"> </w:t>
      </w:r>
      <w:proofErr w:type="spellStart"/>
      <w:r w:rsidRPr="00A11193">
        <w:t>izveštaj</w:t>
      </w:r>
      <w:proofErr w:type="spellEnd"/>
      <w:r w:rsidRPr="00A11193">
        <w:t xml:space="preserve">, koji se </w:t>
      </w:r>
      <w:proofErr w:type="spellStart"/>
      <w:r w:rsidRPr="00A11193">
        <w:t>objavljuje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 </w:t>
      </w:r>
      <w:proofErr w:type="spellStart"/>
      <w:r w:rsidRPr="00A11193">
        <w:t>najkasnije</w:t>
      </w:r>
      <w:proofErr w:type="spellEnd"/>
      <w:r w:rsidRPr="00A11193">
        <w:t xml:space="preserve"> do 120 dana od dana </w:t>
      </w:r>
      <w:proofErr w:type="spellStart"/>
      <w:r w:rsidRPr="00A11193">
        <w:t>isteka</w:t>
      </w:r>
      <w:proofErr w:type="spellEnd"/>
      <w:r w:rsidRPr="00A11193">
        <w:t xml:space="preserve"> </w:t>
      </w:r>
      <w:proofErr w:type="spellStart"/>
      <w:r w:rsidRPr="00A11193">
        <w:t>roka</w:t>
      </w:r>
      <w:proofErr w:type="spellEnd"/>
      <w:r w:rsidRPr="00A11193">
        <w:t xml:space="preserve"> za </w:t>
      </w:r>
      <w:proofErr w:type="spellStart"/>
      <w:r w:rsidRPr="00A11193">
        <w:t>podnošenje</w:t>
      </w:r>
      <w:proofErr w:type="spellEnd"/>
      <w:r w:rsidRPr="00A11193">
        <w:t xml:space="preserve"> </w:t>
      </w:r>
      <w:proofErr w:type="spellStart"/>
      <w:r w:rsidRPr="00A11193">
        <w:t>konačnog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o </w:t>
      </w:r>
      <w:proofErr w:type="spellStart"/>
      <w:r w:rsidRPr="00A11193">
        <w:t>troškovima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>.</w:t>
      </w:r>
    </w:p>
    <w:p w14:paraId="697EC7C1" w14:textId="77777777" w:rsidR="00A11193" w:rsidRPr="00A11193" w:rsidRDefault="00A11193" w:rsidP="00A11193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A11193">
        <w:rPr>
          <w:b/>
          <w:bCs/>
        </w:rPr>
        <w:t>Obezbeđivanje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sredstava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potrebnih</w:t>
      </w:r>
      <w:proofErr w:type="spellEnd"/>
      <w:r w:rsidRPr="00A11193">
        <w:rPr>
          <w:b/>
          <w:bCs/>
        </w:rPr>
        <w:t xml:space="preserve"> za </w:t>
      </w:r>
      <w:proofErr w:type="spellStart"/>
      <w:r w:rsidRPr="00A11193">
        <w:rPr>
          <w:b/>
          <w:bCs/>
        </w:rPr>
        <w:t>obavljanje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poslova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kontrole</w:t>
      </w:r>
      <w:proofErr w:type="spellEnd"/>
    </w:p>
    <w:p w14:paraId="3FC22136" w14:textId="77777777" w:rsidR="00A11193" w:rsidRPr="00A11193" w:rsidRDefault="00A11193" w:rsidP="00A11193">
      <w:pPr>
        <w:jc w:val="center"/>
        <w:rPr>
          <w:b/>
          <w:bCs/>
        </w:rPr>
      </w:pPr>
      <w:bookmarkStart w:id="71" w:name="clan_34"/>
      <w:bookmarkEnd w:id="71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34</w:t>
      </w:r>
    </w:p>
    <w:p w14:paraId="1580F640" w14:textId="77777777" w:rsidR="00A11193" w:rsidRPr="00A11193" w:rsidRDefault="00A11193" w:rsidP="00A11193">
      <w:pPr>
        <w:jc w:val="center"/>
      </w:pPr>
      <w:proofErr w:type="spellStart"/>
      <w:r w:rsidRPr="00A11193">
        <w:t>Sredstva</w:t>
      </w:r>
      <w:proofErr w:type="spellEnd"/>
      <w:r w:rsidRPr="00A11193">
        <w:t xml:space="preserve"> za </w:t>
      </w:r>
      <w:proofErr w:type="spellStart"/>
      <w:r w:rsidRPr="00A11193">
        <w:t>obavljanje</w:t>
      </w:r>
      <w:proofErr w:type="spellEnd"/>
      <w:r w:rsidRPr="00A11193">
        <w:t xml:space="preserve"> </w:t>
      </w:r>
      <w:proofErr w:type="spellStart"/>
      <w:r w:rsidRPr="00A11193">
        <w:t>poslova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troškova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kampanje</w:t>
      </w:r>
      <w:proofErr w:type="spellEnd"/>
      <w:r w:rsidRPr="00A11193">
        <w:t xml:space="preserve"> za </w:t>
      </w:r>
      <w:proofErr w:type="spellStart"/>
      <w:r w:rsidRPr="00A11193">
        <w:t>izbore</w:t>
      </w:r>
      <w:proofErr w:type="spellEnd"/>
      <w:r w:rsidRPr="00A11193">
        <w:t xml:space="preserve"> za </w:t>
      </w:r>
      <w:proofErr w:type="spellStart"/>
      <w:r w:rsidRPr="00A11193">
        <w:t>predsednika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, </w:t>
      </w:r>
      <w:proofErr w:type="spellStart"/>
      <w:r w:rsidRPr="00A11193">
        <w:t>izbore</w:t>
      </w:r>
      <w:proofErr w:type="spellEnd"/>
      <w:r w:rsidRPr="00A11193">
        <w:t xml:space="preserve"> za </w:t>
      </w:r>
      <w:proofErr w:type="spellStart"/>
      <w:r w:rsidRPr="00A11193">
        <w:t>narodne</w:t>
      </w:r>
      <w:proofErr w:type="spellEnd"/>
      <w:r w:rsidRPr="00A11193">
        <w:t xml:space="preserve"> </w:t>
      </w:r>
      <w:proofErr w:type="spellStart"/>
      <w:r w:rsidRPr="00A11193">
        <w:t>poslanike</w:t>
      </w:r>
      <w:proofErr w:type="spellEnd"/>
      <w:r w:rsidRPr="00A11193">
        <w:t xml:space="preserve">, </w:t>
      </w:r>
      <w:proofErr w:type="spellStart"/>
      <w:r w:rsidRPr="00A11193">
        <w:t>poslanike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odbornike</w:t>
      </w:r>
      <w:proofErr w:type="spellEnd"/>
      <w:r w:rsidRPr="00A11193">
        <w:t xml:space="preserve">, </w:t>
      </w:r>
      <w:proofErr w:type="spellStart"/>
      <w:r w:rsidRPr="00A11193">
        <w:t>obezbeđuju</w:t>
      </w:r>
      <w:proofErr w:type="spellEnd"/>
      <w:r w:rsidRPr="00A11193">
        <w:t xml:space="preserve"> se </w:t>
      </w:r>
      <w:proofErr w:type="spellStart"/>
      <w:r w:rsidRPr="00A11193">
        <w:t>Agenciji</w:t>
      </w:r>
      <w:proofErr w:type="spellEnd"/>
      <w:r w:rsidRPr="00A11193">
        <w:t xml:space="preserve"> u </w:t>
      </w:r>
      <w:proofErr w:type="spellStart"/>
      <w:r w:rsidRPr="00A11193">
        <w:t>budžetu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>.</w:t>
      </w:r>
    </w:p>
    <w:p w14:paraId="0F73C2BB" w14:textId="77777777" w:rsidR="00A11193" w:rsidRPr="00A11193" w:rsidRDefault="00A11193" w:rsidP="00A11193">
      <w:pPr>
        <w:jc w:val="center"/>
      </w:pPr>
      <w:r w:rsidRPr="00A11193">
        <w:t xml:space="preserve">Za </w:t>
      </w:r>
      <w:proofErr w:type="spellStart"/>
      <w:r w:rsidRPr="00A11193">
        <w:t>namenu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u </w:t>
      </w:r>
      <w:proofErr w:type="spellStart"/>
      <w:r w:rsidRPr="00A11193">
        <w:t>budžetu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 </w:t>
      </w:r>
      <w:proofErr w:type="spellStart"/>
      <w:r w:rsidRPr="00A11193">
        <w:t>obezbeđuju</w:t>
      </w:r>
      <w:proofErr w:type="spellEnd"/>
      <w:r w:rsidRPr="00A11193">
        <w:t xml:space="preserve"> se </w:t>
      </w:r>
      <w:proofErr w:type="spellStart"/>
      <w:r w:rsidRPr="00A11193">
        <w:t>sredstva</w:t>
      </w:r>
      <w:proofErr w:type="spellEnd"/>
      <w:r w:rsidRPr="00A11193">
        <w:t xml:space="preserve"> u </w:t>
      </w:r>
      <w:proofErr w:type="spellStart"/>
      <w:r w:rsidRPr="00A11193">
        <w:t>iznosu</w:t>
      </w:r>
      <w:proofErr w:type="spellEnd"/>
      <w:r w:rsidRPr="00A11193">
        <w:t xml:space="preserve"> ne </w:t>
      </w:r>
      <w:proofErr w:type="spellStart"/>
      <w:r w:rsidRPr="00A11193">
        <w:t>manjem</w:t>
      </w:r>
      <w:proofErr w:type="spellEnd"/>
      <w:r w:rsidRPr="00A11193">
        <w:t xml:space="preserve"> od 1%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u </w:t>
      </w:r>
      <w:proofErr w:type="spellStart"/>
      <w:r w:rsidRPr="00A11193">
        <w:t>pitanju</w:t>
      </w:r>
      <w:proofErr w:type="spellEnd"/>
      <w:r w:rsidRPr="00A11193">
        <w:t xml:space="preserve"> </w:t>
      </w:r>
      <w:proofErr w:type="spellStart"/>
      <w:r w:rsidRPr="00A11193">
        <w:t>izbori</w:t>
      </w:r>
      <w:proofErr w:type="spellEnd"/>
      <w:r w:rsidRPr="00A11193">
        <w:t xml:space="preserve"> za </w:t>
      </w:r>
      <w:proofErr w:type="spellStart"/>
      <w:r w:rsidRPr="00A11193">
        <w:t>predsednika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narodne</w:t>
      </w:r>
      <w:proofErr w:type="spellEnd"/>
      <w:r w:rsidRPr="00A11193">
        <w:t xml:space="preserve"> </w:t>
      </w:r>
      <w:proofErr w:type="spellStart"/>
      <w:r w:rsidRPr="00A11193">
        <w:t>poslanike</w:t>
      </w:r>
      <w:proofErr w:type="spellEnd"/>
      <w:r w:rsidRPr="00A11193">
        <w:t xml:space="preserve">, 0,5%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u </w:t>
      </w:r>
      <w:proofErr w:type="spellStart"/>
      <w:r w:rsidRPr="00A11193">
        <w:t>pitanju</w:t>
      </w:r>
      <w:proofErr w:type="spellEnd"/>
      <w:r w:rsidRPr="00A11193">
        <w:t xml:space="preserve"> </w:t>
      </w:r>
      <w:proofErr w:type="spellStart"/>
      <w:r w:rsidRPr="00A11193">
        <w:t>izbori</w:t>
      </w:r>
      <w:proofErr w:type="spellEnd"/>
      <w:r w:rsidRPr="00A11193">
        <w:t xml:space="preserve"> za </w:t>
      </w:r>
      <w:proofErr w:type="spellStart"/>
      <w:r w:rsidRPr="00A11193">
        <w:t>poslanike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odbornike</w:t>
      </w:r>
      <w:proofErr w:type="spellEnd"/>
      <w:r w:rsidRPr="00A11193">
        <w:t xml:space="preserve"> u </w:t>
      </w:r>
      <w:proofErr w:type="spellStart"/>
      <w:r w:rsidRPr="00A11193">
        <w:t>skupštini</w:t>
      </w:r>
      <w:proofErr w:type="spellEnd"/>
      <w:r w:rsidRPr="00A11193">
        <w:t xml:space="preserve"> </w:t>
      </w:r>
      <w:proofErr w:type="spellStart"/>
      <w:r w:rsidRPr="00A11193">
        <w:t>grada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0,25%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u </w:t>
      </w:r>
      <w:proofErr w:type="spellStart"/>
      <w:r w:rsidRPr="00A11193">
        <w:t>pitanju</w:t>
      </w:r>
      <w:proofErr w:type="spellEnd"/>
      <w:r w:rsidRPr="00A11193">
        <w:t xml:space="preserve"> </w:t>
      </w:r>
      <w:proofErr w:type="spellStart"/>
      <w:r w:rsidRPr="00A11193">
        <w:t>izbori</w:t>
      </w:r>
      <w:proofErr w:type="spellEnd"/>
      <w:r w:rsidRPr="00A11193">
        <w:t xml:space="preserve"> za </w:t>
      </w:r>
      <w:proofErr w:type="spellStart"/>
      <w:r w:rsidRPr="00A11193">
        <w:t>odbornike</w:t>
      </w:r>
      <w:proofErr w:type="spellEnd"/>
      <w:r w:rsidRPr="00A11193">
        <w:t xml:space="preserve"> u </w:t>
      </w:r>
      <w:proofErr w:type="spellStart"/>
      <w:r w:rsidRPr="00A11193">
        <w:t>skupštinama</w:t>
      </w:r>
      <w:proofErr w:type="spellEnd"/>
      <w:r w:rsidRPr="00A11193">
        <w:t xml:space="preserve"> </w:t>
      </w:r>
      <w:proofErr w:type="spellStart"/>
      <w:r w:rsidRPr="00A11193">
        <w:t>opština</w:t>
      </w:r>
      <w:proofErr w:type="spellEnd"/>
      <w:r w:rsidRPr="00A11193">
        <w:t xml:space="preserve">, od </w:t>
      </w:r>
      <w:proofErr w:type="spellStart"/>
      <w:r w:rsidRPr="00A11193">
        <w:t>ukupnog</w:t>
      </w:r>
      <w:proofErr w:type="spellEnd"/>
      <w:r w:rsidRPr="00A11193">
        <w:t xml:space="preserve">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koji se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budžeta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 xml:space="preserve"> </w:t>
      </w:r>
      <w:proofErr w:type="spellStart"/>
      <w:r w:rsidRPr="00A11193">
        <w:t>izdvaja</w:t>
      </w:r>
      <w:proofErr w:type="spellEnd"/>
      <w:r w:rsidRPr="00A11193">
        <w:t xml:space="preserve"> za </w:t>
      </w:r>
      <w:proofErr w:type="spellStart"/>
      <w:r w:rsidRPr="00A11193">
        <w:t>izbornu</w:t>
      </w:r>
      <w:proofErr w:type="spellEnd"/>
      <w:r w:rsidRPr="00A11193">
        <w:t xml:space="preserve"> </w:t>
      </w:r>
      <w:proofErr w:type="spellStart"/>
      <w:r w:rsidRPr="00A11193">
        <w:t>kampanju</w:t>
      </w:r>
      <w:proofErr w:type="spellEnd"/>
      <w:r w:rsidRPr="00A11193">
        <w:t xml:space="preserve"> za </w:t>
      </w:r>
      <w:proofErr w:type="spellStart"/>
      <w:r w:rsidRPr="00A11193">
        <w:t>izbore</w:t>
      </w:r>
      <w:proofErr w:type="spellEnd"/>
      <w:r w:rsidRPr="00A11193">
        <w:t xml:space="preserve"> za </w:t>
      </w:r>
      <w:proofErr w:type="spellStart"/>
      <w:r w:rsidRPr="00A11193">
        <w:t>narodne</w:t>
      </w:r>
      <w:proofErr w:type="spellEnd"/>
      <w:r w:rsidRPr="00A11193">
        <w:t xml:space="preserve"> </w:t>
      </w:r>
      <w:proofErr w:type="spellStart"/>
      <w:r w:rsidRPr="00A11193">
        <w:t>poslanike</w:t>
      </w:r>
      <w:proofErr w:type="spellEnd"/>
      <w:r w:rsidRPr="00A11193">
        <w:t>.</w:t>
      </w:r>
    </w:p>
    <w:p w14:paraId="67022C5D" w14:textId="77777777" w:rsidR="00A11193" w:rsidRPr="00A11193" w:rsidRDefault="00A11193" w:rsidP="00A11193">
      <w:pPr>
        <w:jc w:val="center"/>
      </w:pPr>
      <w:proofErr w:type="spellStart"/>
      <w:r w:rsidRPr="00A11193">
        <w:t>Ako</w:t>
      </w:r>
      <w:proofErr w:type="spellEnd"/>
      <w:r w:rsidRPr="00A11193">
        <w:t xml:space="preserve"> se u </w:t>
      </w:r>
      <w:proofErr w:type="spellStart"/>
      <w:r w:rsidRPr="00A11193">
        <w:t>jednoj</w:t>
      </w:r>
      <w:proofErr w:type="spellEnd"/>
      <w:r w:rsidRPr="00A11193">
        <w:t xml:space="preserve"> </w:t>
      </w:r>
      <w:proofErr w:type="spellStart"/>
      <w:r w:rsidRPr="00A11193">
        <w:t>kalendarskoj</w:t>
      </w:r>
      <w:proofErr w:type="spellEnd"/>
      <w:r w:rsidRPr="00A11193">
        <w:t xml:space="preserve"> </w:t>
      </w:r>
      <w:proofErr w:type="spellStart"/>
      <w:r w:rsidRPr="00A11193">
        <w:t>godini</w:t>
      </w:r>
      <w:proofErr w:type="spellEnd"/>
      <w:r w:rsidRPr="00A11193">
        <w:t xml:space="preserve"> </w:t>
      </w:r>
      <w:proofErr w:type="spellStart"/>
      <w:r w:rsidRPr="00A11193">
        <w:t>održava</w:t>
      </w:r>
      <w:proofErr w:type="spellEnd"/>
      <w:r w:rsidRPr="00A11193">
        <w:t xml:space="preserve"> </w:t>
      </w:r>
      <w:proofErr w:type="spellStart"/>
      <w:r w:rsidRPr="00A11193">
        <w:t>više</w:t>
      </w:r>
      <w:proofErr w:type="spellEnd"/>
      <w:r w:rsidRPr="00A11193">
        <w:t xml:space="preserve"> </w:t>
      </w:r>
      <w:proofErr w:type="spellStart"/>
      <w:r w:rsidRPr="00A11193">
        <w:t>izbora</w:t>
      </w:r>
      <w:proofErr w:type="spellEnd"/>
      <w:r w:rsidRPr="00A11193">
        <w:t xml:space="preserve">, </w:t>
      </w:r>
      <w:proofErr w:type="spellStart"/>
      <w:r w:rsidRPr="00A11193">
        <w:t>procenat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primenjuje</w:t>
      </w:r>
      <w:proofErr w:type="spellEnd"/>
      <w:r w:rsidRPr="00A11193">
        <w:t xml:space="preserve"> se za </w:t>
      </w:r>
      <w:proofErr w:type="spellStart"/>
      <w:r w:rsidRPr="00A11193">
        <w:t>svake</w:t>
      </w:r>
      <w:proofErr w:type="spellEnd"/>
      <w:r w:rsidRPr="00A11193">
        <w:t xml:space="preserve"> </w:t>
      </w:r>
      <w:proofErr w:type="spellStart"/>
      <w:r w:rsidRPr="00A11193">
        <w:t>izbore</w:t>
      </w:r>
      <w:proofErr w:type="spellEnd"/>
      <w:r w:rsidRPr="00A11193">
        <w:t>.</w:t>
      </w:r>
    </w:p>
    <w:p w14:paraId="596CE0F9" w14:textId="77777777" w:rsidR="00A11193" w:rsidRPr="00A11193" w:rsidRDefault="00A11193" w:rsidP="00A11193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A11193">
        <w:rPr>
          <w:b/>
          <w:bCs/>
        </w:rPr>
        <w:t>Revizija</w:t>
      </w:r>
      <w:proofErr w:type="spellEnd"/>
      <w:r w:rsidRPr="00A11193">
        <w:rPr>
          <w:b/>
          <w:bCs/>
        </w:rPr>
        <w:t xml:space="preserve"> od </w:t>
      </w:r>
      <w:proofErr w:type="spellStart"/>
      <w:r w:rsidRPr="00A11193">
        <w:rPr>
          <w:b/>
          <w:bCs/>
        </w:rPr>
        <w:t>strane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državne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revizorske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institucije</w:t>
      </w:r>
      <w:proofErr w:type="spellEnd"/>
    </w:p>
    <w:p w14:paraId="40FF8D98" w14:textId="77777777" w:rsidR="00A11193" w:rsidRPr="00A11193" w:rsidRDefault="00A11193" w:rsidP="00A11193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35</w:t>
      </w:r>
    </w:p>
    <w:p w14:paraId="26E7D198" w14:textId="77777777" w:rsidR="00A11193" w:rsidRPr="00A11193" w:rsidRDefault="00A11193" w:rsidP="00A11193">
      <w:pPr>
        <w:jc w:val="center"/>
      </w:pPr>
      <w:r w:rsidRPr="00A11193">
        <w:t xml:space="preserve">Program </w:t>
      </w:r>
      <w:proofErr w:type="spellStart"/>
      <w:r w:rsidRPr="00A11193">
        <w:t>revizije</w:t>
      </w:r>
      <w:proofErr w:type="spellEnd"/>
      <w:r w:rsidRPr="00A11193">
        <w:t xml:space="preserve"> </w:t>
      </w:r>
      <w:proofErr w:type="spellStart"/>
      <w:r w:rsidRPr="00A11193">
        <w:t>Državne</w:t>
      </w:r>
      <w:proofErr w:type="spellEnd"/>
      <w:r w:rsidRPr="00A11193">
        <w:t xml:space="preserve"> </w:t>
      </w:r>
      <w:proofErr w:type="spellStart"/>
      <w:r w:rsidRPr="00A11193">
        <w:t>revizorske</w:t>
      </w:r>
      <w:proofErr w:type="spellEnd"/>
      <w:r w:rsidRPr="00A11193">
        <w:t xml:space="preserve"> </w:t>
      </w:r>
      <w:proofErr w:type="spellStart"/>
      <w:r w:rsidRPr="00A11193">
        <w:t>institucije</w:t>
      </w:r>
      <w:proofErr w:type="spellEnd"/>
      <w:r w:rsidRPr="00A11193">
        <w:t xml:space="preserve"> </w:t>
      </w:r>
      <w:proofErr w:type="spellStart"/>
      <w:r w:rsidRPr="00A11193">
        <w:t>svake</w:t>
      </w:r>
      <w:proofErr w:type="spellEnd"/>
      <w:r w:rsidRPr="00A11193">
        <w:t xml:space="preserve"> </w:t>
      </w:r>
      <w:proofErr w:type="spellStart"/>
      <w:r w:rsidRPr="00A11193">
        <w:t>godine</w:t>
      </w:r>
      <w:proofErr w:type="spellEnd"/>
      <w:r w:rsidRPr="00A11193">
        <w:t xml:space="preserve"> </w:t>
      </w:r>
      <w:proofErr w:type="spellStart"/>
      <w:r w:rsidRPr="00A11193">
        <w:t>obuhvata</w:t>
      </w:r>
      <w:proofErr w:type="spellEnd"/>
      <w:r w:rsidRPr="00A11193">
        <w:t xml:space="preserve"> </w:t>
      </w:r>
      <w:proofErr w:type="spellStart"/>
      <w:r w:rsidRPr="00A11193">
        <w:t>odgovarajući</w:t>
      </w:r>
      <w:proofErr w:type="spellEnd"/>
      <w:r w:rsidRPr="00A11193">
        <w:t xml:space="preserve"> </w:t>
      </w:r>
      <w:proofErr w:type="spellStart"/>
      <w:r w:rsidRPr="00A11193">
        <w:t>broj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koji </w:t>
      </w:r>
      <w:proofErr w:type="spellStart"/>
      <w:r w:rsidRPr="00A11193">
        <w:t>imaju</w:t>
      </w:r>
      <w:proofErr w:type="spellEnd"/>
      <w:r w:rsidRPr="00A11193">
        <w:t xml:space="preserve"> </w:t>
      </w:r>
      <w:proofErr w:type="spellStart"/>
      <w:r w:rsidRPr="00A11193">
        <w:t>predstavnike</w:t>
      </w:r>
      <w:proofErr w:type="spellEnd"/>
      <w:r w:rsidRPr="00A11193">
        <w:t xml:space="preserve"> u </w:t>
      </w:r>
      <w:proofErr w:type="spellStart"/>
      <w:r w:rsidRPr="00A11193">
        <w:t>Narodnoj</w:t>
      </w:r>
      <w:proofErr w:type="spellEnd"/>
      <w:r w:rsidRPr="00A11193">
        <w:t xml:space="preserve"> </w:t>
      </w:r>
      <w:proofErr w:type="spellStart"/>
      <w:r w:rsidRPr="00A11193">
        <w:t>skupštini</w:t>
      </w:r>
      <w:proofErr w:type="spellEnd"/>
      <w:r w:rsidRPr="00A11193">
        <w:t>.</w:t>
      </w:r>
    </w:p>
    <w:p w14:paraId="266071BD" w14:textId="77777777" w:rsidR="00A11193" w:rsidRPr="00A11193" w:rsidRDefault="00A11193" w:rsidP="00A11193">
      <w:pPr>
        <w:jc w:val="center"/>
      </w:pPr>
      <w:proofErr w:type="spellStart"/>
      <w:r w:rsidRPr="00A11193">
        <w:t>Prilikom</w:t>
      </w:r>
      <w:proofErr w:type="spellEnd"/>
      <w:r w:rsidRPr="00A11193">
        <w:t xml:space="preserve"> </w:t>
      </w:r>
      <w:proofErr w:type="spellStart"/>
      <w:r w:rsidRPr="00A11193">
        <w:t>određivanja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koji </w:t>
      </w:r>
      <w:proofErr w:type="spellStart"/>
      <w:r w:rsidRPr="00A11193">
        <w:t>će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obuhvaćeni</w:t>
      </w:r>
      <w:proofErr w:type="spellEnd"/>
      <w:r w:rsidRPr="00A11193">
        <w:t xml:space="preserve"> </w:t>
      </w:r>
      <w:proofErr w:type="spellStart"/>
      <w:r w:rsidRPr="00A11193">
        <w:t>programom</w:t>
      </w:r>
      <w:proofErr w:type="spellEnd"/>
      <w:r w:rsidRPr="00A11193">
        <w:t xml:space="preserve"> </w:t>
      </w:r>
      <w:proofErr w:type="spellStart"/>
      <w:r w:rsidRPr="00A11193">
        <w:t>revizije</w:t>
      </w:r>
      <w:proofErr w:type="spellEnd"/>
      <w:r w:rsidRPr="00A11193">
        <w:t xml:space="preserve"> </w:t>
      </w:r>
      <w:proofErr w:type="spellStart"/>
      <w:r w:rsidRPr="00A11193">
        <w:t>Državna</w:t>
      </w:r>
      <w:proofErr w:type="spellEnd"/>
      <w:r w:rsidRPr="00A11193">
        <w:t xml:space="preserve"> </w:t>
      </w:r>
      <w:proofErr w:type="spellStart"/>
      <w:r w:rsidRPr="00A11193">
        <w:t>revizorska</w:t>
      </w:r>
      <w:proofErr w:type="spellEnd"/>
      <w:r w:rsidRPr="00A11193">
        <w:t xml:space="preserve"> </w:t>
      </w:r>
      <w:proofErr w:type="spellStart"/>
      <w:r w:rsidRPr="00A11193">
        <w:t>institucija</w:t>
      </w:r>
      <w:proofErr w:type="spellEnd"/>
      <w:r w:rsidRPr="00A11193">
        <w:t xml:space="preserve"> </w:t>
      </w:r>
      <w:proofErr w:type="spellStart"/>
      <w:r w:rsidRPr="00A11193">
        <w:t>će</w:t>
      </w:r>
      <w:proofErr w:type="spellEnd"/>
      <w:r w:rsidRPr="00A11193">
        <w:t xml:space="preserve"> </w:t>
      </w:r>
      <w:proofErr w:type="spellStart"/>
      <w:r w:rsidRPr="00A11193">
        <w:t>uzeti</w:t>
      </w:r>
      <w:proofErr w:type="spellEnd"/>
      <w:r w:rsidRPr="00A11193">
        <w:t xml:space="preserve"> u </w:t>
      </w:r>
      <w:proofErr w:type="spellStart"/>
      <w:r w:rsidRPr="00A11193">
        <w:t>obzir</w:t>
      </w:r>
      <w:proofErr w:type="spellEnd"/>
      <w:r w:rsidRPr="00A11193">
        <w:t xml:space="preserve"> </w:t>
      </w:r>
      <w:proofErr w:type="spellStart"/>
      <w:r w:rsidRPr="00A11193">
        <w:t>visinu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dobija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učestalost</w:t>
      </w:r>
      <w:proofErr w:type="spellEnd"/>
      <w:r w:rsidRPr="00A11193">
        <w:t xml:space="preserve"> </w:t>
      </w:r>
      <w:proofErr w:type="spellStart"/>
      <w:r w:rsidRPr="00A11193">
        <w:t>prethodnih</w:t>
      </w:r>
      <w:proofErr w:type="spellEnd"/>
      <w:r w:rsidRPr="00A11193">
        <w:t xml:space="preserve"> </w:t>
      </w:r>
      <w:proofErr w:type="spellStart"/>
      <w:r w:rsidRPr="00A11193">
        <w:t>revizija</w:t>
      </w:r>
      <w:proofErr w:type="spellEnd"/>
      <w:r w:rsidRPr="00A11193">
        <w:t>.</w:t>
      </w:r>
    </w:p>
    <w:p w14:paraId="5CF81801" w14:textId="77777777" w:rsidR="00A11193" w:rsidRPr="00A11193" w:rsidRDefault="00A11193" w:rsidP="00A11193">
      <w:pPr>
        <w:jc w:val="center"/>
      </w:pP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nakon</w:t>
      </w:r>
      <w:proofErr w:type="spellEnd"/>
      <w:r w:rsidRPr="00A11193">
        <w:t xml:space="preserve"> </w:t>
      </w:r>
      <w:proofErr w:type="spellStart"/>
      <w:r w:rsidRPr="00A11193">
        <w:t>obavljene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finansijskih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uputiti</w:t>
      </w:r>
      <w:proofErr w:type="spellEnd"/>
      <w:r w:rsidRPr="00A11193">
        <w:t xml:space="preserve"> Državnoj </w:t>
      </w:r>
      <w:proofErr w:type="spellStart"/>
      <w:r w:rsidRPr="00A11193">
        <w:t>revizorskoj</w:t>
      </w:r>
      <w:proofErr w:type="spellEnd"/>
      <w:r w:rsidRPr="00A11193">
        <w:t xml:space="preserve"> </w:t>
      </w:r>
      <w:proofErr w:type="spellStart"/>
      <w:r w:rsidRPr="00A11193">
        <w:t>instituciji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za </w:t>
      </w:r>
      <w:proofErr w:type="spellStart"/>
      <w:r w:rsidRPr="00A11193">
        <w:t>obavljanje</w:t>
      </w:r>
      <w:proofErr w:type="spellEnd"/>
      <w:r w:rsidRPr="00A11193">
        <w:t xml:space="preserve"> </w:t>
      </w:r>
      <w:proofErr w:type="spellStart"/>
      <w:r w:rsidRPr="00A11193">
        <w:t>revizije</w:t>
      </w:r>
      <w:proofErr w:type="spellEnd"/>
      <w:r w:rsidRPr="00A11193">
        <w:t xml:space="preserve"> </w:t>
      </w:r>
      <w:proofErr w:type="spellStart"/>
      <w:r w:rsidRPr="00A11193">
        <w:t>tih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,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 </w:t>
      </w:r>
      <w:proofErr w:type="spellStart"/>
      <w:r w:rsidRPr="00A11193">
        <w:t>kojim</w:t>
      </w:r>
      <w:proofErr w:type="spellEnd"/>
      <w:r w:rsidRPr="00A11193">
        <w:t xml:space="preserve"> se </w:t>
      </w:r>
      <w:proofErr w:type="spellStart"/>
      <w:r w:rsidRPr="00A11193">
        <w:t>uređuje</w:t>
      </w:r>
      <w:proofErr w:type="spellEnd"/>
      <w:r w:rsidRPr="00A11193">
        <w:t xml:space="preserve"> </w:t>
      </w:r>
      <w:proofErr w:type="spellStart"/>
      <w:r w:rsidRPr="00A11193">
        <w:t>nadležnost</w:t>
      </w:r>
      <w:proofErr w:type="spellEnd"/>
      <w:r w:rsidRPr="00A11193">
        <w:t xml:space="preserve"> </w:t>
      </w:r>
      <w:proofErr w:type="spellStart"/>
      <w:r w:rsidRPr="00A11193">
        <w:t>Državne</w:t>
      </w:r>
      <w:proofErr w:type="spellEnd"/>
      <w:r w:rsidRPr="00A11193">
        <w:t xml:space="preserve"> </w:t>
      </w:r>
      <w:proofErr w:type="spellStart"/>
      <w:r w:rsidRPr="00A11193">
        <w:t>revizorske</w:t>
      </w:r>
      <w:proofErr w:type="spellEnd"/>
      <w:r w:rsidRPr="00A11193">
        <w:t xml:space="preserve"> </w:t>
      </w:r>
      <w:proofErr w:type="spellStart"/>
      <w:r w:rsidRPr="00A11193">
        <w:t>institucije</w:t>
      </w:r>
      <w:proofErr w:type="spellEnd"/>
      <w:r w:rsidRPr="00A11193">
        <w:t>.</w:t>
      </w:r>
    </w:p>
    <w:p w14:paraId="34BDCEFB" w14:textId="77777777" w:rsidR="00A11193" w:rsidRPr="00A11193" w:rsidRDefault="00A11193" w:rsidP="00A11193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36</w:t>
      </w:r>
    </w:p>
    <w:p w14:paraId="70BA4D3F" w14:textId="77777777" w:rsidR="00A11193" w:rsidRPr="00A11193" w:rsidRDefault="00A11193" w:rsidP="00A11193">
      <w:pPr>
        <w:jc w:val="center"/>
      </w:pPr>
      <w:proofErr w:type="spellStart"/>
      <w:r w:rsidRPr="00A11193">
        <w:t>Godišnji</w:t>
      </w:r>
      <w:proofErr w:type="spellEnd"/>
      <w:r w:rsidRPr="00A11193">
        <w:t xml:space="preserve"> plan </w:t>
      </w:r>
      <w:proofErr w:type="spellStart"/>
      <w:r w:rsidRPr="00A11193">
        <w:t>poreske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, koji se </w:t>
      </w:r>
      <w:proofErr w:type="spellStart"/>
      <w:r w:rsidRPr="00A11193">
        <w:t>donosi</w:t>
      </w:r>
      <w:proofErr w:type="spellEnd"/>
      <w:r w:rsidRPr="00A11193">
        <w:t xml:space="preserve">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 </w:t>
      </w:r>
      <w:proofErr w:type="spellStart"/>
      <w:r w:rsidRPr="00A11193">
        <w:t>kojim</w:t>
      </w:r>
      <w:proofErr w:type="spellEnd"/>
      <w:r w:rsidRPr="00A11193">
        <w:t xml:space="preserve"> se </w:t>
      </w:r>
      <w:proofErr w:type="spellStart"/>
      <w:r w:rsidRPr="00A11193">
        <w:t>uređuju</w:t>
      </w:r>
      <w:proofErr w:type="spellEnd"/>
      <w:r w:rsidRPr="00A11193">
        <w:t xml:space="preserve"> </w:t>
      </w:r>
      <w:proofErr w:type="spellStart"/>
      <w:r w:rsidRPr="00A11193">
        <w:t>poreski</w:t>
      </w:r>
      <w:proofErr w:type="spellEnd"/>
      <w:r w:rsidRPr="00A11193">
        <w:t xml:space="preserve"> </w:t>
      </w:r>
      <w:proofErr w:type="spellStart"/>
      <w:r w:rsidRPr="00A11193">
        <w:t>postupak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poreska</w:t>
      </w:r>
      <w:proofErr w:type="spellEnd"/>
      <w:r w:rsidRPr="00A11193">
        <w:t xml:space="preserve"> </w:t>
      </w:r>
      <w:proofErr w:type="spellStart"/>
      <w:r w:rsidRPr="00A11193">
        <w:t>administracija</w:t>
      </w:r>
      <w:proofErr w:type="spellEnd"/>
      <w:r w:rsidRPr="00A11193">
        <w:t xml:space="preserve">, </w:t>
      </w:r>
      <w:proofErr w:type="spellStart"/>
      <w:r w:rsidRPr="00A11193">
        <w:t>obuhvata</w:t>
      </w:r>
      <w:proofErr w:type="spellEnd"/>
      <w:r w:rsidRPr="00A11193">
        <w:t xml:space="preserve"> </w:t>
      </w:r>
      <w:proofErr w:type="spellStart"/>
      <w:r w:rsidRPr="00A11193">
        <w:t>kontrolu</w:t>
      </w:r>
      <w:proofErr w:type="spellEnd"/>
      <w:r w:rsidRPr="00A11193">
        <w:t xml:space="preserve"> </w:t>
      </w:r>
      <w:proofErr w:type="spellStart"/>
      <w:r w:rsidRPr="00A11193">
        <w:t>davaoca</w:t>
      </w:r>
      <w:proofErr w:type="spellEnd"/>
      <w:r w:rsidRPr="00A11193">
        <w:t xml:space="preserve"> </w:t>
      </w:r>
      <w:proofErr w:type="spellStart"/>
      <w:r w:rsidRPr="00A11193">
        <w:t>finansijskih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roba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usluga</w:t>
      </w:r>
      <w:proofErr w:type="spellEnd"/>
      <w:r w:rsidRPr="00A11193">
        <w:t xml:space="preserve"> </w:t>
      </w:r>
      <w:proofErr w:type="spellStart"/>
      <w:r w:rsidRPr="00A11193">
        <w:t>političkim</w:t>
      </w:r>
      <w:proofErr w:type="spellEnd"/>
      <w:r w:rsidRPr="00A11193">
        <w:t xml:space="preserve"> </w:t>
      </w:r>
      <w:proofErr w:type="spellStart"/>
      <w:r w:rsidRPr="00A11193">
        <w:t>subjektima</w:t>
      </w:r>
      <w:proofErr w:type="spellEnd"/>
      <w:r w:rsidRPr="00A11193">
        <w:t>.</w:t>
      </w:r>
    </w:p>
    <w:p w14:paraId="36325077" w14:textId="77777777" w:rsidR="00A11193" w:rsidRPr="00A11193" w:rsidRDefault="00A11193" w:rsidP="00A11193">
      <w:pPr>
        <w:jc w:val="center"/>
      </w:pPr>
      <w:proofErr w:type="spellStart"/>
      <w:r w:rsidRPr="00A11193">
        <w:t>Izbor</w:t>
      </w:r>
      <w:proofErr w:type="spellEnd"/>
      <w:r w:rsidRPr="00A11193">
        <w:t xml:space="preserve"> </w:t>
      </w:r>
      <w:proofErr w:type="spellStart"/>
      <w:r w:rsidRPr="00A11193">
        <w:t>davaoca</w:t>
      </w:r>
      <w:proofErr w:type="spellEnd"/>
      <w:r w:rsidRPr="00A11193">
        <w:t xml:space="preserve"> </w:t>
      </w:r>
      <w:proofErr w:type="spellStart"/>
      <w:r w:rsidRPr="00A11193">
        <w:t>finansijskih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roba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usluga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vrši</w:t>
      </w:r>
      <w:proofErr w:type="spellEnd"/>
      <w:r w:rsidRPr="00A11193">
        <w:t xml:space="preserve"> se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izveštaja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>.</w:t>
      </w:r>
    </w:p>
    <w:p w14:paraId="4345B255" w14:textId="77777777" w:rsidR="00A11193" w:rsidRPr="00A11193" w:rsidRDefault="00A11193" w:rsidP="00A11193">
      <w:pPr>
        <w:jc w:val="center"/>
      </w:pPr>
      <w:bookmarkStart w:id="75" w:name="str_40"/>
      <w:bookmarkEnd w:id="75"/>
      <w:r w:rsidRPr="00A11193">
        <w:lastRenderedPageBreak/>
        <w:t>VI POSTUPANJE I ODLUČIVANJE U SLUČAJU POVREDE ZAKONA</w:t>
      </w:r>
    </w:p>
    <w:p w14:paraId="63D73D32" w14:textId="77777777" w:rsidR="00A11193" w:rsidRPr="00A11193" w:rsidRDefault="00A11193" w:rsidP="00A11193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A11193">
        <w:rPr>
          <w:b/>
          <w:bCs/>
        </w:rPr>
        <w:t>Postupak</w:t>
      </w:r>
      <w:proofErr w:type="spellEnd"/>
    </w:p>
    <w:p w14:paraId="53538A98" w14:textId="77777777" w:rsidR="00A11193" w:rsidRPr="00A11193" w:rsidRDefault="00A11193" w:rsidP="00A11193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37</w:t>
      </w:r>
    </w:p>
    <w:p w14:paraId="46F8C47B" w14:textId="77777777" w:rsidR="00A11193" w:rsidRPr="00A11193" w:rsidRDefault="00A11193" w:rsidP="00A11193">
      <w:pPr>
        <w:jc w:val="center"/>
      </w:pPr>
      <w:proofErr w:type="spellStart"/>
      <w:r w:rsidRPr="00A11193">
        <w:t>Postupak</w:t>
      </w:r>
      <w:proofErr w:type="spellEnd"/>
      <w:r w:rsidRPr="00A11193">
        <w:t xml:space="preserve"> u </w:t>
      </w:r>
      <w:proofErr w:type="spellStart"/>
      <w:r w:rsidRPr="00A11193">
        <w:t>kome</w:t>
      </w:r>
      <w:proofErr w:type="spellEnd"/>
      <w:r w:rsidRPr="00A11193">
        <w:t xml:space="preserve"> se </w:t>
      </w:r>
      <w:proofErr w:type="spellStart"/>
      <w:r w:rsidRPr="00A11193">
        <w:t>odlučuje</w:t>
      </w:r>
      <w:proofErr w:type="spellEnd"/>
      <w:r w:rsidRPr="00A11193">
        <w:t xml:space="preserve"> da li </w:t>
      </w:r>
      <w:proofErr w:type="spellStart"/>
      <w:r w:rsidRPr="00A11193">
        <w:t>postoji</w:t>
      </w:r>
      <w:proofErr w:type="spellEnd"/>
      <w:r w:rsidRPr="00A11193">
        <w:t xml:space="preserve"> </w:t>
      </w:r>
      <w:proofErr w:type="spellStart"/>
      <w:r w:rsidRPr="00A11193">
        <w:t>povreda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izriču</w:t>
      </w:r>
      <w:proofErr w:type="spellEnd"/>
      <w:r w:rsidRPr="00A11193">
        <w:t xml:space="preserve"> mere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, </w:t>
      </w:r>
      <w:proofErr w:type="spellStart"/>
      <w:r w:rsidRPr="00A11193">
        <w:t>pokreće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vodi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 po </w:t>
      </w:r>
      <w:proofErr w:type="spellStart"/>
      <w:r w:rsidRPr="00A11193">
        <w:t>službenoj</w:t>
      </w:r>
      <w:proofErr w:type="spellEnd"/>
      <w:r w:rsidRPr="00A11193">
        <w:t xml:space="preserve"> </w:t>
      </w:r>
      <w:proofErr w:type="spellStart"/>
      <w:r w:rsidRPr="00A11193">
        <w:t>dužnosti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prijave</w:t>
      </w:r>
      <w:proofErr w:type="spellEnd"/>
      <w:r w:rsidRPr="00A11193">
        <w:t xml:space="preserve"> </w:t>
      </w:r>
      <w:proofErr w:type="spellStart"/>
      <w:r w:rsidRPr="00A11193">
        <w:t>fizičkog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pravnog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>.</w:t>
      </w:r>
    </w:p>
    <w:p w14:paraId="509685AA" w14:textId="77777777" w:rsidR="00A11193" w:rsidRPr="00A11193" w:rsidRDefault="00A11193" w:rsidP="00A11193">
      <w:pPr>
        <w:jc w:val="center"/>
      </w:pPr>
      <w:proofErr w:type="spellStart"/>
      <w:r w:rsidRPr="00A11193">
        <w:t>Postupak</w:t>
      </w:r>
      <w:proofErr w:type="spellEnd"/>
      <w:r w:rsidRPr="00A11193">
        <w:t xml:space="preserve"> u </w:t>
      </w:r>
      <w:proofErr w:type="spellStart"/>
      <w:r w:rsidRPr="00A11193">
        <w:t>kome</w:t>
      </w:r>
      <w:proofErr w:type="spellEnd"/>
      <w:r w:rsidRPr="00A11193">
        <w:t xml:space="preserve"> se </w:t>
      </w:r>
      <w:proofErr w:type="spellStart"/>
      <w:r w:rsidRPr="00A11193">
        <w:t>odlučuje</w:t>
      </w:r>
      <w:proofErr w:type="spellEnd"/>
      <w:r w:rsidRPr="00A11193">
        <w:t xml:space="preserve"> da li </w:t>
      </w:r>
      <w:proofErr w:type="spellStart"/>
      <w:r w:rsidRPr="00A11193">
        <w:t>postoji</w:t>
      </w:r>
      <w:proofErr w:type="spellEnd"/>
      <w:r w:rsidRPr="00A11193">
        <w:t xml:space="preserve"> </w:t>
      </w:r>
      <w:proofErr w:type="spellStart"/>
      <w:r w:rsidRPr="00A11193">
        <w:t>povreda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se </w:t>
      </w:r>
      <w:proofErr w:type="spellStart"/>
      <w:r w:rsidRPr="00A11193">
        <w:t>pokrenuti</w:t>
      </w:r>
      <w:proofErr w:type="spellEnd"/>
      <w:r w:rsidRPr="00A11193">
        <w:t xml:space="preserve"> po </w:t>
      </w:r>
      <w:proofErr w:type="spellStart"/>
      <w:r w:rsidRPr="00A11193">
        <w:t>službenoj</w:t>
      </w:r>
      <w:proofErr w:type="spellEnd"/>
      <w:r w:rsidRPr="00A11193">
        <w:t xml:space="preserve"> </w:t>
      </w:r>
      <w:proofErr w:type="spellStart"/>
      <w:r w:rsidRPr="00A11193">
        <w:t>dužnosti</w:t>
      </w:r>
      <w:proofErr w:type="spellEnd"/>
      <w:r w:rsidRPr="00A11193">
        <w:t xml:space="preserve">, po </w:t>
      </w:r>
      <w:proofErr w:type="spellStart"/>
      <w:r w:rsidRPr="00A11193">
        <w:t>prijavi</w:t>
      </w:r>
      <w:proofErr w:type="spellEnd"/>
      <w:r w:rsidRPr="00A11193">
        <w:t xml:space="preserve"> </w:t>
      </w:r>
      <w:proofErr w:type="spellStart"/>
      <w:r w:rsidRPr="00A11193">
        <w:t>lica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prijave</w:t>
      </w:r>
      <w:proofErr w:type="spellEnd"/>
      <w:r w:rsidRPr="00A11193">
        <w:t xml:space="preserve"> </w:t>
      </w: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, </w:t>
      </w:r>
      <w:proofErr w:type="spellStart"/>
      <w:r w:rsidRPr="00A11193">
        <w:t>koalicije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stranaka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grupe</w:t>
      </w:r>
      <w:proofErr w:type="spellEnd"/>
      <w:r w:rsidRPr="00A11193">
        <w:t xml:space="preserve"> </w:t>
      </w:r>
      <w:proofErr w:type="spellStart"/>
      <w:r w:rsidRPr="00A11193">
        <w:t>građana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je </w:t>
      </w:r>
      <w:proofErr w:type="spellStart"/>
      <w:r w:rsidRPr="00A11193">
        <w:t>podnosilac</w:t>
      </w:r>
      <w:proofErr w:type="spellEnd"/>
      <w:r w:rsidRPr="00A11193">
        <w:t xml:space="preserve"> </w:t>
      </w:r>
      <w:proofErr w:type="spellStart"/>
      <w:r w:rsidRPr="00A11193">
        <w:t>proglašene</w:t>
      </w:r>
      <w:proofErr w:type="spellEnd"/>
      <w:r w:rsidRPr="00A11193">
        <w:t xml:space="preserve"> </w:t>
      </w:r>
      <w:proofErr w:type="spellStart"/>
      <w:r w:rsidRPr="00A11193">
        <w:t>izborne</w:t>
      </w:r>
      <w:proofErr w:type="spellEnd"/>
      <w:r w:rsidRPr="00A11193">
        <w:t xml:space="preserve"> </w:t>
      </w:r>
      <w:proofErr w:type="spellStart"/>
      <w:r w:rsidRPr="00A11193">
        <w:t>liste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predlagač</w:t>
      </w:r>
      <w:proofErr w:type="spellEnd"/>
      <w:r w:rsidRPr="00A11193">
        <w:t xml:space="preserve"> </w:t>
      </w:r>
      <w:proofErr w:type="spellStart"/>
      <w:r w:rsidRPr="00A11193">
        <w:t>kandidata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izborima</w:t>
      </w:r>
      <w:proofErr w:type="spellEnd"/>
      <w:r w:rsidRPr="00A11193">
        <w:t>.</w:t>
      </w:r>
    </w:p>
    <w:p w14:paraId="3992A293" w14:textId="77777777" w:rsidR="00A11193" w:rsidRPr="00A11193" w:rsidRDefault="00A11193" w:rsidP="00A11193">
      <w:pPr>
        <w:jc w:val="center"/>
      </w:pPr>
      <w:r w:rsidRPr="00A11193">
        <w:t xml:space="preserve">O </w:t>
      </w:r>
      <w:proofErr w:type="spellStart"/>
      <w:r w:rsidRPr="00A11193">
        <w:t>pokretanju</w:t>
      </w:r>
      <w:proofErr w:type="spellEnd"/>
      <w:r w:rsidRPr="00A11193">
        <w:t xml:space="preserve"> </w:t>
      </w:r>
      <w:proofErr w:type="spellStart"/>
      <w:r w:rsidRPr="00A11193">
        <w:t>postupka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obaveštava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protiv</w:t>
      </w:r>
      <w:proofErr w:type="spellEnd"/>
      <w:r w:rsidRPr="00A11193">
        <w:t xml:space="preserve"> </w:t>
      </w:r>
      <w:proofErr w:type="spellStart"/>
      <w:r w:rsidRPr="00A11193">
        <w:t>kojeg</w:t>
      </w:r>
      <w:proofErr w:type="spellEnd"/>
      <w:r w:rsidRPr="00A11193">
        <w:t xml:space="preserve"> je </w:t>
      </w:r>
      <w:proofErr w:type="spellStart"/>
      <w:r w:rsidRPr="00A11193">
        <w:t>postupak</w:t>
      </w:r>
      <w:proofErr w:type="spellEnd"/>
      <w:r w:rsidRPr="00A11193">
        <w:t xml:space="preserve"> </w:t>
      </w:r>
      <w:proofErr w:type="spellStart"/>
      <w:r w:rsidRPr="00A11193">
        <w:t>pokrenut</w:t>
      </w:r>
      <w:proofErr w:type="spellEnd"/>
      <w:r w:rsidRPr="00A11193">
        <w:t xml:space="preserve">, a o </w:t>
      </w:r>
      <w:proofErr w:type="spellStart"/>
      <w:r w:rsidRPr="00A11193">
        <w:t>postupku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obaveštava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protiv</w:t>
      </w:r>
      <w:proofErr w:type="spellEnd"/>
      <w:r w:rsidRPr="00A11193">
        <w:t xml:space="preserve"> </w:t>
      </w:r>
      <w:proofErr w:type="spellStart"/>
      <w:r w:rsidRPr="00A11193">
        <w:t>koga</w:t>
      </w:r>
      <w:proofErr w:type="spellEnd"/>
      <w:r w:rsidRPr="00A11193">
        <w:t xml:space="preserve"> je </w:t>
      </w:r>
      <w:proofErr w:type="spellStart"/>
      <w:r w:rsidRPr="00A11193">
        <w:t>postupak</w:t>
      </w:r>
      <w:proofErr w:type="spellEnd"/>
      <w:r w:rsidRPr="00A11193">
        <w:t xml:space="preserve"> </w:t>
      </w:r>
      <w:proofErr w:type="spellStart"/>
      <w:r w:rsidRPr="00A11193">
        <w:t>pokrenut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24 </w:t>
      </w:r>
      <w:proofErr w:type="spellStart"/>
      <w:r w:rsidRPr="00A11193">
        <w:t>časa</w:t>
      </w:r>
      <w:proofErr w:type="spellEnd"/>
      <w:r w:rsidRPr="00A11193">
        <w:t xml:space="preserve"> od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prijave</w:t>
      </w:r>
      <w:proofErr w:type="spellEnd"/>
      <w:r w:rsidRPr="00A11193">
        <w:t>.</w:t>
      </w:r>
    </w:p>
    <w:p w14:paraId="4973B6BF" w14:textId="77777777" w:rsidR="00A11193" w:rsidRPr="00A11193" w:rsidRDefault="00A11193" w:rsidP="00A11193">
      <w:pPr>
        <w:jc w:val="center"/>
      </w:pP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da </w:t>
      </w:r>
      <w:proofErr w:type="spellStart"/>
      <w:r w:rsidRPr="00A11193">
        <w:t>pozove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lice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osnovu</w:t>
      </w:r>
      <w:proofErr w:type="spellEnd"/>
      <w:r w:rsidRPr="00A11193">
        <w:t xml:space="preserve"> </w:t>
      </w:r>
      <w:proofErr w:type="spellStart"/>
      <w:r w:rsidRPr="00A11193">
        <w:t>čije</w:t>
      </w:r>
      <w:proofErr w:type="spellEnd"/>
      <w:r w:rsidRPr="00A11193">
        <w:t xml:space="preserve"> </w:t>
      </w:r>
      <w:proofErr w:type="spellStart"/>
      <w:r w:rsidRPr="00A11193">
        <w:t>prijave</w:t>
      </w:r>
      <w:proofErr w:type="spellEnd"/>
      <w:r w:rsidRPr="00A11193">
        <w:t xml:space="preserve"> je </w:t>
      </w:r>
      <w:proofErr w:type="spellStart"/>
      <w:r w:rsidRPr="00A11193">
        <w:t>pokrenut</w:t>
      </w:r>
      <w:proofErr w:type="spellEnd"/>
      <w:r w:rsidRPr="00A11193">
        <w:t xml:space="preserve"> </w:t>
      </w:r>
      <w:proofErr w:type="spellStart"/>
      <w:r w:rsidRPr="00A11193">
        <w:t>postupak</w:t>
      </w:r>
      <w:proofErr w:type="spellEnd"/>
      <w:r w:rsidRPr="00A11193">
        <w:t xml:space="preserve">, </w:t>
      </w:r>
      <w:proofErr w:type="spellStart"/>
      <w:r w:rsidRPr="00A11193">
        <w:t>radi</w:t>
      </w:r>
      <w:proofErr w:type="spellEnd"/>
      <w:r w:rsidRPr="00A11193">
        <w:t xml:space="preserve"> </w:t>
      </w:r>
      <w:proofErr w:type="spellStart"/>
      <w:r w:rsidRPr="00A11193">
        <w:t>pribavljanja</w:t>
      </w:r>
      <w:proofErr w:type="spellEnd"/>
      <w:r w:rsidRPr="00A11193">
        <w:t xml:space="preserve"> </w:t>
      </w:r>
      <w:proofErr w:type="spellStart"/>
      <w:r w:rsidRPr="00A11193">
        <w:t>informacija</w:t>
      </w:r>
      <w:proofErr w:type="spellEnd"/>
      <w:r w:rsidRPr="00A11193">
        <w:t xml:space="preserve">, </w:t>
      </w:r>
      <w:proofErr w:type="spellStart"/>
      <w:r w:rsidRPr="00A11193">
        <w:t>kao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da </w:t>
      </w:r>
      <w:proofErr w:type="spellStart"/>
      <w:r w:rsidRPr="00A11193">
        <w:t>traži</w:t>
      </w:r>
      <w:proofErr w:type="spellEnd"/>
      <w:r w:rsidRPr="00A11193">
        <w:t xml:space="preserve"> </w:t>
      </w:r>
      <w:proofErr w:type="spellStart"/>
      <w:r w:rsidRPr="00A11193">
        <w:t>dostavljanje</w:t>
      </w:r>
      <w:proofErr w:type="spellEnd"/>
      <w:r w:rsidRPr="00A11193">
        <w:t xml:space="preserve"> </w:t>
      </w:r>
      <w:proofErr w:type="spellStart"/>
      <w:r w:rsidRPr="00A11193">
        <w:t>potrebnih</w:t>
      </w:r>
      <w:proofErr w:type="spellEnd"/>
      <w:r w:rsidRPr="00A11193">
        <w:t xml:space="preserve"> </w:t>
      </w:r>
      <w:proofErr w:type="spellStart"/>
      <w:r w:rsidRPr="00A11193">
        <w:t>podataka</w:t>
      </w:r>
      <w:proofErr w:type="spellEnd"/>
      <w:r w:rsidRPr="00A11193">
        <w:t xml:space="preserve"> u </w:t>
      </w:r>
      <w:proofErr w:type="spellStart"/>
      <w:r w:rsidRPr="00A11193">
        <w:t>cilju</w:t>
      </w:r>
      <w:proofErr w:type="spellEnd"/>
      <w:r w:rsidRPr="00A11193">
        <w:t xml:space="preserve"> </w:t>
      </w:r>
      <w:proofErr w:type="spellStart"/>
      <w:r w:rsidRPr="00A11193">
        <w:t>odlučivanja</w:t>
      </w:r>
      <w:proofErr w:type="spellEnd"/>
      <w:r w:rsidRPr="00A11193">
        <w:t xml:space="preserve"> o </w:t>
      </w:r>
      <w:proofErr w:type="spellStart"/>
      <w:r w:rsidRPr="00A11193">
        <w:t>postojanju</w:t>
      </w:r>
      <w:proofErr w:type="spellEnd"/>
      <w:r w:rsidRPr="00A11193">
        <w:t xml:space="preserve"> </w:t>
      </w:r>
      <w:proofErr w:type="spellStart"/>
      <w:r w:rsidRPr="00A11193">
        <w:t>povrede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>.</w:t>
      </w:r>
    </w:p>
    <w:p w14:paraId="773692F4" w14:textId="77777777" w:rsidR="00A11193" w:rsidRPr="00A11193" w:rsidRDefault="00A11193" w:rsidP="00A11193">
      <w:pPr>
        <w:jc w:val="center"/>
      </w:pPr>
      <w:proofErr w:type="spellStart"/>
      <w:r w:rsidRPr="00A11193">
        <w:t>Agencija</w:t>
      </w:r>
      <w:proofErr w:type="spellEnd"/>
      <w:r w:rsidRPr="00A11193">
        <w:t xml:space="preserve"> je </w:t>
      </w:r>
      <w:proofErr w:type="spellStart"/>
      <w:r w:rsidRPr="00A11193">
        <w:t>dužna</w:t>
      </w:r>
      <w:proofErr w:type="spellEnd"/>
      <w:r w:rsidRPr="00A11193">
        <w:t xml:space="preserve"> da po </w:t>
      </w:r>
      <w:proofErr w:type="spellStart"/>
      <w:r w:rsidRPr="00A11193">
        <w:t>prijavi</w:t>
      </w:r>
      <w:proofErr w:type="spellEnd"/>
      <w:r w:rsidRPr="00A11193">
        <w:t xml:space="preserve"> </w:t>
      </w:r>
      <w:proofErr w:type="spellStart"/>
      <w:r w:rsidRPr="00A11193">
        <w:t>koja</w:t>
      </w:r>
      <w:proofErr w:type="spellEnd"/>
      <w:r w:rsidRPr="00A11193">
        <w:t xml:space="preserve"> se </w:t>
      </w:r>
      <w:proofErr w:type="spellStart"/>
      <w:r w:rsidRPr="00A11193">
        <w:t>odnosi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povredu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od pet dana od dana </w:t>
      </w:r>
      <w:proofErr w:type="spellStart"/>
      <w:r w:rsidRPr="00A11193">
        <w:t>prijema</w:t>
      </w:r>
      <w:proofErr w:type="spellEnd"/>
      <w:r w:rsidRPr="00A11193">
        <w:t xml:space="preserve"> </w:t>
      </w:r>
      <w:proofErr w:type="spellStart"/>
      <w:r w:rsidRPr="00A11193">
        <w:t>potvrde</w:t>
      </w:r>
      <w:proofErr w:type="spellEnd"/>
      <w:r w:rsidRPr="00A11193">
        <w:t xml:space="preserve"> da je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subjekt</w:t>
      </w:r>
      <w:proofErr w:type="spellEnd"/>
      <w:r w:rsidRPr="00A11193">
        <w:t xml:space="preserve"> </w:t>
      </w:r>
      <w:proofErr w:type="spellStart"/>
      <w:r w:rsidRPr="00A11193">
        <w:t>obavešten</w:t>
      </w:r>
      <w:proofErr w:type="spellEnd"/>
      <w:r w:rsidRPr="00A11193">
        <w:t xml:space="preserve"> o </w:t>
      </w:r>
      <w:proofErr w:type="spellStart"/>
      <w:r w:rsidRPr="00A11193">
        <w:t>prijavi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traženi</w:t>
      </w:r>
      <w:proofErr w:type="spellEnd"/>
      <w:r w:rsidRPr="00A11193">
        <w:t xml:space="preserve">, </w:t>
      </w:r>
      <w:proofErr w:type="spellStart"/>
      <w:r w:rsidRPr="00A11193">
        <w:t>nakon</w:t>
      </w:r>
      <w:proofErr w:type="spellEnd"/>
      <w:r w:rsidRPr="00A11193">
        <w:t xml:space="preserve"> </w:t>
      </w:r>
      <w:proofErr w:type="spellStart"/>
      <w:r w:rsidRPr="00A11193">
        <w:t>isteka</w:t>
      </w:r>
      <w:proofErr w:type="spellEnd"/>
      <w:r w:rsidRPr="00A11193">
        <w:t xml:space="preserve"> </w:t>
      </w:r>
      <w:proofErr w:type="spellStart"/>
      <w:r w:rsidRPr="00A11193">
        <w:t>roka</w:t>
      </w:r>
      <w:proofErr w:type="spellEnd"/>
      <w:r w:rsidRPr="00A11193">
        <w:t xml:space="preserve"> za </w:t>
      </w:r>
      <w:proofErr w:type="spellStart"/>
      <w:r w:rsidRPr="00A11193">
        <w:t>dostavu</w:t>
      </w:r>
      <w:proofErr w:type="spellEnd"/>
      <w:r w:rsidRPr="00A11193">
        <w:t xml:space="preserve"> </w:t>
      </w:r>
      <w:proofErr w:type="spellStart"/>
      <w:r w:rsidRPr="00A11193">
        <w:t>podataka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32. </w:t>
      </w:r>
      <w:proofErr w:type="spellStart"/>
      <w:r w:rsidRPr="00A11193">
        <w:t>st.</w:t>
      </w:r>
      <w:proofErr w:type="spellEnd"/>
      <w:r w:rsidRPr="00A11193">
        <w:t xml:space="preserve"> 3. </w:t>
      </w:r>
      <w:proofErr w:type="spellStart"/>
      <w:r w:rsidRPr="00A11193">
        <w:t>i</w:t>
      </w:r>
      <w:proofErr w:type="spellEnd"/>
      <w:r w:rsidRPr="00A11193">
        <w:t xml:space="preserve"> 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donese</w:t>
      </w:r>
      <w:proofErr w:type="spellEnd"/>
      <w:r w:rsidRPr="00A11193">
        <w:t xml:space="preserve"> </w:t>
      </w:r>
      <w:proofErr w:type="spellStart"/>
      <w:r w:rsidRPr="00A11193">
        <w:t>rešenje</w:t>
      </w:r>
      <w:proofErr w:type="spellEnd"/>
      <w:r w:rsidRPr="00A11193">
        <w:t xml:space="preserve"> </w:t>
      </w:r>
      <w:proofErr w:type="spellStart"/>
      <w:r w:rsidRPr="00A11193">
        <w:t>kojim</w:t>
      </w:r>
      <w:proofErr w:type="spellEnd"/>
      <w:r w:rsidRPr="00A11193">
        <w:t xml:space="preserve"> se </w:t>
      </w:r>
      <w:proofErr w:type="spellStart"/>
      <w:r w:rsidRPr="00A11193">
        <w:t>utvrđuje</w:t>
      </w:r>
      <w:proofErr w:type="spellEnd"/>
      <w:r w:rsidRPr="00A11193">
        <w:t xml:space="preserve"> da je </w:t>
      </w:r>
      <w:proofErr w:type="spellStart"/>
      <w:r w:rsidRPr="00A11193">
        <w:t>ili</w:t>
      </w:r>
      <w:proofErr w:type="spellEnd"/>
      <w:r w:rsidRPr="00A11193">
        <w:t xml:space="preserve"> da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došlo</w:t>
      </w:r>
      <w:proofErr w:type="spellEnd"/>
      <w:r w:rsidRPr="00A11193">
        <w:t xml:space="preserve"> do </w:t>
      </w:r>
      <w:proofErr w:type="spellStart"/>
      <w:r w:rsidRPr="00A11193">
        <w:t>povrede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u </w:t>
      </w:r>
      <w:proofErr w:type="spellStart"/>
      <w:r w:rsidRPr="00A11193">
        <w:t>izbornoj</w:t>
      </w:r>
      <w:proofErr w:type="spellEnd"/>
      <w:r w:rsidRPr="00A11193">
        <w:t xml:space="preserve"> </w:t>
      </w:r>
      <w:proofErr w:type="spellStart"/>
      <w:r w:rsidRPr="00A11193">
        <w:t>kampanji</w:t>
      </w:r>
      <w:proofErr w:type="spellEnd"/>
      <w:r w:rsidRPr="00A11193">
        <w:t>.</w:t>
      </w:r>
    </w:p>
    <w:p w14:paraId="03B0851E" w14:textId="77777777" w:rsidR="00A11193" w:rsidRPr="00A11193" w:rsidRDefault="00A11193" w:rsidP="00A11193">
      <w:pPr>
        <w:jc w:val="center"/>
      </w:pPr>
      <w:proofErr w:type="spellStart"/>
      <w:r w:rsidRPr="00A11193">
        <w:t>Agencija</w:t>
      </w:r>
      <w:proofErr w:type="spellEnd"/>
      <w:r w:rsidRPr="00A11193">
        <w:t xml:space="preserve"> je </w:t>
      </w:r>
      <w:proofErr w:type="spellStart"/>
      <w:r w:rsidRPr="00A11193">
        <w:t>dužna</w:t>
      </w:r>
      <w:proofErr w:type="spellEnd"/>
      <w:r w:rsidRPr="00A11193">
        <w:t xml:space="preserve"> da </w:t>
      </w:r>
      <w:proofErr w:type="spellStart"/>
      <w:r w:rsidRPr="00A11193">
        <w:t>rešenje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5.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objavi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svom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24 </w:t>
      </w:r>
      <w:proofErr w:type="spellStart"/>
      <w:r w:rsidRPr="00A11193">
        <w:t>časa</w:t>
      </w:r>
      <w:proofErr w:type="spellEnd"/>
      <w:r w:rsidRPr="00A11193">
        <w:t xml:space="preserve"> od </w:t>
      </w:r>
      <w:proofErr w:type="spellStart"/>
      <w:r w:rsidRPr="00A11193">
        <w:t>donošenja</w:t>
      </w:r>
      <w:proofErr w:type="spellEnd"/>
      <w:r w:rsidRPr="00A11193">
        <w:t>.</w:t>
      </w:r>
    </w:p>
    <w:p w14:paraId="25EF87B9" w14:textId="77777777" w:rsidR="00A11193" w:rsidRPr="00A11193" w:rsidRDefault="00A11193" w:rsidP="00A11193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A11193">
        <w:rPr>
          <w:b/>
          <w:bCs/>
        </w:rPr>
        <w:t>Shodna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primena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propisa</w:t>
      </w:r>
      <w:proofErr w:type="spellEnd"/>
    </w:p>
    <w:p w14:paraId="7136840B" w14:textId="77777777" w:rsidR="00A11193" w:rsidRPr="00A11193" w:rsidRDefault="00A11193" w:rsidP="00A11193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38</w:t>
      </w:r>
    </w:p>
    <w:p w14:paraId="537490E8" w14:textId="77777777" w:rsidR="00A11193" w:rsidRPr="00A11193" w:rsidRDefault="00A11193" w:rsidP="00A11193">
      <w:pPr>
        <w:jc w:val="center"/>
      </w:pPr>
      <w:r w:rsidRPr="00A11193">
        <w:t xml:space="preserve">U </w:t>
      </w:r>
      <w:proofErr w:type="spellStart"/>
      <w:r w:rsidRPr="00A11193">
        <w:t>postupku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37.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koji </w:t>
      </w:r>
      <w:proofErr w:type="spellStart"/>
      <w:r w:rsidRPr="00A11193">
        <w:t>nije</w:t>
      </w:r>
      <w:proofErr w:type="spellEnd"/>
      <w:r w:rsidRPr="00A11193">
        <w:t xml:space="preserve"> </w:t>
      </w:r>
      <w:proofErr w:type="spellStart"/>
      <w:r w:rsidRPr="00A11193">
        <w:t>uređen</w:t>
      </w:r>
      <w:proofErr w:type="spellEnd"/>
      <w:r w:rsidRPr="00A11193">
        <w:t xml:space="preserve"> </w:t>
      </w:r>
      <w:proofErr w:type="spellStart"/>
      <w:r w:rsidRPr="00A11193">
        <w:t>ovim</w:t>
      </w:r>
      <w:proofErr w:type="spellEnd"/>
      <w:r w:rsidRPr="00A11193">
        <w:t xml:space="preserve"> </w:t>
      </w:r>
      <w:proofErr w:type="spellStart"/>
      <w:r w:rsidRPr="00A11193">
        <w:t>zakonom</w:t>
      </w:r>
      <w:proofErr w:type="spellEnd"/>
      <w:r w:rsidRPr="00A11193">
        <w:t xml:space="preserve">, </w:t>
      </w:r>
      <w:proofErr w:type="spellStart"/>
      <w:r w:rsidRPr="00A11193">
        <w:t>shodno</w:t>
      </w:r>
      <w:proofErr w:type="spellEnd"/>
      <w:r w:rsidRPr="00A11193">
        <w:t xml:space="preserve"> se </w:t>
      </w:r>
      <w:proofErr w:type="spellStart"/>
      <w:r w:rsidRPr="00A11193">
        <w:t>primenjuju</w:t>
      </w:r>
      <w:proofErr w:type="spellEnd"/>
      <w:r w:rsidRPr="00A11193">
        <w:t xml:space="preserve"> </w:t>
      </w:r>
      <w:proofErr w:type="spellStart"/>
      <w:r w:rsidRPr="00A11193">
        <w:t>odredbe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koji </w:t>
      </w:r>
      <w:proofErr w:type="spellStart"/>
      <w:r w:rsidRPr="00A11193">
        <w:t>uređuje</w:t>
      </w:r>
      <w:proofErr w:type="spellEnd"/>
      <w:r w:rsidRPr="00A11193">
        <w:t xml:space="preserve"> </w:t>
      </w:r>
      <w:proofErr w:type="spellStart"/>
      <w:r w:rsidRPr="00A11193">
        <w:t>opšti</w:t>
      </w:r>
      <w:proofErr w:type="spellEnd"/>
      <w:r w:rsidRPr="00A11193">
        <w:t xml:space="preserve"> </w:t>
      </w:r>
      <w:proofErr w:type="spellStart"/>
      <w:r w:rsidRPr="00A11193">
        <w:t>upravni</w:t>
      </w:r>
      <w:proofErr w:type="spellEnd"/>
      <w:r w:rsidRPr="00A11193">
        <w:t xml:space="preserve"> </w:t>
      </w:r>
      <w:proofErr w:type="spellStart"/>
      <w:r w:rsidRPr="00A11193">
        <w:t>postupak</w:t>
      </w:r>
      <w:proofErr w:type="spellEnd"/>
      <w:r w:rsidRPr="00A11193">
        <w:t>.</w:t>
      </w:r>
    </w:p>
    <w:p w14:paraId="39E7F850" w14:textId="77777777" w:rsidR="00A11193" w:rsidRPr="00A11193" w:rsidRDefault="00A11193" w:rsidP="00A11193">
      <w:pPr>
        <w:jc w:val="center"/>
        <w:rPr>
          <w:b/>
          <w:bCs/>
        </w:rPr>
      </w:pPr>
      <w:bookmarkStart w:id="80" w:name="str_43"/>
      <w:bookmarkEnd w:id="80"/>
      <w:r w:rsidRPr="00A11193">
        <w:rPr>
          <w:b/>
          <w:bCs/>
        </w:rPr>
        <w:t>Mera</w:t>
      </w:r>
    </w:p>
    <w:p w14:paraId="132DDB59" w14:textId="77777777" w:rsidR="00A11193" w:rsidRPr="00A11193" w:rsidRDefault="00A11193" w:rsidP="00A11193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39</w:t>
      </w:r>
    </w:p>
    <w:p w14:paraId="6144A758" w14:textId="77777777" w:rsidR="00A11193" w:rsidRPr="00A11193" w:rsidRDefault="00A11193" w:rsidP="00A11193">
      <w:pPr>
        <w:jc w:val="center"/>
      </w:pP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izriče</w:t>
      </w:r>
      <w:proofErr w:type="spellEnd"/>
      <w:r w:rsidRPr="00A11193">
        <w:t xml:space="preserve"> </w:t>
      </w:r>
      <w:proofErr w:type="spellStart"/>
      <w:r w:rsidRPr="00A11193">
        <w:t>meru</w:t>
      </w:r>
      <w:proofErr w:type="spellEnd"/>
      <w:r w:rsidRPr="00A11193">
        <w:t xml:space="preserve"> </w:t>
      </w:r>
      <w:proofErr w:type="spellStart"/>
      <w:r w:rsidRPr="00A11193">
        <w:t>upozorenja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</w:t>
      </w:r>
      <w:proofErr w:type="spellStart"/>
      <w:r w:rsidRPr="00A11193">
        <w:t>ukoliko</w:t>
      </w:r>
      <w:proofErr w:type="spellEnd"/>
      <w:r w:rsidRPr="00A11193">
        <w:t xml:space="preserve"> u </w:t>
      </w:r>
      <w:proofErr w:type="spellStart"/>
      <w:r w:rsidRPr="00A11193">
        <w:t>postupku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utvrdi</w:t>
      </w:r>
      <w:proofErr w:type="spellEnd"/>
      <w:r w:rsidRPr="00A11193">
        <w:t xml:space="preserve"> </w:t>
      </w:r>
      <w:proofErr w:type="spellStart"/>
      <w:r w:rsidRPr="00A11193">
        <w:t>nedostatke</w:t>
      </w:r>
      <w:proofErr w:type="spellEnd"/>
      <w:r w:rsidRPr="00A11193">
        <w:t xml:space="preserve"> koji se </w:t>
      </w:r>
      <w:proofErr w:type="spellStart"/>
      <w:r w:rsidRPr="00A11193">
        <w:t>mogu</w:t>
      </w:r>
      <w:proofErr w:type="spellEnd"/>
      <w:r w:rsidRPr="00A11193">
        <w:t xml:space="preserve"> </w:t>
      </w:r>
      <w:proofErr w:type="spellStart"/>
      <w:r w:rsidRPr="00A11193">
        <w:t>otkloniti</w:t>
      </w:r>
      <w:proofErr w:type="spellEnd"/>
      <w:r w:rsidRPr="00A11193">
        <w:t>.</w:t>
      </w:r>
    </w:p>
    <w:p w14:paraId="21D4B5C9" w14:textId="77777777" w:rsidR="00A11193" w:rsidRPr="00A11193" w:rsidRDefault="00A11193" w:rsidP="00A11193">
      <w:pPr>
        <w:jc w:val="center"/>
      </w:pPr>
      <w:proofErr w:type="spellStart"/>
      <w:r w:rsidRPr="00A11193">
        <w:t>Ukoliko</w:t>
      </w:r>
      <w:proofErr w:type="spellEnd"/>
      <w:r w:rsidRPr="00A11193">
        <w:t xml:space="preserve">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ne </w:t>
      </w:r>
      <w:proofErr w:type="spellStart"/>
      <w:r w:rsidRPr="00A11193">
        <w:t>postupi</w:t>
      </w:r>
      <w:proofErr w:type="spellEnd"/>
      <w:r w:rsidRPr="00A11193">
        <w:t xml:space="preserve"> po meri </w:t>
      </w:r>
      <w:proofErr w:type="spellStart"/>
      <w:r w:rsidRPr="00A11193">
        <w:t>upozorenja</w:t>
      </w:r>
      <w:proofErr w:type="spellEnd"/>
      <w:r w:rsidRPr="00A11193">
        <w:t xml:space="preserve">, do </w:t>
      </w:r>
      <w:proofErr w:type="spellStart"/>
      <w:r w:rsidRPr="00A11193">
        <w:t>isteka</w:t>
      </w:r>
      <w:proofErr w:type="spellEnd"/>
      <w:r w:rsidRPr="00A11193">
        <w:t xml:space="preserve"> </w:t>
      </w:r>
      <w:proofErr w:type="spellStart"/>
      <w:r w:rsidRPr="00A11193">
        <w:t>roka</w:t>
      </w:r>
      <w:proofErr w:type="spellEnd"/>
      <w:r w:rsidRPr="00A11193">
        <w:t xml:space="preserve"> koji je u </w:t>
      </w:r>
      <w:proofErr w:type="spellStart"/>
      <w:r w:rsidRPr="00A11193">
        <w:t>odluci</w:t>
      </w:r>
      <w:proofErr w:type="spellEnd"/>
      <w:r w:rsidRPr="00A11193">
        <w:t xml:space="preserve"> </w:t>
      </w:r>
      <w:proofErr w:type="spellStart"/>
      <w:r w:rsidRPr="00A11193">
        <w:t>određen</w:t>
      </w:r>
      <w:proofErr w:type="spellEnd"/>
      <w:r w:rsidRPr="00A11193">
        <w:t xml:space="preserve">,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podnosi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za </w:t>
      </w:r>
      <w:proofErr w:type="spellStart"/>
      <w:r w:rsidRPr="00A11193">
        <w:t>pokretanje</w:t>
      </w:r>
      <w:proofErr w:type="spellEnd"/>
      <w:r w:rsidRPr="00A11193">
        <w:t xml:space="preserve"> </w:t>
      </w:r>
      <w:proofErr w:type="spellStart"/>
      <w:r w:rsidRPr="00A11193">
        <w:t>prekršajnog</w:t>
      </w:r>
      <w:proofErr w:type="spellEnd"/>
      <w:r w:rsidRPr="00A11193">
        <w:t xml:space="preserve"> </w:t>
      </w:r>
      <w:proofErr w:type="spellStart"/>
      <w:r w:rsidRPr="00A11193">
        <w:t>postupka</w:t>
      </w:r>
      <w:proofErr w:type="spellEnd"/>
      <w:r w:rsidRPr="00A11193">
        <w:t>.</w:t>
      </w:r>
    </w:p>
    <w:p w14:paraId="784E9930" w14:textId="77777777" w:rsidR="00A11193" w:rsidRPr="00A11193" w:rsidRDefault="00A11193" w:rsidP="00A11193">
      <w:pPr>
        <w:jc w:val="center"/>
      </w:pPr>
      <w:bookmarkStart w:id="82" w:name="str_44"/>
      <w:bookmarkEnd w:id="82"/>
      <w:r w:rsidRPr="00A11193">
        <w:t>VII KAZNENE ODREDBE</w:t>
      </w:r>
    </w:p>
    <w:p w14:paraId="7A57B6FA" w14:textId="77777777" w:rsidR="00A11193" w:rsidRPr="00A11193" w:rsidRDefault="00A11193" w:rsidP="00A11193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A11193">
        <w:rPr>
          <w:b/>
          <w:bCs/>
        </w:rPr>
        <w:t>Krivično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delo</w:t>
      </w:r>
      <w:proofErr w:type="spellEnd"/>
    </w:p>
    <w:p w14:paraId="12138E6F" w14:textId="77777777" w:rsidR="00A11193" w:rsidRPr="00A11193" w:rsidRDefault="00A11193" w:rsidP="00A11193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40</w:t>
      </w:r>
    </w:p>
    <w:p w14:paraId="134BE44F" w14:textId="77777777" w:rsidR="00A11193" w:rsidRPr="00A11193" w:rsidRDefault="00A11193" w:rsidP="00A11193">
      <w:pPr>
        <w:jc w:val="center"/>
      </w:pPr>
      <w:r w:rsidRPr="00A11193">
        <w:lastRenderedPageBreak/>
        <w:t xml:space="preserve">Ko </w:t>
      </w:r>
      <w:proofErr w:type="spellStart"/>
      <w:r w:rsidRPr="00A11193">
        <w:t>daje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u </w:t>
      </w:r>
      <w:proofErr w:type="spellStart"/>
      <w:r w:rsidRPr="00A11193">
        <w:t>ime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za </w:t>
      </w:r>
      <w:proofErr w:type="spellStart"/>
      <w:r w:rsidRPr="00A11193">
        <w:t>račun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pribavi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</w:t>
      </w:r>
      <w:proofErr w:type="spellStart"/>
      <w:r w:rsidRPr="00A11193">
        <w:t>protivno</w:t>
      </w:r>
      <w:proofErr w:type="spellEnd"/>
      <w:r w:rsidRPr="00A11193">
        <w:t xml:space="preserve"> </w:t>
      </w:r>
      <w:proofErr w:type="spellStart"/>
      <w:r w:rsidRPr="00A11193">
        <w:t>odredbama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u </w:t>
      </w:r>
      <w:proofErr w:type="spellStart"/>
      <w:r w:rsidRPr="00A11193">
        <w:t>nameri</w:t>
      </w:r>
      <w:proofErr w:type="spellEnd"/>
      <w:r w:rsidRPr="00A11193">
        <w:t xml:space="preserve"> da </w:t>
      </w:r>
      <w:proofErr w:type="spellStart"/>
      <w:r w:rsidRPr="00A11193">
        <w:t>prikrije</w:t>
      </w:r>
      <w:proofErr w:type="spellEnd"/>
      <w:r w:rsidRPr="00A11193">
        <w:t xml:space="preserve"> </w:t>
      </w:r>
      <w:proofErr w:type="spellStart"/>
      <w:r w:rsidRPr="00A11193">
        <w:t>izvor</w:t>
      </w:r>
      <w:proofErr w:type="spellEnd"/>
      <w:r w:rsidRPr="00A11193">
        <w:t xml:space="preserve"> </w:t>
      </w:r>
      <w:proofErr w:type="spellStart"/>
      <w:r w:rsidRPr="00A11193">
        <w:t>finansiranja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prikupljenih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</w:t>
      </w:r>
      <w:proofErr w:type="spellStart"/>
      <w:r w:rsidRPr="00A11193">
        <w:t>kazniće</w:t>
      </w:r>
      <w:proofErr w:type="spellEnd"/>
      <w:r w:rsidRPr="00A11193">
        <w:t xml:space="preserve"> se </w:t>
      </w:r>
      <w:proofErr w:type="spellStart"/>
      <w:r w:rsidRPr="00A11193">
        <w:t>zatvorom</w:t>
      </w:r>
      <w:proofErr w:type="spellEnd"/>
      <w:r w:rsidRPr="00A11193">
        <w:t xml:space="preserve"> od tri </w:t>
      </w:r>
      <w:proofErr w:type="spellStart"/>
      <w:r w:rsidRPr="00A11193">
        <w:t>meseca</w:t>
      </w:r>
      <w:proofErr w:type="spellEnd"/>
      <w:r w:rsidRPr="00A11193">
        <w:t xml:space="preserve"> do tri </w:t>
      </w:r>
      <w:proofErr w:type="spellStart"/>
      <w:r w:rsidRPr="00A11193">
        <w:t>godine</w:t>
      </w:r>
      <w:proofErr w:type="spellEnd"/>
      <w:r w:rsidRPr="00A11193">
        <w:t>.</w:t>
      </w:r>
    </w:p>
    <w:p w14:paraId="61827613" w14:textId="77777777" w:rsidR="00A11193" w:rsidRPr="00A11193" w:rsidRDefault="00A11193" w:rsidP="00A11193">
      <w:pPr>
        <w:jc w:val="center"/>
      </w:pP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izvršenjem</w:t>
      </w:r>
      <w:proofErr w:type="spellEnd"/>
      <w:r w:rsidRPr="00A11193">
        <w:t xml:space="preserve"> dela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data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primljena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u </w:t>
      </w:r>
      <w:proofErr w:type="spellStart"/>
      <w:r w:rsidRPr="00A11193">
        <w:t>iznosu</w:t>
      </w:r>
      <w:proofErr w:type="spellEnd"/>
      <w:r w:rsidRPr="00A11193">
        <w:t xml:space="preserve"> koji </w:t>
      </w:r>
      <w:proofErr w:type="spellStart"/>
      <w:r w:rsidRPr="00A11193">
        <w:t>prelazi</w:t>
      </w:r>
      <w:proofErr w:type="spellEnd"/>
      <w:r w:rsidRPr="00A11193">
        <w:t xml:space="preserve"> </w:t>
      </w:r>
      <w:proofErr w:type="spellStart"/>
      <w:r w:rsidRPr="00A11193">
        <w:t>milion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petstotina</w:t>
      </w:r>
      <w:proofErr w:type="spellEnd"/>
      <w:r w:rsidRPr="00A11193">
        <w:t xml:space="preserve"> </w:t>
      </w:r>
      <w:proofErr w:type="spellStart"/>
      <w:r w:rsidRPr="00A11193">
        <w:t>hiljada</w:t>
      </w:r>
      <w:proofErr w:type="spellEnd"/>
      <w:r w:rsidRPr="00A11193">
        <w:t xml:space="preserve"> </w:t>
      </w:r>
      <w:proofErr w:type="spellStart"/>
      <w:r w:rsidRPr="00A11193">
        <w:t>dinara</w:t>
      </w:r>
      <w:proofErr w:type="spellEnd"/>
      <w:r w:rsidRPr="00A11193">
        <w:t xml:space="preserve">, </w:t>
      </w:r>
      <w:proofErr w:type="spellStart"/>
      <w:r w:rsidRPr="00A11193">
        <w:t>učinilac</w:t>
      </w:r>
      <w:proofErr w:type="spellEnd"/>
      <w:r w:rsidRPr="00A11193">
        <w:t xml:space="preserve"> </w:t>
      </w:r>
      <w:proofErr w:type="spellStart"/>
      <w:r w:rsidRPr="00A11193">
        <w:t>će</w:t>
      </w:r>
      <w:proofErr w:type="spellEnd"/>
      <w:r w:rsidRPr="00A11193">
        <w:t xml:space="preserve"> se </w:t>
      </w:r>
      <w:proofErr w:type="spellStart"/>
      <w:r w:rsidRPr="00A11193">
        <w:t>kazniti</w:t>
      </w:r>
      <w:proofErr w:type="spellEnd"/>
      <w:r w:rsidRPr="00A11193">
        <w:t xml:space="preserve"> </w:t>
      </w:r>
      <w:proofErr w:type="spellStart"/>
      <w:r w:rsidRPr="00A11193">
        <w:t>zatvorom</w:t>
      </w:r>
      <w:proofErr w:type="spellEnd"/>
      <w:r w:rsidRPr="00A11193">
        <w:t xml:space="preserve"> od </w:t>
      </w:r>
      <w:proofErr w:type="spellStart"/>
      <w:r w:rsidRPr="00A11193">
        <w:t>šest</w:t>
      </w:r>
      <w:proofErr w:type="spellEnd"/>
      <w:r w:rsidRPr="00A11193">
        <w:t xml:space="preserve"> </w:t>
      </w:r>
      <w:proofErr w:type="spellStart"/>
      <w:r w:rsidRPr="00A11193">
        <w:t>meseci</w:t>
      </w:r>
      <w:proofErr w:type="spellEnd"/>
      <w:r w:rsidRPr="00A11193">
        <w:t xml:space="preserve"> do pet </w:t>
      </w:r>
      <w:proofErr w:type="spellStart"/>
      <w:r w:rsidRPr="00A11193">
        <w:t>godina</w:t>
      </w:r>
      <w:proofErr w:type="spellEnd"/>
      <w:r w:rsidRPr="00A11193">
        <w:t>.</w:t>
      </w:r>
    </w:p>
    <w:p w14:paraId="64F8ACC3" w14:textId="77777777" w:rsidR="00A11193" w:rsidRPr="00A11193" w:rsidRDefault="00A11193" w:rsidP="00A11193">
      <w:pPr>
        <w:jc w:val="center"/>
      </w:pPr>
      <w:r w:rsidRPr="00A11193">
        <w:t xml:space="preserve">Ko </w:t>
      </w:r>
      <w:proofErr w:type="spellStart"/>
      <w:r w:rsidRPr="00A11193">
        <w:t>izvrši</w:t>
      </w:r>
      <w:proofErr w:type="spellEnd"/>
      <w:r w:rsidRPr="00A11193">
        <w:t xml:space="preserve"> </w:t>
      </w:r>
      <w:proofErr w:type="spellStart"/>
      <w:r w:rsidRPr="00A11193">
        <w:t>nasilje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preti</w:t>
      </w:r>
      <w:proofErr w:type="spellEnd"/>
      <w:r w:rsidRPr="00A11193">
        <w:t xml:space="preserve"> </w:t>
      </w:r>
      <w:proofErr w:type="spellStart"/>
      <w:r w:rsidRPr="00A11193">
        <w:t>nasiljem</w:t>
      </w:r>
      <w:proofErr w:type="spellEnd"/>
      <w:r w:rsidRPr="00A11193">
        <w:t xml:space="preserve">, </w:t>
      </w:r>
      <w:proofErr w:type="spellStart"/>
      <w:r w:rsidRPr="00A11193">
        <w:t>dovodi</w:t>
      </w:r>
      <w:proofErr w:type="spellEnd"/>
      <w:r w:rsidRPr="00A11193">
        <w:t xml:space="preserve"> u </w:t>
      </w:r>
      <w:proofErr w:type="spellStart"/>
      <w:r w:rsidRPr="00A11193">
        <w:t>neravnopravan</w:t>
      </w:r>
      <w:proofErr w:type="spellEnd"/>
      <w:r w:rsidRPr="00A11193">
        <w:t xml:space="preserve"> </w:t>
      </w:r>
      <w:proofErr w:type="spellStart"/>
      <w:r w:rsidRPr="00A11193">
        <w:t>položaj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uskrati</w:t>
      </w:r>
      <w:proofErr w:type="spellEnd"/>
      <w:r w:rsidRPr="00A11193">
        <w:t xml:space="preserve"> </w:t>
      </w:r>
      <w:proofErr w:type="spellStart"/>
      <w:r w:rsidRPr="00A11193">
        <w:t>neko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zakonu</w:t>
      </w:r>
      <w:proofErr w:type="spellEnd"/>
      <w:r w:rsidRPr="00A11193">
        <w:t xml:space="preserve"> </w:t>
      </w:r>
      <w:proofErr w:type="spellStart"/>
      <w:r w:rsidRPr="00A11193">
        <w:t>zasnovani</w:t>
      </w:r>
      <w:proofErr w:type="spellEnd"/>
      <w:r w:rsidRPr="00A11193">
        <w:t xml:space="preserve"> </w:t>
      </w:r>
      <w:proofErr w:type="spellStart"/>
      <w:r w:rsidRPr="00A11193">
        <w:t>interes</w:t>
      </w:r>
      <w:proofErr w:type="spellEnd"/>
      <w:r w:rsidRPr="00A11193">
        <w:t xml:space="preserve"> </w:t>
      </w:r>
      <w:proofErr w:type="spellStart"/>
      <w:r w:rsidRPr="00A11193">
        <w:t>fizičkom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pravnom</w:t>
      </w:r>
      <w:proofErr w:type="spellEnd"/>
      <w:r w:rsidRPr="00A11193">
        <w:t xml:space="preserve"> </w:t>
      </w:r>
      <w:proofErr w:type="spellStart"/>
      <w:r w:rsidRPr="00A11193">
        <w:t>licu</w:t>
      </w:r>
      <w:proofErr w:type="spellEnd"/>
      <w:r w:rsidRPr="00A11193">
        <w:t xml:space="preserve"> </w:t>
      </w:r>
      <w:proofErr w:type="spellStart"/>
      <w:r w:rsidRPr="00A11193">
        <w:t>zbog</w:t>
      </w:r>
      <w:proofErr w:type="spellEnd"/>
      <w:r w:rsidRPr="00A11193">
        <w:t xml:space="preserve"> </w:t>
      </w:r>
      <w:proofErr w:type="spellStart"/>
      <w:r w:rsidRPr="00A11193">
        <w:t>činjenice</w:t>
      </w:r>
      <w:proofErr w:type="spellEnd"/>
      <w:r w:rsidRPr="00A11193">
        <w:t xml:space="preserve"> da je dalo </w:t>
      </w:r>
      <w:proofErr w:type="spellStart"/>
      <w:r w:rsidRPr="00A11193">
        <w:t>prilog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, </w:t>
      </w:r>
      <w:proofErr w:type="spellStart"/>
      <w:r w:rsidRPr="00A11193">
        <w:t>kazniće</w:t>
      </w:r>
      <w:proofErr w:type="spellEnd"/>
      <w:r w:rsidRPr="00A11193">
        <w:t xml:space="preserve"> se </w:t>
      </w:r>
      <w:proofErr w:type="spellStart"/>
      <w:r w:rsidRPr="00A11193">
        <w:t>zatvorom</w:t>
      </w:r>
      <w:proofErr w:type="spellEnd"/>
      <w:r w:rsidRPr="00A11193">
        <w:t xml:space="preserve"> od tri </w:t>
      </w:r>
      <w:proofErr w:type="spellStart"/>
      <w:r w:rsidRPr="00A11193">
        <w:t>meseca</w:t>
      </w:r>
      <w:proofErr w:type="spellEnd"/>
      <w:r w:rsidRPr="00A11193">
        <w:t xml:space="preserve"> do tri </w:t>
      </w:r>
      <w:proofErr w:type="spellStart"/>
      <w:r w:rsidRPr="00A11193">
        <w:t>godine</w:t>
      </w:r>
      <w:proofErr w:type="spellEnd"/>
      <w:r w:rsidRPr="00A11193">
        <w:t>.</w:t>
      </w:r>
    </w:p>
    <w:p w14:paraId="3308AA54" w14:textId="77777777" w:rsidR="00A11193" w:rsidRPr="00A11193" w:rsidRDefault="00A11193" w:rsidP="00A11193">
      <w:pPr>
        <w:jc w:val="center"/>
      </w:pP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oduzeće</w:t>
      </w:r>
      <w:proofErr w:type="spellEnd"/>
      <w:r w:rsidRPr="00A11193">
        <w:t xml:space="preserve"> se.</w:t>
      </w:r>
    </w:p>
    <w:p w14:paraId="6E7B2B29" w14:textId="77777777" w:rsidR="00A11193" w:rsidRPr="00A11193" w:rsidRDefault="00A11193" w:rsidP="00A11193">
      <w:pPr>
        <w:jc w:val="center"/>
        <w:rPr>
          <w:b/>
          <w:bCs/>
        </w:rPr>
      </w:pPr>
      <w:bookmarkStart w:id="85" w:name="str_46"/>
      <w:bookmarkEnd w:id="85"/>
      <w:proofErr w:type="spellStart"/>
      <w:r w:rsidRPr="00A11193">
        <w:rPr>
          <w:b/>
          <w:bCs/>
        </w:rPr>
        <w:t>Prekršaji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političkog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subjekta</w:t>
      </w:r>
      <w:proofErr w:type="spellEnd"/>
    </w:p>
    <w:p w14:paraId="0633AB26" w14:textId="77777777" w:rsidR="00A11193" w:rsidRPr="00A11193" w:rsidRDefault="00A11193" w:rsidP="00A11193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41</w:t>
      </w:r>
    </w:p>
    <w:p w14:paraId="07398FF9" w14:textId="77777777" w:rsidR="00A11193" w:rsidRPr="00A11193" w:rsidRDefault="00A11193" w:rsidP="00A11193">
      <w:pPr>
        <w:jc w:val="center"/>
      </w:pPr>
      <w:proofErr w:type="spellStart"/>
      <w:r w:rsidRPr="00A11193">
        <w:t>Novčanom</w:t>
      </w:r>
      <w:proofErr w:type="spellEnd"/>
      <w:r w:rsidRPr="00A11193">
        <w:t xml:space="preserve"> </w:t>
      </w:r>
      <w:proofErr w:type="spellStart"/>
      <w:r w:rsidRPr="00A11193">
        <w:t>kaznom</w:t>
      </w:r>
      <w:proofErr w:type="spellEnd"/>
      <w:r w:rsidRPr="00A11193">
        <w:t xml:space="preserve"> od 100.000 do 1.000.000 </w:t>
      </w:r>
      <w:proofErr w:type="spellStart"/>
      <w:r w:rsidRPr="00A11193">
        <w:t>dinara</w:t>
      </w:r>
      <w:proofErr w:type="spellEnd"/>
      <w:r w:rsidRPr="00A11193">
        <w:t xml:space="preserve"> </w:t>
      </w:r>
      <w:proofErr w:type="spellStart"/>
      <w:r w:rsidRPr="00A11193">
        <w:t>kazniće</w:t>
      </w:r>
      <w:proofErr w:type="spellEnd"/>
      <w:r w:rsidRPr="00A11193">
        <w:t xml:space="preserve"> se za </w:t>
      </w:r>
      <w:proofErr w:type="spellStart"/>
      <w:r w:rsidRPr="00A11193">
        <w:t>prekršaj</w:t>
      </w:r>
      <w:proofErr w:type="spellEnd"/>
      <w:r w:rsidRPr="00A11193">
        <w:t xml:space="preserve">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, </w:t>
      </w:r>
      <w:proofErr w:type="spellStart"/>
      <w:r w:rsidRPr="00A11193">
        <w:t>ako</w:t>
      </w:r>
      <w:proofErr w:type="spellEnd"/>
      <w:r w:rsidRPr="00A11193">
        <w:t>:</w:t>
      </w:r>
    </w:p>
    <w:p w14:paraId="4654FBA7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1) ne </w:t>
      </w:r>
      <w:proofErr w:type="spellStart"/>
      <w:r w:rsidRPr="00A11193">
        <w:rPr>
          <w:lang w:val="fr-FR"/>
        </w:rPr>
        <w:t>objavi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davanje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10. st. 3. </w:t>
      </w:r>
      <w:proofErr w:type="gramStart"/>
      <w:r w:rsidRPr="00A11193">
        <w:rPr>
          <w:lang w:val="fr-FR"/>
        </w:rPr>
        <w:t>i</w:t>
      </w:r>
      <w:proofErr w:type="gramEnd"/>
      <w:r w:rsidRPr="00A11193">
        <w:rPr>
          <w:lang w:val="fr-FR"/>
        </w:rPr>
        <w:t xml:space="preserve"> 4.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45471859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2) </w:t>
      </w:r>
      <w:proofErr w:type="spellStart"/>
      <w:r w:rsidRPr="00A11193">
        <w:rPr>
          <w:lang w:val="fr-FR"/>
        </w:rPr>
        <w:t>otvori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više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računa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suprotno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članu</w:t>
      </w:r>
      <w:proofErr w:type="spellEnd"/>
      <w:r w:rsidRPr="00A11193">
        <w:rPr>
          <w:lang w:val="fr-FR"/>
        </w:rPr>
        <w:t xml:space="preserve"> 18.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537DF0A3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3) ne </w:t>
      </w:r>
      <w:proofErr w:type="spellStart"/>
      <w:r w:rsidRPr="00A11193">
        <w:rPr>
          <w:lang w:val="fr-FR"/>
        </w:rPr>
        <w:t>objavi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godišnji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izveštaj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finansiranju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subjekta</w:t>
      </w:r>
      <w:proofErr w:type="spellEnd"/>
      <w:r w:rsidRPr="00A11193">
        <w:rPr>
          <w:lang w:val="fr-FR"/>
        </w:rPr>
        <w:t xml:space="preserve"> na </w:t>
      </w:r>
      <w:proofErr w:type="spellStart"/>
      <w:r w:rsidRPr="00A11193">
        <w:rPr>
          <w:lang w:val="fr-FR"/>
        </w:rPr>
        <w:t>veb-sajtu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roku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propisanom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članu</w:t>
      </w:r>
      <w:proofErr w:type="spellEnd"/>
      <w:r w:rsidRPr="00A11193">
        <w:rPr>
          <w:lang w:val="fr-FR"/>
        </w:rPr>
        <w:t xml:space="preserve"> 28.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4.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2185830B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4) ne </w:t>
      </w:r>
      <w:proofErr w:type="spellStart"/>
      <w:r w:rsidRPr="00A11193">
        <w:rPr>
          <w:lang w:val="fr-FR"/>
        </w:rPr>
        <w:t>imenuje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odgovorno</w:t>
      </w:r>
      <w:proofErr w:type="spellEnd"/>
      <w:r w:rsidRPr="00A11193">
        <w:rPr>
          <w:lang w:val="fr-FR"/>
        </w:rPr>
        <w:t xml:space="preserve"> lice, ne </w:t>
      </w:r>
      <w:proofErr w:type="spellStart"/>
      <w:r w:rsidRPr="00A11193">
        <w:rPr>
          <w:lang w:val="fr-FR"/>
        </w:rPr>
        <w:t>prijavi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promenu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odgovornog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lica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o tome ne </w:t>
      </w:r>
      <w:proofErr w:type="spellStart"/>
      <w:r w:rsidRPr="00A11193">
        <w:rPr>
          <w:lang w:val="fr-FR"/>
        </w:rPr>
        <w:t>obavesti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agenciju</w:t>
      </w:r>
      <w:proofErr w:type="spellEnd"/>
      <w:r w:rsidRPr="00A11193">
        <w:rPr>
          <w:lang w:val="fr-FR"/>
        </w:rPr>
        <w:t xml:space="preserve">,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31.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.</w:t>
      </w:r>
    </w:p>
    <w:p w14:paraId="1A011111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Za </w:t>
      </w:r>
      <w:proofErr w:type="spellStart"/>
      <w:r w:rsidRPr="00A11193">
        <w:rPr>
          <w:lang w:val="fr-FR"/>
        </w:rPr>
        <w:t>prekršaje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kazniće</w:t>
      </w:r>
      <w:proofErr w:type="spellEnd"/>
      <w:r w:rsidRPr="00A11193">
        <w:rPr>
          <w:lang w:val="fr-FR"/>
        </w:rPr>
        <w:t xml:space="preserve"> se i </w:t>
      </w:r>
      <w:proofErr w:type="spellStart"/>
      <w:r w:rsidRPr="00A11193">
        <w:rPr>
          <w:lang w:val="fr-FR"/>
        </w:rPr>
        <w:t>odgovorno</w:t>
      </w:r>
      <w:proofErr w:type="spellEnd"/>
      <w:r w:rsidRPr="00A11193">
        <w:rPr>
          <w:lang w:val="fr-FR"/>
        </w:rPr>
        <w:t xml:space="preserve"> lice u </w:t>
      </w:r>
      <w:proofErr w:type="spellStart"/>
      <w:r w:rsidRPr="00A11193">
        <w:rPr>
          <w:lang w:val="fr-FR"/>
        </w:rPr>
        <w:t>političkoj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stranci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drugom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novčanom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20.000 do 100.000 </w:t>
      </w:r>
      <w:proofErr w:type="spellStart"/>
      <w:r w:rsidRPr="00A11193">
        <w:rPr>
          <w:lang w:val="fr-FR"/>
        </w:rPr>
        <w:t>dinara</w:t>
      </w:r>
      <w:proofErr w:type="spellEnd"/>
      <w:r w:rsidRPr="00A11193">
        <w:rPr>
          <w:lang w:val="fr-FR"/>
        </w:rPr>
        <w:t>.</w:t>
      </w:r>
    </w:p>
    <w:p w14:paraId="35F88B60" w14:textId="77777777" w:rsidR="00A11193" w:rsidRPr="00A11193" w:rsidRDefault="00A11193" w:rsidP="00A11193">
      <w:pPr>
        <w:jc w:val="center"/>
        <w:rPr>
          <w:b/>
          <w:bCs/>
          <w:lang w:val="fr-FR"/>
        </w:rPr>
      </w:pPr>
      <w:bookmarkStart w:id="87" w:name="clan_42"/>
      <w:bookmarkEnd w:id="87"/>
      <w:proofErr w:type="spellStart"/>
      <w:r w:rsidRPr="00A11193">
        <w:rPr>
          <w:b/>
          <w:bCs/>
          <w:lang w:val="fr-FR"/>
        </w:rPr>
        <w:t>Član</w:t>
      </w:r>
      <w:proofErr w:type="spellEnd"/>
      <w:r w:rsidRPr="00A11193">
        <w:rPr>
          <w:b/>
          <w:bCs/>
          <w:lang w:val="fr-FR"/>
        </w:rPr>
        <w:t xml:space="preserve"> 42</w:t>
      </w:r>
    </w:p>
    <w:p w14:paraId="1B079F52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Novčanom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200.000 do 2.000.000 </w:t>
      </w:r>
      <w:proofErr w:type="spellStart"/>
      <w:r w:rsidRPr="00A11193">
        <w:rPr>
          <w:lang w:val="fr-FR"/>
        </w:rPr>
        <w:t>dinara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kazniće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za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prekršaj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stranka</w:t>
      </w:r>
      <w:proofErr w:type="spellEnd"/>
      <w:r w:rsidRPr="00A11193">
        <w:rPr>
          <w:lang w:val="fr-FR"/>
        </w:rPr>
        <w:t xml:space="preserve">, </w:t>
      </w:r>
      <w:proofErr w:type="gramStart"/>
      <w:r w:rsidRPr="00A11193">
        <w:rPr>
          <w:lang w:val="fr-FR"/>
        </w:rPr>
        <w:t>ako:</w:t>
      </w:r>
      <w:proofErr w:type="gramEnd"/>
    </w:p>
    <w:p w14:paraId="0E77BE2C" w14:textId="77777777" w:rsidR="00A11193" w:rsidRPr="00A11193" w:rsidRDefault="00A11193" w:rsidP="00A11193">
      <w:pPr>
        <w:jc w:val="center"/>
      </w:pPr>
      <w:r w:rsidRPr="00A11193">
        <w:t xml:space="preserve">1) </w:t>
      </w:r>
      <w:proofErr w:type="spellStart"/>
      <w:r w:rsidRPr="00A11193">
        <w:t>postupi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odredbi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3. </w:t>
      </w:r>
      <w:proofErr w:type="spellStart"/>
      <w:r w:rsidRPr="00A11193">
        <w:t>st.</w:t>
      </w:r>
      <w:proofErr w:type="spellEnd"/>
      <w:r w:rsidRPr="00A11193">
        <w:t xml:space="preserve"> 2. </w:t>
      </w:r>
      <w:proofErr w:type="spellStart"/>
      <w:r w:rsidRPr="00A11193">
        <w:t>i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22C74600" w14:textId="77777777" w:rsidR="00A11193" w:rsidRPr="00A11193" w:rsidRDefault="00A11193" w:rsidP="00A11193">
      <w:pPr>
        <w:jc w:val="center"/>
      </w:pPr>
      <w:r w:rsidRPr="00A11193">
        <w:t xml:space="preserve">2) </w:t>
      </w:r>
      <w:proofErr w:type="spellStart"/>
      <w:r w:rsidRPr="00A11193">
        <w:t>primi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8. </w:t>
      </w:r>
      <w:proofErr w:type="spellStart"/>
      <w:r w:rsidRPr="00A11193">
        <w:t>stav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51D52153" w14:textId="77777777" w:rsidR="00A11193" w:rsidRPr="00A11193" w:rsidRDefault="00A11193" w:rsidP="00A11193">
      <w:pPr>
        <w:jc w:val="center"/>
      </w:pPr>
      <w:r w:rsidRPr="00A11193">
        <w:t xml:space="preserve">3) </w:t>
      </w:r>
      <w:proofErr w:type="spellStart"/>
      <w:r w:rsidRPr="00A11193">
        <w:t>postupa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11.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786C573F" w14:textId="77777777" w:rsidR="00A11193" w:rsidRPr="00A11193" w:rsidRDefault="00A11193" w:rsidP="00A11193">
      <w:pPr>
        <w:jc w:val="center"/>
      </w:pPr>
      <w:r w:rsidRPr="00A11193">
        <w:t xml:space="preserve">4) </w:t>
      </w:r>
      <w:proofErr w:type="spellStart"/>
      <w:r w:rsidRPr="00A11193">
        <w:t>stiče</w:t>
      </w:r>
      <w:proofErr w:type="spellEnd"/>
      <w:r w:rsidRPr="00A11193">
        <w:t xml:space="preserve"> </w:t>
      </w:r>
      <w:proofErr w:type="spellStart"/>
      <w:r w:rsidRPr="00A11193">
        <w:t>nenovčana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12. </w:t>
      </w:r>
      <w:proofErr w:type="spellStart"/>
      <w:r w:rsidRPr="00A11193">
        <w:t>st.</w:t>
      </w:r>
      <w:proofErr w:type="spellEnd"/>
      <w:r w:rsidRPr="00A11193">
        <w:t xml:space="preserve"> 1. </w:t>
      </w:r>
      <w:proofErr w:type="spellStart"/>
      <w:r w:rsidRPr="00A11193">
        <w:t>i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6F5C13E1" w14:textId="77777777" w:rsidR="00A11193" w:rsidRPr="00A11193" w:rsidRDefault="00A11193" w:rsidP="00A11193">
      <w:pPr>
        <w:jc w:val="center"/>
      </w:pPr>
      <w:r w:rsidRPr="00A11193">
        <w:t xml:space="preserve">5) </w:t>
      </w:r>
      <w:proofErr w:type="spellStart"/>
      <w:r w:rsidRPr="00A11193">
        <w:t>postupa</w:t>
      </w:r>
      <w:proofErr w:type="spellEnd"/>
      <w:r w:rsidRPr="00A11193">
        <w:t xml:space="preserve"> </w:t>
      </w:r>
      <w:proofErr w:type="spellStart"/>
      <w:r w:rsidRPr="00A11193">
        <w:t>protivno</w:t>
      </w:r>
      <w:proofErr w:type="spellEnd"/>
      <w:r w:rsidRPr="00A11193">
        <w:t xml:space="preserve"> </w:t>
      </w:r>
      <w:proofErr w:type="spellStart"/>
      <w:r w:rsidRPr="00A11193">
        <w:t>zabrani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12. </w:t>
      </w:r>
      <w:proofErr w:type="spellStart"/>
      <w:r w:rsidRPr="00A11193">
        <w:t>stav</w:t>
      </w:r>
      <w:proofErr w:type="spellEnd"/>
      <w:r w:rsidRPr="00A11193">
        <w:t xml:space="preserve"> 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3A7392A7" w14:textId="77777777" w:rsidR="00A11193" w:rsidRPr="00A11193" w:rsidRDefault="00A11193" w:rsidP="00A11193">
      <w:pPr>
        <w:jc w:val="center"/>
      </w:pPr>
      <w:r w:rsidRPr="00A11193">
        <w:t xml:space="preserve">6) </w:t>
      </w:r>
      <w:proofErr w:type="spellStart"/>
      <w:r w:rsidRPr="00A11193">
        <w:t>postupa</w:t>
      </w:r>
      <w:proofErr w:type="spellEnd"/>
      <w:r w:rsidRPr="00A11193">
        <w:t xml:space="preserve"> </w:t>
      </w:r>
      <w:proofErr w:type="spellStart"/>
      <w:r w:rsidRPr="00A11193">
        <w:t>protivno</w:t>
      </w:r>
      <w:proofErr w:type="spellEnd"/>
      <w:r w:rsidRPr="00A11193">
        <w:t xml:space="preserve"> </w:t>
      </w:r>
      <w:proofErr w:type="spellStart"/>
      <w:r w:rsidRPr="00A11193">
        <w:t>zabrani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13.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7ECDEA81" w14:textId="77777777" w:rsidR="00A11193" w:rsidRPr="00A11193" w:rsidRDefault="00A11193" w:rsidP="00A11193">
      <w:pPr>
        <w:jc w:val="center"/>
      </w:pPr>
      <w:r w:rsidRPr="00A11193">
        <w:t xml:space="preserve">7) </w:t>
      </w:r>
      <w:proofErr w:type="spellStart"/>
      <w:r w:rsidRPr="00A11193">
        <w:t>stiče</w:t>
      </w:r>
      <w:proofErr w:type="spellEnd"/>
      <w:r w:rsidRPr="00A11193">
        <w:t xml:space="preserve"> </w:t>
      </w:r>
      <w:proofErr w:type="spellStart"/>
      <w:r w:rsidRPr="00A11193">
        <w:t>prihod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14.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3CAA4EE6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8) ne </w:t>
      </w:r>
      <w:proofErr w:type="spellStart"/>
      <w:r w:rsidRPr="00A11193">
        <w:rPr>
          <w:lang w:val="fr-FR"/>
        </w:rPr>
        <w:t>vrati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15.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6CA1A717" w14:textId="77777777" w:rsidR="00A11193" w:rsidRPr="00A11193" w:rsidRDefault="00A11193" w:rsidP="00A11193">
      <w:pPr>
        <w:jc w:val="center"/>
      </w:pPr>
      <w:r w:rsidRPr="00A11193">
        <w:t xml:space="preserve">9) </w:t>
      </w:r>
      <w:proofErr w:type="spellStart"/>
      <w:r w:rsidRPr="00A11193">
        <w:t>koristi</w:t>
      </w:r>
      <w:proofErr w:type="spellEnd"/>
      <w:r w:rsidRPr="00A11193">
        <w:t xml:space="preserve"> </w:t>
      </w:r>
      <w:proofErr w:type="spellStart"/>
      <w:r w:rsidRPr="00A11193">
        <w:t>sredstva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</w:t>
      </w:r>
      <w:proofErr w:type="spellEnd"/>
      <w:r w:rsidRPr="00A11193">
        <w:t xml:space="preserve">. 19. </w:t>
      </w:r>
      <w:proofErr w:type="spellStart"/>
      <w:r w:rsidRPr="00A11193">
        <w:t>i</w:t>
      </w:r>
      <w:proofErr w:type="spellEnd"/>
      <w:r w:rsidRPr="00A11193">
        <w:t xml:space="preserve"> 23.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24. </w:t>
      </w:r>
      <w:proofErr w:type="spellStart"/>
      <w:r w:rsidRPr="00A11193">
        <w:t>st.</w:t>
      </w:r>
      <w:proofErr w:type="spellEnd"/>
      <w:r w:rsidRPr="00A11193">
        <w:t xml:space="preserve"> 3. </w:t>
      </w:r>
      <w:proofErr w:type="spellStart"/>
      <w:r w:rsidRPr="00A11193">
        <w:t>i</w:t>
      </w:r>
      <w:proofErr w:type="spellEnd"/>
      <w:r w:rsidRPr="00A11193">
        <w:t xml:space="preserve"> 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10941FE2" w14:textId="77777777" w:rsidR="00A11193" w:rsidRPr="00A11193" w:rsidRDefault="00A11193" w:rsidP="00A11193">
      <w:pPr>
        <w:jc w:val="center"/>
      </w:pPr>
      <w:r w:rsidRPr="00A11193">
        <w:t xml:space="preserve">10) </w:t>
      </w:r>
      <w:proofErr w:type="spellStart"/>
      <w:r w:rsidRPr="00A11193">
        <w:t>postupi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odredbi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23. </w:t>
      </w:r>
      <w:proofErr w:type="spellStart"/>
      <w:r w:rsidRPr="00A11193">
        <w:t>st.</w:t>
      </w:r>
      <w:proofErr w:type="spellEnd"/>
      <w:r w:rsidRPr="00A11193">
        <w:t xml:space="preserve"> 8. </w:t>
      </w:r>
      <w:proofErr w:type="spellStart"/>
      <w:r w:rsidRPr="00A11193">
        <w:t>i</w:t>
      </w:r>
      <w:proofErr w:type="spellEnd"/>
      <w:r w:rsidRPr="00A11193">
        <w:t xml:space="preserve"> 9.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1D97E4C4" w14:textId="77777777" w:rsidR="00A11193" w:rsidRPr="00A11193" w:rsidRDefault="00A11193" w:rsidP="00A11193">
      <w:pPr>
        <w:jc w:val="center"/>
      </w:pPr>
      <w:r w:rsidRPr="00A11193">
        <w:lastRenderedPageBreak/>
        <w:t xml:space="preserve">11) ne </w:t>
      </w:r>
      <w:proofErr w:type="spellStart"/>
      <w:r w:rsidRPr="00A11193">
        <w:t>otvori</w:t>
      </w:r>
      <w:proofErr w:type="spellEnd"/>
      <w:r w:rsidRPr="00A11193">
        <w:t xml:space="preserve"> </w:t>
      </w:r>
      <w:proofErr w:type="spellStart"/>
      <w:r w:rsidRPr="00A11193">
        <w:t>poseban</w:t>
      </w:r>
      <w:proofErr w:type="spellEnd"/>
      <w:r w:rsidRPr="00A11193">
        <w:t xml:space="preserve"> </w:t>
      </w:r>
      <w:proofErr w:type="spellStart"/>
      <w:r w:rsidRPr="00A11193">
        <w:t>račun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izbornih</w:t>
      </w:r>
      <w:proofErr w:type="spellEnd"/>
      <w:r w:rsidRPr="00A11193">
        <w:t xml:space="preserve"> </w:t>
      </w:r>
      <w:proofErr w:type="spellStart"/>
      <w:r w:rsidRPr="00A11193">
        <w:t>kampanja</w:t>
      </w:r>
      <w:proofErr w:type="spellEnd"/>
      <w:r w:rsidRPr="00A11193">
        <w:t xml:space="preserve">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članom</w:t>
      </w:r>
      <w:proofErr w:type="spellEnd"/>
      <w:r w:rsidRPr="00A11193">
        <w:t xml:space="preserve"> 24.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672FE780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12) ne </w:t>
      </w:r>
      <w:proofErr w:type="spellStart"/>
      <w:r w:rsidRPr="00A11193">
        <w:rPr>
          <w:lang w:val="fr-FR"/>
        </w:rPr>
        <w:t>vodi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evidenciju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27.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33D11176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13) ne </w:t>
      </w:r>
      <w:proofErr w:type="spellStart"/>
      <w:r w:rsidRPr="00A11193">
        <w:rPr>
          <w:lang w:val="fr-FR"/>
        </w:rPr>
        <w:t>postupi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28.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7697AE49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14) ne </w:t>
      </w:r>
      <w:proofErr w:type="spellStart"/>
      <w:r w:rsidRPr="00A11193">
        <w:rPr>
          <w:lang w:val="fr-FR"/>
        </w:rPr>
        <w:t>dostavi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preliminarni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izveštaj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troškovima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29.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34061F3B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15) ne </w:t>
      </w:r>
      <w:proofErr w:type="spellStart"/>
      <w:r w:rsidRPr="00A11193">
        <w:rPr>
          <w:lang w:val="fr-FR"/>
        </w:rPr>
        <w:t>dostavi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konačni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izveštaj</w:t>
      </w:r>
      <w:proofErr w:type="spellEnd"/>
      <w:r w:rsidRPr="00A11193">
        <w:rPr>
          <w:lang w:val="fr-FR"/>
        </w:rPr>
        <w:t xml:space="preserve"> o </w:t>
      </w:r>
      <w:proofErr w:type="spellStart"/>
      <w:r w:rsidRPr="00A11193">
        <w:rPr>
          <w:lang w:val="fr-FR"/>
        </w:rPr>
        <w:t>troškovima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izborne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kampanje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29.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69E8E5E2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16) </w:t>
      </w:r>
      <w:proofErr w:type="spellStart"/>
      <w:r w:rsidRPr="00A11193">
        <w:rPr>
          <w:lang w:val="fr-FR"/>
        </w:rPr>
        <w:t>postupi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suprotno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članu</w:t>
      </w:r>
      <w:proofErr w:type="spellEnd"/>
      <w:r w:rsidRPr="00A11193">
        <w:rPr>
          <w:lang w:val="fr-FR"/>
        </w:rPr>
        <w:t xml:space="preserve"> 30.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26C80BEF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17) ne </w:t>
      </w:r>
      <w:proofErr w:type="spellStart"/>
      <w:r w:rsidRPr="00A11193">
        <w:rPr>
          <w:lang w:val="fr-FR"/>
        </w:rPr>
        <w:t>omogući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Agenciji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pristup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32.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637E9AD3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18) ne </w:t>
      </w:r>
      <w:proofErr w:type="spellStart"/>
      <w:r w:rsidRPr="00A11193">
        <w:rPr>
          <w:lang w:val="fr-FR"/>
        </w:rPr>
        <w:t>dostavi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Agenciji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dokumenta</w:t>
      </w:r>
      <w:proofErr w:type="spellEnd"/>
      <w:r w:rsidRPr="00A11193">
        <w:rPr>
          <w:lang w:val="fr-FR"/>
        </w:rPr>
        <w:t xml:space="preserve">, </w:t>
      </w:r>
      <w:proofErr w:type="spellStart"/>
      <w:r w:rsidRPr="00A11193">
        <w:rPr>
          <w:lang w:val="fr-FR"/>
        </w:rPr>
        <w:t>informacije</w:t>
      </w:r>
      <w:proofErr w:type="spellEnd"/>
      <w:r w:rsidRPr="00A11193">
        <w:rPr>
          <w:lang w:val="fr-FR"/>
        </w:rPr>
        <w:t xml:space="preserve"> i </w:t>
      </w:r>
      <w:proofErr w:type="spellStart"/>
      <w:r w:rsidRPr="00A11193">
        <w:rPr>
          <w:lang w:val="fr-FR"/>
        </w:rPr>
        <w:t>podatke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32. st. 2. </w:t>
      </w:r>
      <w:proofErr w:type="gramStart"/>
      <w:r w:rsidRPr="00A11193">
        <w:rPr>
          <w:lang w:val="fr-FR"/>
        </w:rPr>
        <w:t>i</w:t>
      </w:r>
      <w:proofErr w:type="gramEnd"/>
      <w:r w:rsidRPr="00A11193">
        <w:rPr>
          <w:lang w:val="fr-FR"/>
        </w:rPr>
        <w:t xml:space="preserve"> 3.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0B068A0A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19) ne </w:t>
      </w:r>
      <w:proofErr w:type="spellStart"/>
      <w:r w:rsidRPr="00A11193">
        <w:rPr>
          <w:lang w:val="fr-FR"/>
        </w:rPr>
        <w:t>postupi</w:t>
      </w:r>
      <w:proofErr w:type="spellEnd"/>
      <w:r w:rsidRPr="00A11193">
        <w:rPr>
          <w:lang w:val="fr-FR"/>
        </w:rPr>
        <w:t xml:space="preserve"> po </w:t>
      </w:r>
      <w:proofErr w:type="spellStart"/>
      <w:r w:rsidRPr="00A11193">
        <w:rPr>
          <w:lang w:val="fr-FR"/>
        </w:rPr>
        <w:t>izrečenoj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meri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upozorenja</w:t>
      </w:r>
      <w:proofErr w:type="spellEnd"/>
      <w:r w:rsidRPr="00A11193">
        <w:rPr>
          <w:lang w:val="fr-FR"/>
        </w:rPr>
        <w:t xml:space="preserve"> (</w:t>
      </w:r>
      <w:proofErr w:type="spellStart"/>
      <w:r w:rsidRPr="00A11193">
        <w:rPr>
          <w:lang w:val="fr-FR"/>
        </w:rPr>
        <w:t>član</w:t>
      </w:r>
      <w:proofErr w:type="spellEnd"/>
      <w:r w:rsidRPr="00A11193">
        <w:rPr>
          <w:lang w:val="fr-FR"/>
        </w:rPr>
        <w:t xml:space="preserve"> 39.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2).</w:t>
      </w:r>
    </w:p>
    <w:p w14:paraId="14EA5F01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Za </w:t>
      </w:r>
      <w:proofErr w:type="spellStart"/>
      <w:r w:rsidRPr="00A11193">
        <w:rPr>
          <w:lang w:val="fr-FR"/>
        </w:rPr>
        <w:t>prekršaje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kazniće</w:t>
      </w:r>
      <w:proofErr w:type="spellEnd"/>
      <w:r w:rsidRPr="00A11193">
        <w:rPr>
          <w:lang w:val="fr-FR"/>
        </w:rPr>
        <w:t xml:space="preserve"> se i </w:t>
      </w:r>
      <w:proofErr w:type="spellStart"/>
      <w:r w:rsidRPr="00A11193">
        <w:rPr>
          <w:lang w:val="fr-FR"/>
        </w:rPr>
        <w:t>odgovorno</w:t>
      </w:r>
      <w:proofErr w:type="spellEnd"/>
      <w:r w:rsidRPr="00A11193">
        <w:rPr>
          <w:lang w:val="fr-FR"/>
        </w:rPr>
        <w:t xml:space="preserve"> lice u </w:t>
      </w:r>
      <w:proofErr w:type="spellStart"/>
      <w:r w:rsidRPr="00A11193">
        <w:rPr>
          <w:lang w:val="fr-FR"/>
        </w:rPr>
        <w:t>političkoj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stranci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ili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drugom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političkom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subjektu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novčanom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50.000 do 150.000 </w:t>
      </w:r>
      <w:proofErr w:type="spellStart"/>
      <w:r w:rsidRPr="00A11193">
        <w:rPr>
          <w:lang w:val="fr-FR"/>
        </w:rPr>
        <w:t>dinara</w:t>
      </w:r>
      <w:proofErr w:type="spellEnd"/>
      <w:r w:rsidRPr="00A11193">
        <w:rPr>
          <w:lang w:val="fr-FR"/>
        </w:rPr>
        <w:t>.</w:t>
      </w:r>
    </w:p>
    <w:p w14:paraId="7E4B53C5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pribavljena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izvršenjem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prekršaja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tač</w:t>
      </w:r>
      <w:proofErr w:type="spellEnd"/>
      <w:proofErr w:type="gramEnd"/>
      <w:r w:rsidRPr="00A11193">
        <w:rPr>
          <w:lang w:val="fr-FR"/>
        </w:rPr>
        <w:t xml:space="preserve">. 2)-9) i 16) </w:t>
      </w:r>
      <w:proofErr w:type="spellStart"/>
      <w:r w:rsidRPr="00A11193">
        <w:rPr>
          <w:lang w:val="fr-FR"/>
        </w:rPr>
        <w:t>ovog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oduzeće</w:t>
      </w:r>
      <w:proofErr w:type="spellEnd"/>
      <w:r w:rsidRPr="00A11193">
        <w:rPr>
          <w:lang w:val="fr-FR"/>
        </w:rPr>
        <w:t xml:space="preserve"> se.</w:t>
      </w:r>
    </w:p>
    <w:p w14:paraId="2AD9A56D" w14:textId="77777777" w:rsidR="00A11193" w:rsidRPr="00A11193" w:rsidRDefault="00A11193" w:rsidP="00A11193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A11193">
        <w:rPr>
          <w:b/>
          <w:bCs/>
        </w:rPr>
        <w:t>Ostali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prekršaji</w:t>
      </w:r>
      <w:proofErr w:type="spellEnd"/>
    </w:p>
    <w:p w14:paraId="7AAC1FFC" w14:textId="77777777" w:rsidR="00A11193" w:rsidRPr="00A11193" w:rsidRDefault="00A11193" w:rsidP="00A11193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43</w:t>
      </w:r>
    </w:p>
    <w:p w14:paraId="3853FB23" w14:textId="77777777" w:rsidR="00A11193" w:rsidRPr="00A11193" w:rsidRDefault="00A11193" w:rsidP="00A11193">
      <w:pPr>
        <w:jc w:val="center"/>
      </w:pPr>
      <w:proofErr w:type="spellStart"/>
      <w:r w:rsidRPr="00A11193">
        <w:t>Novčanom</w:t>
      </w:r>
      <w:proofErr w:type="spellEnd"/>
      <w:r w:rsidRPr="00A11193">
        <w:t xml:space="preserve"> </w:t>
      </w:r>
      <w:proofErr w:type="spellStart"/>
      <w:r w:rsidRPr="00A11193">
        <w:t>kaznom</w:t>
      </w:r>
      <w:proofErr w:type="spellEnd"/>
      <w:r w:rsidRPr="00A11193">
        <w:t xml:space="preserve"> od 200.000 do 2.000.000 </w:t>
      </w:r>
      <w:proofErr w:type="spellStart"/>
      <w:r w:rsidRPr="00A11193">
        <w:t>dinara</w:t>
      </w:r>
      <w:proofErr w:type="spellEnd"/>
      <w:r w:rsidRPr="00A11193">
        <w:t xml:space="preserve"> </w:t>
      </w:r>
      <w:proofErr w:type="spellStart"/>
      <w:r w:rsidRPr="00A11193">
        <w:t>kazniće</w:t>
      </w:r>
      <w:proofErr w:type="spellEnd"/>
      <w:r w:rsidRPr="00A11193">
        <w:t xml:space="preserve"> se </w:t>
      </w:r>
      <w:proofErr w:type="spellStart"/>
      <w:r w:rsidRPr="00A11193">
        <w:t>pravno</w:t>
      </w:r>
      <w:proofErr w:type="spellEnd"/>
      <w:r w:rsidRPr="00A11193">
        <w:t xml:space="preserve"> lice </w:t>
      </w:r>
      <w:proofErr w:type="spellStart"/>
      <w:r w:rsidRPr="00A11193">
        <w:t>ako</w:t>
      </w:r>
      <w:proofErr w:type="spellEnd"/>
      <w:r w:rsidRPr="00A11193">
        <w:t>:</w:t>
      </w:r>
    </w:p>
    <w:p w14:paraId="08D63979" w14:textId="77777777" w:rsidR="00A11193" w:rsidRPr="00A11193" w:rsidRDefault="00A11193" w:rsidP="00A11193">
      <w:pPr>
        <w:jc w:val="center"/>
      </w:pPr>
      <w:r w:rsidRPr="00A11193">
        <w:t xml:space="preserve">1) da </w:t>
      </w:r>
      <w:proofErr w:type="spellStart"/>
      <w:r w:rsidRPr="00A11193">
        <w:t>prilog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</w:t>
      </w:r>
      <w:proofErr w:type="spellStart"/>
      <w:r w:rsidRPr="00A11193">
        <w:t>suprotno</w:t>
      </w:r>
      <w:proofErr w:type="spellEnd"/>
      <w:r w:rsidRPr="00A11193">
        <w:t xml:space="preserve"> </w:t>
      </w:r>
      <w:proofErr w:type="spellStart"/>
      <w:r w:rsidRPr="00A11193">
        <w:t>čl</w:t>
      </w:r>
      <w:proofErr w:type="spellEnd"/>
      <w:r w:rsidRPr="00A11193">
        <w:t xml:space="preserve">. 9. </w:t>
      </w:r>
      <w:proofErr w:type="spellStart"/>
      <w:r w:rsidRPr="00A11193">
        <w:t>i</w:t>
      </w:r>
      <w:proofErr w:type="spellEnd"/>
      <w:r w:rsidRPr="00A11193">
        <w:t xml:space="preserve"> 10, </w:t>
      </w:r>
      <w:proofErr w:type="spellStart"/>
      <w:r w:rsidRPr="00A11193">
        <w:t>članu</w:t>
      </w:r>
      <w:proofErr w:type="spellEnd"/>
      <w:r w:rsidRPr="00A11193">
        <w:t xml:space="preserve"> 12. </w:t>
      </w:r>
      <w:proofErr w:type="spellStart"/>
      <w:r w:rsidRPr="00A11193">
        <w:t>st.</w:t>
      </w:r>
      <w:proofErr w:type="spellEnd"/>
      <w:r w:rsidRPr="00A11193">
        <w:t xml:space="preserve"> 1, 3. </w:t>
      </w:r>
      <w:proofErr w:type="spellStart"/>
      <w:r w:rsidRPr="00A11193">
        <w:t>i</w:t>
      </w:r>
      <w:proofErr w:type="spellEnd"/>
      <w:r w:rsidRPr="00A11193">
        <w:t xml:space="preserve"> 5.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članu</w:t>
      </w:r>
      <w:proofErr w:type="spellEnd"/>
      <w:r w:rsidRPr="00A11193">
        <w:t xml:space="preserve"> 22. </w:t>
      </w:r>
      <w:proofErr w:type="spellStart"/>
      <w:r w:rsidRPr="00A11193">
        <w:t>stav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proofErr w:type="gramStart"/>
      <w:r w:rsidRPr="00A11193">
        <w:t>zakona</w:t>
      </w:r>
      <w:proofErr w:type="spellEnd"/>
      <w:r w:rsidRPr="00A11193">
        <w:t>;</w:t>
      </w:r>
      <w:proofErr w:type="gramEnd"/>
    </w:p>
    <w:p w14:paraId="1D677C93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2) ne </w:t>
      </w:r>
      <w:proofErr w:type="spellStart"/>
      <w:r w:rsidRPr="00A11193">
        <w:rPr>
          <w:lang w:val="fr-FR"/>
        </w:rPr>
        <w:t>omogući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Agenciji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pristup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32.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;</w:t>
      </w:r>
    </w:p>
    <w:p w14:paraId="2622CDEC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3) ne </w:t>
      </w:r>
      <w:proofErr w:type="spellStart"/>
      <w:r w:rsidRPr="00A11193">
        <w:rPr>
          <w:lang w:val="fr-FR"/>
        </w:rPr>
        <w:t>dostavi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podatke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Agenciji</w:t>
      </w:r>
      <w:proofErr w:type="spellEnd"/>
      <w:r w:rsidRPr="00A11193">
        <w:rPr>
          <w:lang w:val="fr-FR"/>
        </w:rPr>
        <w:t xml:space="preserve"> u </w:t>
      </w:r>
      <w:proofErr w:type="spellStart"/>
      <w:r w:rsidRPr="00A11193">
        <w:rPr>
          <w:lang w:val="fr-FR"/>
        </w:rPr>
        <w:t>skladu</w:t>
      </w:r>
      <w:proofErr w:type="spellEnd"/>
      <w:r w:rsidRPr="00A11193">
        <w:rPr>
          <w:lang w:val="fr-FR"/>
        </w:rPr>
        <w:t xml:space="preserve"> sa </w:t>
      </w:r>
      <w:proofErr w:type="spellStart"/>
      <w:r w:rsidRPr="00A11193">
        <w:rPr>
          <w:lang w:val="fr-FR"/>
        </w:rPr>
        <w:t>članom</w:t>
      </w:r>
      <w:proofErr w:type="spellEnd"/>
      <w:r w:rsidRPr="00A11193">
        <w:rPr>
          <w:lang w:val="fr-FR"/>
        </w:rPr>
        <w:t xml:space="preserve"> 32. </w:t>
      </w:r>
      <w:proofErr w:type="spellStart"/>
      <w:proofErr w:type="gramStart"/>
      <w:r w:rsidRPr="00A11193">
        <w:rPr>
          <w:lang w:val="fr-FR"/>
        </w:rPr>
        <w:t>stav</w:t>
      </w:r>
      <w:proofErr w:type="spellEnd"/>
      <w:proofErr w:type="gramEnd"/>
      <w:r w:rsidRPr="00A11193">
        <w:rPr>
          <w:lang w:val="fr-FR"/>
        </w:rPr>
        <w:t xml:space="preserve"> 4.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zakona</w:t>
      </w:r>
      <w:proofErr w:type="spellEnd"/>
      <w:r w:rsidRPr="00A11193">
        <w:rPr>
          <w:lang w:val="fr-FR"/>
        </w:rPr>
        <w:t>.</w:t>
      </w:r>
    </w:p>
    <w:p w14:paraId="2042AB41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Za </w:t>
      </w:r>
      <w:proofErr w:type="spellStart"/>
      <w:r w:rsidRPr="00A11193">
        <w:rPr>
          <w:lang w:val="fr-FR"/>
        </w:rPr>
        <w:t>prekršaj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kazniće</w:t>
      </w:r>
      <w:proofErr w:type="spellEnd"/>
      <w:r w:rsidRPr="00A11193">
        <w:rPr>
          <w:lang w:val="fr-FR"/>
        </w:rPr>
        <w:t xml:space="preserve"> se i </w:t>
      </w:r>
      <w:proofErr w:type="spellStart"/>
      <w:r w:rsidRPr="00A11193">
        <w:rPr>
          <w:lang w:val="fr-FR"/>
        </w:rPr>
        <w:t>odgovorno</w:t>
      </w:r>
      <w:proofErr w:type="spellEnd"/>
      <w:r w:rsidRPr="00A11193">
        <w:rPr>
          <w:lang w:val="fr-FR"/>
        </w:rPr>
        <w:t xml:space="preserve"> lice u </w:t>
      </w:r>
      <w:proofErr w:type="spellStart"/>
      <w:r w:rsidRPr="00A11193">
        <w:rPr>
          <w:lang w:val="fr-FR"/>
        </w:rPr>
        <w:t>pravnom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licu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novčanom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50.000 do 150.000 </w:t>
      </w:r>
      <w:proofErr w:type="spellStart"/>
      <w:r w:rsidRPr="00A11193">
        <w:rPr>
          <w:lang w:val="fr-FR"/>
        </w:rPr>
        <w:t>dinara</w:t>
      </w:r>
      <w:proofErr w:type="spellEnd"/>
      <w:r w:rsidRPr="00A11193">
        <w:rPr>
          <w:lang w:val="fr-FR"/>
        </w:rPr>
        <w:t>.</w:t>
      </w:r>
    </w:p>
    <w:p w14:paraId="38B0B242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Za </w:t>
      </w:r>
      <w:proofErr w:type="spellStart"/>
      <w:r w:rsidRPr="00A11193">
        <w:rPr>
          <w:lang w:val="fr-FR"/>
        </w:rPr>
        <w:t>prekršaj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kazniće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preduzetnik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novčanom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100.000 do 500.000 </w:t>
      </w:r>
      <w:proofErr w:type="spellStart"/>
      <w:r w:rsidRPr="00A11193">
        <w:rPr>
          <w:lang w:val="fr-FR"/>
        </w:rPr>
        <w:t>dinara</w:t>
      </w:r>
      <w:proofErr w:type="spellEnd"/>
      <w:r w:rsidRPr="00A11193">
        <w:rPr>
          <w:lang w:val="fr-FR"/>
        </w:rPr>
        <w:t>.</w:t>
      </w:r>
    </w:p>
    <w:p w14:paraId="6DB3590D" w14:textId="77777777" w:rsidR="00A11193" w:rsidRPr="00A11193" w:rsidRDefault="00A11193" w:rsidP="00A11193">
      <w:pPr>
        <w:jc w:val="center"/>
        <w:rPr>
          <w:lang w:val="fr-FR"/>
        </w:rPr>
      </w:pPr>
      <w:r w:rsidRPr="00A11193">
        <w:rPr>
          <w:lang w:val="fr-FR"/>
        </w:rPr>
        <w:t xml:space="preserve">Za </w:t>
      </w:r>
      <w:proofErr w:type="spellStart"/>
      <w:r w:rsidRPr="00A11193">
        <w:rPr>
          <w:lang w:val="fr-FR"/>
        </w:rPr>
        <w:t>prekršaj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ovog</w:t>
      </w:r>
      <w:proofErr w:type="spellEnd"/>
      <w:proofErr w:type="gram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kazniće</w:t>
      </w:r>
      <w:proofErr w:type="spellEnd"/>
      <w:r w:rsidRPr="00A11193">
        <w:rPr>
          <w:lang w:val="fr-FR"/>
        </w:rPr>
        <w:t xml:space="preserve"> se </w:t>
      </w:r>
      <w:proofErr w:type="spellStart"/>
      <w:r w:rsidRPr="00A11193">
        <w:rPr>
          <w:lang w:val="fr-FR"/>
        </w:rPr>
        <w:t>fizičko</w:t>
      </w:r>
      <w:proofErr w:type="spellEnd"/>
      <w:r w:rsidRPr="00A11193">
        <w:rPr>
          <w:lang w:val="fr-FR"/>
        </w:rPr>
        <w:t xml:space="preserve"> lice </w:t>
      </w:r>
      <w:proofErr w:type="spellStart"/>
      <w:r w:rsidRPr="00A11193">
        <w:rPr>
          <w:lang w:val="fr-FR"/>
        </w:rPr>
        <w:t>novčanom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kaznom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</w:t>
      </w:r>
      <w:proofErr w:type="spellEnd"/>
      <w:r w:rsidRPr="00A11193">
        <w:rPr>
          <w:lang w:val="fr-FR"/>
        </w:rPr>
        <w:t xml:space="preserve"> 50.000 do 150.000 </w:t>
      </w:r>
      <w:proofErr w:type="spellStart"/>
      <w:r w:rsidRPr="00A11193">
        <w:rPr>
          <w:lang w:val="fr-FR"/>
        </w:rPr>
        <w:t>dinara</w:t>
      </w:r>
      <w:proofErr w:type="spellEnd"/>
      <w:r w:rsidRPr="00A11193">
        <w:rPr>
          <w:lang w:val="fr-FR"/>
        </w:rPr>
        <w:t>.</w:t>
      </w:r>
    </w:p>
    <w:p w14:paraId="146C4814" w14:textId="77777777" w:rsidR="00A11193" w:rsidRPr="00A11193" w:rsidRDefault="00A11193" w:rsidP="00A11193">
      <w:pPr>
        <w:jc w:val="center"/>
        <w:rPr>
          <w:lang w:val="fr-FR"/>
        </w:rPr>
      </w:pPr>
      <w:proofErr w:type="spellStart"/>
      <w:r w:rsidRPr="00A11193">
        <w:rPr>
          <w:lang w:val="fr-FR"/>
        </w:rPr>
        <w:t>Sredstva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pribavljena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izvršenjem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prekršaja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iz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stava</w:t>
      </w:r>
      <w:proofErr w:type="spellEnd"/>
      <w:r w:rsidRPr="00A11193">
        <w:rPr>
          <w:lang w:val="fr-FR"/>
        </w:rPr>
        <w:t xml:space="preserve"> 1. </w:t>
      </w:r>
      <w:proofErr w:type="spellStart"/>
      <w:proofErr w:type="gramStart"/>
      <w:r w:rsidRPr="00A11193">
        <w:rPr>
          <w:lang w:val="fr-FR"/>
        </w:rPr>
        <w:t>tačka</w:t>
      </w:r>
      <w:proofErr w:type="spellEnd"/>
      <w:proofErr w:type="gramEnd"/>
      <w:r w:rsidRPr="00A11193">
        <w:rPr>
          <w:lang w:val="fr-FR"/>
        </w:rPr>
        <w:t xml:space="preserve"> 1) </w:t>
      </w:r>
      <w:proofErr w:type="spellStart"/>
      <w:r w:rsidRPr="00A11193">
        <w:rPr>
          <w:lang w:val="fr-FR"/>
        </w:rPr>
        <w:t>ovog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člana</w:t>
      </w:r>
      <w:proofErr w:type="spellEnd"/>
      <w:r w:rsidRPr="00A11193">
        <w:rPr>
          <w:lang w:val="fr-FR"/>
        </w:rPr>
        <w:t xml:space="preserve"> </w:t>
      </w:r>
      <w:proofErr w:type="spellStart"/>
      <w:r w:rsidRPr="00A11193">
        <w:rPr>
          <w:lang w:val="fr-FR"/>
        </w:rPr>
        <w:t>oduzeće</w:t>
      </w:r>
      <w:proofErr w:type="spellEnd"/>
      <w:r w:rsidRPr="00A11193">
        <w:rPr>
          <w:lang w:val="fr-FR"/>
        </w:rPr>
        <w:t xml:space="preserve"> se.</w:t>
      </w:r>
    </w:p>
    <w:p w14:paraId="1915E097" w14:textId="77777777" w:rsidR="00A11193" w:rsidRPr="00A11193" w:rsidRDefault="00A11193" w:rsidP="00A11193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A11193">
        <w:rPr>
          <w:b/>
          <w:bCs/>
        </w:rPr>
        <w:t>Zastarelost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pokretanja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prekršajnog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postupka</w:t>
      </w:r>
      <w:proofErr w:type="spellEnd"/>
    </w:p>
    <w:p w14:paraId="7755B29B" w14:textId="77777777" w:rsidR="00A11193" w:rsidRPr="00A11193" w:rsidRDefault="00A11193" w:rsidP="00A11193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44</w:t>
      </w:r>
    </w:p>
    <w:p w14:paraId="2DB1D587" w14:textId="77777777" w:rsidR="00A11193" w:rsidRPr="00A11193" w:rsidRDefault="00A11193" w:rsidP="00A11193">
      <w:pPr>
        <w:jc w:val="center"/>
      </w:pPr>
      <w:proofErr w:type="spellStart"/>
      <w:r w:rsidRPr="00A11193">
        <w:t>Prekršajni</w:t>
      </w:r>
      <w:proofErr w:type="spellEnd"/>
      <w:r w:rsidRPr="00A11193">
        <w:t xml:space="preserve"> </w:t>
      </w:r>
      <w:proofErr w:type="spellStart"/>
      <w:r w:rsidRPr="00A11193">
        <w:t>postupak</w:t>
      </w:r>
      <w:proofErr w:type="spellEnd"/>
      <w:r w:rsidRPr="00A11193">
        <w:t xml:space="preserve"> za </w:t>
      </w:r>
      <w:proofErr w:type="spellStart"/>
      <w:r w:rsidRPr="00A11193">
        <w:t>prekršaje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</w:t>
      </w:r>
      <w:proofErr w:type="spellEnd"/>
      <w:r w:rsidRPr="00A11193">
        <w:t xml:space="preserve">. 41, 42. </w:t>
      </w:r>
      <w:proofErr w:type="spellStart"/>
      <w:r w:rsidRPr="00A11193">
        <w:t>i</w:t>
      </w:r>
      <w:proofErr w:type="spellEnd"/>
      <w:r w:rsidRPr="00A11193">
        <w:t xml:space="preserve"> 43.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se </w:t>
      </w:r>
      <w:proofErr w:type="spellStart"/>
      <w:r w:rsidRPr="00A11193">
        <w:t>pokrenuti</w:t>
      </w:r>
      <w:proofErr w:type="spellEnd"/>
      <w:r w:rsidRPr="00A11193">
        <w:t xml:space="preserve">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protekne</w:t>
      </w:r>
      <w:proofErr w:type="spellEnd"/>
      <w:r w:rsidRPr="00A11193">
        <w:t xml:space="preserve"> pet </w:t>
      </w:r>
      <w:proofErr w:type="spellStart"/>
      <w:r w:rsidRPr="00A11193">
        <w:t>godina</w:t>
      </w:r>
      <w:proofErr w:type="spellEnd"/>
      <w:r w:rsidRPr="00A11193">
        <w:t xml:space="preserve"> od dana </w:t>
      </w:r>
      <w:proofErr w:type="spellStart"/>
      <w:r w:rsidRPr="00A11193">
        <w:t>kada</w:t>
      </w:r>
      <w:proofErr w:type="spellEnd"/>
      <w:r w:rsidRPr="00A11193">
        <w:t xml:space="preserve"> je </w:t>
      </w:r>
      <w:proofErr w:type="spellStart"/>
      <w:r w:rsidRPr="00A11193">
        <w:t>prekršaj</w:t>
      </w:r>
      <w:proofErr w:type="spellEnd"/>
      <w:r w:rsidRPr="00A11193">
        <w:t xml:space="preserve"> </w:t>
      </w:r>
      <w:proofErr w:type="spellStart"/>
      <w:r w:rsidRPr="00A11193">
        <w:t>učinjen</w:t>
      </w:r>
      <w:proofErr w:type="spellEnd"/>
      <w:r w:rsidRPr="00A11193">
        <w:t>.</w:t>
      </w:r>
    </w:p>
    <w:p w14:paraId="1A596134" w14:textId="77777777" w:rsidR="00A11193" w:rsidRPr="00A11193" w:rsidRDefault="00A11193" w:rsidP="00A11193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A11193">
        <w:rPr>
          <w:b/>
          <w:bCs/>
        </w:rPr>
        <w:lastRenderedPageBreak/>
        <w:t>Gubitak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prava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na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dobijanje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sredstava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javnih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izvora</w:t>
      </w:r>
      <w:proofErr w:type="spellEnd"/>
    </w:p>
    <w:p w14:paraId="71F2D477" w14:textId="77777777" w:rsidR="00A11193" w:rsidRPr="00A11193" w:rsidRDefault="00A11193" w:rsidP="00A11193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45</w:t>
      </w:r>
    </w:p>
    <w:p w14:paraId="0BCDCB80" w14:textId="77777777" w:rsidR="00A11193" w:rsidRPr="00A11193" w:rsidRDefault="00A11193" w:rsidP="00A11193">
      <w:pPr>
        <w:jc w:val="center"/>
      </w:pPr>
      <w:r w:rsidRPr="00A11193">
        <w:t xml:space="preserve">U </w:t>
      </w:r>
      <w:proofErr w:type="spellStart"/>
      <w:r w:rsidRPr="00A11193">
        <w:t>slučaju</w:t>
      </w:r>
      <w:proofErr w:type="spellEnd"/>
      <w:r w:rsidRPr="00A11193">
        <w:t xml:space="preserve"> </w:t>
      </w:r>
      <w:proofErr w:type="spellStart"/>
      <w:r w:rsidRPr="00A11193">
        <w:t>osude</w:t>
      </w:r>
      <w:proofErr w:type="spellEnd"/>
      <w:r w:rsidRPr="00A11193">
        <w:t xml:space="preserve"> za </w:t>
      </w:r>
      <w:proofErr w:type="spellStart"/>
      <w:r w:rsidRPr="00A11193">
        <w:t>krivično</w:t>
      </w:r>
      <w:proofErr w:type="spellEnd"/>
      <w:r w:rsidRPr="00A11193">
        <w:t xml:space="preserve"> </w:t>
      </w:r>
      <w:proofErr w:type="spellStart"/>
      <w:r w:rsidRPr="00A11193">
        <w:t>delo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40.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ako</w:t>
      </w:r>
      <w:proofErr w:type="spellEnd"/>
      <w:r w:rsidRPr="00A11193">
        <w:t xml:space="preserve">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odgovorno</w:t>
      </w:r>
      <w:proofErr w:type="spellEnd"/>
      <w:r w:rsidRPr="00A11193">
        <w:t xml:space="preserve"> lice u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</w:t>
      </w:r>
      <w:proofErr w:type="spellStart"/>
      <w:r w:rsidRPr="00A11193">
        <w:t>budu</w:t>
      </w:r>
      <w:proofErr w:type="spellEnd"/>
      <w:r w:rsidRPr="00A11193">
        <w:t xml:space="preserve"> </w:t>
      </w:r>
      <w:proofErr w:type="spellStart"/>
      <w:r w:rsidRPr="00A11193">
        <w:t>kažnjeni</w:t>
      </w:r>
      <w:proofErr w:type="spellEnd"/>
      <w:r w:rsidRPr="00A11193">
        <w:t xml:space="preserve"> za </w:t>
      </w:r>
      <w:proofErr w:type="spellStart"/>
      <w:r w:rsidRPr="00A11193">
        <w:t>prekršaj</w:t>
      </w:r>
      <w:proofErr w:type="spellEnd"/>
      <w:r w:rsidRPr="00A11193">
        <w:t xml:space="preserve"> </w:t>
      </w:r>
      <w:proofErr w:type="spellStart"/>
      <w:r w:rsidRPr="00A11193">
        <w:t>propisan</w:t>
      </w:r>
      <w:proofErr w:type="spellEnd"/>
      <w:r w:rsidRPr="00A11193">
        <w:t xml:space="preserve"> u </w:t>
      </w:r>
      <w:proofErr w:type="spellStart"/>
      <w:r w:rsidRPr="00A11193">
        <w:t>čl</w:t>
      </w:r>
      <w:proofErr w:type="spellEnd"/>
      <w:r w:rsidRPr="00A11193">
        <w:t xml:space="preserve">. 41. </w:t>
      </w:r>
      <w:proofErr w:type="spellStart"/>
      <w:r w:rsidRPr="00A11193">
        <w:t>i</w:t>
      </w:r>
      <w:proofErr w:type="spellEnd"/>
      <w:r w:rsidRPr="00A11193">
        <w:t xml:space="preserve"> 42.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politički</w:t>
      </w:r>
      <w:proofErr w:type="spellEnd"/>
      <w:r w:rsidRPr="00A11193">
        <w:t xml:space="preserve"> </w:t>
      </w:r>
      <w:proofErr w:type="spellStart"/>
      <w:r w:rsidRPr="00A11193">
        <w:t>subjekat</w:t>
      </w:r>
      <w:proofErr w:type="spellEnd"/>
      <w:r w:rsidRPr="00A11193">
        <w:t xml:space="preserve"> </w:t>
      </w:r>
      <w:proofErr w:type="spellStart"/>
      <w:r w:rsidRPr="00A11193">
        <w:t>gubi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dobijanje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namenjenih</w:t>
      </w:r>
      <w:proofErr w:type="spellEnd"/>
      <w:r w:rsidRPr="00A11193">
        <w:t xml:space="preserve">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, u </w:t>
      </w:r>
      <w:proofErr w:type="spellStart"/>
      <w:r w:rsidRPr="00A11193">
        <w:t>iznosu</w:t>
      </w:r>
      <w:proofErr w:type="spellEnd"/>
      <w:r w:rsidRPr="00A11193">
        <w:t xml:space="preserve"> </w:t>
      </w:r>
      <w:proofErr w:type="spellStart"/>
      <w:r w:rsidRPr="00A11193">
        <w:t>određenom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način</w:t>
      </w:r>
      <w:proofErr w:type="spellEnd"/>
      <w:r w:rsidRPr="00A11193">
        <w:t xml:space="preserve"> </w:t>
      </w:r>
      <w:proofErr w:type="spellStart"/>
      <w:r w:rsidRPr="00A11193">
        <w:t>propisan</w:t>
      </w:r>
      <w:proofErr w:type="spellEnd"/>
      <w:r w:rsidRPr="00A11193">
        <w:t xml:space="preserve"> u </w:t>
      </w:r>
      <w:proofErr w:type="spellStart"/>
      <w:r w:rsidRPr="00A11193">
        <w:t>st.</w:t>
      </w:r>
      <w:proofErr w:type="spellEnd"/>
      <w:r w:rsidRPr="00A11193">
        <w:t xml:space="preserve"> 2-4.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7104A11F" w14:textId="77777777" w:rsidR="00A11193" w:rsidRPr="00A11193" w:rsidRDefault="00A11193" w:rsidP="00A11193">
      <w:pPr>
        <w:jc w:val="center"/>
      </w:pP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manji</w:t>
      </w:r>
      <w:proofErr w:type="spellEnd"/>
      <w:r w:rsidRPr="00A11193">
        <w:t xml:space="preserve"> od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pribavljenih</w:t>
      </w:r>
      <w:proofErr w:type="spellEnd"/>
      <w:r w:rsidRPr="00A11193">
        <w:t xml:space="preserve"> </w:t>
      </w:r>
      <w:proofErr w:type="spellStart"/>
      <w:r w:rsidRPr="00A11193">
        <w:t>izvršenjem</w:t>
      </w:r>
      <w:proofErr w:type="spellEnd"/>
      <w:r w:rsidRPr="00A11193">
        <w:t xml:space="preserve"> </w:t>
      </w:r>
      <w:proofErr w:type="spellStart"/>
      <w:r w:rsidRPr="00A11193">
        <w:t>krivičnog</w:t>
      </w:r>
      <w:proofErr w:type="spellEnd"/>
      <w:r w:rsidRPr="00A11193">
        <w:t xml:space="preserve"> dela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prekršaja</w:t>
      </w:r>
      <w:proofErr w:type="spellEnd"/>
      <w:r w:rsidRPr="00A11193">
        <w:t xml:space="preserve">, a </w:t>
      </w:r>
      <w:proofErr w:type="spellStart"/>
      <w:r w:rsidRPr="00A11193">
        <w:t>najviše</w:t>
      </w:r>
      <w:proofErr w:type="spellEnd"/>
      <w:r w:rsidRPr="00A11193">
        <w:t xml:space="preserve"> do 100% </w:t>
      </w:r>
      <w:proofErr w:type="spellStart"/>
      <w:r w:rsidRPr="00A11193">
        <w:t>iznosa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namenjenih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redovnog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za </w:t>
      </w:r>
      <w:proofErr w:type="spellStart"/>
      <w:r w:rsidRPr="00A11193">
        <w:t>narednu</w:t>
      </w:r>
      <w:proofErr w:type="spellEnd"/>
      <w:r w:rsidRPr="00A11193">
        <w:t xml:space="preserve"> </w:t>
      </w:r>
      <w:proofErr w:type="spellStart"/>
      <w:r w:rsidRPr="00A11193">
        <w:t>kalendarsku</w:t>
      </w:r>
      <w:proofErr w:type="spellEnd"/>
      <w:r w:rsidRPr="00A11193">
        <w:t xml:space="preserve"> </w:t>
      </w:r>
      <w:proofErr w:type="spellStart"/>
      <w:r w:rsidRPr="00A11193">
        <w:t>godinu</w:t>
      </w:r>
      <w:proofErr w:type="spellEnd"/>
      <w:r w:rsidRPr="00A11193">
        <w:t>.</w:t>
      </w:r>
    </w:p>
    <w:p w14:paraId="59A6283B" w14:textId="77777777" w:rsidR="00A11193" w:rsidRPr="00A11193" w:rsidRDefault="00A11193" w:rsidP="00A11193">
      <w:pPr>
        <w:jc w:val="center"/>
      </w:pPr>
      <w:proofErr w:type="spellStart"/>
      <w:r w:rsidRPr="00A11193">
        <w:t>Ako</w:t>
      </w:r>
      <w:proofErr w:type="spellEnd"/>
      <w:r w:rsidRPr="00A11193">
        <w:t xml:space="preserve"> je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pribavljenih</w:t>
      </w:r>
      <w:proofErr w:type="spellEnd"/>
      <w:r w:rsidRPr="00A11193">
        <w:t xml:space="preserve"> </w:t>
      </w:r>
      <w:proofErr w:type="spellStart"/>
      <w:r w:rsidRPr="00A11193">
        <w:t>izvršenjem</w:t>
      </w:r>
      <w:proofErr w:type="spellEnd"/>
      <w:r w:rsidRPr="00A11193">
        <w:t xml:space="preserve"> </w:t>
      </w:r>
      <w:proofErr w:type="spellStart"/>
      <w:r w:rsidRPr="00A11193">
        <w:t>krivičnog</w:t>
      </w:r>
      <w:proofErr w:type="spellEnd"/>
      <w:r w:rsidRPr="00A11193">
        <w:t xml:space="preserve"> dela,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prekršaja</w:t>
      </w:r>
      <w:proofErr w:type="spellEnd"/>
      <w:r w:rsidRPr="00A11193">
        <w:t xml:space="preserve"> </w:t>
      </w:r>
      <w:proofErr w:type="spellStart"/>
      <w:r w:rsidRPr="00A11193">
        <w:t>manji</w:t>
      </w:r>
      <w:proofErr w:type="spellEnd"/>
      <w:r w:rsidRPr="00A11193">
        <w:t xml:space="preserve"> od 10%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namenjenih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redovnog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za </w:t>
      </w:r>
      <w:proofErr w:type="spellStart"/>
      <w:r w:rsidRPr="00A11193">
        <w:t>narednu</w:t>
      </w:r>
      <w:proofErr w:type="spellEnd"/>
      <w:r w:rsidRPr="00A11193">
        <w:t xml:space="preserve"> </w:t>
      </w:r>
      <w:proofErr w:type="spellStart"/>
      <w:r w:rsidRPr="00A11193">
        <w:t>kalendarsku</w:t>
      </w:r>
      <w:proofErr w:type="spellEnd"/>
      <w:r w:rsidRPr="00A11193">
        <w:t xml:space="preserve"> </w:t>
      </w:r>
      <w:proofErr w:type="spellStart"/>
      <w:r w:rsidRPr="00A11193">
        <w:t>godinu</w:t>
      </w:r>
      <w:proofErr w:type="spellEnd"/>
      <w:r w:rsidRPr="00A11193">
        <w:t xml:space="preserve">, </w:t>
      </w: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ne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biti</w:t>
      </w:r>
      <w:proofErr w:type="spellEnd"/>
      <w:r w:rsidRPr="00A11193">
        <w:t xml:space="preserve"> </w:t>
      </w:r>
      <w:proofErr w:type="spellStart"/>
      <w:r w:rsidRPr="00A11193">
        <w:t>manji</w:t>
      </w:r>
      <w:proofErr w:type="spellEnd"/>
      <w:r w:rsidRPr="00A11193">
        <w:t xml:space="preserve"> od 10%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namenjenih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redovnog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za </w:t>
      </w:r>
      <w:proofErr w:type="spellStart"/>
      <w:r w:rsidRPr="00A11193">
        <w:t>narednu</w:t>
      </w:r>
      <w:proofErr w:type="spellEnd"/>
      <w:r w:rsidRPr="00A11193">
        <w:t xml:space="preserve"> </w:t>
      </w:r>
      <w:proofErr w:type="spellStart"/>
      <w:r w:rsidRPr="00A11193">
        <w:t>kalendarsku</w:t>
      </w:r>
      <w:proofErr w:type="spellEnd"/>
      <w:r w:rsidRPr="00A11193">
        <w:t xml:space="preserve"> </w:t>
      </w:r>
      <w:proofErr w:type="spellStart"/>
      <w:r w:rsidRPr="00A11193">
        <w:t>godinu</w:t>
      </w:r>
      <w:proofErr w:type="spellEnd"/>
      <w:r w:rsidRPr="00A11193">
        <w:t>.</w:t>
      </w:r>
    </w:p>
    <w:p w14:paraId="566256F1" w14:textId="77777777" w:rsidR="00A11193" w:rsidRPr="00A11193" w:rsidRDefault="00A11193" w:rsidP="00A11193">
      <w:pPr>
        <w:jc w:val="center"/>
      </w:pPr>
      <w:proofErr w:type="spellStart"/>
      <w:r w:rsidRPr="00A11193">
        <w:t>Iznos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određuje</w:t>
      </w:r>
      <w:proofErr w:type="spellEnd"/>
      <w:r w:rsidRPr="00A11193">
        <w:t xml:space="preserve"> se </w:t>
      </w:r>
      <w:proofErr w:type="spellStart"/>
      <w:r w:rsidRPr="00A11193">
        <w:t>srazmerno</w:t>
      </w:r>
      <w:proofErr w:type="spellEnd"/>
      <w:r w:rsidRPr="00A11193">
        <w:t xml:space="preserve"> </w:t>
      </w:r>
      <w:proofErr w:type="spellStart"/>
      <w:r w:rsidRPr="00A11193">
        <w:t>izrečenoj</w:t>
      </w:r>
      <w:proofErr w:type="spellEnd"/>
      <w:r w:rsidRPr="00A11193">
        <w:t xml:space="preserve"> </w:t>
      </w:r>
      <w:proofErr w:type="spellStart"/>
      <w:r w:rsidRPr="00A11193">
        <w:t>kazni</w:t>
      </w:r>
      <w:proofErr w:type="spellEnd"/>
      <w:r w:rsidRPr="00A11193">
        <w:t xml:space="preserve"> za </w:t>
      </w:r>
      <w:proofErr w:type="spellStart"/>
      <w:r w:rsidRPr="00A11193">
        <w:t>učinjeno</w:t>
      </w:r>
      <w:proofErr w:type="spellEnd"/>
      <w:r w:rsidRPr="00A11193">
        <w:t xml:space="preserve"> </w:t>
      </w:r>
      <w:proofErr w:type="spellStart"/>
      <w:r w:rsidRPr="00A11193">
        <w:t>krivično</w:t>
      </w:r>
      <w:proofErr w:type="spellEnd"/>
      <w:r w:rsidRPr="00A11193">
        <w:t xml:space="preserve"> </w:t>
      </w:r>
      <w:proofErr w:type="spellStart"/>
      <w:r w:rsidRPr="00A11193">
        <w:t>delo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prekršaj</w:t>
      </w:r>
      <w:proofErr w:type="spellEnd"/>
      <w:r w:rsidRPr="00A11193">
        <w:t xml:space="preserve">, u </w:t>
      </w:r>
      <w:proofErr w:type="spellStart"/>
      <w:r w:rsidRPr="00A11193">
        <w:t>skladu</w:t>
      </w:r>
      <w:proofErr w:type="spellEnd"/>
      <w:r w:rsidRPr="00A11193">
        <w:t xml:space="preserve"> </w:t>
      </w:r>
      <w:proofErr w:type="spellStart"/>
      <w:r w:rsidRPr="00A11193">
        <w:t>sa</w:t>
      </w:r>
      <w:proofErr w:type="spellEnd"/>
      <w:r w:rsidRPr="00A11193">
        <w:t xml:space="preserve"> </w:t>
      </w:r>
      <w:proofErr w:type="spellStart"/>
      <w:r w:rsidRPr="00A11193">
        <w:t>pravilima</w:t>
      </w:r>
      <w:proofErr w:type="spellEnd"/>
      <w:r w:rsidRPr="00A11193">
        <w:t xml:space="preserve"> </w:t>
      </w:r>
      <w:proofErr w:type="spellStart"/>
      <w:r w:rsidRPr="00A11193">
        <w:t>propisanim</w:t>
      </w:r>
      <w:proofErr w:type="spellEnd"/>
      <w:r w:rsidRPr="00A11193">
        <w:t xml:space="preserve"> u </w:t>
      </w:r>
      <w:proofErr w:type="spellStart"/>
      <w:r w:rsidRPr="00A11193">
        <w:t>st.</w:t>
      </w:r>
      <w:proofErr w:type="spellEnd"/>
      <w:r w:rsidRPr="00A11193">
        <w:t xml:space="preserve"> 2. </w:t>
      </w:r>
      <w:proofErr w:type="spellStart"/>
      <w:r w:rsidRPr="00A11193">
        <w:t>i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15AE50E4" w14:textId="77777777" w:rsidR="00A11193" w:rsidRPr="00A11193" w:rsidRDefault="00A11193" w:rsidP="00A11193">
      <w:pPr>
        <w:jc w:val="center"/>
      </w:pPr>
      <w:proofErr w:type="spellStart"/>
      <w:r w:rsidRPr="00A11193">
        <w:t>Rešenje</w:t>
      </w:r>
      <w:proofErr w:type="spellEnd"/>
      <w:r w:rsidRPr="00A11193">
        <w:t xml:space="preserve"> o </w:t>
      </w:r>
      <w:proofErr w:type="spellStart"/>
      <w:r w:rsidRPr="00A11193">
        <w:t>gubitku</w:t>
      </w:r>
      <w:proofErr w:type="spellEnd"/>
      <w:r w:rsidRPr="00A11193">
        <w:t xml:space="preserve"> </w:t>
      </w:r>
      <w:proofErr w:type="spellStart"/>
      <w:r w:rsidRPr="00A11193">
        <w:t>prava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dobijanje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namenjenih</w:t>
      </w:r>
      <w:proofErr w:type="spellEnd"/>
      <w:r w:rsidRPr="00A11193">
        <w:t xml:space="preserve"> za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redovnog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političkog</w:t>
      </w:r>
      <w:proofErr w:type="spellEnd"/>
      <w:r w:rsidRPr="00A11193">
        <w:t xml:space="preserve"> </w:t>
      </w:r>
      <w:proofErr w:type="spellStart"/>
      <w:r w:rsidRPr="00A11193">
        <w:t>subjekta</w:t>
      </w:r>
      <w:proofErr w:type="spellEnd"/>
      <w:r w:rsidRPr="00A11193">
        <w:t xml:space="preserve"> za </w:t>
      </w:r>
      <w:proofErr w:type="spellStart"/>
      <w:r w:rsidRPr="00A11193">
        <w:t>narednu</w:t>
      </w:r>
      <w:proofErr w:type="spellEnd"/>
      <w:r w:rsidRPr="00A11193">
        <w:t xml:space="preserve"> </w:t>
      </w:r>
      <w:proofErr w:type="spellStart"/>
      <w:r w:rsidRPr="00A11193">
        <w:t>kalendarsku</w:t>
      </w:r>
      <w:proofErr w:type="spellEnd"/>
      <w:r w:rsidRPr="00A11193">
        <w:t xml:space="preserve"> </w:t>
      </w:r>
      <w:proofErr w:type="spellStart"/>
      <w:r w:rsidRPr="00A11193">
        <w:t>godinu</w:t>
      </w:r>
      <w:proofErr w:type="spellEnd"/>
      <w:r w:rsidRPr="00A11193">
        <w:t xml:space="preserve">, u </w:t>
      </w:r>
      <w:proofErr w:type="spellStart"/>
      <w:r w:rsidRPr="00A11193">
        <w:t>kome</w:t>
      </w:r>
      <w:proofErr w:type="spellEnd"/>
      <w:r w:rsidRPr="00A11193">
        <w:t xml:space="preserve"> se </w:t>
      </w:r>
      <w:proofErr w:type="spellStart"/>
      <w:r w:rsidRPr="00A11193">
        <w:t>utvrđuje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njihov</w:t>
      </w:r>
      <w:proofErr w:type="spellEnd"/>
      <w:r w:rsidRPr="00A11193">
        <w:t xml:space="preserve"> </w:t>
      </w:r>
      <w:proofErr w:type="spellStart"/>
      <w:r w:rsidRPr="00A11193">
        <w:t>iznos</w:t>
      </w:r>
      <w:proofErr w:type="spellEnd"/>
      <w:r w:rsidRPr="00A11193">
        <w:t xml:space="preserve">, </w:t>
      </w:r>
      <w:proofErr w:type="spellStart"/>
      <w:r w:rsidRPr="00A11193">
        <w:t>donosi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protiv</w:t>
      </w:r>
      <w:proofErr w:type="spellEnd"/>
      <w:r w:rsidRPr="00A11193">
        <w:t xml:space="preserve"> </w:t>
      </w:r>
      <w:proofErr w:type="spellStart"/>
      <w:r w:rsidRPr="00A11193">
        <w:t>njega</w:t>
      </w:r>
      <w:proofErr w:type="spellEnd"/>
      <w:r w:rsidRPr="00A11193">
        <w:t xml:space="preserve"> se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pokrenuti</w:t>
      </w:r>
      <w:proofErr w:type="spellEnd"/>
      <w:r w:rsidRPr="00A11193">
        <w:t xml:space="preserve"> </w:t>
      </w:r>
      <w:proofErr w:type="spellStart"/>
      <w:r w:rsidRPr="00A11193">
        <w:t>upravni</w:t>
      </w:r>
      <w:proofErr w:type="spellEnd"/>
      <w:r w:rsidRPr="00A11193">
        <w:t xml:space="preserve"> </w:t>
      </w:r>
      <w:proofErr w:type="spellStart"/>
      <w:r w:rsidRPr="00A11193">
        <w:t>spor</w:t>
      </w:r>
      <w:proofErr w:type="spellEnd"/>
      <w:r w:rsidRPr="00A11193">
        <w:t>.</w:t>
      </w:r>
    </w:p>
    <w:p w14:paraId="5B61FF89" w14:textId="77777777" w:rsidR="00A11193" w:rsidRPr="00A11193" w:rsidRDefault="00A11193" w:rsidP="00A11193">
      <w:pPr>
        <w:jc w:val="center"/>
      </w:pPr>
      <w:proofErr w:type="spellStart"/>
      <w:r w:rsidRPr="00A11193">
        <w:t>Agencija</w:t>
      </w:r>
      <w:proofErr w:type="spellEnd"/>
      <w:r w:rsidRPr="00A11193">
        <w:t xml:space="preserve"> </w:t>
      </w:r>
      <w:proofErr w:type="spellStart"/>
      <w:r w:rsidRPr="00A11193">
        <w:t>objavljuje</w:t>
      </w:r>
      <w:proofErr w:type="spellEnd"/>
      <w:r w:rsidRPr="00A11193">
        <w:t xml:space="preserve"> </w:t>
      </w:r>
      <w:proofErr w:type="spellStart"/>
      <w:r w:rsidRPr="00A11193">
        <w:t>rešenje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5.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svom</w:t>
      </w:r>
      <w:proofErr w:type="spellEnd"/>
      <w:r w:rsidRPr="00A11193">
        <w:t xml:space="preserve"> </w:t>
      </w:r>
      <w:proofErr w:type="spellStart"/>
      <w:r w:rsidRPr="00A11193">
        <w:t>veb-sajtu</w:t>
      </w:r>
      <w:proofErr w:type="spellEnd"/>
      <w:r w:rsidRPr="00A11193">
        <w:t>.</w:t>
      </w:r>
    </w:p>
    <w:p w14:paraId="59951A43" w14:textId="77777777" w:rsidR="00A11193" w:rsidRPr="00A11193" w:rsidRDefault="00A11193" w:rsidP="00A11193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46</w:t>
      </w:r>
    </w:p>
    <w:p w14:paraId="481D60F8" w14:textId="77777777" w:rsidR="00A11193" w:rsidRPr="00A11193" w:rsidRDefault="00A11193" w:rsidP="00A11193">
      <w:pPr>
        <w:jc w:val="center"/>
      </w:pP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dužne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da, u </w:t>
      </w:r>
      <w:proofErr w:type="spellStart"/>
      <w:r w:rsidRPr="00A11193">
        <w:t>roku</w:t>
      </w:r>
      <w:proofErr w:type="spellEnd"/>
      <w:r w:rsidRPr="00A11193">
        <w:t xml:space="preserve"> od </w:t>
      </w:r>
      <w:proofErr w:type="spellStart"/>
      <w:r w:rsidRPr="00A11193">
        <w:t>godinu</w:t>
      </w:r>
      <w:proofErr w:type="spellEnd"/>
      <w:r w:rsidRPr="00A11193">
        <w:t xml:space="preserve"> dana od dana </w:t>
      </w:r>
      <w:proofErr w:type="spellStart"/>
      <w:r w:rsidRPr="00A11193">
        <w:t>stupanja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snagu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zaključe</w:t>
      </w:r>
      <w:proofErr w:type="spellEnd"/>
      <w:r w:rsidRPr="00A11193">
        <w:t xml:space="preserve"> </w:t>
      </w:r>
      <w:proofErr w:type="spellStart"/>
      <w:r w:rsidRPr="00A11193">
        <w:t>ugovor</w:t>
      </w:r>
      <w:proofErr w:type="spellEnd"/>
      <w:r w:rsidRPr="00A11193">
        <w:t xml:space="preserve"> o </w:t>
      </w:r>
      <w:proofErr w:type="spellStart"/>
      <w:r w:rsidRPr="00A11193">
        <w:t>otuđenju</w:t>
      </w:r>
      <w:proofErr w:type="spellEnd"/>
      <w:r w:rsidRPr="00A11193">
        <w:t xml:space="preserve"> </w:t>
      </w:r>
      <w:proofErr w:type="spellStart"/>
      <w:r w:rsidRPr="00A11193">
        <w:t>vlasništva</w:t>
      </w:r>
      <w:proofErr w:type="spellEnd"/>
      <w:r w:rsidRPr="00A11193">
        <w:t xml:space="preserve"> </w:t>
      </w:r>
      <w:proofErr w:type="spellStart"/>
      <w:r w:rsidRPr="00A11193">
        <w:t>nad</w:t>
      </w:r>
      <w:proofErr w:type="spellEnd"/>
      <w:r w:rsidRPr="00A11193">
        <w:t xml:space="preserve"> </w:t>
      </w:r>
      <w:proofErr w:type="spellStart"/>
      <w:r w:rsidRPr="00A11193">
        <w:t>udelima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akcijama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su</w:t>
      </w:r>
      <w:proofErr w:type="spellEnd"/>
      <w:r w:rsidRPr="00A11193">
        <w:t xml:space="preserve"> </w:t>
      </w:r>
      <w:proofErr w:type="spellStart"/>
      <w:r w:rsidRPr="00A11193">
        <w:t>stekli</w:t>
      </w:r>
      <w:proofErr w:type="spellEnd"/>
      <w:r w:rsidRPr="00A11193">
        <w:t xml:space="preserve"> pre </w:t>
      </w:r>
      <w:proofErr w:type="spellStart"/>
      <w:r w:rsidRPr="00A11193">
        <w:t>stupanja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snagu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, </w:t>
      </w:r>
      <w:proofErr w:type="spellStart"/>
      <w:r w:rsidRPr="00A11193">
        <w:t>podnesu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nadležnom</w:t>
      </w:r>
      <w:proofErr w:type="spellEnd"/>
      <w:r w:rsidRPr="00A11193">
        <w:t xml:space="preserve"> </w:t>
      </w:r>
      <w:proofErr w:type="spellStart"/>
      <w:r w:rsidRPr="00A11193">
        <w:t>registru</w:t>
      </w:r>
      <w:proofErr w:type="spellEnd"/>
      <w:r w:rsidRPr="00A11193">
        <w:t xml:space="preserve"> za </w:t>
      </w:r>
      <w:proofErr w:type="spellStart"/>
      <w:r w:rsidRPr="00A11193">
        <w:t>upis</w:t>
      </w:r>
      <w:proofErr w:type="spellEnd"/>
      <w:r w:rsidRPr="00A11193">
        <w:t xml:space="preserve"> </w:t>
      </w:r>
      <w:proofErr w:type="spellStart"/>
      <w:r w:rsidRPr="00A11193">
        <w:t>promene</w:t>
      </w:r>
      <w:proofErr w:type="spellEnd"/>
      <w:r w:rsidRPr="00A11193">
        <w:t xml:space="preserve"> </w:t>
      </w:r>
      <w:proofErr w:type="spellStart"/>
      <w:r w:rsidRPr="00A11193">
        <w:t>vlasništva</w:t>
      </w:r>
      <w:proofErr w:type="spellEnd"/>
      <w:r w:rsidRPr="00A11193">
        <w:t xml:space="preserve"> </w:t>
      </w:r>
      <w:proofErr w:type="spellStart"/>
      <w:r w:rsidRPr="00A11193">
        <w:t>nad</w:t>
      </w:r>
      <w:proofErr w:type="spellEnd"/>
      <w:r w:rsidRPr="00A11193">
        <w:t xml:space="preserve"> </w:t>
      </w:r>
      <w:proofErr w:type="spellStart"/>
      <w:r w:rsidRPr="00A11193">
        <w:t>udelima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akcijama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15 dana </w:t>
      </w:r>
      <w:proofErr w:type="spellStart"/>
      <w:r w:rsidRPr="00A11193">
        <w:t>obaveste</w:t>
      </w:r>
      <w:proofErr w:type="spellEnd"/>
      <w:r w:rsidRPr="00A11193">
        <w:t xml:space="preserve"> </w:t>
      </w:r>
      <w:proofErr w:type="spellStart"/>
      <w:r w:rsidRPr="00A11193">
        <w:t>Agenciju</w:t>
      </w:r>
      <w:proofErr w:type="spellEnd"/>
      <w:r w:rsidRPr="00A11193">
        <w:t xml:space="preserve"> o </w:t>
      </w:r>
      <w:proofErr w:type="spellStart"/>
      <w:r w:rsidRPr="00A11193">
        <w:t>svim</w:t>
      </w:r>
      <w:proofErr w:type="spellEnd"/>
      <w:r w:rsidRPr="00A11193">
        <w:t xml:space="preserve"> </w:t>
      </w:r>
      <w:proofErr w:type="spellStart"/>
      <w:r w:rsidRPr="00A11193">
        <w:t>preduzetim</w:t>
      </w:r>
      <w:proofErr w:type="spellEnd"/>
      <w:r w:rsidRPr="00A11193">
        <w:t xml:space="preserve"> </w:t>
      </w:r>
      <w:proofErr w:type="spellStart"/>
      <w:r w:rsidRPr="00A11193">
        <w:t>radnjama</w:t>
      </w:r>
      <w:proofErr w:type="spellEnd"/>
      <w:r w:rsidRPr="00A11193">
        <w:t>.</w:t>
      </w:r>
    </w:p>
    <w:p w14:paraId="2A1DE1C3" w14:textId="77777777" w:rsidR="00A11193" w:rsidRPr="00A11193" w:rsidRDefault="00A11193" w:rsidP="00A11193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47</w:t>
      </w:r>
    </w:p>
    <w:p w14:paraId="576ABD3F" w14:textId="77777777" w:rsidR="00A11193" w:rsidRPr="00A11193" w:rsidRDefault="00A11193" w:rsidP="00A11193">
      <w:pPr>
        <w:jc w:val="center"/>
      </w:pPr>
      <w:proofErr w:type="spellStart"/>
      <w:r w:rsidRPr="00A11193">
        <w:t>Političke</w:t>
      </w:r>
      <w:proofErr w:type="spellEnd"/>
      <w:r w:rsidRPr="00A11193">
        <w:t xml:space="preserve"> </w:t>
      </w:r>
      <w:proofErr w:type="spellStart"/>
      <w:r w:rsidRPr="00A11193">
        <w:t>stranke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, u </w:t>
      </w:r>
      <w:proofErr w:type="spellStart"/>
      <w:r w:rsidRPr="00A11193">
        <w:t>roku</w:t>
      </w:r>
      <w:proofErr w:type="spellEnd"/>
      <w:r w:rsidRPr="00A11193">
        <w:t xml:space="preserve"> </w:t>
      </w:r>
      <w:proofErr w:type="spellStart"/>
      <w:r w:rsidRPr="00A11193">
        <w:t>predviđenom</w:t>
      </w:r>
      <w:proofErr w:type="spellEnd"/>
      <w:r w:rsidRPr="00A11193">
        <w:t xml:space="preserve"> u </w:t>
      </w:r>
      <w:proofErr w:type="spellStart"/>
      <w:r w:rsidRPr="00A11193">
        <w:t>članu</w:t>
      </w:r>
      <w:proofErr w:type="spellEnd"/>
      <w:r w:rsidRPr="00A11193">
        <w:t xml:space="preserve"> 46.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ne </w:t>
      </w:r>
      <w:proofErr w:type="spellStart"/>
      <w:r w:rsidRPr="00A11193">
        <w:t>zaključe</w:t>
      </w:r>
      <w:proofErr w:type="spellEnd"/>
      <w:r w:rsidRPr="00A11193">
        <w:t xml:space="preserve"> </w:t>
      </w:r>
      <w:proofErr w:type="spellStart"/>
      <w:r w:rsidRPr="00A11193">
        <w:t>ugovor</w:t>
      </w:r>
      <w:proofErr w:type="spellEnd"/>
      <w:r w:rsidRPr="00A11193">
        <w:t xml:space="preserve"> o </w:t>
      </w:r>
      <w:proofErr w:type="spellStart"/>
      <w:r w:rsidRPr="00A11193">
        <w:t>otuđenju</w:t>
      </w:r>
      <w:proofErr w:type="spellEnd"/>
      <w:r w:rsidRPr="00A11193">
        <w:t xml:space="preserve"> </w:t>
      </w:r>
      <w:proofErr w:type="spellStart"/>
      <w:r w:rsidRPr="00A11193">
        <w:t>vlasništva</w:t>
      </w:r>
      <w:proofErr w:type="spellEnd"/>
      <w:r w:rsidRPr="00A11193">
        <w:t xml:space="preserve"> </w:t>
      </w:r>
      <w:proofErr w:type="spellStart"/>
      <w:r w:rsidRPr="00A11193">
        <w:t>nad</w:t>
      </w:r>
      <w:proofErr w:type="spellEnd"/>
      <w:r w:rsidRPr="00A11193">
        <w:t xml:space="preserve"> </w:t>
      </w:r>
      <w:proofErr w:type="spellStart"/>
      <w:r w:rsidRPr="00A11193">
        <w:t>udelima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akcijama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ne </w:t>
      </w:r>
      <w:proofErr w:type="spellStart"/>
      <w:r w:rsidRPr="00A11193">
        <w:t>podnesu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nadležnom</w:t>
      </w:r>
      <w:proofErr w:type="spellEnd"/>
      <w:r w:rsidRPr="00A11193">
        <w:t xml:space="preserve"> </w:t>
      </w:r>
      <w:proofErr w:type="spellStart"/>
      <w:r w:rsidRPr="00A11193">
        <w:t>registru</w:t>
      </w:r>
      <w:proofErr w:type="spellEnd"/>
      <w:r w:rsidRPr="00A11193">
        <w:t xml:space="preserve"> za </w:t>
      </w:r>
      <w:proofErr w:type="spellStart"/>
      <w:r w:rsidRPr="00A11193">
        <w:t>upis</w:t>
      </w:r>
      <w:proofErr w:type="spellEnd"/>
      <w:r w:rsidRPr="00A11193">
        <w:t xml:space="preserve"> </w:t>
      </w:r>
      <w:proofErr w:type="spellStart"/>
      <w:r w:rsidRPr="00A11193">
        <w:t>promene</w:t>
      </w:r>
      <w:proofErr w:type="spellEnd"/>
      <w:r w:rsidRPr="00A11193">
        <w:t xml:space="preserve"> </w:t>
      </w:r>
      <w:proofErr w:type="spellStart"/>
      <w:r w:rsidRPr="00A11193">
        <w:t>vlasništva</w:t>
      </w:r>
      <w:proofErr w:type="spellEnd"/>
      <w:r w:rsidRPr="00A11193">
        <w:t xml:space="preserve"> </w:t>
      </w:r>
      <w:proofErr w:type="spellStart"/>
      <w:r w:rsidRPr="00A11193">
        <w:t>nad</w:t>
      </w:r>
      <w:proofErr w:type="spellEnd"/>
      <w:r w:rsidRPr="00A11193">
        <w:t xml:space="preserve"> </w:t>
      </w:r>
      <w:proofErr w:type="spellStart"/>
      <w:r w:rsidRPr="00A11193">
        <w:t>udelima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akcijama</w:t>
      </w:r>
      <w:proofErr w:type="spellEnd"/>
      <w:r w:rsidRPr="00A11193">
        <w:t xml:space="preserve">, </w:t>
      </w:r>
      <w:proofErr w:type="spellStart"/>
      <w:r w:rsidRPr="00A11193">
        <w:t>gube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redovnog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>.</w:t>
      </w:r>
    </w:p>
    <w:p w14:paraId="34EAF7B3" w14:textId="77777777" w:rsidR="00A11193" w:rsidRPr="00A11193" w:rsidRDefault="00A11193" w:rsidP="00A11193">
      <w:pPr>
        <w:jc w:val="center"/>
      </w:pPr>
      <w:proofErr w:type="spellStart"/>
      <w:r w:rsidRPr="00A11193">
        <w:t>Zaključivanjem</w:t>
      </w:r>
      <w:proofErr w:type="spellEnd"/>
      <w:r w:rsidRPr="00A11193">
        <w:t xml:space="preserve"> </w:t>
      </w:r>
      <w:proofErr w:type="spellStart"/>
      <w:r w:rsidRPr="00A11193">
        <w:t>ugovora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46.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podnošenjem</w:t>
      </w:r>
      <w:proofErr w:type="spellEnd"/>
      <w:r w:rsidRPr="00A11193">
        <w:t xml:space="preserve"> </w:t>
      </w:r>
      <w:proofErr w:type="spellStart"/>
      <w:r w:rsidRPr="00A11193">
        <w:t>zahteva</w:t>
      </w:r>
      <w:proofErr w:type="spellEnd"/>
      <w:r w:rsidRPr="00A11193">
        <w:t xml:space="preserve"> </w:t>
      </w:r>
      <w:proofErr w:type="spellStart"/>
      <w:r w:rsidRPr="00A11193">
        <w:t>nadležnom</w:t>
      </w:r>
      <w:proofErr w:type="spellEnd"/>
      <w:r w:rsidRPr="00A11193">
        <w:t xml:space="preserve"> </w:t>
      </w:r>
      <w:proofErr w:type="spellStart"/>
      <w:r w:rsidRPr="00A11193">
        <w:t>registru</w:t>
      </w:r>
      <w:proofErr w:type="spellEnd"/>
      <w:r w:rsidRPr="00A11193">
        <w:t xml:space="preserve"> za </w:t>
      </w:r>
      <w:proofErr w:type="spellStart"/>
      <w:r w:rsidRPr="00A11193">
        <w:t>upis</w:t>
      </w:r>
      <w:proofErr w:type="spellEnd"/>
      <w:r w:rsidRPr="00A11193">
        <w:t xml:space="preserve"> </w:t>
      </w:r>
      <w:proofErr w:type="spellStart"/>
      <w:r w:rsidRPr="00A11193">
        <w:t>promene</w:t>
      </w:r>
      <w:proofErr w:type="spellEnd"/>
      <w:r w:rsidRPr="00A11193">
        <w:t xml:space="preserve"> </w:t>
      </w:r>
      <w:proofErr w:type="spellStart"/>
      <w:r w:rsidRPr="00A11193">
        <w:t>vlasništva</w:t>
      </w:r>
      <w:proofErr w:type="spellEnd"/>
      <w:r w:rsidRPr="00A11193">
        <w:t xml:space="preserve"> </w:t>
      </w:r>
      <w:proofErr w:type="spellStart"/>
      <w:r w:rsidRPr="00A11193">
        <w:t>nad</w:t>
      </w:r>
      <w:proofErr w:type="spellEnd"/>
      <w:r w:rsidRPr="00A11193">
        <w:t xml:space="preserve"> </w:t>
      </w:r>
      <w:proofErr w:type="spellStart"/>
      <w:r w:rsidRPr="00A11193">
        <w:t>udelima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akcijama</w:t>
      </w:r>
      <w:proofErr w:type="spellEnd"/>
      <w:r w:rsidRPr="00A11193">
        <w:t xml:space="preserve">, </w:t>
      </w:r>
      <w:proofErr w:type="spellStart"/>
      <w:r w:rsidRPr="00A11193">
        <w:t>politička</w:t>
      </w:r>
      <w:proofErr w:type="spellEnd"/>
      <w:r w:rsidRPr="00A11193">
        <w:t xml:space="preserve"> </w:t>
      </w:r>
      <w:proofErr w:type="spellStart"/>
      <w:r w:rsidRPr="00A11193">
        <w:t>stranka</w:t>
      </w:r>
      <w:proofErr w:type="spellEnd"/>
      <w:r w:rsidRPr="00A11193">
        <w:t xml:space="preserve"> </w:t>
      </w:r>
      <w:proofErr w:type="spellStart"/>
      <w:r w:rsidRPr="00A11193">
        <w:t>ponovo</w:t>
      </w:r>
      <w:proofErr w:type="spellEnd"/>
      <w:r w:rsidRPr="00A11193">
        <w:t xml:space="preserve"> </w:t>
      </w:r>
      <w:proofErr w:type="spellStart"/>
      <w:r w:rsidRPr="00A11193">
        <w:t>stiče</w:t>
      </w:r>
      <w:proofErr w:type="spellEnd"/>
      <w:r w:rsidRPr="00A11193">
        <w:t xml:space="preserve"> </w:t>
      </w:r>
      <w:proofErr w:type="spellStart"/>
      <w:r w:rsidRPr="00A11193">
        <w:t>pravo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finansiranje</w:t>
      </w:r>
      <w:proofErr w:type="spellEnd"/>
      <w:r w:rsidRPr="00A11193">
        <w:t xml:space="preserve"> </w:t>
      </w:r>
      <w:proofErr w:type="spellStart"/>
      <w:r w:rsidRPr="00A11193">
        <w:t>redovnog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>.</w:t>
      </w:r>
    </w:p>
    <w:p w14:paraId="352D5164" w14:textId="77777777" w:rsidR="00A11193" w:rsidRPr="00A11193" w:rsidRDefault="00A11193" w:rsidP="00A11193">
      <w:pPr>
        <w:jc w:val="center"/>
      </w:pPr>
      <w:proofErr w:type="spellStart"/>
      <w:r w:rsidRPr="00A11193">
        <w:t>Rešenje</w:t>
      </w:r>
      <w:proofErr w:type="spellEnd"/>
      <w:r w:rsidRPr="00A11193">
        <w:t xml:space="preserve"> o </w:t>
      </w:r>
      <w:proofErr w:type="spellStart"/>
      <w:r w:rsidRPr="00A11193">
        <w:t>gubitku</w:t>
      </w:r>
      <w:proofErr w:type="spellEnd"/>
      <w:r w:rsidRPr="00A11193">
        <w:t xml:space="preserve"> </w:t>
      </w:r>
      <w:proofErr w:type="spellStart"/>
      <w:r w:rsidRPr="00A11193">
        <w:t>prava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dobijanje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koje</w:t>
      </w:r>
      <w:proofErr w:type="spellEnd"/>
      <w:r w:rsidRPr="00A11193">
        <w:t xml:space="preserve"> </w:t>
      </w:r>
      <w:proofErr w:type="spellStart"/>
      <w:r w:rsidRPr="00A11193">
        <w:t>donosi</w:t>
      </w:r>
      <w:proofErr w:type="spellEnd"/>
      <w:r w:rsidRPr="00A11193">
        <w:t xml:space="preserve"> </w:t>
      </w:r>
      <w:proofErr w:type="spellStart"/>
      <w:r w:rsidRPr="00A11193">
        <w:t>Agencija</w:t>
      </w:r>
      <w:proofErr w:type="spellEnd"/>
      <w:r w:rsidRPr="00A11193">
        <w:t xml:space="preserve"> je </w:t>
      </w:r>
      <w:proofErr w:type="spellStart"/>
      <w:r w:rsidRPr="00A11193">
        <w:t>konačno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protiv</w:t>
      </w:r>
      <w:proofErr w:type="spellEnd"/>
      <w:r w:rsidRPr="00A11193">
        <w:t xml:space="preserve"> </w:t>
      </w:r>
      <w:proofErr w:type="spellStart"/>
      <w:r w:rsidRPr="00A11193">
        <w:t>njega</w:t>
      </w:r>
      <w:proofErr w:type="spellEnd"/>
      <w:r w:rsidRPr="00A11193">
        <w:t xml:space="preserve"> se </w:t>
      </w:r>
      <w:proofErr w:type="spellStart"/>
      <w:r w:rsidRPr="00A11193">
        <w:t>može</w:t>
      </w:r>
      <w:proofErr w:type="spellEnd"/>
      <w:r w:rsidRPr="00A11193">
        <w:t xml:space="preserve"> </w:t>
      </w:r>
      <w:proofErr w:type="spellStart"/>
      <w:r w:rsidRPr="00A11193">
        <w:t>pokrenuti</w:t>
      </w:r>
      <w:proofErr w:type="spellEnd"/>
      <w:r w:rsidRPr="00A11193">
        <w:t xml:space="preserve"> </w:t>
      </w:r>
      <w:proofErr w:type="spellStart"/>
      <w:r w:rsidRPr="00A11193">
        <w:t>upravni</w:t>
      </w:r>
      <w:proofErr w:type="spellEnd"/>
      <w:r w:rsidRPr="00A11193">
        <w:t xml:space="preserve"> </w:t>
      </w:r>
      <w:proofErr w:type="spellStart"/>
      <w:r w:rsidRPr="00A11193">
        <w:t>spor</w:t>
      </w:r>
      <w:proofErr w:type="spellEnd"/>
      <w:r w:rsidRPr="00A11193">
        <w:t>.</w:t>
      </w:r>
    </w:p>
    <w:p w14:paraId="2698281F" w14:textId="77777777" w:rsidR="00A11193" w:rsidRPr="00A11193" w:rsidRDefault="00A11193" w:rsidP="00A11193">
      <w:pPr>
        <w:jc w:val="center"/>
        <w:rPr>
          <w:b/>
          <w:bCs/>
        </w:rPr>
      </w:pPr>
      <w:bookmarkStart w:id="96" w:name="str_50"/>
      <w:bookmarkEnd w:id="96"/>
      <w:proofErr w:type="spellStart"/>
      <w:r w:rsidRPr="00A11193">
        <w:rPr>
          <w:b/>
          <w:bCs/>
        </w:rPr>
        <w:t>Obustava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prenosa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sredstava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javnih</w:t>
      </w:r>
      <w:proofErr w:type="spellEnd"/>
      <w:r w:rsidRPr="00A11193">
        <w:rPr>
          <w:b/>
          <w:bCs/>
        </w:rPr>
        <w:t xml:space="preserve"> </w:t>
      </w:r>
      <w:proofErr w:type="spellStart"/>
      <w:r w:rsidRPr="00A11193">
        <w:rPr>
          <w:b/>
          <w:bCs/>
        </w:rPr>
        <w:t>izvora</w:t>
      </w:r>
      <w:proofErr w:type="spellEnd"/>
    </w:p>
    <w:p w14:paraId="3647E8FB" w14:textId="77777777" w:rsidR="00A11193" w:rsidRPr="00A11193" w:rsidRDefault="00A11193" w:rsidP="00A11193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A11193">
        <w:rPr>
          <w:b/>
          <w:bCs/>
        </w:rPr>
        <w:lastRenderedPageBreak/>
        <w:t>Član</w:t>
      </w:r>
      <w:proofErr w:type="spellEnd"/>
      <w:r w:rsidRPr="00A11193">
        <w:rPr>
          <w:b/>
          <w:bCs/>
        </w:rPr>
        <w:t xml:space="preserve"> 48</w:t>
      </w:r>
    </w:p>
    <w:p w14:paraId="7FC1B61A" w14:textId="77777777" w:rsidR="00A11193" w:rsidRPr="00A11193" w:rsidRDefault="00A11193" w:rsidP="00A11193">
      <w:pPr>
        <w:jc w:val="center"/>
      </w:pPr>
      <w:proofErr w:type="spellStart"/>
      <w:r w:rsidRPr="00A11193">
        <w:t>Posle</w:t>
      </w:r>
      <w:proofErr w:type="spellEnd"/>
      <w:r w:rsidRPr="00A11193">
        <w:t xml:space="preserve"> </w:t>
      </w:r>
      <w:proofErr w:type="spellStart"/>
      <w:r w:rsidRPr="00A11193">
        <w:t>pokretanja</w:t>
      </w:r>
      <w:proofErr w:type="spellEnd"/>
      <w:r w:rsidRPr="00A11193">
        <w:t xml:space="preserve"> </w:t>
      </w:r>
      <w:proofErr w:type="spellStart"/>
      <w:r w:rsidRPr="00A11193">
        <w:t>krivičnog</w:t>
      </w:r>
      <w:proofErr w:type="spellEnd"/>
      <w:r w:rsidRPr="00A11193">
        <w:t xml:space="preserve"> </w:t>
      </w:r>
      <w:proofErr w:type="spellStart"/>
      <w:r w:rsidRPr="00A11193">
        <w:t>postupka</w:t>
      </w:r>
      <w:proofErr w:type="spellEnd"/>
      <w:r w:rsidRPr="00A11193">
        <w:t xml:space="preserve"> za </w:t>
      </w:r>
      <w:proofErr w:type="spellStart"/>
      <w:r w:rsidRPr="00A11193">
        <w:t>krivično</w:t>
      </w:r>
      <w:proofErr w:type="spellEnd"/>
      <w:r w:rsidRPr="00A11193">
        <w:t xml:space="preserve"> </w:t>
      </w:r>
      <w:proofErr w:type="spellStart"/>
      <w:r w:rsidRPr="00A11193">
        <w:t>delo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40.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ili</w:t>
      </w:r>
      <w:proofErr w:type="spellEnd"/>
      <w:r w:rsidRPr="00A11193">
        <w:t xml:space="preserve"> </w:t>
      </w:r>
      <w:proofErr w:type="spellStart"/>
      <w:r w:rsidRPr="00A11193">
        <w:t>prekršajnog</w:t>
      </w:r>
      <w:proofErr w:type="spellEnd"/>
      <w:r w:rsidRPr="00A11193">
        <w:t xml:space="preserve"> </w:t>
      </w:r>
      <w:proofErr w:type="spellStart"/>
      <w:r w:rsidRPr="00A11193">
        <w:t>postupka</w:t>
      </w:r>
      <w:proofErr w:type="spellEnd"/>
      <w:r w:rsidRPr="00A11193">
        <w:t xml:space="preserve"> za </w:t>
      </w:r>
      <w:proofErr w:type="spellStart"/>
      <w:r w:rsidRPr="00A11193">
        <w:t>prekršaj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čl</w:t>
      </w:r>
      <w:proofErr w:type="spellEnd"/>
      <w:r w:rsidRPr="00A11193">
        <w:t xml:space="preserve">. 41. </w:t>
      </w:r>
      <w:proofErr w:type="spellStart"/>
      <w:r w:rsidRPr="00A11193">
        <w:t>i</w:t>
      </w:r>
      <w:proofErr w:type="spellEnd"/>
      <w:r w:rsidRPr="00A11193">
        <w:t xml:space="preserve"> 42.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,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zahtev</w:t>
      </w:r>
      <w:proofErr w:type="spellEnd"/>
      <w:r w:rsidRPr="00A11193">
        <w:t xml:space="preserve"> </w:t>
      </w:r>
      <w:proofErr w:type="spellStart"/>
      <w:r w:rsidRPr="00A11193">
        <w:t>Agencije</w:t>
      </w:r>
      <w:proofErr w:type="spellEnd"/>
      <w:r w:rsidRPr="00A11193">
        <w:t xml:space="preserve">, </w:t>
      </w:r>
      <w:proofErr w:type="spellStart"/>
      <w:r w:rsidRPr="00A11193">
        <w:t>ministarstvo</w:t>
      </w:r>
      <w:proofErr w:type="spellEnd"/>
      <w:r w:rsidRPr="00A11193">
        <w:t xml:space="preserve"> </w:t>
      </w:r>
      <w:proofErr w:type="spellStart"/>
      <w:r w:rsidRPr="00A11193">
        <w:t>nadležno</w:t>
      </w:r>
      <w:proofErr w:type="spellEnd"/>
      <w:r w:rsidRPr="00A11193">
        <w:t xml:space="preserve"> za </w:t>
      </w:r>
      <w:proofErr w:type="spellStart"/>
      <w:r w:rsidRPr="00A11193">
        <w:t>poslove</w:t>
      </w:r>
      <w:proofErr w:type="spellEnd"/>
      <w:r w:rsidRPr="00A11193">
        <w:t xml:space="preserve"> </w:t>
      </w:r>
      <w:proofErr w:type="spellStart"/>
      <w:r w:rsidRPr="00A11193">
        <w:t>finansija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nadležni</w:t>
      </w:r>
      <w:proofErr w:type="spellEnd"/>
      <w:r w:rsidRPr="00A11193">
        <w:t xml:space="preserve"> organ </w:t>
      </w:r>
      <w:proofErr w:type="spellStart"/>
      <w:r w:rsidRPr="00A11193">
        <w:t>uprave</w:t>
      </w:r>
      <w:proofErr w:type="spellEnd"/>
      <w:r w:rsidRPr="00A11193">
        <w:t xml:space="preserve">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, </w:t>
      </w:r>
      <w:proofErr w:type="spellStart"/>
      <w:r w:rsidRPr="00A11193">
        <w:t>donosi</w:t>
      </w:r>
      <w:proofErr w:type="spellEnd"/>
      <w:r w:rsidRPr="00A11193">
        <w:t xml:space="preserve"> </w:t>
      </w:r>
      <w:proofErr w:type="spellStart"/>
      <w:r w:rsidRPr="00A11193">
        <w:t>odluku</w:t>
      </w:r>
      <w:proofErr w:type="spellEnd"/>
      <w:r w:rsidRPr="00A11193">
        <w:t xml:space="preserve"> o </w:t>
      </w:r>
      <w:proofErr w:type="spellStart"/>
      <w:r w:rsidRPr="00A11193">
        <w:t>privremenoj</w:t>
      </w:r>
      <w:proofErr w:type="spellEnd"/>
      <w:r w:rsidRPr="00A11193">
        <w:t xml:space="preserve"> </w:t>
      </w:r>
      <w:proofErr w:type="spellStart"/>
      <w:r w:rsidRPr="00A11193">
        <w:t>obustavi</w:t>
      </w:r>
      <w:proofErr w:type="spellEnd"/>
      <w:r w:rsidRPr="00A11193">
        <w:t xml:space="preserve"> </w:t>
      </w:r>
      <w:proofErr w:type="spellStart"/>
      <w:r w:rsidRPr="00A11193">
        <w:t>prenosa</w:t>
      </w:r>
      <w:proofErr w:type="spellEnd"/>
      <w:r w:rsidRPr="00A11193">
        <w:t xml:space="preserve"> </w:t>
      </w:r>
      <w:proofErr w:type="spellStart"/>
      <w:r w:rsidRPr="00A11193">
        <w:t>sredstava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javnih</w:t>
      </w:r>
      <w:proofErr w:type="spellEnd"/>
      <w:r w:rsidRPr="00A11193">
        <w:t xml:space="preserve"> </w:t>
      </w:r>
      <w:proofErr w:type="spellStart"/>
      <w:r w:rsidRPr="00A11193">
        <w:t>izvora</w:t>
      </w:r>
      <w:proofErr w:type="spellEnd"/>
      <w:r w:rsidRPr="00A11193">
        <w:t xml:space="preserve"> </w:t>
      </w:r>
      <w:proofErr w:type="spellStart"/>
      <w:r w:rsidRPr="00A11193">
        <w:t>političkom</w:t>
      </w:r>
      <w:proofErr w:type="spellEnd"/>
      <w:r w:rsidRPr="00A11193">
        <w:t xml:space="preserve"> </w:t>
      </w:r>
      <w:proofErr w:type="spellStart"/>
      <w:r w:rsidRPr="00A11193">
        <w:t>subjektu</w:t>
      </w:r>
      <w:proofErr w:type="spellEnd"/>
      <w:r w:rsidRPr="00A11193">
        <w:t xml:space="preserve"> do </w:t>
      </w:r>
      <w:proofErr w:type="spellStart"/>
      <w:r w:rsidRPr="00A11193">
        <w:t>donošenja</w:t>
      </w:r>
      <w:proofErr w:type="spellEnd"/>
      <w:r w:rsidRPr="00A11193">
        <w:t xml:space="preserve"> </w:t>
      </w:r>
      <w:proofErr w:type="spellStart"/>
      <w:r w:rsidRPr="00A11193">
        <w:t>pravnosnažne</w:t>
      </w:r>
      <w:proofErr w:type="spellEnd"/>
      <w:r w:rsidRPr="00A11193">
        <w:t xml:space="preserve"> </w:t>
      </w:r>
      <w:proofErr w:type="spellStart"/>
      <w:r w:rsidRPr="00A11193">
        <w:t>odluke</w:t>
      </w:r>
      <w:proofErr w:type="spellEnd"/>
      <w:r w:rsidRPr="00A11193">
        <w:t xml:space="preserve"> u </w:t>
      </w:r>
      <w:proofErr w:type="spellStart"/>
      <w:r w:rsidRPr="00A11193">
        <w:t>krivičnom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prekršajnom</w:t>
      </w:r>
      <w:proofErr w:type="spellEnd"/>
      <w:r w:rsidRPr="00A11193">
        <w:t xml:space="preserve"> </w:t>
      </w:r>
      <w:proofErr w:type="spellStart"/>
      <w:r w:rsidRPr="00A11193">
        <w:t>postupku</w:t>
      </w:r>
      <w:proofErr w:type="spellEnd"/>
      <w:r w:rsidRPr="00A11193">
        <w:t>.</w:t>
      </w:r>
    </w:p>
    <w:p w14:paraId="45740A3E" w14:textId="77777777" w:rsidR="00A11193" w:rsidRPr="00A11193" w:rsidRDefault="00A11193" w:rsidP="00A11193">
      <w:pPr>
        <w:jc w:val="center"/>
      </w:pPr>
      <w:proofErr w:type="spellStart"/>
      <w:r w:rsidRPr="00A11193">
        <w:t>Protiv</w:t>
      </w:r>
      <w:proofErr w:type="spellEnd"/>
      <w:r w:rsidRPr="00A11193">
        <w:t xml:space="preserve"> </w:t>
      </w:r>
      <w:proofErr w:type="spellStart"/>
      <w:r w:rsidRPr="00A11193">
        <w:t>odluke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organa </w:t>
      </w:r>
      <w:proofErr w:type="spellStart"/>
      <w:r w:rsidRPr="00A11193">
        <w:t>uprave</w:t>
      </w:r>
      <w:proofErr w:type="spellEnd"/>
      <w:r w:rsidRPr="00A11193">
        <w:t xml:space="preserve">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, </w:t>
      </w:r>
      <w:proofErr w:type="spellStart"/>
      <w:r w:rsidRPr="00A11193">
        <w:t>može</w:t>
      </w:r>
      <w:proofErr w:type="spellEnd"/>
      <w:r w:rsidRPr="00A11193">
        <w:t xml:space="preserve"> se </w:t>
      </w:r>
      <w:proofErr w:type="spellStart"/>
      <w:r w:rsidRPr="00A11193">
        <w:t>izjaviti</w:t>
      </w:r>
      <w:proofErr w:type="spellEnd"/>
      <w:r w:rsidRPr="00A11193">
        <w:t xml:space="preserve"> </w:t>
      </w:r>
      <w:proofErr w:type="spellStart"/>
      <w:r w:rsidRPr="00A11193">
        <w:t>žalba</w:t>
      </w:r>
      <w:proofErr w:type="spellEnd"/>
      <w:r w:rsidRPr="00A11193">
        <w:t xml:space="preserve"> </w:t>
      </w:r>
      <w:proofErr w:type="spellStart"/>
      <w:r w:rsidRPr="00A11193">
        <w:t>nadležnom</w:t>
      </w:r>
      <w:proofErr w:type="spellEnd"/>
      <w:r w:rsidRPr="00A11193">
        <w:t xml:space="preserve"> </w:t>
      </w:r>
      <w:proofErr w:type="spellStart"/>
      <w:r w:rsidRPr="00A11193">
        <w:t>organu</w:t>
      </w:r>
      <w:proofErr w:type="spellEnd"/>
      <w:r w:rsidRPr="00A11193">
        <w:t xml:space="preserve">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>.</w:t>
      </w:r>
    </w:p>
    <w:p w14:paraId="0FB9BDAD" w14:textId="77777777" w:rsidR="00A11193" w:rsidRPr="00A11193" w:rsidRDefault="00A11193" w:rsidP="00A11193">
      <w:pPr>
        <w:jc w:val="center"/>
      </w:pPr>
      <w:proofErr w:type="spellStart"/>
      <w:r w:rsidRPr="00A11193">
        <w:t>Protiv</w:t>
      </w:r>
      <w:proofErr w:type="spellEnd"/>
      <w:r w:rsidRPr="00A11193">
        <w:t xml:space="preserve"> </w:t>
      </w:r>
      <w:proofErr w:type="spellStart"/>
      <w:r w:rsidRPr="00A11193">
        <w:t>odluke</w:t>
      </w:r>
      <w:proofErr w:type="spellEnd"/>
      <w:r w:rsidRPr="00A11193">
        <w:t xml:space="preserve"> </w:t>
      </w:r>
      <w:proofErr w:type="spellStart"/>
      <w:r w:rsidRPr="00A11193">
        <w:t>ministarstva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1.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i</w:t>
      </w:r>
      <w:proofErr w:type="spellEnd"/>
      <w:r w:rsidRPr="00A11193">
        <w:t xml:space="preserve"> </w:t>
      </w:r>
      <w:proofErr w:type="spellStart"/>
      <w:r w:rsidRPr="00A11193">
        <w:t>odluke</w:t>
      </w:r>
      <w:proofErr w:type="spellEnd"/>
      <w:r w:rsidRPr="00A11193">
        <w:t xml:space="preserve"> </w:t>
      </w:r>
      <w:proofErr w:type="spellStart"/>
      <w:r w:rsidRPr="00A11193">
        <w:t>nadležnog</w:t>
      </w:r>
      <w:proofErr w:type="spellEnd"/>
      <w:r w:rsidRPr="00A11193">
        <w:t xml:space="preserve"> organa </w:t>
      </w:r>
      <w:proofErr w:type="spellStart"/>
      <w:r w:rsidRPr="00A11193">
        <w:t>autonomne</w:t>
      </w:r>
      <w:proofErr w:type="spellEnd"/>
      <w:r w:rsidRPr="00A11193">
        <w:t xml:space="preserve"> </w:t>
      </w:r>
      <w:proofErr w:type="spellStart"/>
      <w:r w:rsidRPr="00A11193">
        <w:t>pokrajine</w:t>
      </w:r>
      <w:proofErr w:type="spellEnd"/>
      <w:r w:rsidRPr="00A11193">
        <w:t xml:space="preserve">, </w:t>
      </w:r>
      <w:proofErr w:type="spellStart"/>
      <w:r w:rsidRPr="00A11193">
        <w:t>odnosno</w:t>
      </w:r>
      <w:proofErr w:type="spellEnd"/>
      <w:r w:rsidRPr="00A11193">
        <w:t xml:space="preserve"> </w:t>
      </w:r>
      <w:proofErr w:type="spellStart"/>
      <w:r w:rsidRPr="00A11193">
        <w:t>jedinice</w:t>
      </w:r>
      <w:proofErr w:type="spellEnd"/>
      <w:r w:rsidRPr="00A11193">
        <w:t xml:space="preserve"> </w:t>
      </w:r>
      <w:proofErr w:type="spellStart"/>
      <w:r w:rsidRPr="00A11193">
        <w:t>lokalne</w:t>
      </w:r>
      <w:proofErr w:type="spellEnd"/>
      <w:r w:rsidRPr="00A11193">
        <w:t xml:space="preserve"> </w:t>
      </w:r>
      <w:proofErr w:type="spellStart"/>
      <w:r w:rsidRPr="00A11193">
        <w:t>samouprave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2.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 xml:space="preserve"> </w:t>
      </w:r>
      <w:proofErr w:type="spellStart"/>
      <w:r w:rsidRPr="00A11193">
        <w:t>može</w:t>
      </w:r>
      <w:proofErr w:type="spellEnd"/>
      <w:r w:rsidRPr="00A11193">
        <w:t xml:space="preserve"> se </w:t>
      </w:r>
      <w:proofErr w:type="spellStart"/>
      <w:r w:rsidRPr="00A11193">
        <w:t>pokrenuti</w:t>
      </w:r>
      <w:proofErr w:type="spellEnd"/>
      <w:r w:rsidRPr="00A11193">
        <w:t xml:space="preserve"> </w:t>
      </w:r>
      <w:proofErr w:type="spellStart"/>
      <w:r w:rsidRPr="00A11193">
        <w:t>upravni</w:t>
      </w:r>
      <w:proofErr w:type="spellEnd"/>
      <w:r w:rsidRPr="00A11193">
        <w:t xml:space="preserve"> </w:t>
      </w:r>
      <w:proofErr w:type="spellStart"/>
      <w:r w:rsidRPr="00A11193">
        <w:t>spor</w:t>
      </w:r>
      <w:proofErr w:type="spellEnd"/>
      <w:r w:rsidRPr="00A11193">
        <w:t>.</w:t>
      </w:r>
    </w:p>
    <w:p w14:paraId="63AE3E75" w14:textId="77777777" w:rsidR="00A11193" w:rsidRPr="00A11193" w:rsidRDefault="00A11193" w:rsidP="00A11193">
      <w:pPr>
        <w:jc w:val="center"/>
      </w:pPr>
      <w:proofErr w:type="spellStart"/>
      <w:r w:rsidRPr="00A11193">
        <w:t>Upravni</w:t>
      </w:r>
      <w:proofErr w:type="spellEnd"/>
      <w:r w:rsidRPr="00A11193">
        <w:t xml:space="preserve"> </w:t>
      </w:r>
      <w:proofErr w:type="spellStart"/>
      <w:r w:rsidRPr="00A11193">
        <w:t>sud</w:t>
      </w:r>
      <w:proofErr w:type="spellEnd"/>
      <w:r w:rsidRPr="00A11193">
        <w:t xml:space="preserve"> je </w:t>
      </w:r>
      <w:proofErr w:type="spellStart"/>
      <w:r w:rsidRPr="00A11193">
        <w:t>dužan</w:t>
      </w:r>
      <w:proofErr w:type="spellEnd"/>
      <w:r w:rsidRPr="00A11193">
        <w:t xml:space="preserve"> da </w:t>
      </w:r>
      <w:proofErr w:type="spellStart"/>
      <w:r w:rsidRPr="00A11193">
        <w:t>odluči</w:t>
      </w:r>
      <w:proofErr w:type="spellEnd"/>
      <w:r w:rsidRPr="00A11193">
        <w:t xml:space="preserve"> u </w:t>
      </w:r>
      <w:proofErr w:type="spellStart"/>
      <w:r w:rsidRPr="00A11193">
        <w:t>roku</w:t>
      </w:r>
      <w:proofErr w:type="spellEnd"/>
      <w:r w:rsidRPr="00A11193">
        <w:t xml:space="preserve"> od 30 dana od dana </w:t>
      </w:r>
      <w:proofErr w:type="spellStart"/>
      <w:r w:rsidRPr="00A11193">
        <w:t>dostavljanja</w:t>
      </w:r>
      <w:proofErr w:type="spellEnd"/>
      <w:r w:rsidRPr="00A11193">
        <w:t xml:space="preserve"> </w:t>
      </w:r>
      <w:proofErr w:type="spellStart"/>
      <w:r w:rsidRPr="00A11193">
        <w:t>tužbe</w:t>
      </w:r>
      <w:proofErr w:type="spellEnd"/>
      <w:r w:rsidRPr="00A11193">
        <w:t xml:space="preserve"> u </w:t>
      </w:r>
      <w:proofErr w:type="spellStart"/>
      <w:r w:rsidRPr="00A11193">
        <w:t>upravnom</w:t>
      </w:r>
      <w:proofErr w:type="spellEnd"/>
      <w:r w:rsidRPr="00A11193">
        <w:t xml:space="preserve"> </w:t>
      </w:r>
      <w:proofErr w:type="spellStart"/>
      <w:r w:rsidRPr="00A11193">
        <w:t>sporu</w:t>
      </w:r>
      <w:proofErr w:type="spellEnd"/>
      <w:r w:rsidRPr="00A11193">
        <w:t xml:space="preserve"> </w:t>
      </w:r>
      <w:proofErr w:type="spellStart"/>
      <w:r w:rsidRPr="00A11193">
        <w:t>iz</w:t>
      </w:r>
      <w:proofErr w:type="spellEnd"/>
      <w:r w:rsidRPr="00A11193">
        <w:t xml:space="preserve"> </w:t>
      </w:r>
      <w:proofErr w:type="spellStart"/>
      <w:r w:rsidRPr="00A11193">
        <w:t>stava</w:t>
      </w:r>
      <w:proofErr w:type="spellEnd"/>
      <w:r w:rsidRPr="00A11193">
        <w:t xml:space="preserve"> 3.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člana</w:t>
      </w:r>
      <w:proofErr w:type="spellEnd"/>
      <w:r w:rsidRPr="00A11193">
        <w:t>.</w:t>
      </w:r>
    </w:p>
    <w:p w14:paraId="2E9EF994" w14:textId="77777777" w:rsidR="00A11193" w:rsidRPr="00A11193" w:rsidRDefault="00A11193" w:rsidP="00A11193">
      <w:pPr>
        <w:jc w:val="center"/>
      </w:pPr>
      <w:bookmarkStart w:id="98" w:name="str_51"/>
      <w:bookmarkEnd w:id="98"/>
      <w:r w:rsidRPr="00A11193">
        <w:t>VIII PRELAZNE I ZAVRŠNE ODREDBE</w:t>
      </w:r>
    </w:p>
    <w:p w14:paraId="23D96BE6" w14:textId="77777777" w:rsidR="00A11193" w:rsidRPr="00A11193" w:rsidRDefault="00A11193" w:rsidP="00A11193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49</w:t>
      </w:r>
    </w:p>
    <w:p w14:paraId="670D14D1" w14:textId="77777777" w:rsidR="00A11193" w:rsidRPr="00A11193" w:rsidRDefault="00A11193" w:rsidP="00A11193">
      <w:pPr>
        <w:jc w:val="center"/>
      </w:pPr>
      <w:proofErr w:type="spellStart"/>
      <w:r w:rsidRPr="00A11193">
        <w:t>Postupci</w:t>
      </w:r>
      <w:proofErr w:type="spellEnd"/>
      <w:r w:rsidRPr="00A11193">
        <w:t xml:space="preserve"> </w:t>
      </w:r>
      <w:proofErr w:type="spellStart"/>
      <w:r w:rsidRPr="00A11193">
        <w:t>kontrole</w:t>
      </w:r>
      <w:proofErr w:type="spellEnd"/>
      <w:r w:rsidRPr="00A11193">
        <w:t xml:space="preserve"> </w:t>
      </w:r>
      <w:proofErr w:type="spellStart"/>
      <w:r w:rsidRPr="00A11193">
        <w:t>rada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subjekata</w:t>
      </w:r>
      <w:proofErr w:type="spellEnd"/>
      <w:r w:rsidRPr="00A11193">
        <w:t xml:space="preserve"> </w:t>
      </w:r>
      <w:proofErr w:type="spellStart"/>
      <w:r w:rsidRPr="00A11193">
        <w:t>započeti</w:t>
      </w:r>
      <w:proofErr w:type="spellEnd"/>
      <w:r w:rsidRPr="00A11193">
        <w:t xml:space="preserve"> do dana </w:t>
      </w:r>
      <w:proofErr w:type="spellStart"/>
      <w:r w:rsidRPr="00A11193">
        <w:t>stupanja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snagu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okončaće</w:t>
      </w:r>
      <w:proofErr w:type="spellEnd"/>
      <w:r w:rsidRPr="00A11193">
        <w:t xml:space="preserve"> se po </w:t>
      </w:r>
      <w:proofErr w:type="spellStart"/>
      <w:r w:rsidRPr="00A11193">
        <w:t>odredbama</w:t>
      </w:r>
      <w:proofErr w:type="spellEnd"/>
      <w:r w:rsidRPr="00A11193">
        <w:t xml:space="preserve"> Zakona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("</w:t>
      </w:r>
      <w:proofErr w:type="spellStart"/>
      <w:r w:rsidRPr="00A11193">
        <w:t>Službeni</w:t>
      </w:r>
      <w:proofErr w:type="spellEnd"/>
      <w:r w:rsidRPr="00A11193">
        <w:t xml:space="preserve"> </w:t>
      </w:r>
      <w:proofErr w:type="spellStart"/>
      <w:r w:rsidRPr="00A11193">
        <w:t>glasnik</w:t>
      </w:r>
      <w:proofErr w:type="spellEnd"/>
      <w:r w:rsidRPr="00A11193">
        <w:t xml:space="preserve"> RS", br. 43/11, 123/14 </w:t>
      </w:r>
      <w:proofErr w:type="spellStart"/>
      <w:r w:rsidRPr="00A11193">
        <w:t>i</w:t>
      </w:r>
      <w:proofErr w:type="spellEnd"/>
      <w:r w:rsidRPr="00A11193">
        <w:t xml:space="preserve"> 88/19).</w:t>
      </w:r>
    </w:p>
    <w:p w14:paraId="7BE493F4" w14:textId="77777777" w:rsidR="00A11193" w:rsidRPr="00A11193" w:rsidRDefault="00A11193" w:rsidP="00A11193">
      <w:pPr>
        <w:jc w:val="center"/>
        <w:rPr>
          <w:b/>
          <w:bCs/>
        </w:rPr>
      </w:pPr>
      <w:bookmarkStart w:id="100" w:name="clan_50"/>
      <w:bookmarkEnd w:id="100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50</w:t>
      </w:r>
    </w:p>
    <w:p w14:paraId="0B0CE56A" w14:textId="77777777" w:rsidR="00A11193" w:rsidRPr="00A11193" w:rsidRDefault="00A11193" w:rsidP="00A11193">
      <w:pPr>
        <w:jc w:val="center"/>
      </w:pPr>
      <w:proofErr w:type="spellStart"/>
      <w:r w:rsidRPr="00A11193">
        <w:t>Danom</w:t>
      </w:r>
      <w:proofErr w:type="spellEnd"/>
      <w:r w:rsidRPr="00A11193">
        <w:t xml:space="preserve"> </w:t>
      </w:r>
      <w:proofErr w:type="spellStart"/>
      <w:r w:rsidRPr="00A11193">
        <w:t>stupanja</w:t>
      </w:r>
      <w:proofErr w:type="spellEnd"/>
      <w:r w:rsidRPr="00A11193">
        <w:t xml:space="preserve">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snagu</w:t>
      </w:r>
      <w:proofErr w:type="spellEnd"/>
      <w:r w:rsidRPr="00A11193">
        <w:t xml:space="preserve"> </w:t>
      </w:r>
      <w:proofErr w:type="spellStart"/>
      <w:r w:rsidRPr="00A11193">
        <w:t>ovog</w:t>
      </w:r>
      <w:proofErr w:type="spellEnd"/>
      <w:r w:rsidRPr="00A11193">
        <w:t xml:space="preserve"> </w:t>
      </w:r>
      <w:proofErr w:type="spellStart"/>
      <w:r w:rsidRPr="00A11193">
        <w:t>zakona</w:t>
      </w:r>
      <w:proofErr w:type="spellEnd"/>
      <w:r w:rsidRPr="00A11193">
        <w:t xml:space="preserve"> </w:t>
      </w:r>
      <w:proofErr w:type="spellStart"/>
      <w:r w:rsidRPr="00A11193">
        <w:t>prestaje</w:t>
      </w:r>
      <w:proofErr w:type="spellEnd"/>
      <w:r w:rsidRPr="00A11193">
        <w:t xml:space="preserve"> da </w:t>
      </w:r>
      <w:proofErr w:type="spellStart"/>
      <w:r w:rsidRPr="00A11193">
        <w:t>važi</w:t>
      </w:r>
      <w:proofErr w:type="spellEnd"/>
      <w:r w:rsidRPr="00A11193">
        <w:t xml:space="preserve"> Zakon o </w:t>
      </w:r>
      <w:proofErr w:type="spellStart"/>
      <w:r w:rsidRPr="00A11193">
        <w:t>finansiranju</w:t>
      </w:r>
      <w:proofErr w:type="spellEnd"/>
      <w:r w:rsidRPr="00A11193">
        <w:t xml:space="preserve"> </w:t>
      </w:r>
      <w:proofErr w:type="spellStart"/>
      <w:r w:rsidRPr="00A11193">
        <w:t>političkih</w:t>
      </w:r>
      <w:proofErr w:type="spellEnd"/>
      <w:r w:rsidRPr="00A11193">
        <w:t xml:space="preserve"> </w:t>
      </w:r>
      <w:proofErr w:type="spellStart"/>
      <w:r w:rsidRPr="00A11193">
        <w:t>aktivnosti</w:t>
      </w:r>
      <w:proofErr w:type="spellEnd"/>
      <w:r w:rsidRPr="00A11193">
        <w:t xml:space="preserve"> ("</w:t>
      </w:r>
      <w:proofErr w:type="spellStart"/>
      <w:r w:rsidRPr="00A11193">
        <w:t>Službeni</w:t>
      </w:r>
      <w:proofErr w:type="spellEnd"/>
      <w:r w:rsidRPr="00A11193">
        <w:t xml:space="preserve"> </w:t>
      </w:r>
      <w:proofErr w:type="spellStart"/>
      <w:r w:rsidRPr="00A11193">
        <w:t>glasnik</w:t>
      </w:r>
      <w:proofErr w:type="spellEnd"/>
      <w:r w:rsidRPr="00A11193">
        <w:t xml:space="preserve"> RS", br. 43/11, 123/14 </w:t>
      </w:r>
      <w:proofErr w:type="spellStart"/>
      <w:r w:rsidRPr="00A11193">
        <w:t>i</w:t>
      </w:r>
      <w:proofErr w:type="spellEnd"/>
      <w:r w:rsidRPr="00A11193">
        <w:t xml:space="preserve"> 88/19).</w:t>
      </w:r>
    </w:p>
    <w:p w14:paraId="08C9CB09" w14:textId="77777777" w:rsidR="00A11193" w:rsidRPr="00A11193" w:rsidRDefault="00A11193" w:rsidP="00A11193">
      <w:pPr>
        <w:jc w:val="center"/>
        <w:rPr>
          <w:b/>
          <w:bCs/>
        </w:rPr>
      </w:pPr>
      <w:bookmarkStart w:id="101" w:name="clan_51"/>
      <w:bookmarkEnd w:id="101"/>
      <w:proofErr w:type="spellStart"/>
      <w:r w:rsidRPr="00A11193">
        <w:rPr>
          <w:b/>
          <w:bCs/>
        </w:rPr>
        <w:t>Član</w:t>
      </w:r>
      <w:proofErr w:type="spellEnd"/>
      <w:r w:rsidRPr="00A11193">
        <w:rPr>
          <w:b/>
          <w:bCs/>
        </w:rPr>
        <w:t xml:space="preserve"> 51</w:t>
      </w:r>
    </w:p>
    <w:p w14:paraId="7D4189F8" w14:textId="377DB71B" w:rsidR="00961C2E" w:rsidRDefault="00A11193" w:rsidP="00A11193">
      <w:pPr>
        <w:jc w:val="center"/>
      </w:pPr>
      <w:proofErr w:type="spellStart"/>
      <w:r w:rsidRPr="00A11193">
        <w:t>Ovaj</w:t>
      </w:r>
      <w:proofErr w:type="spellEnd"/>
      <w:r w:rsidRPr="00A11193">
        <w:t xml:space="preserve"> </w:t>
      </w:r>
      <w:proofErr w:type="spellStart"/>
      <w:r w:rsidRPr="00A11193">
        <w:t>zakon</w:t>
      </w:r>
      <w:proofErr w:type="spellEnd"/>
      <w:r w:rsidRPr="00A11193">
        <w:t xml:space="preserve"> stupa </w:t>
      </w:r>
      <w:proofErr w:type="spellStart"/>
      <w:r w:rsidRPr="00A11193">
        <w:t>na</w:t>
      </w:r>
      <w:proofErr w:type="spellEnd"/>
      <w:r w:rsidRPr="00A11193">
        <w:t xml:space="preserve"> </w:t>
      </w:r>
      <w:proofErr w:type="spellStart"/>
      <w:r w:rsidRPr="00A11193">
        <w:t>snagu</w:t>
      </w:r>
      <w:proofErr w:type="spellEnd"/>
      <w:r w:rsidRPr="00A11193">
        <w:t xml:space="preserve"> </w:t>
      </w:r>
      <w:proofErr w:type="spellStart"/>
      <w:r w:rsidRPr="00A11193">
        <w:t>narednog</w:t>
      </w:r>
      <w:proofErr w:type="spellEnd"/>
      <w:r w:rsidRPr="00A11193">
        <w:t xml:space="preserve"> dana od dana </w:t>
      </w:r>
      <w:proofErr w:type="spellStart"/>
      <w:r w:rsidRPr="00A11193">
        <w:t>objavljivanja</w:t>
      </w:r>
      <w:proofErr w:type="spellEnd"/>
      <w:r w:rsidRPr="00A11193">
        <w:t xml:space="preserve"> u "</w:t>
      </w:r>
      <w:proofErr w:type="spellStart"/>
      <w:r w:rsidRPr="00A11193">
        <w:t>Službenom</w:t>
      </w:r>
      <w:proofErr w:type="spellEnd"/>
      <w:r w:rsidRPr="00A11193">
        <w:t xml:space="preserve"> </w:t>
      </w:r>
      <w:proofErr w:type="spellStart"/>
      <w:r w:rsidRPr="00A11193">
        <w:t>glasniku</w:t>
      </w:r>
      <w:proofErr w:type="spellEnd"/>
      <w:r w:rsidRPr="00A11193">
        <w:t xml:space="preserve"> </w:t>
      </w:r>
      <w:proofErr w:type="spellStart"/>
      <w:r w:rsidRPr="00A11193">
        <w:t>Republike</w:t>
      </w:r>
      <w:proofErr w:type="spellEnd"/>
      <w:r w:rsidRPr="00A11193">
        <w:t xml:space="preserve"> </w:t>
      </w:r>
      <w:proofErr w:type="spellStart"/>
      <w:r w:rsidRPr="00A11193">
        <w:t>Srbije</w:t>
      </w:r>
      <w:proofErr w:type="spellEnd"/>
      <w:r w:rsidRPr="00A1119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098"/>
    <w:multiLevelType w:val="multilevel"/>
    <w:tmpl w:val="7DC8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60A9"/>
    <w:multiLevelType w:val="multilevel"/>
    <w:tmpl w:val="E566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C350E"/>
    <w:multiLevelType w:val="multilevel"/>
    <w:tmpl w:val="400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411B1"/>
    <w:multiLevelType w:val="multilevel"/>
    <w:tmpl w:val="AD6C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F3556"/>
    <w:multiLevelType w:val="multilevel"/>
    <w:tmpl w:val="A4B0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782517">
    <w:abstractNumId w:val="4"/>
  </w:num>
  <w:num w:numId="2" w16cid:durableId="1556693504">
    <w:abstractNumId w:val="0"/>
  </w:num>
  <w:num w:numId="3" w16cid:durableId="1671761524">
    <w:abstractNumId w:val="3"/>
  </w:num>
  <w:num w:numId="4" w16cid:durableId="806507046">
    <w:abstractNumId w:val="2"/>
  </w:num>
  <w:num w:numId="5" w16cid:durableId="111393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93"/>
    <w:rsid w:val="0060202F"/>
    <w:rsid w:val="00961C2E"/>
    <w:rsid w:val="00A11193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2295"/>
  <w15:chartTrackingRefBased/>
  <w15:docId w15:val="{76D29CC9-98FF-46C2-BF39-0D113FA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1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1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64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78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8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40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76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6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6560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394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538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52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3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6857</Words>
  <Characters>39088</Characters>
  <Application>Microsoft Office Word</Application>
  <DocSecurity>0</DocSecurity>
  <Lines>325</Lines>
  <Paragraphs>91</Paragraphs>
  <ScaleCrop>false</ScaleCrop>
  <Company/>
  <LinksUpToDate>false</LinksUpToDate>
  <CharactersWithSpaces>45854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2024-08-25T21:08:00Z</dcterms:created>
  <dcterms:modified xsi:type="dcterms:W3CDTF">2024-08-25T21:23:00Z</dcterms:modified>
</cp:coreProperties>
</file>