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A27D" w14:textId="774C2400" w:rsidR="00A3595D" w:rsidRPr="00A3595D" w:rsidRDefault="00A3595D" w:rsidP="00A3595D">
      <w:pPr>
        <w:jc w:val="center"/>
        <w:rPr>
          <w:b/>
          <w:bCs/>
          <w:sz w:val="24"/>
          <w:szCs w:val="24"/>
        </w:rPr>
      </w:pPr>
      <w:r w:rsidRPr="00A3595D">
        <w:rPr>
          <w:b/>
          <w:bCs/>
          <w:sz w:val="24"/>
          <w:szCs w:val="24"/>
        </w:rPr>
        <w:t>ZAKON</w:t>
      </w:r>
      <w:r w:rsidRPr="00A3595D">
        <w:rPr>
          <w:b/>
          <w:bCs/>
          <w:sz w:val="24"/>
          <w:szCs w:val="24"/>
        </w:rPr>
        <w:t xml:space="preserve"> </w:t>
      </w:r>
      <w:r w:rsidRPr="00A3595D">
        <w:rPr>
          <w:b/>
          <w:bCs/>
          <w:sz w:val="24"/>
          <w:szCs w:val="24"/>
        </w:rPr>
        <w:t>O OBJAVLJIVANJU ZAKONA I DRUGIH PROPISA I AKATA</w:t>
      </w:r>
    </w:p>
    <w:p w14:paraId="1CC64D49" w14:textId="19951D6C" w:rsidR="00A3595D" w:rsidRPr="00A3595D" w:rsidRDefault="00A3595D" w:rsidP="00A3595D">
      <w:pPr>
        <w:jc w:val="center"/>
        <w:rPr>
          <w:i/>
          <w:iCs/>
        </w:rPr>
      </w:pPr>
      <w:r w:rsidRPr="00A3595D">
        <w:rPr>
          <w:i/>
          <w:iCs/>
        </w:rPr>
        <w:t xml:space="preserve">("Sl. </w:t>
      </w:r>
      <w:proofErr w:type="spellStart"/>
      <w:r w:rsidRPr="00A3595D">
        <w:rPr>
          <w:i/>
          <w:iCs/>
        </w:rPr>
        <w:t>glasnik</w:t>
      </w:r>
      <w:proofErr w:type="spellEnd"/>
      <w:r w:rsidRPr="00A3595D">
        <w:rPr>
          <w:i/>
          <w:iCs/>
        </w:rPr>
        <w:t xml:space="preserve"> RS", br. 45/2013 </w:t>
      </w:r>
      <w:proofErr w:type="spellStart"/>
      <w:r w:rsidRPr="00A3595D">
        <w:rPr>
          <w:i/>
          <w:iCs/>
        </w:rPr>
        <w:t>i</w:t>
      </w:r>
      <w:proofErr w:type="spellEnd"/>
      <w:r w:rsidRPr="00A3595D">
        <w:rPr>
          <w:i/>
          <w:iCs/>
        </w:rPr>
        <w:t xml:space="preserve"> 10/2023)</w:t>
      </w:r>
      <w:r w:rsidRPr="00A3595D">
        <w:t> </w:t>
      </w:r>
    </w:p>
    <w:p w14:paraId="7E8FBCC3" w14:textId="77777777" w:rsidR="00A3595D" w:rsidRPr="00A3595D" w:rsidRDefault="00A3595D" w:rsidP="00A3595D">
      <w:pPr>
        <w:jc w:val="center"/>
      </w:pPr>
      <w:bookmarkStart w:id="0" w:name="str_1"/>
      <w:bookmarkEnd w:id="0"/>
      <w:r w:rsidRPr="00A3595D">
        <w:t>I UVODNA ODREDBA</w:t>
      </w:r>
    </w:p>
    <w:p w14:paraId="6B497D79" w14:textId="77777777" w:rsidR="00A3595D" w:rsidRPr="00A3595D" w:rsidRDefault="00A3595D" w:rsidP="00A3595D">
      <w:pPr>
        <w:jc w:val="center"/>
        <w:rPr>
          <w:b/>
          <w:bCs/>
        </w:rPr>
      </w:pPr>
      <w:bookmarkStart w:id="1" w:name="clan_1"/>
      <w:bookmarkEnd w:id="1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1</w:t>
      </w:r>
    </w:p>
    <w:p w14:paraId="7D5F75E0" w14:textId="77777777" w:rsidR="00A3595D" w:rsidRPr="00A3595D" w:rsidRDefault="00A3595D" w:rsidP="00A3595D">
      <w:pPr>
        <w:jc w:val="center"/>
      </w:pPr>
      <w:proofErr w:type="spellStart"/>
      <w:r w:rsidRPr="00A3595D">
        <w:t>Republičko</w:t>
      </w:r>
      <w:proofErr w:type="spellEnd"/>
      <w:r w:rsidRPr="00A3595D">
        <w:t xml:space="preserve"> </w:t>
      </w:r>
      <w:proofErr w:type="spellStart"/>
      <w:r w:rsidRPr="00A3595D">
        <w:t>službeno</w:t>
      </w:r>
      <w:proofErr w:type="spellEnd"/>
      <w:r w:rsidRPr="00A3595D">
        <w:t xml:space="preserve"> </w:t>
      </w:r>
      <w:proofErr w:type="spellStart"/>
      <w:r w:rsidRPr="00A3595D">
        <w:t>glasilo</w:t>
      </w:r>
      <w:proofErr w:type="spellEnd"/>
      <w:r w:rsidRPr="00A3595D">
        <w:t xml:space="preserve"> je "</w:t>
      </w:r>
      <w:proofErr w:type="spellStart"/>
      <w:r w:rsidRPr="00A3595D">
        <w:t>Službeni</w:t>
      </w:r>
      <w:proofErr w:type="spellEnd"/>
      <w:r w:rsidRPr="00A3595D">
        <w:t xml:space="preserve"> </w:t>
      </w:r>
      <w:proofErr w:type="spellStart"/>
      <w:r w:rsidRPr="00A3595D">
        <w:t>glasnik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" (u </w:t>
      </w:r>
      <w:proofErr w:type="spellStart"/>
      <w:r w:rsidRPr="00A3595D">
        <w:t>daljem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: </w:t>
      </w:r>
      <w:proofErr w:type="spellStart"/>
      <w:r w:rsidRPr="00A3595D">
        <w:t>Službeni</w:t>
      </w:r>
      <w:proofErr w:type="spellEnd"/>
      <w:r w:rsidRPr="00A3595D">
        <w:t xml:space="preserve"> </w:t>
      </w:r>
      <w:proofErr w:type="spellStart"/>
      <w:r w:rsidRPr="00A3595D">
        <w:t>glasnik</w:t>
      </w:r>
      <w:proofErr w:type="spellEnd"/>
      <w:r w:rsidRPr="00A3595D">
        <w:t>).</w:t>
      </w:r>
    </w:p>
    <w:p w14:paraId="523A1A5E" w14:textId="77777777" w:rsidR="00A3595D" w:rsidRPr="00A3595D" w:rsidRDefault="00A3595D" w:rsidP="00A3595D">
      <w:pPr>
        <w:jc w:val="center"/>
      </w:pPr>
      <w:proofErr w:type="spellStart"/>
      <w:r w:rsidRPr="00A3595D">
        <w:t>Izdavanje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je </w:t>
      </w:r>
      <w:proofErr w:type="spellStart"/>
      <w:r w:rsidRPr="00A3595D">
        <w:t>delatnost</w:t>
      </w:r>
      <w:proofErr w:type="spellEnd"/>
      <w:r w:rsidRPr="00A3595D">
        <w:t xml:space="preserve"> od </w:t>
      </w:r>
      <w:proofErr w:type="spellStart"/>
      <w:r w:rsidRPr="00A3595D">
        <w:t>opšteg</w:t>
      </w:r>
      <w:proofErr w:type="spellEnd"/>
      <w:r w:rsidRPr="00A3595D">
        <w:t xml:space="preserve"> </w:t>
      </w:r>
      <w:proofErr w:type="spellStart"/>
      <w:r w:rsidRPr="00A3595D">
        <w:t>interesa</w:t>
      </w:r>
      <w:proofErr w:type="spellEnd"/>
      <w:r w:rsidRPr="00A3595D">
        <w:t xml:space="preserve">, </w:t>
      </w:r>
      <w:proofErr w:type="spellStart"/>
      <w:r w:rsidRPr="00A3595D">
        <w:t>koju</w:t>
      </w:r>
      <w:proofErr w:type="spellEnd"/>
      <w:r w:rsidRPr="00A3595D">
        <w:t xml:space="preserve"> </w:t>
      </w:r>
      <w:proofErr w:type="spellStart"/>
      <w:r w:rsidRPr="00A3595D">
        <w:t>obavlja</w:t>
      </w:r>
      <w:proofErr w:type="spellEnd"/>
      <w:r w:rsidRPr="00A3595D">
        <w:t xml:space="preserve"> </w:t>
      </w:r>
      <w:proofErr w:type="spellStart"/>
      <w:r w:rsidRPr="00A3595D">
        <w:t>javno</w:t>
      </w:r>
      <w:proofErr w:type="spellEnd"/>
      <w:r w:rsidRPr="00A3595D">
        <w:t xml:space="preserve"> </w:t>
      </w:r>
      <w:proofErr w:type="spellStart"/>
      <w:r w:rsidRPr="00A3595D">
        <w:t>preduzeće</w:t>
      </w:r>
      <w:proofErr w:type="spellEnd"/>
      <w:r w:rsidRPr="00A3595D">
        <w:t xml:space="preserve"> </w:t>
      </w:r>
      <w:proofErr w:type="spellStart"/>
      <w:r w:rsidRPr="00A3595D">
        <w:t>čiji</w:t>
      </w:r>
      <w:proofErr w:type="spellEnd"/>
      <w:r w:rsidRPr="00A3595D">
        <w:t xml:space="preserve"> je </w:t>
      </w:r>
      <w:proofErr w:type="spellStart"/>
      <w:r w:rsidRPr="00A3595D">
        <w:t>osnivač</w:t>
      </w:r>
      <w:proofErr w:type="spellEnd"/>
      <w:r w:rsidRPr="00A3595D">
        <w:t xml:space="preserve"> </w:t>
      </w:r>
      <w:proofErr w:type="spellStart"/>
      <w:r w:rsidRPr="00A3595D">
        <w:t>Republika</w:t>
      </w:r>
      <w:proofErr w:type="spellEnd"/>
      <w:r w:rsidRPr="00A3595D">
        <w:t xml:space="preserve"> </w:t>
      </w:r>
      <w:proofErr w:type="spellStart"/>
      <w:r w:rsidRPr="00A3595D">
        <w:t>Srbija</w:t>
      </w:r>
      <w:proofErr w:type="spellEnd"/>
      <w:r w:rsidRPr="00A3595D">
        <w:t xml:space="preserve"> (u </w:t>
      </w:r>
      <w:proofErr w:type="spellStart"/>
      <w:r w:rsidRPr="00A3595D">
        <w:t>daljem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: </w:t>
      </w:r>
      <w:proofErr w:type="spellStart"/>
      <w:r w:rsidRPr="00A3595D">
        <w:t>javno</w:t>
      </w:r>
      <w:proofErr w:type="spellEnd"/>
      <w:r w:rsidRPr="00A3595D">
        <w:t xml:space="preserve"> </w:t>
      </w:r>
      <w:proofErr w:type="spellStart"/>
      <w:r w:rsidRPr="00A3595D">
        <w:t>preduzeće</w:t>
      </w:r>
      <w:proofErr w:type="spellEnd"/>
      <w:r w:rsidRPr="00A3595D">
        <w:t>).</w:t>
      </w:r>
    </w:p>
    <w:p w14:paraId="1A127C11" w14:textId="77777777" w:rsidR="00A3595D" w:rsidRPr="00A3595D" w:rsidRDefault="00A3595D" w:rsidP="00A3595D">
      <w:pPr>
        <w:jc w:val="center"/>
      </w:pPr>
      <w:bookmarkStart w:id="2" w:name="str_2"/>
      <w:bookmarkEnd w:id="2"/>
      <w:r w:rsidRPr="00A3595D">
        <w:t>II OBJAVLJIVANJE U SLUŽBENOM GLASNIKU</w:t>
      </w:r>
    </w:p>
    <w:p w14:paraId="522E4B93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3" w:name="str_3"/>
      <w:bookmarkEnd w:id="3"/>
      <w:r w:rsidRPr="00A3595D">
        <w:rPr>
          <w:b/>
          <w:bCs/>
          <w:i/>
          <w:iCs/>
        </w:rPr>
        <w:t xml:space="preserve">1. </w:t>
      </w:r>
      <w:proofErr w:type="spellStart"/>
      <w:r w:rsidRPr="00A3595D">
        <w:rPr>
          <w:b/>
          <w:bCs/>
          <w:i/>
          <w:iCs/>
        </w:rPr>
        <w:t>Akti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čije</w:t>
      </w:r>
      <w:proofErr w:type="spellEnd"/>
      <w:r w:rsidRPr="00A3595D">
        <w:rPr>
          <w:b/>
          <w:bCs/>
          <w:i/>
          <w:iCs/>
        </w:rPr>
        <w:t xml:space="preserve"> je </w:t>
      </w:r>
      <w:proofErr w:type="spellStart"/>
      <w:r w:rsidRPr="00A3595D">
        <w:rPr>
          <w:b/>
          <w:bCs/>
          <w:i/>
          <w:iCs/>
        </w:rPr>
        <w:t>objavljivanje</w:t>
      </w:r>
      <w:proofErr w:type="spellEnd"/>
      <w:r w:rsidRPr="00A3595D">
        <w:rPr>
          <w:b/>
          <w:bCs/>
          <w:i/>
          <w:iCs/>
        </w:rPr>
        <w:t xml:space="preserve"> u </w:t>
      </w:r>
      <w:proofErr w:type="spellStart"/>
      <w:r w:rsidRPr="00A3595D">
        <w:rPr>
          <w:b/>
          <w:bCs/>
          <w:i/>
          <w:iCs/>
        </w:rPr>
        <w:t>Službenom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glasniku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obavezno</w:t>
      </w:r>
      <w:proofErr w:type="spellEnd"/>
    </w:p>
    <w:p w14:paraId="55163778" w14:textId="77777777" w:rsidR="00A3595D" w:rsidRPr="00A3595D" w:rsidRDefault="00A3595D" w:rsidP="00A3595D">
      <w:pPr>
        <w:jc w:val="center"/>
        <w:rPr>
          <w:b/>
          <w:bCs/>
        </w:rPr>
      </w:pPr>
      <w:bookmarkStart w:id="4" w:name="clan_2"/>
      <w:bookmarkEnd w:id="4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</w:t>
      </w:r>
    </w:p>
    <w:p w14:paraId="505AD41B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se, u </w:t>
      </w:r>
      <w:proofErr w:type="spellStart"/>
      <w:r w:rsidRPr="00A3595D">
        <w:t>skladu</w:t>
      </w:r>
      <w:proofErr w:type="spellEnd"/>
      <w:r w:rsidRPr="00A3595D">
        <w:t xml:space="preserve">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ovim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, </w:t>
      </w:r>
      <w:proofErr w:type="spellStart"/>
      <w:r w:rsidRPr="00A3595D">
        <w:t>obavezno</w:t>
      </w:r>
      <w:proofErr w:type="spellEnd"/>
      <w:r w:rsidRPr="00A3595D">
        <w:t xml:space="preserve"> </w:t>
      </w:r>
      <w:proofErr w:type="spellStart"/>
      <w:r w:rsidRPr="00A3595D">
        <w:t>objavljuju</w:t>
      </w:r>
      <w:proofErr w:type="spellEnd"/>
      <w:r w:rsidRPr="00A3595D">
        <w:t xml:space="preserve">: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skupštine</w:t>
      </w:r>
      <w:proofErr w:type="spellEnd"/>
      <w:r w:rsidRPr="00A3595D">
        <w:t xml:space="preserve">, </w:t>
      </w:r>
      <w:proofErr w:type="spellStart"/>
      <w:r w:rsidRPr="00A3595D">
        <w:t>međunarodni</w:t>
      </w:r>
      <w:proofErr w:type="spellEnd"/>
      <w:r w:rsidRPr="00A3595D">
        <w:t xml:space="preserve"> </w:t>
      </w:r>
      <w:proofErr w:type="spellStart"/>
      <w:r w:rsidRPr="00A3595D">
        <w:t>sporazumi</w:t>
      </w:r>
      <w:proofErr w:type="spellEnd"/>
      <w:r w:rsidRPr="00A3595D">
        <w:t xml:space="preserve">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predsednika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, </w:t>
      </w:r>
      <w:proofErr w:type="spellStart"/>
      <w:r w:rsidRPr="00A3595D">
        <w:t>akti</w:t>
      </w:r>
      <w:proofErr w:type="spellEnd"/>
      <w:r w:rsidRPr="00A3595D">
        <w:t xml:space="preserve"> Vlade,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ministarstava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posebnih</w:t>
      </w:r>
      <w:proofErr w:type="spellEnd"/>
      <w:r w:rsidRPr="00A3595D">
        <w:t xml:space="preserve"> </w:t>
      </w:r>
      <w:proofErr w:type="spellStart"/>
      <w:r w:rsidRPr="00A3595D">
        <w:t>organizacija</w:t>
      </w:r>
      <w:proofErr w:type="spellEnd"/>
      <w:r w:rsidRPr="00A3595D">
        <w:t xml:space="preserve">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Ustavnog</w:t>
      </w:r>
      <w:proofErr w:type="spellEnd"/>
      <w:r w:rsidRPr="00A3595D">
        <w:t xml:space="preserve"> </w:t>
      </w:r>
      <w:proofErr w:type="spellStart"/>
      <w:r w:rsidRPr="00A3595D">
        <w:t>suda</w:t>
      </w:r>
      <w:proofErr w:type="spellEnd"/>
      <w:r w:rsidRPr="00A3595D">
        <w:t xml:space="preserve">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sudstva</w:t>
      </w:r>
      <w:proofErr w:type="spellEnd"/>
      <w:r w:rsidRPr="00A3595D">
        <w:t xml:space="preserve">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tužilaštva</w:t>
      </w:r>
      <w:proofErr w:type="spellEnd"/>
      <w:r w:rsidRPr="00A3595D">
        <w:t xml:space="preserve">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sudova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javnih</w:t>
      </w:r>
      <w:proofErr w:type="spellEnd"/>
      <w:r w:rsidRPr="00A3595D">
        <w:t xml:space="preserve"> </w:t>
      </w:r>
      <w:proofErr w:type="spellStart"/>
      <w:r w:rsidRPr="00A3595D">
        <w:t>tužilaštava</w:t>
      </w:r>
      <w:proofErr w:type="spellEnd"/>
      <w:r w:rsidRPr="00A3595D">
        <w:t xml:space="preserve">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republičkih</w:t>
      </w:r>
      <w:proofErr w:type="spellEnd"/>
      <w:r w:rsidRPr="00A3595D">
        <w:t xml:space="preserve"> organa,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banke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, </w:t>
      </w:r>
      <w:proofErr w:type="spellStart"/>
      <w:r w:rsidRPr="00A3595D">
        <w:t>presude</w:t>
      </w:r>
      <w:proofErr w:type="spellEnd"/>
      <w:r w:rsidRPr="00A3595D">
        <w:t xml:space="preserve"> </w:t>
      </w:r>
      <w:proofErr w:type="spellStart"/>
      <w:r w:rsidRPr="00A3595D">
        <w:t>Evropskog</w:t>
      </w:r>
      <w:proofErr w:type="spellEnd"/>
      <w:r w:rsidRPr="00A3595D">
        <w:t xml:space="preserve"> </w:t>
      </w:r>
      <w:proofErr w:type="spellStart"/>
      <w:r w:rsidRPr="00A3595D">
        <w:t>suda</w:t>
      </w:r>
      <w:proofErr w:type="spellEnd"/>
      <w:r w:rsidRPr="00A3595D">
        <w:t xml:space="preserve"> za </w:t>
      </w:r>
      <w:proofErr w:type="spellStart"/>
      <w:r w:rsidRPr="00A3595D">
        <w:t>ljudska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 xml:space="preserve">, </w:t>
      </w:r>
      <w:proofErr w:type="spellStart"/>
      <w:r w:rsidRPr="00A3595D">
        <w:t>odluke</w:t>
      </w:r>
      <w:proofErr w:type="spellEnd"/>
      <w:r w:rsidRPr="00A3595D">
        <w:t xml:space="preserve"> </w:t>
      </w:r>
      <w:proofErr w:type="spellStart"/>
      <w:r w:rsidRPr="00A3595D">
        <w:t>ugovornih</w:t>
      </w:r>
      <w:proofErr w:type="spellEnd"/>
      <w:r w:rsidRPr="00A3595D">
        <w:t xml:space="preserve"> </w:t>
      </w:r>
      <w:proofErr w:type="spellStart"/>
      <w:r w:rsidRPr="00A3595D">
        <w:t>tela</w:t>
      </w:r>
      <w:proofErr w:type="spellEnd"/>
      <w:r w:rsidRPr="00A3595D">
        <w:t xml:space="preserve"> </w:t>
      </w:r>
      <w:proofErr w:type="spellStart"/>
      <w:r w:rsidRPr="00A3595D">
        <w:t>Ujedinjenih</w:t>
      </w:r>
      <w:proofErr w:type="spellEnd"/>
      <w:r w:rsidRPr="00A3595D">
        <w:t xml:space="preserve"> </w:t>
      </w:r>
      <w:proofErr w:type="spellStart"/>
      <w:r w:rsidRPr="00A3595D">
        <w:t>nacija</w:t>
      </w:r>
      <w:proofErr w:type="spellEnd"/>
      <w:r w:rsidRPr="00A3595D">
        <w:t xml:space="preserve"> za </w:t>
      </w:r>
      <w:proofErr w:type="spellStart"/>
      <w:r w:rsidRPr="00A3595D">
        <w:t>zaštitu</w:t>
      </w:r>
      <w:proofErr w:type="spellEnd"/>
      <w:r w:rsidRPr="00A3595D">
        <w:t xml:space="preserve"> </w:t>
      </w:r>
      <w:proofErr w:type="spellStart"/>
      <w:r w:rsidRPr="00A3595D">
        <w:t>ljudskih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 xml:space="preserve">, </w:t>
      </w:r>
      <w:proofErr w:type="spellStart"/>
      <w:r w:rsidRPr="00A3595D">
        <w:t>propisi</w:t>
      </w:r>
      <w:proofErr w:type="spellEnd"/>
      <w:r w:rsidRPr="00A3595D">
        <w:t xml:space="preserve"> </w:t>
      </w:r>
      <w:proofErr w:type="spellStart"/>
      <w:r w:rsidRPr="00A3595D">
        <w:t>koje</w:t>
      </w:r>
      <w:proofErr w:type="spellEnd"/>
      <w:r w:rsidRPr="00A3595D">
        <w:t xml:space="preserve"> </w:t>
      </w:r>
      <w:proofErr w:type="spellStart"/>
      <w:r w:rsidRPr="00A3595D">
        <w:t>donose</w:t>
      </w:r>
      <w:proofErr w:type="spellEnd"/>
      <w:r w:rsidRPr="00A3595D">
        <w:t xml:space="preserve"> </w:t>
      </w:r>
      <w:proofErr w:type="spellStart"/>
      <w:r w:rsidRPr="00A3595D">
        <w:t>imaoci</w:t>
      </w:r>
      <w:proofErr w:type="spellEnd"/>
      <w:r w:rsidRPr="00A3595D">
        <w:t xml:space="preserve"> </w:t>
      </w:r>
      <w:proofErr w:type="spellStart"/>
      <w:r w:rsidRPr="00A3595D">
        <w:t>javnih</w:t>
      </w:r>
      <w:proofErr w:type="spellEnd"/>
      <w:r w:rsidRPr="00A3595D">
        <w:t xml:space="preserve"> </w:t>
      </w:r>
      <w:proofErr w:type="spellStart"/>
      <w:r w:rsidRPr="00A3595D">
        <w:t>ovlašćenja</w:t>
      </w:r>
      <w:proofErr w:type="spellEnd"/>
      <w:r w:rsidRPr="00A3595D">
        <w:t xml:space="preserve">,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je to </w:t>
      </w:r>
      <w:proofErr w:type="spellStart"/>
      <w:r w:rsidRPr="00A3595D">
        <w:t>određeno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, </w:t>
      </w:r>
      <w:proofErr w:type="spellStart"/>
      <w:r w:rsidRPr="00A3595D">
        <w:t>prečišćeni</w:t>
      </w:r>
      <w:proofErr w:type="spellEnd"/>
      <w:r w:rsidRPr="00A3595D">
        <w:t xml:space="preserve"> </w:t>
      </w:r>
      <w:proofErr w:type="spellStart"/>
      <w:r w:rsidRPr="00A3595D">
        <w:t>tekstovi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ispravke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>.</w:t>
      </w:r>
    </w:p>
    <w:p w14:paraId="4787DDA9" w14:textId="77777777" w:rsidR="00A3595D" w:rsidRPr="00A3595D" w:rsidRDefault="00A3595D" w:rsidP="00A3595D">
      <w:pPr>
        <w:jc w:val="center"/>
        <w:rPr>
          <w:b/>
          <w:bCs/>
        </w:rPr>
      </w:pPr>
      <w:bookmarkStart w:id="5" w:name="str_4"/>
      <w:bookmarkEnd w:id="5"/>
      <w:proofErr w:type="spellStart"/>
      <w:r w:rsidRPr="00A3595D">
        <w:rPr>
          <w:b/>
          <w:bCs/>
        </w:rPr>
        <w:t>Akti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Narodne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skupštine</w:t>
      </w:r>
      <w:proofErr w:type="spellEnd"/>
    </w:p>
    <w:p w14:paraId="424F6BAB" w14:textId="77777777" w:rsidR="00A3595D" w:rsidRPr="00A3595D" w:rsidRDefault="00A3595D" w:rsidP="00A3595D">
      <w:pPr>
        <w:jc w:val="center"/>
        <w:rPr>
          <w:b/>
          <w:bCs/>
        </w:rPr>
      </w:pPr>
      <w:bookmarkStart w:id="6" w:name="clan_3"/>
      <w:bookmarkEnd w:id="6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</w:t>
      </w:r>
    </w:p>
    <w:p w14:paraId="7BE25FB3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: </w:t>
      </w:r>
      <w:proofErr w:type="spellStart"/>
      <w:r w:rsidRPr="00A3595D">
        <w:t>Ustav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, </w:t>
      </w:r>
      <w:proofErr w:type="spellStart"/>
      <w:r w:rsidRPr="00A3595D">
        <w:t>akt</w:t>
      </w:r>
      <w:proofErr w:type="spellEnd"/>
      <w:r w:rsidRPr="00A3595D">
        <w:t xml:space="preserve"> o </w:t>
      </w:r>
      <w:proofErr w:type="spellStart"/>
      <w:r w:rsidRPr="00A3595D">
        <w:t>promeni</w:t>
      </w:r>
      <w:proofErr w:type="spellEnd"/>
      <w:r w:rsidRPr="00A3595D">
        <w:t xml:space="preserve"> </w:t>
      </w:r>
      <w:proofErr w:type="spellStart"/>
      <w:r w:rsidRPr="00A3595D">
        <w:t>Ustava</w:t>
      </w:r>
      <w:proofErr w:type="spellEnd"/>
      <w:r w:rsidRPr="00A3595D">
        <w:t xml:space="preserve">, </w:t>
      </w:r>
      <w:proofErr w:type="spellStart"/>
      <w:r w:rsidRPr="00A3595D">
        <w:t>ustavni</w:t>
      </w:r>
      <w:proofErr w:type="spellEnd"/>
      <w:r w:rsidRPr="00A3595D">
        <w:t xml:space="preserve"> </w:t>
      </w:r>
      <w:proofErr w:type="spellStart"/>
      <w:r w:rsidRPr="00A3595D">
        <w:t>zakon</w:t>
      </w:r>
      <w:proofErr w:type="spellEnd"/>
      <w:r w:rsidRPr="00A3595D">
        <w:t xml:space="preserve"> za </w:t>
      </w:r>
      <w:proofErr w:type="spellStart"/>
      <w:r w:rsidRPr="00A3595D">
        <w:t>sprovođenje</w:t>
      </w:r>
      <w:proofErr w:type="spellEnd"/>
      <w:r w:rsidRPr="00A3595D">
        <w:t xml:space="preserve"> </w:t>
      </w:r>
      <w:proofErr w:type="spellStart"/>
      <w:r w:rsidRPr="00A3595D">
        <w:t>Ustava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, </w:t>
      </w:r>
      <w:proofErr w:type="spellStart"/>
      <w:r w:rsidRPr="00A3595D">
        <w:t>ustavni</w:t>
      </w:r>
      <w:proofErr w:type="spellEnd"/>
      <w:r w:rsidRPr="00A3595D">
        <w:t xml:space="preserve"> </w:t>
      </w:r>
      <w:proofErr w:type="spellStart"/>
      <w:r w:rsidRPr="00A3595D">
        <w:t>zakon</w:t>
      </w:r>
      <w:proofErr w:type="spellEnd"/>
      <w:r w:rsidRPr="00A3595D">
        <w:t xml:space="preserve"> za </w:t>
      </w:r>
      <w:proofErr w:type="spellStart"/>
      <w:r w:rsidRPr="00A3595D">
        <w:t>sprovođenje</w:t>
      </w:r>
      <w:proofErr w:type="spellEnd"/>
      <w:r w:rsidRPr="00A3595D">
        <w:t xml:space="preserve"> </w:t>
      </w:r>
      <w:proofErr w:type="spellStart"/>
      <w:r w:rsidRPr="00A3595D">
        <w:t>promene</w:t>
      </w:r>
      <w:proofErr w:type="spellEnd"/>
      <w:r w:rsidRPr="00A3595D">
        <w:t xml:space="preserve"> </w:t>
      </w:r>
      <w:proofErr w:type="spellStart"/>
      <w:r w:rsidRPr="00A3595D">
        <w:t>Ustava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, </w:t>
      </w:r>
      <w:proofErr w:type="spellStart"/>
      <w:r w:rsidRPr="00A3595D">
        <w:t>zakoni</w:t>
      </w:r>
      <w:proofErr w:type="spellEnd"/>
      <w:r w:rsidRPr="00A3595D">
        <w:t xml:space="preserve">,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propisi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opšti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skupštine</w:t>
      </w:r>
      <w:proofErr w:type="spellEnd"/>
      <w:r w:rsidRPr="00A3595D">
        <w:t>.</w:t>
      </w:r>
    </w:p>
    <w:p w14:paraId="367E5B67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skupštine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je to </w:t>
      </w:r>
      <w:proofErr w:type="spellStart"/>
      <w:r w:rsidRPr="00A3595D">
        <w:t>određeno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</w:t>
      </w:r>
      <w:proofErr w:type="spellStart"/>
      <w:r w:rsidRPr="00A3595D">
        <w:t>Narodna</w:t>
      </w:r>
      <w:proofErr w:type="spellEnd"/>
      <w:r w:rsidRPr="00A3595D">
        <w:t xml:space="preserve"> </w:t>
      </w:r>
      <w:proofErr w:type="spellStart"/>
      <w:r w:rsidRPr="00A3595D">
        <w:t>skupština</w:t>
      </w:r>
      <w:proofErr w:type="spellEnd"/>
      <w:r w:rsidRPr="00A3595D">
        <w:t xml:space="preserve"> </w:t>
      </w:r>
      <w:proofErr w:type="spellStart"/>
      <w:r w:rsidRPr="00A3595D">
        <w:t>odluči</w:t>
      </w:r>
      <w:proofErr w:type="spellEnd"/>
      <w:r w:rsidRPr="00A3595D">
        <w:t xml:space="preserve"> da se </w:t>
      </w:r>
      <w:proofErr w:type="spellStart"/>
      <w:r w:rsidRPr="00A3595D">
        <w:t>objave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>.</w:t>
      </w:r>
    </w:p>
    <w:p w14:paraId="28853E2F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skupštine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Služba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skupštine</w:t>
      </w:r>
      <w:proofErr w:type="spellEnd"/>
      <w:r w:rsidRPr="00A3595D">
        <w:t>.</w:t>
      </w:r>
    </w:p>
    <w:p w14:paraId="1AAF5AA8" w14:textId="77777777" w:rsidR="00A3595D" w:rsidRPr="00A3595D" w:rsidRDefault="00A3595D" w:rsidP="00A3595D">
      <w:pPr>
        <w:jc w:val="center"/>
        <w:rPr>
          <w:b/>
          <w:bCs/>
        </w:rPr>
      </w:pPr>
      <w:bookmarkStart w:id="7" w:name="str_5"/>
      <w:bookmarkEnd w:id="7"/>
      <w:proofErr w:type="spellStart"/>
      <w:r w:rsidRPr="00A3595D">
        <w:rPr>
          <w:b/>
          <w:bCs/>
        </w:rPr>
        <w:t>Međunarodni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sporazumi</w:t>
      </w:r>
      <w:proofErr w:type="spellEnd"/>
    </w:p>
    <w:p w14:paraId="5435A0BE" w14:textId="77777777" w:rsidR="00A3595D" w:rsidRPr="00A3595D" w:rsidRDefault="00A3595D" w:rsidP="00A3595D">
      <w:pPr>
        <w:jc w:val="center"/>
        <w:rPr>
          <w:b/>
          <w:bCs/>
        </w:rPr>
      </w:pPr>
      <w:bookmarkStart w:id="8" w:name="clan_4"/>
      <w:bookmarkEnd w:id="8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4</w:t>
      </w:r>
    </w:p>
    <w:p w14:paraId="28647E54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potvrđeni</w:t>
      </w:r>
      <w:proofErr w:type="spellEnd"/>
      <w:r w:rsidRPr="00A3595D">
        <w:t xml:space="preserve"> </w:t>
      </w:r>
      <w:proofErr w:type="spellStart"/>
      <w:r w:rsidRPr="00A3595D">
        <w:t>međunarodni</w:t>
      </w:r>
      <w:proofErr w:type="spellEnd"/>
      <w:r w:rsidRPr="00A3595D">
        <w:t xml:space="preserve"> </w:t>
      </w:r>
      <w:proofErr w:type="spellStart"/>
      <w:r w:rsidRPr="00A3595D">
        <w:t>ugovori</w:t>
      </w:r>
      <w:proofErr w:type="spellEnd"/>
      <w:r w:rsidRPr="00A3595D">
        <w:t>.</w:t>
      </w:r>
    </w:p>
    <w:p w14:paraId="324F262C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potvrđenih</w:t>
      </w:r>
      <w:proofErr w:type="spellEnd"/>
      <w:r w:rsidRPr="00A3595D">
        <w:t xml:space="preserve"> </w:t>
      </w:r>
      <w:proofErr w:type="spellStart"/>
      <w:r w:rsidRPr="00A3595D">
        <w:t>međunarodnih</w:t>
      </w:r>
      <w:proofErr w:type="spellEnd"/>
      <w:r w:rsidRPr="00A3595D">
        <w:t xml:space="preserve"> </w:t>
      </w:r>
      <w:proofErr w:type="spellStart"/>
      <w:r w:rsidRPr="00A3595D">
        <w:t>ugovora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Služba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skupštine</w:t>
      </w:r>
      <w:proofErr w:type="spellEnd"/>
      <w:r w:rsidRPr="00A3595D">
        <w:t>.</w:t>
      </w:r>
    </w:p>
    <w:p w14:paraId="21782EAB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međunarodni</w:t>
      </w:r>
      <w:proofErr w:type="spellEnd"/>
      <w:r w:rsidRPr="00A3595D">
        <w:t xml:space="preserve"> </w:t>
      </w:r>
      <w:proofErr w:type="spellStart"/>
      <w:r w:rsidRPr="00A3595D">
        <w:t>sporazumi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je to </w:t>
      </w:r>
      <w:proofErr w:type="spellStart"/>
      <w:r w:rsidRPr="00A3595D">
        <w:t>određeno</w:t>
      </w:r>
      <w:proofErr w:type="spellEnd"/>
      <w:r w:rsidRPr="00A3595D">
        <w:t xml:space="preserve"> u </w:t>
      </w:r>
      <w:proofErr w:type="spellStart"/>
      <w:r w:rsidRPr="00A3595D">
        <w:t>skladu</w:t>
      </w:r>
      <w:proofErr w:type="spellEnd"/>
      <w:r w:rsidRPr="00A3595D">
        <w:t xml:space="preserve">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>.</w:t>
      </w:r>
    </w:p>
    <w:p w14:paraId="1AA310F1" w14:textId="77777777" w:rsidR="00A3595D" w:rsidRPr="00A3595D" w:rsidRDefault="00A3595D" w:rsidP="00A3595D">
      <w:pPr>
        <w:jc w:val="center"/>
      </w:pPr>
      <w:r w:rsidRPr="00A3595D">
        <w:lastRenderedPageBreak/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međunarodnih</w:t>
      </w:r>
      <w:proofErr w:type="spellEnd"/>
      <w:r w:rsidRPr="00A3595D">
        <w:t xml:space="preserve"> </w:t>
      </w:r>
      <w:proofErr w:type="spellStart"/>
      <w:r w:rsidRPr="00A3595D">
        <w:t>sporazuma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ministarstvo</w:t>
      </w:r>
      <w:proofErr w:type="spellEnd"/>
      <w:r w:rsidRPr="00A3595D">
        <w:t xml:space="preserve"> </w:t>
      </w:r>
      <w:proofErr w:type="spellStart"/>
      <w:r w:rsidRPr="00A3595D">
        <w:t>nadležno</w:t>
      </w:r>
      <w:proofErr w:type="spellEnd"/>
      <w:r w:rsidRPr="00A3595D">
        <w:t xml:space="preserve"> za </w:t>
      </w:r>
      <w:proofErr w:type="spellStart"/>
      <w:r w:rsidRPr="00A3595D">
        <w:t>spoljne</w:t>
      </w:r>
      <w:proofErr w:type="spellEnd"/>
      <w:r w:rsidRPr="00A3595D">
        <w:t xml:space="preserve"> </w:t>
      </w:r>
      <w:proofErr w:type="spellStart"/>
      <w:r w:rsidRPr="00A3595D">
        <w:t>poslove</w:t>
      </w:r>
      <w:proofErr w:type="spellEnd"/>
      <w:r w:rsidRPr="00A3595D">
        <w:t xml:space="preserve">, </w:t>
      </w:r>
      <w:proofErr w:type="spellStart"/>
      <w:r w:rsidRPr="00A3595D">
        <w:t>ako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</w:t>
      </w:r>
      <w:proofErr w:type="spellStart"/>
      <w:r w:rsidRPr="00A3595D">
        <w:t>nije</w:t>
      </w:r>
      <w:proofErr w:type="spellEnd"/>
      <w:r w:rsidRPr="00A3595D">
        <w:t xml:space="preserve"> </w:t>
      </w:r>
      <w:proofErr w:type="spellStart"/>
      <w:r w:rsidRPr="00A3595D">
        <w:t>drukčije</w:t>
      </w:r>
      <w:proofErr w:type="spellEnd"/>
      <w:r w:rsidRPr="00A3595D">
        <w:t xml:space="preserve"> </w:t>
      </w:r>
      <w:proofErr w:type="spellStart"/>
      <w:r w:rsidRPr="00A3595D">
        <w:t>određeno</w:t>
      </w:r>
      <w:proofErr w:type="spellEnd"/>
      <w:r w:rsidRPr="00A3595D">
        <w:t>.</w:t>
      </w:r>
    </w:p>
    <w:p w14:paraId="7CCDB794" w14:textId="77777777" w:rsidR="00A3595D" w:rsidRPr="00A3595D" w:rsidRDefault="00A3595D" w:rsidP="00A3595D">
      <w:pPr>
        <w:jc w:val="center"/>
        <w:rPr>
          <w:b/>
          <w:bCs/>
        </w:rPr>
      </w:pPr>
      <w:bookmarkStart w:id="9" w:name="str_6"/>
      <w:bookmarkEnd w:id="9"/>
      <w:proofErr w:type="spellStart"/>
      <w:r w:rsidRPr="00A3595D">
        <w:rPr>
          <w:b/>
          <w:bCs/>
        </w:rPr>
        <w:t>Akti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predsednika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Republike</w:t>
      </w:r>
      <w:proofErr w:type="spellEnd"/>
    </w:p>
    <w:p w14:paraId="7B089449" w14:textId="77777777" w:rsidR="00A3595D" w:rsidRPr="00A3595D" w:rsidRDefault="00A3595D" w:rsidP="00A3595D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5</w:t>
      </w:r>
    </w:p>
    <w:p w14:paraId="132DA78A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ukazi</w:t>
      </w:r>
      <w:proofErr w:type="spellEnd"/>
      <w:r w:rsidRPr="00A3595D">
        <w:t xml:space="preserve"> o </w:t>
      </w:r>
      <w:proofErr w:type="spellStart"/>
      <w:r w:rsidRPr="00A3595D">
        <w:t>proglašenju</w:t>
      </w:r>
      <w:proofErr w:type="spellEnd"/>
      <w:r w:rsidRPr="00A3595D">
        <w:t xml:space="preserve"> </w:t>
      </w:r>
      <w:proofErr w:type="spellStart"/>
      <w:r w:rsidRPr="00A3595D">
        <w:t>zakona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ukazi</w:t>
      </w:r>
      <w:proofErr w:type="spellEnd"/>
      <w:r w:rsidRPr="00A3595D">
        <w:t xml:space="preserve"> o </w:t>
      </w:r>
      <w:proofErr w:type="spellStart"/>
      <w:r w:rsidRPr="00A3595D">
        <w:t>dodeli</w:t>
      </w:r>
      <w:proofErr w:type="spellEnd"/>
      <w:r w:rsidRPr="00A3595D">
        <w:t xml:space="preserve"> </w:t>
      </w:r>
      <w:proofErr w:type="spellStart"/>
      <w:r w:rsidRPr="00A3595D">
        <w:t>odlikovanja</w:t>
      </w:r>
      <w:proofErr w:type="spellEnd"/>
      <w:r w:rsidRPr="00A3595D">
        <w:t>.</w:t>
      </w:r>
    </w:p>
    <w:p w14:paraId="598105B7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predsednika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je to </w:t>
      </w:r>
      <w:proofErr w:type="spellStart"/>
      <w:r w:rsidRPr="00A3595D">
        <w:t>određeno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</w:t>
      </w:r>
      <w:proofErr w:type="spellStart"/>
      <w:r w:rsidRPr="00A3595D">
        <w:t>predsednik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odluči</w:t>
      </w:r>
      <w:proofErr w:type="spellEnd"/>
      <w:r w:rsidRPr="00A3595D">
        <w:t xml:space="preserve"> da se </w:t>
      </w:r>
      <w:proofErr w:type="spellStart"/>
      <w:r w:rsidRPr="00A3595D">
        <w:t>objave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>.</w:t>
      </w:r>
    </w:p>
    <w:p w14:paraId="45C51A3E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predsednika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Generalni</w:t>
      </w:r>
      <w:proofErr w:type="spellEnd"/>
      <w:r w:rsidRPr="00A3595D">
        <w:t xml:space="preserve"> </w:t>
      </w:r>
      <w:proofErr w:type="spellStart"/>
      <w:r w:rsidRPr="00A3595D">
        <w:t>sekretarijat</w:t>
      </w:r>
      <w:proofErr w:type="spellEnd"/>
      <w:r w:rsidRPr="00A3595D">
        <w:t xml:space="preserve"> </w:t>
      </w:r>
      <w:proofErr w:type="spellStart"/>
      <w:r w:rsidRPr="00A3595D">
        <w:t>predsednika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>.</w:t>
      </w:r>
    </w:p>
    <w:p w14:paraId="358C916B" w14:textId="77777777" w:rsidR="00A3595D" w:rsidRPr="00A3595D" w:rsidRDefault="00A3595D" w:rsidP="00A3595D">
      <w:pPr>
        <w:jc w:val="center"/>
        <w:rPr>
          <w:b/>
          <w:bCs/>
        </w:rPr>
      </w:pPr>
      <w:bookmarkStart w:id="11" w:name="str_7"/>
      <w:bookmarkEnd w:id="11"/>
      <w:proofErr w:type="spellStart"/>
      <w:r w:rsidRPr="00A3595D">
        <w:rPr>
          <w:b/>
          <w:bCs/>
        </w:rPr>
        <w:t>Akti</w:t>
      </w:r>
      <w:proofErr w:type="spellEnd"/>
      <w:r w:rsidRPr="00A3595D">
        <w:rPr>
          <w:b/>
          <w:bCs/>
        </w:rPr>
        <w:t xml:space="preserve"> Vlade</w:t>
      </w:r>
    </w:p>
    <w:p w14:paraId="6CB387FD" w14:textId="77777777" w:rsidR="00A3595D" w:rsidRPr="00A3595D" w:rsidRDefault="00A3595D" w:rsidP="00A3595D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6</w:t>
      </w:r>
    </w:p>
    <w:p w14:paraId="3E74F81C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uredbe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opšti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Vlade.</w:t>
      </w:r>
    </w:p>
    <w:p w14:paraId="285F261C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Vlade za </w:t>
      </w:r>
      <w:proofErr w:type="spellStart"/>
      <w:r w:rsidRPr="00A3595D">
        <w:t>koje</w:t>
      </w:r>
      <w:proofErr w:type="spellEnd"/>
      <w:r w:rsidRPr="00A3595D">
        <w:t xml:space="preserve"> je to </w:t>
      </w:r>
      <w:proofErr w:type="spellStart"/>
      <w:r w:rsidRPr="00A3595D">
        <w:t>određeno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Vlada </w:t>
      </w:r>
      <w:proofErr w:type="spellStart"/>
      <w:r w:rsidRPr="00A3595D">
        <w:t>odluči</w:t>
      </w:r>
      <w:proofErr w:type="spellEnd"/>
      <w:r w:rsidRPr="00A3595D">
        <w:t xml:space="preserve"> da se </w:t>
      </w:r>
      <w:proofErr w:type="spellStart"/>
      <w:r w:rsidRPr="00A3595D">
        <w:t>objave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predsednika</w:t>
      </w:r>
      <w:proofErr w:type="spellEnd"/>
      <w:r w:rsidRPr="00A3595D">
        <w:t xml:space="preserve"> Vlade, u </w:t>
      </w:r>
      <w:proofErr w:type="spellStart"/>
      <w:r w:rsidRPr="00A3595D">
        <w:t>skladu</w:t>
      </w:r>
      <w:proofErr w:type="spellEnd"/>
      <w:r w:rsidRPr="00A3595D">
        <w:t xml:space="preserve">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drugim</w:t>
      </w:r>
      <w:proofErr w:type="spellEnd"/>
      <w:r w:rsidRPr="00A3595D">
        <w:t xml:space="preserve"> </w:t>
      </w:r>
      <w:proofErr w:type="spellStart"/>
      <w:r w:rsidRPr="00A3595D">
        <w:t>propisom</w:t>
      </w:r>
      <w:proofErr w:type="spellEnd"/>
      <w:r w:rsidRPr="00A3595D">
        <w:t>.</w:t>
      </w:r>
    </w:p>
    <w:p w14:paraId="6545D523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Vlade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Republički</w:t>
      </w:r>
      <w:proofErr w:type="spellEnd"/>
      <w:r w:rsidRPr="00A3595D">
        <w:t xml:space="preserve"> </w:t>
      </w:r>
      <w:proofErr w:type="spellStart"/>
      <w:r w:rsidRPr="00A3595D">
        <w:t>sekretarijat</w:t>
      </w:r>
      <w:proofErr w:type="spellEnd"/>
      <w:r w:rsidRPr="00A3595D">
        <w:t xml:space="preserve"> za </w:t>
      </w:r>
      <w:proofErr w:type="spellStart"/>
      <w:r w:rsidRPr="00A3595D">
        <w:t>zakonodavstvo</w:t>
      </w:r>
      <w:proofErr w:type="spellEnd"/>
      <w:r w:rsidRPr="00A3595D">
        <w:t xml:space="preserve"> (u </w:t>
      </w:r>
      <w:proofErr w:type="spellStart"/>
      <w:r w:rsidRPr="00A3595D">
        <w:t>daljem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: </w:t>
      </w:r>
      <w:proofErr w:type="spellStart"/>
      <w:r w:rsidRPr="00A3595D">
        <w:t>Sekretarijat</w:t>
      </w:r>
      <w:proofErr w:type="spellEnd"/>
      <w:r w:rsidRPr="00A3595D">
        <w:t>).</w:t>
      </w:r>
    </w:p>
    <w:p w14:paraId="430E9F2B" w14:textId="77777777" w:rsidR="00A3595D" w:rsidRPr="00A3595D" w:rsidRDefault="00A3595D" w:rsidP="00A3595D">
      <w:pPr>
        <w:jc w:val="center"/>
        <w:rPr>
          <w:b/>
          <w:bCs/>
        </w:rPr>
      </w:pPr>
      <w:bookmarkStart w:id="13" w:name="str_8"/>
      <w:bookmarkEnd w:id="13"/>
      <w:proofErr w:type="spellStart"/>
      <w:r w:rsidRPr="00A3595D">
        <w:rPr>
          <w:b/>
          <w:bCs/>
        </w:rPr>
        <w:t>Akti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ministarstava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posebnih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organizacija</w:t>
      </w:r>
      <w:proofErr w:type="spellEnd"/>
    </w:p>
    <w:p w14:paraId="22FD0D57" w14:textId="77777777" w:rsidR="00A3595D" w:rsidRPr="00A3595D" w:rsidRDefault="00A3595D" w:rsidP="00A3595D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7</w:t>
      </w:r>
    </w:p>
    <w:p w14:paraId="60F5787A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propisi</w:t>
      </w:r>
      <w:proofErr w:type="spellEnd"/>
      <w:r w:rsidRPr="00A3595D">
        <w:t xml:space="preserve"> </w:t>
      </w:r>
      <w:proofErr w:type="spellStart"/>
      <w:r w:rsidRPr="00A3595D">
        <w:t>koje</w:t>
      </w:r>
      <w:proofErr w:type="spellEnd"/>
      <w:r w:rsidRPr="00A3595D">
        <w:t xml:space="preserve"> </w:t>
      </w:r>
      <w:proofErr w:type="spellStart"/>
      <w:r w:rsidRPr="00A3595D">
        <w:t>donose</w:t>
      </w:r>
      <w:proofErr w:type="spellEnd"/>
      <w:r w:rsidRPr="00A3595D">
        <w:t xml:space="preserve"> </w:t>
      </w:r>
      <w:proofErr w:type="spellStart"/>
      <w:r w:rsidRPr="00A3595D">
        <w:t>ministarstva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posebne</w:t>
      </w:r>
      <w:proofErr w:type="spellEnd"/>
      <w:r w:rsidRPr="00A3595D">
        <w:t xml:space="preserve"> </w:t>
      </w:r>
      <w:proofErr w:type="spellStart"/>
      <w:r w:rsidRPr="00A3595D">
        <w:t>organizacije</w:t>
      </w:r>
      <w:proofErr w:type="spellEnd"/>
      <w:r w:rsidRPr="00A3595D">
        <w:t xml:space="preserve"> (</w:t>
      </w:r>
      <w:proofErr w:type="spellStart"/>
      <w:r w:rsidRPr="00A3595D">
        <w:t>pravilnici</w:t>
      </w:r>
      <w:proofErr w:type="spellEnd"/>
      <w:r w:rsidRPr="00A3595D">
        <w:t xml:space="preserve">, </w:t>
      </w:r>
      <w:proofErr w:type="spellStart"/>
      <w:r w:rsidRPr="00A3595D">
        <w:t>naredbe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uputstva</w:t>
      </w:r>
      <w:proofErr w:type="spellEnd"/>
      <w:r w:rsidRPr="00A3595D">
        <w:t>).</w:t>
      </w:r>
    </w:p>
    <w:p w14:paraId="441BD12A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ministarstava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posebnih</w:t>
      </w:r>
      <w:proofErr w:type="spellEnd"/>
      <w:r w:rsidRPr="00A3595D">
        <w:t xml:space="preserve"> </w:t>
      </w:r>
      <w:proofErr w:type="spellStart"/>
      <w:r w:rsidRPr="00A3595D">
        <w:t>organizacija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je to </w:t>
      </w:r>
      <w:proofErr w:type="spellStart"/>
      <w:r w:rsidRPr="00A3595D">
        <w:t>određeno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>.</w:t>
      </w:r>
    </w:p>
    <w:p w14:paraId="7A3400DC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ministarstava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posebnih</w:t>
      </w:r>
      <w:proofErr w:type="spellEnd"/>
      <w:r w:rsidRPr="00A3595D">
        <w:t xml:space="preserve"> </w:t>
      </w:r>
      <w:proofErr w:type="spellStart"/>
      <w:r w:rsidRPr="00A3595D">
        <w:t>organizacija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Sekretarijat</w:t>
      </w:r>
      <w:proofErr w:type="spellEnd"/>
      <w:r w:rsidRPr="00A3595D">
        <w:t>.</w:t>
      </w:r>
    </w:p>
    <w:p w14:paraId="3811F880" w14:textId="77777777" w:rsidR="00A3595D" w:rsidRPr="00A3595D" w:rsidRDefault="00A3595D" w:rsidP="00A3595D">
      <w:pPr>
        <w:jc w:val="center"/>
        <w:rPr>
          <w:b/>
          <w:bCs/>
        </w:rPr>
      </w:pPr>
      <w:bookmarkStart w:id="15" w:name="str_9"/>
      <w:bookmarkEnd w:id="15"/>
      <w:proofErr w:type="spellStart"/>
      <w:r w:rsidRPr="00A3595D">
        <w:rPr>
          <w:b/>
          <w:bCs/>
        </w:rPr>
        <w:t>Akti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Ustavnog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suda</w:t>
      </w:r>
      <w:proofErr w:type="spellEnd"/>
    </w:p>
    <w:p w14:paraId="247714A7" w14:textId="77777777" w:rsidR="00A3595D" w:rsidRPr="00A3595D" w:rsidRDefault="00A3595D" w:rsidP="00A3595D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8</w:t>
      </w:r>
    </w:p>
    <w:p w14:paraId="07600F75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odluke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Ustavnog</w:t>
      </w:r>
      <w:proofErr w:type="spellEnd"/>
      <w:r w:rsidRPr="00A3595D">
        <w:t xml:space="preserve"> </w:t>
      </w:r>
      <w:proofErr w:type="spellStart"/>
      <w:r w:rsidRPr="00A3595D">
        <w:t>suda</w:t>
      </w:r>
      <w:proofErr w:type="spellEnd"/>
      <w:r w:rsidRPr="00A3595D">
        <w:t xml:space="preserve"> u </w:t>
      </w:r>
      <w:proofErr w:type="spellStart"/>
      <w:r w:rsidRPr="00A3595D">
        <w:t>skladu</w:t>
      </w:r>
      <w:proofErr w:type="spellEnd"/>
      <w:r w:rsidRPr="00A3595D">
        <w:t xml:space="preserve">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>.</w:t>
      </w:r>
    </w:p>
    <w:p w14:paraId="0B3DA53E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Ustavnog</w:t>
      </w:r>
      <w:proofErr w:type="spellEnd"/>
      <w:r w:rsidRPr="00A3595D">
        <w:t xml:space="preserve"> </w:t>
      </w:r>
      <w:proofErr w:type="spellStart"/>
      <w:r w:rsidRPr="00A3595D">
        <w:t>suda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njegova</w:t>
      </w:r>
      <w:proofErr w:type="spellEnd"/>
      <w:r w:rsidRPr="00A3595D">
        <w:t xml:space="preserve"> </w:t>
      </w:r>
      <w:proofErr w:type="spellStart"/>
      <w:r w:rsidRPr="00A3595D">
        <w:t>nadležna</w:t>
      </w:r>
      <w:proofErr w:type="spellEnd"/>
      <w:r w:rsidRPr="00A3595D">
        <w:t xml:space="preserve"> </w:t>
      </w:r>
      <w:proofErr w:type="spellStart"/>
      <w:r w:rsidRPr="00A3595D">
        <w:t>služba</w:t>
      </w:r>
      <w:proofErr w:type="spellEnd"/>
      <w:r w:rsidRPr="00A3595D">
        <w:t>.</w:t>
      </w:r>
    </w:p>
    <w:p w14:paraId="56F8F5AB" w14:textId="77777777" w:rsidR="00A3595D" w:rsidRPr="00A3595D" w:rsidRDefault="00A3595D" w:rsidP="00A3595D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A3595D">
        <w:rPr>
          <w:b/>
          <w:bCs/>
        </w:rPr>
        <w:t>Akti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Visokog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saveta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sudstva</w:t>
      </w:r>
      <w:proofErr w:type="spellEnd"/>
      <w:r w:rsidRPr="00A3595D">
        <w:rPr>
          <w:b/>
          <w:bCs/>
        </w:rPr>
        <w:t xml:space="preserve">, </w:t>
      </w:r>
      <w:proofErr w:type="spellStart"/>
      <w:r w:rsidRPr="00A3595D">
        <w:rPr>
          <w:b/>
          <w:bCs/>
        </w:rPr>
        <w:t>Visokog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saveta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tužilaštva</w:t>
      </w:r>
      <w:proofErr w:type="spellEnd"/>
      <w:r w:rsidRPr="00A3595D">
        <w:rPr>
          <w:b/>
          <w:bCs/>
        </w:rPr>
        <w:t xml:space="preserve">, </w:t>
      </w:r>
      <w:proofErr w:type="spellStart"/>
      <w:r w:rsidRPr="00A3595D">
        <w:rPr>
          <w:b/>
          <w:bCs/>
        </w:rPr>
        <w:t>sudova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javnih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tužilaštava</w:t>
      </w:r>
      <w:proofErr w:type="spellEnd"/>
    </w:p>
    <w:p w14:paraId="27F5792A" w14:textId="77777777" w:rsidR="00A3595D" w:rsidRPr="00A3595D" w:rsidRDefault="00A3595D" w:rsidP="00A3595D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9</w:t>
      </w:r>
    </w:p>
    <w:p w14:paraId="0F360425" w14:textId="77777777" w:rsidR="00A3595D" w:rsidRPr="00A3595D" w:rsidRDefault="00A3595D" w:rsidP="00A3595D">
      <w:pPr>
        <w:jc w:val="center"/>
      </w:pPr>
      <w:r w:rsidRPr="00A3595D">
        <w:lastRenderedPageBreak/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opšti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sudstva</w:t>
      </w:r>
      <w:proofErr w:type="spellEnd"/>
      <w:r w:rsidRPr="00A3595D">
        <w:t xml:space="preserve">,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tužilaštva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Vrhovnog</w:t>
      </w:r>
      <w:proofErr w:type="spellEnd"/>
      <w:r w:rsidRPr="00A3595D">
        <w:t xml:space="preserve"> </w:t>
      </w:r>
      <w:proofErr w:type="spellStart"/>
      <w:r w:rsidRPr="00A3595D">
        <w:t>suda</w:t>
      </w:r>
      <w:proofErr w:type="spellEnd"/>
      <w:r w:rsidRPr="00A3595D">
        <w:t>.</w:t>
      </w:r>
    </w:p>
    <w:p w14:paraId="2649C8A6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sudstva</w:t>
      </w:r>
      <w:proofErr w:type="spellEnd"/>
      <w:r w:rsidRPr="00A3595D">
        <w:t xml:space="preserve">,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tužilaštva</w:t>
      </w:r>
      <w:proofErr w:type="spellEnd"/>
      <w:r w:rsidRPr="00A3595D">
        <w:t xml:space="preserve">, </w:t>
      </w:r>
      <w:proofErr w:type="spellStart"/>
      <w:r w:rsidRPr="00A3595D">
        <w:t>sudova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javnih</w:t>
      </w:r>
      <w:proofErr w:type="spellEnd"/>
      <w:r w:rsidRPr="00A3595D">
        <w:t xml:space="preserve"> </w:t>
      </w:r>
      <w:proofErr w:type="spellStart"/>
      <w:r w:rsidRPr="00A3595D">
        <w:t>tužilaštava</w:t>
      </w:r>
      <w:proofErr w:type="spellEnd"/>
      <w:r w:rsidRPr="00A3595D">
        <w:t xml:space="preserve"> za </w:t>
      </w:r>
      <w:proofErr w:type="spellStart"/>
      <w:r w:rsidRPr="00A3595D">
        <w:t>koje</w:t>
      </w:r>
      <w:proofErr w:type="spellEnd"/>
      <w:r w:rsidRPr="00A3595D">
        <w:t xml:space="preserve"> je to </w:t>
      </w:r>
      <w:proofErr w:type="spellStart"/>
      <w:r w:rsidRPr="00A3595D">
        <w:t>određeno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>.</w:t>
      </w:r>
    </w:p>
    <w:p w14:paraId="77A34D89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sudstva</w:t>
      </w:r>
      <w:proofErr w:type="spellEnd"/>
      <w:r w:rsidRPr="00A3595D">
        <w:t xml:space="preserve">, </w:t>
      </w:r>
      <w:proofErr w:type="spellStart"/>
      <w:r w:rsidRPr="00A3595D">
        <w:t>Visokog</w:t>
      </w:r>
      <w:proofErr w:type="spellEnd"/>
      <w:r w:rsidRPr="00A3595D">
        <w:t xml:space="preserve"> </w:t>
      </w:r>
      <w:proofErr w:type="spellStart"/>
      <w:r w:rsidRPr="00A3595D">
        <w:t>saveta</w:t>
      </w:r>
      <w:proofErr w:type="spellEnd"/>
      <w:r w:rsidRPr="00A3595D">
        <w:t xml:space="preserve"> </w:t>
      </w:r>
      <w:proofErr w:type="spellStart"/>
      <w:r w:rsidRPr="00A3595D">
        <w:t>tužilaštva</w:t>
      </w:r>
      <w:proofErr w:type="spellEnd"/>
      <w:r w:rsidRPr="00A3595D">
        <w:t xml:space="preserve">, </w:t>
      </w:r>
      <w:proofErr w:type="spellStart"/>
      <w:r w:rsidRPr="00A3595D">
        <w:t>sudova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javnih</w:t>
      </w:r>
      <w:proofErr w:type="spellEnd"/>
      <w:r w:rsidRPr="00A3595D">
        <w:t xml:space="preserve"> </w:t>
      </w:r>
      <w:proofErr w:type="spellStart"/>
      <w:r w:rsidRPr="00A3595D">
        <w:t>tužilaštava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staraju</w:t>
      </w:r>
      <w:proofErr w:type="spellEnd"/>
      <w:r w:rsidRPr="00A3595D">
        <w:t xml:space="preserve"> se </w:t>
      </w:r>
      <w:proofErr w:type="spellStart"/>
      <w:r w:rsidRPr="00A3595D">
        <w:t>organi</w:t>
      </w:r>
      <w:proofErr w:type="spellEnd"/>
      <w:r w:rsidRPr="00A3595D">
        <w:t xml:space="preserve"> koji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ih</w:t>
      </w:r>
      <w:proofErr w:type="spellEnd"/>
      <w:r w:rsidRPr="00A3595D">
        <w:t xml:space="preserve"> </w:t>
      </w:r>
      <w:proofErr w:type="spellStart"/>
      <w:r w:rsidRPr="00A3595D">
        <w:t>doneli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</w:t>
      </w:r>
      <w:proofErr w:type="spellStart"/>
      <w:r w:rsidRPr="00A3595D">
        <w:t>njihove</w:t>
      </w:r>
      <w:proofErr w:type="spellEnd"/>
      <w:r w:rsidRPr="00A3595D">
        <w:t xml:space="preserve"> </w:t>
      </w:r>
      <w:proofErr w:type="spellStart"/>
      <w:r w:rsidRPr="00A3595D">
        <w:t>službe</w:t>
      </w:r>
      <w:proofErr w:type="spellEnd"/>
      <w:r w:rsidRPr="00A3595D">
        <w:t>.</w:t>
      </w:r>
    </w:p>
    <w:p w14:paraId="4EE27AAD" w14:textId="77777777" w:rsidR="00A3595D" w:rsidRPr="00A3595D" w:rsidRDefault="00A3595D" w:rsidP="00A3595D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A3595D">
        <w:rPr>
          <w:b/>
          <w:bCs/>
        </w:rPr>
        <w:t>Akti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Narodne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banke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Srbije</w:t>
      </w:r>
      <w:proofErr w:type="spellEnd"/>
    </w:p>
    <w:p w14:paraId="61892D11" w14:textId="77777777" w:rsidR="00A3595D" w:rsidRPr="00A3595D" w:rsidRDefault="00A3595D" w:rsidP="00A3595D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10</w:t>
      </w:r>
    </w:p>
    <w:p w14:paraId="6692C66E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opšti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banke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u </w:t>
      </w:r>
      <w:proofErr w:type="spellStart"/>
      <w:r w:rsidRPr="00A3595D">
        <w:t>skladu</w:t>
      </w:r>
      <w:proofErr w:type="spellEnd"/>
      <w:r w:rsidRPr="00A3595D">
        <w:t xml:space="preserve">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posebnim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>.</w:t>
      </w:r>
    </w:p>
    <w:p w14:paraId="27D36153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Narodne</w:t>
      </w:r>
      <w:proofErr w:type="spellEnd"/>
      <w:r w:rsidRPr="00A3595D">
        <w:t xml:space="preserve"> </w:t>
      </w:r>
      <w:proofErr w:type="spellStart"/>
      <w:r w:rsidRPr="00A3595D">
        <w:t>banke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Narodna</w:t>
      </w:r>
      <w:proofErr w:type="spellEnd"/>
      <w:r w:rsidRPr="00A3595D">
        <w:t xml:space="preserve"> </w:t>
      </w:r>
      <w:proofErr w:type="spellStart"/>
      <w:r w:rsidRPr="00A3595D">
        <w:t>banka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>.</w:t>
      </w:r>
    </w:p>
    <w:p w14:paraId="73496E30" w14:textId="77777777" w:rsidR="00A3595D" w:rsidRPr="00A3595D" w:rsidRDefault="00A3595D" w:rsidP="00A3595D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A3595D">
        <w:rPr>
          <w:b/>
          <w:bCs/>
        </w:rPr>
        <w:t>Presude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Evropskog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suda</w:t>
      </w:r>
      <w:proofErr w:type="spellEnd"/>
      <w:r w:rsidRPr="00A3595D">
        <w:rPr>
          <w:b/>
          <w:bCs/>
        </w:rPr>
        <w:t xml:space="preserve"> za </w:t>
      </w:r>
      <w:proofErr w:type="spellStart"/>
      <w:r w:rsidRPr="00A3595D">
        <w:rPr>
          <w:b/>
          <w:bCs/>
        </w:rPr>
        <w:t>ljudska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prava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i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odluke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ugovornih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tela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Ujedinjenih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nacija</w:t>
      </w:r>
      <w:proofErr w:type="spellEnd"/>
      <w:r w:rsidRPr="00A3595D">
        <w:rPr>
          <w:b/>
          <w:bCs/>
        </w:rPr>
        <w:t xml:space="preserve"> za </w:t>
      </w:r>
      <w:proofErr w:type="spellStart"/>
      <w:r w:rsidRPr="00A3595D">
        <w:rPr>
          <w:b/>
          <w:bCs/>
        </w:rPr>
        <w:t>zaštitu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ljudskih</w:t>
      </w:r>
      <w:proofErr w:type="spellEnd"/>
      <w:r w:rsidRPr="00A3595D">
        <w:rPr>
          <w:b/>
          <w:bCs/>
        </w:rPr>
        <w:t xml:space="preserve"> </w:t>
      </w:r>
      <w:proofErr w:type="spellStart"/>
      <w:r w:rsidRPr="00A3595D">
        <w:rPr>
          <w:b/>
          <w:bCs/>
        </w:rPr>
        <w:t>prava</w:t>
      </w:r>
      <w:proofErr w:type="spellEnd"/>
    </w:p>
    <w:p w14:paraId="63151AC0" w14:textId="77777777" w:rsidR="00A3595D" w:rsidRPr="00A3595D" w:rsidRDefault="00A3595D" w:rsidP="00A3595D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11</w:t>
      </w:r>
    </w:p>
    <w:p w14:paraId="3BB02692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se </w:t>
      </w:r>
      <w:proofErr w:type="spellStart"/>
      <w:r w:rsidRPr="00A3595D">
        <w:t>objavljuju</w:t>
      </w:r>
      <w:proofErr w:type="spellEnd"/>
      <w:r w:rsidRPr="00A3595D">
        <w:t xml:space="preserve"> </w:t>
      </w:r>
      <w:proofErr w:type="spellStart"/>
      <w:r w:rsidRPr="00A3595D">
        <w:t>presude</w:t>
      </w:r>
      <w:proofErr w:type="spellEnd"/>
      <w:r w:rsidRPr="00A3595D">
        <w:t xml:space="preserve"> </w:t>
      </w:r>
      <w:proofErr w:type="spellStart"/>
      <w:r w:rsidRPr="00A3595D">
        <w:t>Evropskog</w:t>
      </w:r>
      <w:proofErr w:type="spellEnd"/>
      <w:r w:rsidRPr="00A3595D">
        <w:t xml:space="preserve"> </w:t>
      </w:r>
      <w:proofErr w:type="spellStart"/>
      <w:r w:rsidRPr="00A3595D">
        <w:t>suda</w:t>
      </w:r>
      <w:proofErr w:type="spellEnd"/>
      <w:r w:rsidRPr="00A3595D">
        <w:t xml:space="preserve"> za </w:t>
      </w:r>
      <w:proofErr w:type="spellStart"/>
      <w:r w:rsidRPr="00A3595D">
        <w:t>ljudska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 xml:space="preserve"> </w:t>
      </w:r>
      <w:proofErr w:type="spellStart"/>
      <w:r w:rsidRPr="00A3595D">
        <w:t>koje</w:t>
      </w:r>
      <w:proofErr w:type="spellEnd"/>
      <w:r w:rsidRPr="00A3595D">
        <w:t xml:space="preserve"> se </w:t>
      </w:r>
      <w:proofErr w:type="spellStart"/>
      <w:r w:rsidRPr="00A3595D">
        <w:t>odnose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Republiku</w:t>
      </w:r>
      <w:proofErr w:type="spellEnd"/>
      <w:r w:rsidRPr="00A3595D">
        <w:t xml:space="preserve"> </w:t>
      </w:r>
      <w:proofErr w:type="spellStart"/>
      <w:r w:rsidRPr="00A3595D">
        <w:t>Srbiju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odluke</w:t>
      </w:r>
      <w:proofErr w:type="spellEnd"/>
      <w:r w:rsidRPr="00A3595D">
        <w:t xml:space="preserve"> </w:t>
      </w:r>
      <w:proofErr w:type="spellStart"/>
      <w:r w:rsidRPr="00A3595D">
        <w:t>ugovornih</w:t>
      </w:r>
      <w:proofErr w:type="spellEnd"/>
      <w:r w:rsidRPr="00A3595D">
        <w:t xml:space="preserve"> </w:t>
      </w:r>
      <w:proofErr w:type="spellStart"/>
      <w:r w:rsidRPr="00A3595D">
        <w:t>tela</w:t>
      </w:r>
      <w:proofErr w:type="spellEnd"/>
      <w:r w:rsidRPr="00A3595D">
        <w:t xml:space="preserve"> </w:t>
      </w:r>
      <w:proofErr w:type="spellStart"/>
      <w:r w:rsidRPr="00A3595D">
        <w:t>Ujedinjenih</w:t>
      </w:r>
      <w:proofErr w:type="spellEnd"/>
      <w:r w:rsidRPr="00A3595D">
        <w:t xml:space="preserve"> </w:t>
      </w:r>
      <w:proofErr w:type="spellStart"/>
      <w:r w:rsidRPr="00A3595D">
        <w:t>nacija</w:t>
      </w:r>
      <w:proofErr w:type="spellEnd"/>
      <w:r w:rsidRPr="00A3595D">
        <w:t xml:space="preserve"> za </w:t>
      </w:r>
      <w:proofErr w:type="spellStart"/>
      <w:r w:rsidRPr="00A3595D">
        <w:t>zaštitu</w:t>
      </w:r>
      <w:proofErr w:type="spellEnd"/>
      <w:r w:rsidRPr="00A3595D">
        <w:t xml:space="preserve"> </w:t>
      </w:r>
      <w:proofErr w:type="spellStart"/>
      <w:r w:rsidRPr="00A3595D">
        <w:t>ljudskih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 xml:space="preserve"> </w:t>
      </w:r>
      <w:proofErr w:type="spellStart"/>
      <w:r w:rsidRPr="00A3595D">
        <w:t>koje</w:t>
      </w:r>
      <w:proofErr w:type="spellEnd"/>
      <w:r w:rsidRPr="00A3595D">
        <w:t xml:space="preserve"> se </w:t>
      </w:r>
      <w:proofErr w:type="spellStart"/>
      <w:r w:rsidRPr="00A3595D">
        <w:t>odnose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Republiku</w:t>
      </w:r>
      <w:proofErr w:type="spellEnd"/>
      <w:r w:rsidRPr="00A3595D">
        <w:t xml:space="preserve"> </w:t>
      </w:r>
      <w:proofErr w:type="spellStart"/>
      <w:r w:rsidRPr="00A3595D">
        <w:t>Srbiju</w:t>
      </w:r>
      <w:proofErr w:type="spellEnd"/>
      <w:r w:rsidRPr="00A3595D">
        <w:t>.</w:t>
      </w:r>
    </w:p>
    <w:p w14:paraId="6FC47B50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presuda</w:t>
      </w:r>
      <w:proofErr w:type="spellEnd"/>
      <w:r w:rsidRPr="00A3595D">
        <w:t xml:space="preserve"> </w:t>
      </w:r>
      <w:proofErr w:type="spellStart"/>
      <w:r w:rsidRPr="00A3595D">
        <w:t>Evropskog</w:t>
      </w:r>
      <w:proofErr w:type="spellEnd"/>
      <w:r w:rsidRPr="00A3595D">
        <w:t xml:space="preserve"> </w:t>
      </w:r>
      <w:proofErr w:type="spellStart"/>
      <w:r w:rsidRPr="00A3595D">
        <w:t>suda</w:t>
      </w:r>
      <w:proofErr w:type="spellEnd"/>
      <w:r w:rsidRPr="00A3595D">
        <w:t xml:space="preserve"> za </w:t>
      </w:r>
      <w:proofErr w:type="spellStart"/>
      <w:r w:rsidRPr="00A3595D">
        <w:t>ljudska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organ </w:t>
      </w:r>
      <w:proofErr w:type="spellStart"/>
      <w:r w:rsidRPr="00A3595D">
        <w:t>nadležan</w:t>
      </w:r>
      <w:proofErr w:type="spellEnd"/>
      <w:r w:rsidRPr="00A3595D">
        <w:t xml:space="preserve"> za </w:t>
      </w:r>
      <w:proofErr w:type="spellStart"/>
      <w:r w:rsidRPr="00A3595D">
        <w:t>zastupanje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pred </w:t>
      </w:r>
      <w:proofErr w:type="spellStart"/>
      <w:r w:rsidRPr="00A3595D">
        <w:t>Evropskim</w:t>
      </w:r>
      <w:proofErr w:type="spellEnd"/>
      <w:r w:rsidRPr="00A3595D">
        <w:t xml:space="preserve"> </w:t>
      </w:r>
      <w:proofErr w:type="spellStart"/>
      <w:r w:rsidRPr="00A3595D">
        <w:t>sudom</w:t>
      </w:r>
      <w:proofErr w:type="spellEnd"/>
      <w:r w:rsidRPr="00A3595D">
        <w:t xml:space="preserve"> za </w:t>
      </w:r>
      <w:proofErr w:type="spellStart"/>
      <w:r w:rsidRPr="00A3595D">
        <w:t>ljudska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>.</w:t>
      </w:r>
    </w:p>
    <w:p w14:paraId="5FBBA8D1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odluka</w:t>
      </w:r>
      <w:proofErr w:type="spellEnd"/>
      <w:r w:rsidRPr="00A3595D">
        <w:t xml:space="preserve"> </w:t>
      </w:r>
      <w:proofErr w:type="spellStart"/>
      <w:r w:rsidRPr="00A3595D">
        <w:t>ugovornih</w:t>
      </w:r>
      <w:proofErr w:type="spellEnd"/>
      <w:r w:rsidRPr="00A3595D">
        <w:t xml:space="preserve"> </w:t>
      </w:r>
      <w:proofErr w:type="spellStart"/>
      <w:r w:rsidRPr="00A3595D">
        <w:t>tela</w:t>
      </w:r>
      <w:proofErr w:type="spellEnd"/>
      <w:r w:rsidRPr="00A3595D">
        <w:t xml:space="preserve"> </w:t>
      </w:r>
      <w:proofErr w:type="spellStart"/>
      <w:r w:rsidRPr="00A3595D">
        <w:t>Ujedinjenih</w:t>
      </w:r>
      <w:proofErr w:type="spellEnd"/>
      <w:r w:rsidRPr="00A3595D">
        <w:t xml:space="preserve"> </w:t>
      </w:r>
      <w:proofErr w:type="spellStart"/>
      <w:r w:rsidRPr="00A3595D">
        <w:t>nacija</w:t>
      </w:r>
      <w:proofErr w:type="spellEnd"/>
      <w:r w:rsidRPr="00A3595D">
        <w:t xml:space="preserve"> za </w:t>
      </w:r>
      <w:proofErr w:type="spellStart"/>
      <w:r w:rsidRPr="00A3595D">
        <w:t>zaštitu</w:t>
      </w:r>
      <w:proofErr w:type="spellEnd"/>
      <w:r w:rsidRPr="00A3595D">
        <w:t xml:space="preserve"> </w:t>
      </w:r>
      <w:proofErr w:type="spellStart"/>
      <w:r w:rsidRPr="00A3595D">
        <w:t>ljudskih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ministarstvo</w:t>
      </w:r>
      <w:proofErr w:type="spellEnd"/>
      <w:r w:rsidRPr="00A3595D">
        <w:t xml:space="preserve"> </w:t>
      </w:r>
      <w:proofErr w:type="spellStart"/>
      <w:r w:rsidRPr="00A3595D">
        <w:t>nadležno</w:t>
      </w:r>
      <w:proofErr w:type="spellEnd"/>
      <w:r w:rsidRPr="00A3595D">
        <w:t xml:space="preserve"> za </w:t>
      </w:r>
      <w:proofErr w:type="spellStart"/>
      <w:r w:rsidRPr="00A3595D">
        <w:t>poslove</w:t>
      </w:r>
      <w:proofErr w:type="spellEnd"/>
      <w:r w:rsidRPr="00A3595D">
        <w:t xml:space="preserve"> </w:t>
      </w:r>
      <w:proofErr w:type="spellStart"/>
      <w:r w:rsidRPr="00A3595D">
        <w:t>zaštite</w:t>
      </w:r>
      <w:proofErr w:type="spellEnd"/>
      <w:r w:rsidRPr="00A3595D">
        <w:t xml:space="preserve"> </w:t>
      </w:r>
      <w:proofErr w:type="spellStart"/>
      <w:r w:rsidRPr="00A3595D">
        <w:t>ljudskih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>.</w:t>
      </w:r>
    </w:p>
    <w:p w14:paraId="3D484466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A3595D">
        <w:rPr>
          <w:b/>
          <w:bCs/>
          <w:lang w:val="fr-FR"/>
        </w:rPr>
        <w:t>Propisi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imalaca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javnih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ovlašćenja</w:t>
      </w:r>
      <w:proofErr w:type="spellEnd"/>
    </w:p>
    <w:p w14:paraId="1874DB2B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12</w:t>
      </w:r>
    </w:p>
    <w:p w14:paraId="5608B97E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imaoci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javnih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ovlašćenja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donose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vršenju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javnih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ovlašćenja</w:t>
      </w:r>
      <w:proofErr w:type="spellEnd"/>
      <w:r w:rsidRPr="00A3595D">
        <w:rPr>
          <w:lang w:val="fr-FR"/>
        </w:rPr>
        <w:t>.</w:t>
      </w:r>
    </w:p>
    <w:p w14:paraId="27C0EB72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imalaca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javnih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ovlašćenja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staraju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njihovi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donosioci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osim</w:t>
      </w:r>
      <w:proofErr w:type="spellEnd"/>
      <w:r w:rsidRPr="00A3595D">
        <w:rPr>
          <w:lang w:val="fr-FR"/>
        </w:rPr>
        <w:t xml:space="preserve"> ako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drukčije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>.</w:t>
      </w:r>
    </w:p>
    <w:p w14:paraId="2F1531A2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A3595D">
        <w:rPr>
          <w:b/>
          <w:bCs/>
          <w:lang w:val="fr-FR"/>
        </w:rPr>
        <w:t>Ostali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akti</w:t>
      </w:r>
      <w:proofErr w:type="spellEnd"/>
    </w:p>
    <w:p w14:paraId="5B1DD6B0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13</w:t>
      </w:r>
    </w:p>
    <w:p w14:paraId="22C1F8AE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obavezno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opšti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akti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republičkih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organa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kao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ostali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akti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koje</w:t>
      </w:r>
      <w:proofErr w:type="spellEnd"/>
      <w:r w:rsidRPr="00A3595D">
        <w:rPr>
          <w:lang w:val="fr-FR"/>
        </w:rPr>
        <w:t xml:space="preserve"> je to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>.</w:t>
      </w:r>
    </w:p>
    <w:p w14:paraId="066DDD6B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tih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akata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staraju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njihovi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donosioci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osim</w:t>
      </w:r>
      <w:proofErr w:type="spellEnd"/>
      <w:r w:rsidRPr="00A3595D">
        <w:rPr>
          <w:lang w:val="fr-FR"/>
        </w:rPr>
        <w:t xml:space="preserve"> ako </w:t>
      </w:r>
      <w:proofErr w:type="spellStart"/>
      <w:r w:rsidRPr="00A3595D">
        <w:rPr>
          <w:lang w:val="fr-FR"/>
        </w:rPr>
        <w:t>ovim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drukčije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>.</w:t>
      </w:r>
    </w:p>
    <w:p w14:paraId="3FD3F9CF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27" w:name="str_15"/>
      <w:bookmarkEnd w:id="27"/>
      <w:proofErr w:type="spellStart"/>
      <w:r w:rsidRPr="00A3595D">
        <w:rPr>
          <w:b/>
          <w:bCs/>
          <w:lang w:val="fr-FR"/>
        </w:rPr>
        <w:lastRenderedPageBreak/>
        <w:t>Prečišćeni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tekstovi</w:t>
      </w:r>
      <w:proofErr w:type="spellEnd"/>
    </w:p>
    <w:p w14:paraId="42234CEC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14</w:t>
      </w:r>
    </w:p>
    <w:p w14:paraId="5F4AC197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prečišćeni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tekstovi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zakona</w:t>
      </w:r>
      <w:proofErr w:type="spellEnd"/>
      <w:r w:rsidRPr="00A3595D">
        <w:rPr>
          <w:lang w:val="fr-FR"/>
        </w:rPr>
        <w:t>.</w:t>
      </w:r>
    </w:p>
    <w:p w14:paraId="51F19F1D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prečišćeni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tekstovi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koje</w:t>
      </w:r>
      <w:proofErr w:type="spellEnd"/>
      <w:r w:rsidRPr="00A3595D">
        <w:rPr>
          <w:lang w:val="fr-FR"/>
        </w:rPr>
        <w:t xml:space="preserve"> je </w:t>
      </w:r>
      <w:proofErr w:type="spellStart"/>
      <w:r w:rsidRPr="00A3595D">
        <w:rPr>
          <w:lang w:val="fr-FR"/>
        </w:rPr>
        <w:t>ovim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 xml:space="preserve"> da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>.</w:t>
      </w:r>
    </w:p>
    <w:p w14:paraId="3D71EC88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prečišćenog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teksta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propisa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stara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organ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organizacija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odnosno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koja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stara</w:t>
      </w:r>
      <w:proofErr w:type="spellEnd"/>
      <w:r w:rsidRPr="00A3595D">
        <w:rPr>
          <w:lang w:val="fr-FR"/>
        </w:rPr>
        <w:t xml:space="preserve"> 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akta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čiji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prečišćen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tekst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utvrđuje</w:t>
      </w:r>
      <w:proofErr w:type="spellEnd"/>
      <w:r w:rsidRPr="00A3595D">
        <w:rPr>
          <w:lang w:val="fr-FR"/>
        </w:rPr>
        <w:t>.</w:t>
      </w:r>
    </w:p>
    <w:p w14:paraId="568C04CE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29" w:name="str_16"/>
      <w:bookmarkEnd w:id="29"/>
      <w:proofErr w:type="spellStart"/>
      <w:r w:rsidRPr="00A3595D">
        <w:rPr>
          <w:b/>
          <w:bCs/>
          <w:lang w:val="fr-FR"/>
        </w:rPr>
        <w:t>Ispravke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akata</w:t>
      </w:r>
      <w:proofErr w:type="spellEnd"/>
    </w:p>
    <w:p w14:paraId="54A14626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30" w:name="clan_15"/>
      <w:bookmarkEnd w:id="30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15</w:t>
      </w:r>
    </w:p>
    <w:p w14:paraId="4A0D0E8C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ispravke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zakona</w:t>
      </w:r>
      <w:proofErr w:type="spellEnd"/>
      <w:r w:rsidRPr="00A3595D">
        <w:rPr>
          <w:lang w:val="fr-FR"/>
        </w:rPr>
        <w:t>.</w:t>
      </w:r>
    </w:p>
    <w:p w14:paraId="71F3FC87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ispravke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akata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koje</w:t>
      </w:r>
      <w:proofErr w:type="spellEnd"/>
      <w:r w:rsidRPr="00A3595D">
        <w:rPr>
          <w:lang w:val="fr-FR"/>
        </w:rPr>
        <w:t xml:space="preserve"> je </w:t>
      </w:r>
      <w:proofErr w:type="spellStart"/>
      <w:r w:rsidRPr="00A3595D">
        <w:rPr>
          <w:lang w:val="fr-FR"/>
        </w:rPr>
        <w:t>ovim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 xml:space="preserve"> da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>.</w:t>
      </w:r>
    </w:p>
    <w:p w14:paraId="382BC7EC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ispravke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akta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stara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organ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organizacija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odnosno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koja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stara</w:t>
      </w:r>
      <w:proofErr w:type="spellEnd"/>
      <w:r w:rsidRPr="00A3595D">
        <w:rPr>
          <w:lang w:val="fr-FR"/>
        </w:rPr>
        <w:t xml:space="preserve"> 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akta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čija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ispravka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daje</w:t>
      </w:r>
      <w:proofErr w:type="spellEnd"/>
      <w:r w:rsidRPr="00A3595D">
        <w:rPr>
          <w:lang w:val="fr-FR"/>
        </w:rPr>
        <w:t>.</w:t>
      </w:r>
    </w:p>
    <w:p w14:paraId="02A16C66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31" w:name="str_17"/>
      <w:bookmarkEnd w:id="31"/>
      <w:proofErr w:type="spellStart"/>
      <w:r w:rsidRPr="00A3595D">
        <w:rPr>
          <w:b/>
          <w:bCs/>
          <w:lang w:val="fr-FR"/>
        </w:rPr>
        <w:t>Oslobađanje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od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plaćanja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naknade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za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obavezno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objavljivanje</w:t>
      </w:r>
      <w:proofErr w:type="spellEnd"/>
      <w:r w:rsidRPr="00A3595D">
        <w:rPr>
          <w:b/>
          <w:bCs/>
          <w:lang w:val="fr-FR"/>
        </w:rPr>
        <w:t xml:space="preserve"> u </w:t>
      </w:r>
      <w:proofErr w:type="spellStart"/>
      <w:r w:rsidRPr="00A3595D">
        <w:rPr>
          <w:b/>
          <w:bCs/>
          <w:lang w:val="fr-FR"/>
        </w:rPr>
        <w:t>Službenom</w:t>
      </w:r>
      <w:proofErr w:type="spellEnd"/>
      <w:r w:rsidRPr="00A3595D">
        <w:rPr>
          <w:b/>
          <w:bCs/>
          <w:lang w:val="fr-FR"/>
        </w:rPr>
        <w:t xml:space="preserve"> </w:t>
      </w:r>
      <w:proofErr w:type="spellStart"/>
      <w:r w:rsidRPr="00A3595D">
        <w:rPr>
          <w:b/>
          <w:bCs/>
          <w:lang w:val="fr-FR"/>
        </w:rPr>
        <w:t>glasniku</w:t>
      </w:r>
      <w:proofErr w:type="spellEnd"/>
    </w:p>
    <w:p w14:paraId="05C8395C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32" w:name="clan_16"/>
      <w:bookmarkEnd w:id="32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16</w:t>
      </w:r>
    </w:p>
    <w:p w14:paraId="6D4D29A8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Organi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organizacije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odnosno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koji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staraju</w:t>
      </w:r>
      <w:proofErr w:type="spellEnd"/>
      <w:r w:rsidRPr="00A3595D">
        <w:rPr>
          <w:lang w:val="fr-FR"/>
        </w:rPr>
        <w:t xml:space="preserve"> 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akata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ne </w:t>
      </w:r>
      <w:proofErr w:type="spellStart"/>
      <w:r w:rsidRPr="00A3595D">
        <w:rPr>
          <w:lang w:val="fr-FR"/>
        </w:rPr>
        <w:t>plaćaju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naknadu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objavljivanje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drugih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akata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koji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obavezno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osim</w:t>
      </w:r>
      <w:proofErr w:type="spellEnd"/>
      <w:r w:rsidRPr="00A3595D">
        <w:rPr>
          <w:lang w:val="fr-FR"/>
        </w:rPr>
        <w:t xml:space="preserve"> ako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drukčije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>.</w:t>
      </w:r>
    </w:p>
    <w:p w14:paraId="4443FB72" w14:textId="77777777" w:rsidR="00A3595D" w:rsidRPr="00A3595D" w:rsidRDefault="00A3595D" w:rsidP="00A3595D">
      <w:pPr>
        <w:jc w:val="center"/>
        <w:rPr>
          <w:b/>
          <w:bCs/>
          <w:i/>
          <w:iCs/>
          <w:lang w:val="fr-FR"/>
        </w:rPr>
      </w:pPr>
      <w:bookmarkStart w:id="33" w:name="str_18"/>
      <w:bookmarkEnd w:id="33"/>
      <w:r w:rsidRPr="00A3595D">
        <w:rPr>
          <w:b/>
          <w:bCs/>
          <w:i/>
          <w:iCs/>
          <w:lang w:val="fr-FR"/>
        </w:rPr>
        <w:t xml:space="preserve">2. </w:t>
      </w:r>
      <w:proofErr w:type="spellStart"/>
      <w:r w:rsidRPr="00A3595D">
        <w:rPr>
          <w:b/>
          <w:bCs/>
          <w:i/>
          <w:iCs/>
          <w:lang w:val="fr-FR"/>
        </w:rPr>
        <w:t>Akti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čije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objavljivanje</w:t>
      </w:r>
      <w:proofErr w:type="spellEnd"/>
      <w:r w:rsidRPr="00A3595D">
        <w:rPr>
          <w:b/>
          <w:bCs/>
          <w:i/>
          <w:iCs/>
          <w:lang w:val="fr-FR"/>
        </w:rPr>
        <w:t xml:space="preserve"> u </w:t>
      </w:r>
      <w:proofErr w:type="spellStart"/>
      <w:r w:rsidRPr="00A3595D">
        <w:rPr>
          <w:b/>
          <w:bCs/>
          <w:i/>
          <w:iCs/>
          <w:lang w:val="fr-FR"/>
        </w:rPr>
        <w:t>Službenom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glasniku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nije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obavezno</w:t>
      </w:r>
      <w:proofErr w:type="spellEnd"/>
    </w:p>
    <w:p w14:paraId="7F1224D8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17</w:t>
      </w:r>
    </w:p>
    <w:p w14:paraId="761C69E7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Akti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organa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pravnih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fizičkih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lica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čije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objavljivanje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obavezno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mogu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uz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naknadu</w:t>
      </w:r>
      <w:proofErr w:type="spellEnd"/>
      <w:r w:rsidRPr="00A3595D">
        <w:rPr>
          <w:lang w:val="fr-FR"/>
        </w:rPr>
        <w:t xml:space="preserve">, da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>.</w:t>
      </w:r>
    </w:p>
    <w:p w14:paraId="3B17B170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mogu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uz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naknadu</w:t>
      </w:r>
      <w:proofErr w:type="spellEnd"/>
      <w:r w:rsidRPr="00A3595D">
        <w:rPr>
          <w:lang w:val="fr-FR"/>
        </w:rPr>
        <w:t xml:space="preserve">, da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javni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konkursi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oglasi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javni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pozivi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obaveštenja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organa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pravnih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fizičkih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lica</w:t>
      </w:r>
      <w:proofErr w:type="spellEnd"/>
      <w:r w:rsidRPr="00A3595D">
        <w:rPr>
          <w:lang w:val="fr-FR"/>
        </w:rPr>
        <w:t>.</w:t>
      </w:r>
    </w:p>
    <w:p w14:paraId="16FEEC88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Visina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naknade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objavljivanje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određuje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aktom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javnog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preduzeća</w:t>
      </w:r>
      <w:proofErr w:type="spellEnd"/>
      <w:r w:rsidRPr="00A3595D">
        <w:rPr>
          <w:lang w:val="fr-FR"/>
        </w:rPr>
        <w:t xml:space="preserve">, na </w:t>
      </w:r>
      <w:proofErr w:type="spellStart"/>
      <w:r w:rsidRPr="00A3595D">
        <w:rPr>
          <w:lang w:val="fr-FR"/>
        </w:rPr>
        <w:t>koji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saglasnost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daje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Vlada</w:t>
      </w:r>
      <w:proofErr w:type="spellEnd"/>
      <w:r w:rsidRPr="00A3595D">
        <w:rPr>
          <w:lang w:val="fr-FR"/>
        </w:rPr>
        <w:t>.</w:t>
      </w:r>
    </w:p>
    <w:p w14:paraId="4CC4E4E3" w14:textId="77777777" w:rsidR="00A3595D" w:rsidRPr="00A3595D" w:rsidRDefault="00A3595D" w:rsidP="00A3595D">
      <w:pPr>
        <w:jc w:val="center"/>
        <w:rPr>
          <w:b/>
          <w:bCs/>
          <w:i/>
          <w:iCs/>
          <w:lang w:val="fr-FR"/>
        </w:rPr>
      </w:pPr>
      <w:bookmarkStart w:id="35" w:name="str_19"/>
      <w:bookmarkEnd w:id="35"/>
      <w:r w:rsidRPr="00A3595D">
        <w:rPr>
          <w:b/>
          <w:bCs/>
          <w:i/>
          <w:iCs/>
          <w:lang w:val="fr-FR"/>
        </w:rPr>
        <w:t xml:space="preserve">3. </w:t>
      </w:r>
      <w:proofErr w:type="spellStart"/>
      <w:r w:rsidRPr="00A3595D">
        <w:rPr>
          <w:b/>
          <w:bCs/>
          <w:i/>
          <w:iCs/>
          <w:lang w:val="fr-FR"/>
        </w:rPr>
        <w:t>Izdanja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Službenog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glasnika</w:t>
      </w:r>
      <w:proofErr w:type="spellEnd"/>
    </w:p>
    <w:p w14:paraId="388DBD3F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36" w:name="clan_18"/>
      <w:bookmarkEnd w:id="36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18</w:t>
      </w:r>
    </w:p>
    <w:p w14:paraId="30A1D921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Službeni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ima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osnovno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izdanje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posebna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izdanja</w:t>
      </w:r>
      <w:proofErr w:type="spellEnd"/>
      <w:r w:rsidRPr="00A3595D">
        <w:rPr>
          <w:lang w:val="fr-FR"/>
        </w:rPr>
        <w:t>.</w:t>
      </w:r>
    </w:p>
    <w:p w14:paraId="4C138627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Osnovno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izdanje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Službenog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glasnika</w:t>
      </w:r>
      <w:proofErr w:type="spellEnd"/>
      <w:r w:rsidRPr="00A3595D">
        <w:rPr>
          <w:lang w:val="fr-FR"/>
        </w:rPr>
        <w:t xml:space="preserve"> je "</w:t>
      </w:r>
      <w:proofErr w:type="spellStart"/>
      <w:r w:rsidRPr="00A3595D">
        <w:rPr>
          <w:lang w:val="fr-FR"/>
        </w:rPr>
        <w:t>Službeni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>".</w:t>
      </w:r>
    </w:p>
    <w:p w14:paraId="240E64BB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Posebna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izdanja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Službenog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glasnika</w:t>
      </w:r>
      <w:proofErr w:type="spellEnd"/>
      <w:r w:rsidRPr="00A3595D">
        <w:rPr>
          <w:lang w:val="fr-FR"/>
        </w:rPr>
        <w:t xml:space="preserve"> </w:t>
      </w:r>
      <w:proofErr w:type="gramStart"/>
      <w:r w:rsidRPr="00A3595D">
        <w:rPr>
          <w:lang w:val="fr-FR"/>
        </w:rPr>
        <w:t>su:</w:t>
      </w:r>
      <w:proofErr w:type="gramEnd"/>
      <w:r w:rsidRPr="00A3595D">
        <w:rPr>
          <w:lang w:val="fr-FR"/>
        </w:rPr>
        <w:t xml:space="preserve"> "</w:t>
      </w:r>
      <w:proofErr w:type="spellStart"/>
      <w:r w:rsidRPr="00A3595D">
        <w:rPr>
          <w:lang w:val="fr-FR"/>
        </w:rPr>
        <w:t>Službeni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 xml:space="preserve"> - </w:t>
      </w:r>
      <w:proofErr w:type="spellStart"/>
      <w:r w:rsidRPr="00A3595D">
        <w:rPr>
          <w:lang w:val="fr-FR"/>
        </w:rPr>
        <w:t>Međunarodni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ugovori</w:t>
      </w:r>
      <w:proofErr w:type="spellEnd"/>
      <w:r w:rsidRPr="00A3595D">
        <w:rPr>
          <w:lang w:val="fr-FR"/>
        </w:rPr>
        <w:t>" i "</w:t>
      </w:r>
      <w:proofErr w:type="spellStart"/>
      <w:r w:rsidRPr="00A3595D">
        <w:rPr>
          <w:lang w:val="fr-FR"/>
        </w:rPr>
        <w:t>Službeni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 xml:space="preserve"> - </w:t>
      </w:r>
      <w:proofErr w:type="spellStart"/>
      <w:r w:rsidRPr="00A3595D">
        <w:rPr>
          <w:lang w:val="fr-FR"/>
        </w:rPr>
        <w:t>Prosvetni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</w:t>
      </w:r>
      <w:proofErr w:type="spellEnd"/>
      <w:r w:rsidRPr="00A3595D">
        <w:rPr>
          <w:lang w:val="fr-FR"/>
        </w:rPr>
        <w:t>".</w:t>
      </w:r>
    </w:p>
    <w:p w14:paraId="573B1640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A3595D">
        <w:rPr>
          <w:b/>
          <w:bCs/>
          <w:lang w:val="fr-FR"/>
        </w:rPr>
        <w:lastRenderedPageBreak/>
        <w:t>Član</w:t>
      </w:r>
      <w:proofErr w:type="spellEnd"/>
      <w:r w:rsidRPr="00A3595D">
        <w:rPr>
          <w:b/>
          <w:bCs/>
          <w:lang w:val="fr-FR"/>
        </w:rPr>
        <w:t xml:space="preserve"> 19</w:t>
      </w:r>
    </w:p>
    <w:p w14:paraId="10D1778F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 xml:space="preserve">U </w:t>
      </w:r>
      <w:proofErr w:type="spellStart"/>
      <w:r w:rsidRPr="00A3595D">
        <w:rPr>
          <w:lang w:val="fr-FR"/>
        </w:rPr>
        <w:t>osnovnom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izdanju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Službenog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akti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koji</w:t>
      </w:r>
      <w:proofErr w:type="spellEnd"/>
      <w:r w:rsidRPr="00A3595D">
        <w:rPr>
          <w:lang w:val="fr-FR"/>
        </w:rPr>
        <w:t xml:space="preserve"> se ne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izdanjima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Službenog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glasnika</w:t>
      </w:r>
      <w:proofErr w:type="spellEnd"/>
      <w:r w:rsidRPr="00A3595D">
        <w:rPr>
          <w:lang w:val="fr-FR"/>
        </w:rPr>
        <w:t>.</w:t>
      </w:r>
    </w:p>
    <w:p w14:paraId="4EE4686A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>U "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 xml:space="preserve"> - </w:t>
      </w:r>
      <w:proofErr w:type="spellStart"/>
      <w:r w:rsidRPr="00A3595D">
        <w:rPr>
          <w:lang w:val="fr-FR"/>
        </w:rPr>
        <w:t>Međunarodni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ugovori</w:t>
      </w:r>
      <w:proofErr w:type="spellEnd"/>
      <w:r w:rsidRPr="00A3595D">
        <w:rPr>
          <w:lang w:val="fr-FR"/>
        </w:rPr>
        <w:t xml:space="preserve">"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potvrđeni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međunarodni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ugovori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međunarodni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sporazumi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akti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koje</w:t>
      </w:r>
      <w:proofErr w:type="spellEnd"/>
      <w:r w:rsidRPr="00A3595D">
        <w:rPr>
          <w:lang w:val="fr-FR"/>
        </w:rPr>
        <w:t xml:space="preserve"> je to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skladu</w:t>
      </w:r>
      <w:proofErr w:type="spellEnd"/>
      <w:r w:rsidRPr="00A3595D">
        <w:rPr>
          <w:lang w:val="fr-FR"/>
        </w:rPr>
        <w:t xml:space="preserve"> sa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>.</w:t>
      </w:r>
    </w:p>
    <w:p w14:paraId="2B867E94" w14:textId="77777777" w:rsidR="00A3595D" w:rsidRPr="00A3595D" w:rsidRDefault="00A3595D" w:rsidP="00A3595D">
      <w:pPr>
        <w:jc w:val="center"/>
        <w:rPr>
          <w:lang w:val="fr-FR"/>
        </w:rPr>
      </w:pPr>
      <w:r w:rsidRPr="00A3595D">
        <w:rPr>
          <w:lang w:val="fr-FR"/>
        </w:rPr>
        <w:t>U "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 xml:space="preserve"> - </w:t>
      </w:r>
      <w:proofErr w:type="spellStart"/>
      <w:r w:rsidRPr="00A3595D">
        <w:rPr>
          <w:lang w:val="fr-FR"/>
        </w:rPr>
        <w:t>Prosvetnom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"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republički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kojima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uređuju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nastavni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planovi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programi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obrazovanja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prostor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oprema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nastavna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sredstva</w:t>
      </w:r>
      <w:proofErr w:type="spellEnd"/>
      <w:r w:rsidRPr="00A3595D">
        <w:rPr>
          <w:lang w:val="fr-FR"/>
        </w:rPr>
        <w:t xml:space="preserve">, program </w:t>
      </w:r>
      <w:proofErr w:type="spellStart"/>
      <w:r w:rsidRPr="00A3595D">
        <w:rPr>
          <w:lang w:val="fr-FR"/>
        </w:rPr>
        <w:t>pripravničkog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staža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programi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usavršavanja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osposobljavanja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nastavnika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saradnika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osnovnim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srednjim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školama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kao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akti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koje</w:t>
      </w:r>
      <w:proofErr w:type="spellEnd"/>
      <w:r w:rsidRPr="00A3595D">
        <w:rPr>
          <w:lang w:val="fr-FR"/>
        </w:rPr>
        <w:t xml:space="preserve"> je </w:t>
      </w:r>
      <w:proofErr w:type="spellStart"/>
      <w:r w:rsidRPr="00A3595D">
        <w:rPr>
          <w:lang w:val="fr-FR"/>
        </w:rPr>
        <w:t>posebnim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određeno</w:t>
      </w:r>
      <w:proofErr w:type="spellEnd"/>
      <w:r w:rsidRPr="00A3595D">
        <w:rPr>
          <w:lang w:val="fr-FR"/>
        </w:rPr>
        <w:t xml:space="preserve"> da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u "</w:t>
      </w:r>
      <w:proofErr w:type="spellStart"/>
      <w:r w:rsidRPr="00A3595D">
        <w:rPr>
          <w:lang w:val="fr-FR"/>
        </w:rPr>
        <w:t>Službenom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 xml:space="preserve"> - </w:t>
      </w:r>
      <w:proofErr w:type="spellStart"/>
      <w:r w:rsidRPr="00A3595D">
        <w:rPr>
          <w:lang w:val="fr-FR"/>
        </w:rPr>
        <w:t>Prosvetnom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glasniku</w:t>
      </w:r>
      <w:proofErr w:type="spellEnd"/>
      <w:r w:rsidRPr="00A3595D">
        <w:rPr>
          <w:lang w:val="fr-FR"/>
        </w:rPr>
        <w:t>".</w:t>
      </w:r>
    </w:p>
    <w:p w14:paraId="61B2C5F6" w14:textId="77777777" w:rsidR="00A3595D" w:rsidRPr="00A3595D" w:rsidRDefault="00A3595D" w:rsidP="00A3595D">
      <w:pPr>
        <w:jc w:val="center"/>
      </w:pPr>
      <w:bookmarkStart w:id="38" w:name="str_20"/>
      <w:bookmarkEnd w:id="38"/>
      <w:r w:rsidRPr="00A3595D">
        <w:t>III NAČIN OBJAVLJIVANJA ZAKONA I DRUGIH PROPISA I AKATA</w:t>
      </w:r>
    </w:p>
    <w:p w14:paraId="2261522C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39" w:name="str_21"/>
      <w:bookmarkEnd w:id="39"/>
      <w:proofErr w:type="spellStart"/>
      <w:r w:rsidRPr="00A3595D">
        <w:rPr>
          <w:b/>
          <w:bCs/>
          <w:i/>
          <w:iCs/>
        </w:rPr>
        <w:t>Objavljivanje</w:t>
      </w:r>
      <w:proofErr w:type="spellEnd"/>
      <w:r w:rsidRPr="00A3595D">
        <w:rPr>
          <w:b/>
          <w:bCs/>
          <w:i/>
          <w:iCs/>
        </w:rPr>
        <w:t xml:space="preserve"> u </w:t>
      </w:r>
      <w:proofErr w:type="spellStart"/>
      <w:r w:rsidRPr="00A3595D">
        <w:rPr>
          <w:b/>
          <w:bCs/>
          <w:i/>
          <w:iCs/>
        </w:rPr>
        <w:t>izvornom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tekstu</w:t>
      </w:r>
      <w:proofErr w:type="spellEnd"/>
    </w:p>
    <w:p w14:paraId="0A9A39BB" w14:textId="77777777" w:rsidR="00A3595D" w:rsidRPr="00A3595D" w:rsidRDefault="00A3595D" w:rsidP="00A3595D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20</w:t>
      </w:r>
    </w:p>
    <w:p w14:paraId="59A562F2" w14:textId="77777777" w:rsidR="00A3595D" w:rsidRPr="00A3595D" w:rsidRDefault="00A3595D" w:rsidP="00A3595D">
      <w:pPr>
        <w:jc w:val="center"/>
      </w:pPr>
      <w:proofErr w:type="spellStart"/>
      <w:r w:rsidRPr="00A3595D">
        <w:t>Zakoni</w:t>
      </w:r>
      <w:proofErr w:type="spellEnd"/>
      <w:r w:rsidRPr="00A3595D">
        <w:t xml:space="preserve">,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propisi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objavljuju</w:t>
      </w:r>
      <w:proofErr w:type="spellEnd"/>
      <w:r w:rsidRPr="00A3595D">
        <w:t xml:space="preserve"> se u </w:t>
      </w:r>
      <w:proofErr w:type="spellStart"/>
      <w:r w:rsidRPr="00A3595D">
        <w:t>tekstu</w:t>
      </w:r>
      <w:proofErr w:type="spellEnd"/>
      <w:r w:rsidRPr="00A3595D">
        <w:t xml:space="preserve"> koji je </w:t>
      </w:r>
      <w:proofErr w:type="spellStart"/>
      <w:r w:rsidRPr="00A3595D">
        <w:t>utvrdio</w:t>
      </w:r>
      <w:proofErr w:type="spellEnd"/>
      <w:r w:rsidRPr="00A3595D">
        <w:t xml:space="preserve"> </w:t>
      </w:r>
      <w:proofErr w:type="spellStart"/>
      <w:r w:rsidRPr="00A3595D">
        <w:t>njihov</w:t>
      </w:r>
      <w:proofErr w:type="spellEnd"/>
      <w:r w:rsidRPr="00A3595D">
        <w:t xml:space="preserve"> </w:t>
      </w:r>
      <w:proofErr w:type="spellStart"/>
      <w:r w:rsidRPr="00A3595D">
        <w:t>donosilac</w:t>
      </w:r>
      <w:proofErr w:type="spellEnd"/>
      <w:r w:rsidRPr="00A3595D">
        <w:t xml:space="preserve">,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osnovu</w:t>
      </w:r>
      <w:proofErr w:type="spellEnd"/>
      <w:r w:rsidRPr="00A3595D">
        <w:t xml:space="preserve"> </w:t>
      </w:r>
      <w:proofErr w:type="spellStart"/>
      <w:r w:rsidRPr="00A3595D">
        <w:t>naloga</w:t>
      </w:r>
      <w:proofErr w:type="spellEnd"/>
      <w:r w:rsidRPr="00A3595D">
        <w:t xml:space="preserve"> organa, </w:t>
      </w:r>
      <w:proofErr w:type="spellStart"/>
      <w:r w:rsidRPr="00A3595D">
        <w:t>organizacija</w:t>
      </w:r>
      <w:proofErr w:type="spellEnd"/>
      <w:r w:rsidRPr="00A3595D">
        <w:t xml:space="preserve">, </w:t>
      </w:r>
      <w:proofErr w:type="spellStart"/>
      <w:r w:rsidRPr="00A3595D">
        <w:t>odnosno</w:t>
      </w:r>
      <w:proofErr w:type="spellEnd"/>
      <w:r w:rsidRPr="00A3595D">
        <w:t xml:space="preserve"> </w:t>
      </w:r>
      <w:proofErr w:type="spellStart"/>
      <w:r w:rsidRPr="00A3595D">
        <w:t>službi</w:t>
      </w:r>
      <w:proofErr w:type="spellEnd"/>
      <w:r w:rsidRPr="00A3595D">
        <w:t xml:space="preserve"> koji se </w:t>
      </w:r>
      <w:proofErr w:type="spellStart"/>
      <w:r w:rsidRPr="00A3595D">
        <w:t>staraju</w:t>
      </w:r>
      <w:proofErr w:type="spellEnd"/>
      <w:r w:rsidRPr="00A3595D">
        <w:t xml:space="preserve"> o </w:t>
      </w:r>
      <w:proofErr w:type="spellStart"/>
      <w:r w:rsidRPr="00A3595D">
        <w:t>njihovom</w:t>
      </w:r>
      <w:proofErr w:type="spellEnd"/>
      <w:r w:rsidRPr="00A3595D">
        <w:t xml:space="preserve"> </w:t>
      </w:r>
      <w:proofErr w:type="spellStart"/>
      <w:r w:rsidRPr="00A3595D">
        <w:t>objavljivanju</w:t>
      </w:r>
      <w:proofErr w:type="spellEnd"/>
      <w:r w:rsidRPr="00A3595D">
        <w:t>.</w:t>
      </w:r>
    </w:p>
    <w:p w14:paraId="38D1B79B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Nalog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objavljivanje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izdaje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javnom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preduzeću</w:t>
      </w:r>
      <w:proofErr w:type="spellEnd"/>
      <w:r w:rsidRPr="00A3595D">
        <w:rPr>
          <w:lang w:val="fr-FR"/>
        </w:rPr>
        <w:t>.</w:t>
      </w:r>
    </w:p>
    <w:p w14:paraId="607D790B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Zakoni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drugi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propisi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akti</w:t>
      </w:r>
      <w:proofErr w:type="spellEnd"/>
      <w:r w:rsidRPr="00A3595D">
        <w:rPr>
          <w:lang w:val="fr-FR"/>
        </w:rPr>
        <w:t xml:space="preserve"> po </w:t>
      </w:r>
      <w:proofErr w:type="spellStart"/>
      <w:r w:rsidRPr="00A3595D">
        <w:rPr>
          <w:lang w:val="fr-FR"/>
        </w:rPr>
        <w:t>pravilu</w:t>
      </w:r>
      <w:proofErr w:type="spellEnd"/>
      <w:r w:rsidRPr="00A3595D">
        <w:rPr>
          <w:lang w:val="fr-FR"/>
        </w:rPr>
        <w:t xml:space="preserve"> se </w:t>
      </w:r>
      <w:proofErr w:type="spellStart"/>
      <w:r w:rsidRPr="00A3595D">
        <w:rPr>
          <w:lang w:val="fr-FR"/>
        </w:rPr>
        <w:t>objavljuju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prvom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narednom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broju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Službenog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glasnika</w:t>
      </w:r>
      <w:proofErr w:type="spellEnd"/>
      <w:r w:rsidRPr="00A3595D">
        <w:rPr>
          <w:lang w:val="fr-FR"/>
        </w:rPr>
        <w:t xml:space="preserve">, ako su </w:t>
      </w:r>
      <w:proofErr w:type="spellStart"/>
      <w:r w:rsidRPr="00A3595D">
        <w:rPr>
          <w:lang w:val="fr-FR"/>
        </w:rPr>
        <w:t>propisno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dostavljeni</w:t>
      </w:r>
      <w:proofErr w:type="spellEnd"/>
      <w:r w:rsidRPr="00A3595D">
        <w:rPr>
          <w:lang w:val="fr-FR"/>
        </w:rPr>
        <w:t xml:space="preserve"> na </w:t>
      </w:r>
      <w:proofErr w:type="spellStart"/>
      <w:r w:rsidRPr="00A3595D">
        <w:rPr>
          <w:lang w:val="fr-FR"/>
        </w:rPr>
        <w:t>objavljivanje</w:t>
      </w:r>
      <w:proofErr w:type="spellEnd"/>
      <w:r w:rsidRPr="00A3595D">
        <w:rPr>
          <w:lang w:val="fr-FR"/>
        </w:rPr>
        <w:t>.</w:t>
      </w:r>
    </w:p>
    <w:p w14:paraId="48997CA1" w14:textId="77777777" w:rsidR="00A3595D" w:rsidRPr="00A3595D" w:rsidRDefault="00A3595D" w:rsidP="00A3595D">
      <w:pPr>
        <w:jc w:val="center"/>
        <w:rPr>
          <w:b/>
          <w:bCs/>
          <w:i/>
          <w:iCs/>
          <w:lang w:val="fr-FR"/>
        </w:rPr>
      </w:pPr>
      <w:bookmarkStart w:id="41" w:name="str_22"/>
      <w:bookmarkEnd w:id="41"/>
      <w:proofErr w:type="spellStart"/>
      <w:r w:rsidRPr="00A3595D">
        <w:rPr>
          <w:b/>
          <w:bCs/>
          <w:i/>
          <w:iCs/>
          <w:lang w:val="fr-FR"/>
        </w:rPr>
        <w:t>Nadležnost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Sekretarijata</w:t>
      </w:r>
      <w:proofErr w:type="spellEnd"/>
    </w:p>
    <w:p w14:paraId="434EF9F7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42" w:name="clan_21"/>
      <w:bookmarkEnd w:id="42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21</w:t>
      </w:r>
    </w:p>
    <w:p w14:paraId="47D84B87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Kad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Sekretarijat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smatra</w:t>
      </w:r>
      <w:proofErr w:type="spellEnd"/>
      <w:r w:rsidRPr="00A3595D">
        <w:rPr>
          <w:lang w:val="fr-FR"/>
        </w:rPr>
        <w:t xml:space="preserve"> da </w:t>
      </w:r>
      <w:proofErr w:type="spellStart"/>
      <w:r w:rsidRPr="00A3595D">
        <w:rPr>
          <w:lang w:val="fr-FR"/>
        </w:rPr>
        <w:t>propis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ministarstva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posebne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organizacije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nije</w:t>
      </w:r>
      <w:proofErr w:type="spellEnd"/>
      <w:r w:rsidRPr="00A3595D">
        <w:rPr>
          <w:lang w:val="fr-FR"/>
        </w:rPr>
        <w:t xml:space="preserve"> u </w:t>
      </w:r>
      <w:proofErr w:type="spellStart"/>
      <w:r w:rsidRPr="00A3595D">
        <w:rPr>
          <w:lang w:val="fr-FR"/>
        </w:rPr>
        <w:t>saglasnosti</w:t>
      </w:r>
      <w:proofErr w:type="spellEnd"/>
      <w:r w:rsidRPr="00A3595D">
        <w:rPr>
          <w:lang w:val="fr-FR"/>
        </w:rPr>
        <w:t xml:space="preserve"> sa </w:t>
      </w:r>
      <w:proofErr w:type="spellStart"/>
      <w:r w:rsidRPr="00A3595D">
        <w:rPr>
          <w:lang w:val="fr-FR"/>
        </w:rPr>
        <w:t>Ustavom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zakonom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drugim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opštim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aktom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Narodne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skupštine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Vlade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pre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objavljivanja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tog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ukazuje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ministarstvu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odnosno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posebnoj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organizaciji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koja</w:t>
      </w:r>
      <w:proofErr w:type="spellEnd"/>
      <w:r w:rsidRPr="00A3595D">
        <w:rPr>
          <w:lang w:val="fr-FR"/>
        </w:rPr>
        <w:t xml:space="preserve"> mu je </w:t>
      </w:r>
      <w:proofErr w:type="spellStart"/>
      <w:r w:rsidRPr="00A3595D">
        <w:rPr>
          <w:lang w:val="fr-FR"/>
        </w:rPr>
        <w:t>dostavila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</w:t>
      </w:r>
      <w:proofErr w:type="spellEnd"/>
      <w:r w:rsidRPr="00A3595D">
        <w:rPr>
          <w:lang w:val="fr-FR"/>
        </w:rPr>
        <w:t xml:space="preserve">, na tu </w:t>
      </w:r>
      <w:proofErr w:type="spellStart"/>
      <w:r w:rsidRPr="00A3595D">
        <w:rPr>
          <w:lang w:val="fr-FR"/>
        </w:rPr>
        <w:t>nesaglasnost</w:t>
      </w:r>
      <w:proofErr w:type="spellEnd"/>
      <w:r w:rsidRPr="00A3595D">
        <w:rPr>
          <w:lang w:val="fr-FR"/>
        </w:rPr>
        <w:t>.</w:t>
      </w:r>
    </w:p>
    <w:p w14:paraId="4FD648DE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Ukoliko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ministarstvo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ili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posebna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organizacija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ostane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stavu</w:t>
      </w:r>
      <w:proofErr w:type="spellEnd"/>
      <w:r w:rsidRPr="00A3595D">
        <w:rPr>
          <w:lang w:val="fr-FR"/>
        </w:rPr>
        <w:t xml:space="preserve"> da se </w:t>
      </w:r>
      <w:proofErr w:type="spellStart"/>
      <w:r w:rsidRPr="00A3595D">
        <w:rPr>
          <w:lang w:val="fr-FR"/>
        </w:rPr>
        <w:t>propis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objavi</w:t>
      </w:r>
      <w:proofErr w:type="spellEnd"/>
      <w:r w:rsidRPr="00A3595D">
        <w:rPr>
          <w:lang w:val="fr-FR"/>
        </w:rPr>
        <w:t xml:space="preserve">, </w:t>
      </w:r>
      <w:proofErr w:type="spellStart"/>
      <w:r w:rsidRPr="00A3595D">
        <w:rPr>
          <w:lang w:val="fr-FR"/>
        </w:rPr>
        <w:t>Sekretarijat</w:t>
      </w:r>
      <w:proofErr w:type="spellEnd"/>
      <w:r w:rsidRPr="00A3595D">
        <w:rPr>
          <w:lang w:val="fr-FR"/>
        </w:rPr>
        <w:t xml:space="preserve"> o tome </w:t>
      </w:r>
      <w:proofErr w:type="spellStart"/>
      <w:r w:rsidRPr="00A3595D">
        <w:rPr>
          <w:lang w:val="fr-FR"/>
        </w:rPr>
        <w:t>obaveštava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Vladu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predlaže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joj</w:t>
      </w:r>
      <w:proofErr w:type="spellEnd"/>
      <w:r w:rsidRPr="00A3595D">
        <w:rPr>
          <w:lang w:val="fr-FR"/>
        </w:rPr>
        <w:t xml:space="preserve"> da </w:t>
      </w:r>
      <w:proofErr w:type="spellStart"/>
      <w:r w:rsidRPr="00A3595D">
        <w:rPr>
          <w:lang w:val="fr-FR"/>
        </w:rPr>
        <w:t>preduzme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mere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koje</w:t>
      </w:r>
      <w:proofErr w:type="spellEnd"/>
      <w:r w:rsidRPr="00A3595D">
        <w:rPr>
          <w:lang w:val="fr-FR"/>
        </w:rPr>
        <w:t xml:space="preserve"> je </w:t>
      </w:r>
      <w:proofErr w:type="spellStart"/>
      <w:r w:rsidRPr="00A3595D">
        <w:rPr>
          <w:lang w:val="fr-FR"/>
        </w:rPr>
        <w:t>ovlašćena</w:t>
      </w:r>
      <w:proofErr w:type="spellEnd"/>
      <w:r w:rsidRPr="00A3595D">
        <w:rPr>
          <w:lang w:val="fr-FR"/>
        </w:rPr>
        <w:t>.</w:t>
      </w:r>
    </w:p>
    <w:p w14:paraId="6AB649C8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43" w:name="str_23"/>
      <w:bookmarkEnd w:id="43"/>
      <w:proofErr w:type="spellStart"/>
      <w:r w:rsidRPr="00A3595D">
        <w:rPr>
          <w:b/>
          <w:bCs/>
          <w:i/>
          <w:iCs/>
        </w:rPr>
        <w:t>Ispravka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zakona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drugih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propisa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akata</w:t>
      </w:r>
      <w:proofErr w:type="spellEnd"/>
    </w:p>
    <w:p w14:paraId="6E397564" w14:textId="77777777" w:rsidR="00A3595D" w:rsidRPr="00A3595D" w:rsidRDefault="00A3595D" w:rsidP="00A3595D">
      <w:pPr>
        <w:jc w:val="center"/>
        <w:rPr>
          <w:b/>
          <w:bCs/>
        </w:rPr>
      </w:pPr>
      <w:bookmarkStart w:id="44" w:name="clan_22"/>
      <w:bookmarkEnd w:id="44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22</w:t>
      </w:r>
    </w:p>
    <w:p w14:paraId="2D596136" w14:textId="77777777" w:rsidR="00A3595D" w:rsidRPr="00A3595D" w:rsidRDefault="00A3595D" w:rsidP="00A3595D">
      <w:pPr>
        <w:jc w:val="center"/>
      </w:pPr>
      <w:proofErr w:type="spellStart"/>
      <w:r w:rsidRPr="00A3595D">
        <w:t>Organi</w:t>
      </w:r>
      <w:proofErr w:type="spellEnd"/>
      <w:r w:rsidRPr="00A3595D">
        <w:t xml:space="preserve">, </w:t>
      </w:r>
      <w:proofErr w:type="spellStart"/>
      <w:r w:rsidRPr="00A3595D">
        <w:t>organizacije</w:t>
      </w:r>
      <w:proofErr w:type="spellEnd"/>
      <w:r w:rsidRPr="00A3595D">
        <w:t xml:space="preserve">, </w:t>
      </w:r>
      <w:proofErr w:type="spellStart"/>
      <w:r w:rsidRPr="00A3595D">
        <w:t>odnosno</w:t>
      </w:r>
      <w:proofErr w:type="spellEnd"/>
      <w:r w:rsidRPr="00A3595D">
        <w:t xml:space="preserve"> </w:t>
      </w:r>
      <w:proofErr w:type="spellStart"/>
      <w:r w:rsidRPr="00A3595D">
        <w:t>službe</w:t>
      </w:r>
      <w:proofErr w:type="spellEnd"/>
      <w:r w:rsidRPr="00A3595D">
        <w:t xml:space="preserve"> koji se </w:t>
      </w:r>
      <w:proofErr w:type="spellStart"/>
      <w:r w:rsidRPr="00A3595D">
        <w:t>staraju</w:t>
      </w:r>
      <w:proofErr w:type="spellEnd"/>
      <w:r w:rsidRPr="00A3595D">
        <w:t xml:space="preserve"> 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dužni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da, </w:t>
      </w:r>
      <w:proofErr w:type="spellStart"/>
      <w:r w:rsidRPr="00A3595D">
        <w:t>odmah</w:t>
      </w:r>
      <w:proofErr w:type="spellEnd"/>
      <w:r w:rsidRPr="00A3595D">
        <w:t xml:space="preserve"> po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o </w:t>
      </w:r>
      <w:proofErr w:type="spellStart"/>
      <w:r w:rsidRPr="00A3595D">
        <w:t>čijem</w:t>
      </w:r>
      <w:proofErr w:type="spellEnd"/>
      <w:r w:rsidRPr="00A3595D">
        <w:t xml:space="preserve"> se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staraju</w:t>
      </w:r>
      <w:proofErr w:type="spellEnd"/>
      <w:r w:rsidRPr="00A3595D">
        <w:t xml:space="preserve">, </w:t>
      </w:r>
      <w:proofErr w:type="spellStart"/>
      <w:r w:rsidRPr="00A3595D">
        <w:t>utvrde</w:t>
      </w:r>
      <w:proofErr w:type="spellEnd"/>
      <w:r w:rsidRPr="00A3595D">
        <w:t xml:space="preserve"> da li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ti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objavljeni</w:t>
      </w:r>
      <w:proofErr w:type="spellEnd"/>
      <w:r w:rsidRPr="00A3595D">
        <w:t xml:space="preserve"> u </w:t>
      </w:r>
      <w:proofErr w:type="spellStart"/>
      <w:r w:rsidRPr="00A3595D">
        <w:t>izvornom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ako</w:t>
      </w:r>
      <w:proofErr w:type="spellEnd"/>
      <w:r w:rsidRPr="00A3595D">
        <w:t xml:space="preserve"> </w:t>
      </w:r>
      <w:proofErr w:type="spellStart"/>
      <w:r w:rsidRPr="00A3595D">
        <w:t>utvrde</w:t>
      </w:r>
      <w:proofErr w:type="spellEnd"/>
      <w:r w:rsidRPr="00A3595D">
        <w:t xml:space="preserve"> da </w:t>
      </w:r>
      <w:proofErr w:type="spellStart"/>
      <w:r w:rsidRPr="00A3595D">
        <w:t>tekst</w:t>
      </w:r>
      <w:proofErr w:type="spellEnd"/>
      <w:r w:rsidRPr="00A3595D">
        <w:t xml:space="preserve"> </w:t>
      </w:r>
      <w:proofErr w:type="spellStart"/>
      <w:r w:rsidRPr="00A3595D">
        <w:t>objavljen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ne </w:t>
      </w:r>
      <w:proofErr w:type="spellStart"/>
      <w:r w:rsidRPr="00A3595D">
        <w:t>odgovara</w:t>
      </w:r>
      <w:proofErr w:type="spellEnd"/>
      <w:r w:rsidRPr="00A3595D">
        <w:t xml:space="preserve"> </w:t>
      </w:r>
      <w:proofErr w:type="spellStart"/>
      <w:r w:rsidRPr="00A3595D">
        <w:t>izvornom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, </w:t>
      </w:r>
      <w:proofErr w:type="spellStart"/>
      <w:r w:rsidRPr="00A3595D">
        <w:t>pripreme</w:t>
      </w:r>
      <w:proofErr w:type="spellEnd"/>
      <w:r w:rsidRPr="00A3595D">
        <w:t xml:space="preserve"> </w:t>
      </w:r>
      <w:proofErr w:type="spellStart"/>
      <w:r w:rsidRPr="00A3595D">
        <w:t>ispravku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dostave</w:t>
      </w:r>
      <w:proofErr w:type="spellEnd"/>
      <w:r w:rsidRPr="00A3595D">
        <w:t xml:space="preserve"> je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objavljivanje</w:t>
      </w:r>
      <w:proofErr w:type="spellEnd"/>
      <w:r w:rsidRPr="00A3595D">
        <w:t>.</w:t>
      </w:r>
    </w:p>
    <w:p w14:paraId="58F30D09" w14:textId="77777777" w:rsidR="00A3595D" w:rsidRPr="00A3595D" w:rsidRDefault="00A3595D" w:rsidP="00A3595D">
      <w:pPr>
        <w:jc w:val="center"/>
      </w:pPr>
      <w:proofErr w:type="spellStart"/>
      <w:r w:rsidRPr="00A3595D">
        <w:t>Ministarstva</w:t>
      </w:r>
      <w:proofErr w:type="spellEnd"/>
      <w:r w:rsidRPr="00A3595D">
        <w:t xml:space="preserve">, </w:t>
      </w:r>
      <w:proofErr w:type="spellStart"/>
      <w:r w:rsidRPr="00A3595D">
        <w:t>odnosno</w:t>
      </w:r>
      <w:proofErr w:type="spellEnd"/>
      <w:r w:rsidRPr="00A3595D">
        <w:t xml:space="preserve"> </w:t>
      </w:r>
      <w:proofErr w:type="spellStart"/>
      <w:r w:rsidRPr="00A3595D">
        <w:t>posebne</w:t>
      </w:r>
      <w:proofErr w:type="spellEnd"/>
      <w:r w:rsidRPr="00A3595D">
        <w:t xml:space="preserve"> </w:t>
      </w:r>
      <w:proofErr w:type="spellStart"/>
      <w:r w:rsidRPr="00A3595D">
        <w:t>organizacije</w:t>
      </w:r>
      <w:proofErr w:type="spellEnd"/>
      <w:r w:rsidRPr="00A3595D">
        <w:t xml:space="preserve"> koji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bili</w:t>
      </w:r>
      <w:proofErr w:type="spellEnd"/>
      <w:r w:rsidRPr="00A3595D">
        <w:t xml:space="preserve"> </w:t>
      </w:r>
      <w:proofErr w:type="spellStart"/>
      <w:r w:rsidRPr="00A3595D">
        <w:t>donosioci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</w:t>
      </w:r>
      <w:proofErr w:type="spellStart"/>
      <w:r w:rsidRPr="00A3595D">
        <w:t>predlagači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Vlade </w:t>
      </w:r>
      <w:proofErr w:type="spellStart"/>
      <w:r w:rsidRPr="00A3595D">
        <w:t>dužni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da, </w:t>
      </w:r>
      <w:proofErr w:type="spellStart"/>
      <w:r w:rsidRPr="00A3595D">
        <w:t>odmah</w:t>
      </w:r>
      <w:proofErr w:type="spellEnd"/>
      <w:r w:rsidRPr="00A3595D">
        <w:t xml:space="preserve"> po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čiji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bili</w:t>
      </w:r>
      <w:proofErr w:type="spellEnd"/>
      <w:r w:rsidRPr="00A3595D">
        <w:t xml:space="preserve"> </w:t>
      </w:r>
      <w:proofErr w:type="spellStart"/>
      <w:r w:rsidRPr="00A3595D">
        <w:t>donosioci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Vlade </w:t>
      </w:r>
      <w:proofErr w:type="spellStart"/>
      <w:r w:rsidRPr="00A3595D">
        <w:t>čiji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bili</w:t>
      </w:r>
      <w:proofErr w:type="spellEnd"/>
      <w:r w:rsidRPr="00A3595D">
        <w:t xml:space="preserve"> </w:t>
      </w:r>
      <w:proofErr w:type="spellStart"/>
      <w:r w:rsidRPr="00A3595D">
        <w:t>predlagači</w:t>
      </w:r>
      <w:proofErr w:type="spellEnd"/>
      <w:r w:rsidRPr="00A3595D">
        <w:t xml:space="preserve">, </w:t>
      </w:r>
      <w:proofErr w:type="spellStart"/>
      <w:r w:rsidRPr="00A3595D">
        <w:lastRenderedPageBreak/>
        <w:t>utvrde</w:t>
      </w:r>
      <w:proofErr w:type="spellEnd"/>
      <w:r w:rsidRPr="00A3595D">
        <w:t xml:space="preserve"> da li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ti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objavljeni</w:t>
      </w:r>
      <w:proofErr w:type="spellEnd"/>
      <w:r w:rsidRPr="00A3595D">
        <w:t xml:space="preserve"> u </w:t>
      </w:r>
      <w:proofErr w:type="spellStart"/>
      <w:r w:rsidRPr="00A3595D">
        <w:t>izvornom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ako</w:t>
      </w:r>
      <w:proofErr w:type="spellEnd"/>
      <w:r w:rsidRPr="00A3595D">
        <w:t xml:space="preserve"> </w:t>
      </w:r>
      <w:proofErr w:type="spellStart"/>
      <w:r w:rsidRPr="00A3595D">
        <w:t>utvrde</w:t>
      </w:r>
      <w:proofErr w:type="spellEnd"/>
      <w:r w:rsidRPr="00A3595D">
        <w:t xml:space="preserve"> da </w:t>
      </w:r>
      <w:proofErr w:type="spellStart"/>
      <w:r w:rsidRPr="00A3595D">
        <w:t>tekst</w:t>
      </w:r>
      <w:proofErr w:type="spellEnd"/>
      <w:r w:rsidRPr="00A3595D">
        <w:t xml:space="preserve"> </w:t>
      </w:r>
      <w:proofErr w:type="spellStart"/>
      <w:r w:rsidRPr="00A3595D">
        <w:t>objavljen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ne </w:t>
      </w:r>
      <w:proofErr w:type="spellStart"/>
      <w:r w:rsidRPr="00A3595D">
        <w:t>odgovara</w:t>
      </w:r>
      <w:proofErr w:type="spellEnd"/>
      <w:r w:rsidRPr="00A3595D">
        <w:t xml:space="preserve"> </w:t>
      </w:r>
      <w:proofErr w:type="spellStart"/>
      <w:r w:rsidRPr="00A3595D">
        <w:t>izvornom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, o tome </w:t>
      </w:r>
      <w:proofErr w:type="spellStart"/>
      <w:r w:rsidRPr="00A3595D">
        <w:t>obaveste</w:t>
      </w:r>
      <w:proofErr w:type="spellEnd"/>
      <w:r w:rsidRPr="00A3595D">
        <w:t xml:space="preserve"> </w:t>
      </w:r>
      <w:proofErr w:type="spellStart"/>
      <w:r w:rsidRPr="00A3595D">
        <w:t>Sekretarijat</w:t>
      </w:r>
      <w:proofErr w:type="spellEnd"/>
      <w:r w:rsidRPr="00A3595D">
        <w:t xml:space="preserve">, koji </w:t>
      </w:r>
      <w:proofErr w:type="spellStart"/>
      <w:r w:rsidRPr="00A3595D">
        <w:t>priprema</w:t>
      </w:r>
      <w:proofErr w:type="spellEnd"/>
      <w:r w:rsidRPr="00A3595D">
        <w:t xml:space="preserve"> </w:t>
      </w:r>
      <w:proofErr w:type="spellStart"/>
      <w:r w:rsidRPr="00A3595D">
        <w:t>ispravku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dostavlja</w:t>
      </w:r>
      <w:proofErr w:type="spellEnd"/>
      <w:r w:rsidRPr="00A3595D">
        <w:t xml:space="preserve"> je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objavljivanje</w:t>
      </w:r>
      <w:proofErr w:type="spellEnd"/>
      <w:r w:rsidRPr="00A3595D">
        <w:t>.</w:t>
      </w:r>
    </w:p>
    <w:p w14:paraId="7F4809DA" w14:textId="77777777" w:rsidR="00A3595D" w:rsidRPr="00A3595D" w:rsidRDefault="00A3595D" w:rsidP="00A3595D">
      <w:pPr>
        <w:jc w:val="center"/>
      </w:pPr>
      <w:bookmarkStart w:id="45" w:name="str_24"/>
      <w:bookmarkEnd w:id="45"/>
      <w:r w:rsidRPr="00A3595D">
        <w:t>IV IZDAVANJE I UREĐIVANJE SLUŽBENOG GLASNIKA</w:t>
      </w:r>
    </w:p>
    <w:p w14:paraId="09AEEC81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46" w:name="str_25"/>
      <w:bookmarkEnd w:id="46"/>
      <w:proofErr w:type="spellStart"/>
      <w:r w:rsidRPr="00A3595D">
        <w:rPr>
          <w:b/>
          <w:bCs/>
          <w:i/>
          <w:iCs/>
        </w:rPr>
        <w:t>Uređivanje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Službenog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glasnika</w:t>
      </w:r>
      <w:proofErr w:type="spellEnd"/>
    </w:p>
    <w:p w14:paraId="16B3D187" w14:textId="77777777" w:rsidR="00A3595D" w:rsidRPr="00A3595D" w:rsidRDefault="00A3595D" w:rsidP="00A3595D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23</w:t>
      </w:r>
    </w:p>
    <w:p w14:paraId="0B79F885" w14:textId="77777777" w:rsidR="00A3595D" w:rsidRPr="00A3595D" w:rsidRDefault="00A3595D" w:rsidP="00A3595D">
      <w:pPr>
        <w:jc w:val="center"/>
      </w:pPr>
      <w:r w:rsidRPr="00A3595D">
        <w:t xml:space="preserve">O </w:t>
      </w:r>
      <w:proofErr w:type="spellStart"/>
      <w:r w:rsidRPr="00A3595D">
        <w:t>redosledu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načinu</w:t>
      </w:r>
      <w:proofErr w:type="spellEnd"/>
      <w:r w:rsidRPr="00A3595D">
        <w:t xml:space="preserve"> </w:t>
      </w:r>
      <w:proofErr w:type="spellStart"/>
      <w:r w:rsidRPr="00A3595D">
        <w:t>objavljivanja</w:t>
      </w:r>
      <w:proofErr w:type="spellEnd"/>
      <w:r w:rsidRPr="00A3595D">
        <w:t xml:space="preserve"> </w:t>
      </w:r>
      <w:proofErr w:type="spellStart"/>
      <w:r w:rsidRPr="00A3595D">
        <w:t>zakona</w:t>
      </w:r>
      <w:proofErr w:type="spellEnd"/>
      <w:r w:rsidRPr="00A3595D">
        <w:t xml:space="preserve">,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, </w:t>
      </w:r>
      <w:proofErr w:type="spellStart"/>
      <w:r w:rsidRPr="00A3595D">
        <w:t>kao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o </w:t>
      </w:r>
      <w:proofErr w:type="spellStart"/>
      <w:r w:rsidRPr="00A3595D">
        <w:t>drugim</w:t>
      </w:r>
      <w:proofErr w:type="spellEnd"/>
      <w:r w:rsidRPr="00A3595D">
        <w:t xml:space="preserve"> </w:t>
      </w:r>
      <w:proofErr w:type="spellStart"/>
      <w:r w:rsidRPr="00A3595D">
        <w:t>pitanjima</w:t>
      </w:r>
      <w:proofErr w:type="spellEnd"/>
      <w:r w:rsidRPr="00A3595D">
        <w:t xml:space="preserve"> </w:t>
      </w:r>
      <w:proofErr w:type="spellStart"/>
      <w:r w:rsidRPr="00A3595D">
        <w:t>vezanim</w:t>
      </w:r>
      <w:proofErr w:type="spellEnd"/>
      <w:r w:rsidRPr="00A3595D">
        <w:t xml:space="preserve"> za </w:t>
      </w:r>
      <w:proofErr w:type="spellStart"/>
      <w:r w:rsidRPr="00A3595D">
        <w:t>uređivanje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se </w:t>
      </w:r>
      <w:proofErr w:type="spellStart"/>
      <w:r w:rsidRPr="00A3595D">
        <w:t>javno</w:t>
      </w:r>
      <w:proofErr w:type="spellEnd"/>
      <w:r w:rsidRPr="00A3595D">
        <w:t xml:space="preserve"> </w:t>
      </w:r>
      <w:proofErr w:type="spellStart"/>
      <w:r w:rsidRPr="00A3595D">
        <w:t>preduzeće</w:t>
      </w:r>
      <w:proofErr w:type="spellEnd"/>
      <w:r w:rsidRPr="00A3595D">
        <w:t>.</w:t>
      </w:r>
    </w:p>
    <w:p w14:paraId="613FBCF0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48" w:name="str_26"/>
      <w:bookmarkEnd w:id="48"/>
      <w:proofErr w:type="spellStart"/>
      <w:r w:rsidRPr="00A3595D">
        <w:rPr>
          <w:b/>
          <w:bCs/>
          <w:i/>
          <w:iCs/>
        </w:rPr>
        <w:t>Izdavanje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Službenog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glasnika</w:t>
      </w:r>
      <w:proofErr w:type="spellEnd"/>
      <w:r w:rsidRPr="00A3595D">
        <w:rPr>
          <w:b/>
          <w:bCs/>
          <w:i/>
          <w:iCs/>
        </w:rPr>
        <w:t xml:space="preserve"> za </w:t>
      </w:r>
      <w:proofErr w:type="spellStart"/>
      <w:r w:rsidRPr="00A3595D">
        <w:rPr>
          <w:b/>
          <w:bCs/>
          <w:i/>
          <w:iCs/>
        </w:rPr>
        <w:t>vreme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ratnog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stanja</w:t>
      </w:r>
      <w:proofErr w:type="spellEnd"/>
    </w:p>
    <w:p w14:paraId="65402CFC" w14:textId="77777777" w:rsidR="00A3595D" w:rsidRPr="00A3595D" w:rsidRDefault="00A3595D" w:rsidP="00A3595D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24</w:t>
      </w:r>
    </w:p>
    <w:p w14:paraId="6A0AABAB" w14:textId="77777777" w:rsidR="00A3595D" w:rsidRPr="00A3595D" w:rsidRDefault="00A3595D" w:rsidP="00A3595D">
      <w:pPr>
        <w:jc w:val="center"/>
      </w:pPr>
      <w:proofErr w:type="spellStart"/>
      <w:r w:rsidRPr="00A3595D">
        <w:t>Organizaciju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način</w:t>
      </w:r>
      <w:proofErr w:type="spellEnd"/>
      <w:r w:rsidRPr="00A3595D">
        <w:t xml:space="preserve"> </w:t>
      </w:r>
      <w:proofErr w:type="spellStart"/>
      <w:r w:rsidRPr="00A3595D">
        <w:t>izdavanja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za </w:t>
      </w:r>
      <w:proofErr w:type="spellStart"/>
      <w:r w:rsidRPr="00A3595D">
        <w:t>vreme</w:t>
      </w:r>
      <w:proofErr w:type="spellEnd"/>
      <w:r w:rsidRPr="00A3595D">
        <w:t xml:space="preserve"> </w:t>
      </w:r>
      <w:proofErr w:type="spellStart"/>
      <w:r w:rsidRPr="00A3595D">
        <w:t>ratnog</w:t>
      </w:r>
      <w:proofErr w:type="spellEnd"/>
      <w:r w:rsidRPr="00A3595D">
        <w:t xml:space="preserve"> </w:t>
      </w:r>
      <w:proofErr w:type="spellStart"/>
      <w:r w:rsidRPr="00A3595D">
        <w:t>stanja</w:t>
      </w:r>
      <w:proofErr w:type="spellEnd"/>
      <w:r w:rsidRPr="00A3595D">
        <w:t xml:space="preserve"> </w:t>
      </w:r>
      <w:proofErr w:type="spellStart"/>
      <w:r w:rsidRPr="00A3595D">
        <w:t>uređuje</w:t>
      </w:r>
      <w:proofErr w:type="spellEnd"/>
      <w:r w:rsidRPr="00A3595D">
        <w:t xml:space="preserve"> Vlada.</w:t>
      </w:r>
    </w:p>
    <w:p w14:paraId="36689D15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50" w:name="str_27"/>
      <w:bookmarkEnd w:id="50"/>
      <w:proofErr w:type="spellStart"/>
      <w:r w:rsidRPr="00A3595D">
        <w:rPr>
          <w:b/>
          <w:bCs/>
          <w:i/>
          <w:iCs/>
        </w:rPr>
        <w:t>Sastav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nadzornog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odbora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javnog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preduzeća</w:t>
      </w:r>
      <w:proofErr w:type="spellEnd"/>
    </w:p>
    <w:p w14:paraId="665EFFED" w14:textId="77777777" w:rsidR="00A3595D" w:rsidRPr="00A3595D" w:rsidRDefault="00A3595D" w:rsidP="00A3595D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25</w:t>
      </w:r>
    </w:p>
    <w:p w14:paraId="658D0402" w14:textId="77777777" w:rsidR="00A3595D" w:rsidRPr="00A3595D" w:rsidRDefault="00A3595D" w:rsidP="00A3595D">
      <w:pPr>
        <w:jc w:val="center"/>
      </w:pPr>
      <w:proofErr w:type="spellStart"/>
      <w:r w:rsidRPr="00A3595D">
        <w:t>Nadzorni</w:t>
      </w:r>
      <w:proofErr w:type="spellEnd"/>
      <w:r w:rsidRPr="00A3595D">
        <w:t xml:space="preserve"> </w:t>
      </w:r>
      <w:proofErr w:type="spellStart"/>
      <w:r w:rsidRPr="00A3595D">
        <w:t>odbor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 </w:t>
      </w:r>
      <w:proofErr w:type="spellStart"/>
      <w:r w:rsidRPr="00A3595D">
        <w:t>ima</w:t>
      </w:r>
      <w:proofErr w:type="spellEnd"/>
      <w:r w:rsidRPr="00A3595D">
        <w:t xml:space="preserve"> pet </w:t>
      </w:r>
      <w:proofErr w:type="spellStart"/>
      <w:r w:rsidRPr="00A3595D">
        <w:t>članova</w:t>
      </w:r>
      <w:proofErr w:type="spellEnd"/>
      <w:r w:rsidRPr="00A3595D">
        <w:t xml:space="preserve">, </w:t>
      </w:r>
      <w:proofErr w:type="spellStart"/>
      <w:r w:rsidRPr="00A3595D">
        <w:t>koje</w:t>
      </w:r>
      <w:proofErr w:type="spellEnd"/>
      <w:r w:rsidRPr="00A3595D">
        <w:t xml:space="preserve"> </w:t>
      </w:r>
      <w:proofErr w:type="spellStart"/>
      <w:r w:rsidRPr="00A3595D">
        <w:t>imenuje</w:t>
      </w:r>
      <w:proofErr w:type="spellEnd"/>
      <w:r w:rsidRPr="00A3595D">
        <w:t xml:space="preserve"> Vlada.</w:t>
      </w:r>
    </w:p>
    <w:p w14:paraId="6DDFA38E" w14:textId="77777777" w:rsidR="00A3595D" w:rsidRPr="00A3595D" w:rsidRDefault="00A3595D" w:rsidP="00A3595D">
      <w:pPr>
        <w:jc w:val="center"/>
      </w:pPr>
      <w:r w:rsidRPr="00A3595D">
        <w:t xml:space="preserve">Jedan </w:t>
      </w:r>
      <w:proofErr w:type="spellStart"/>
      <w:r w:rsidRPr="00A3595D">
        <w:t>član</w:t>
      </w:r>
      <w:proofErr w:type="spellEnd"/>
      <w:r w:rsidRPr="00A3595D">
        <w:t xml:space="preserve"> </w:t>
      </w:r>
      <w:proofErr w:type="spellStart"/>
      <w:r w:rsidRPr="00A3595D">
        <w:t>nadzornog</w:t>
      </w:r>
      <w:proofErr w:type="spellEnd"/>
      <w:r w:rsidRPr="00A3595D">
        <w:t xml:space="preserve"> </w:t>
      </w:r>
      <w:proofErr w:type="spellStart"/>
      <w:r w:rsidRPr="00A3595D">
        <w:t>odbora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 </w:t>
      </w:r>
      <w:proofErr w:type="spellStart"/>
      <w:r w:rsidRPr="00A3595D">
        <w:t>imenuje</w:t>
      </w:r>
      <w:proofErr w:type="spellEnd"/>
      <w:r w:rsidRPr="00A3595D">
        <w:t xml:space="preserve"> se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reda</w:t>
      </w:r>
      <w:proofErr w:type="spellEnd"/>
      <w:r w:rsidRPr="00A3595D">
        <w:t xml:space="preserve"> </w:t>
      </w:r>
      <w:proofErr w:type="spellStart"/>
      <w:r w:rsidRPr="00A3595D">
        <w:t>zaposlenih</w:t>
      </w:r>
      <w:proofErr w:type="spellEnd"/>
      <w:r w:rsidRPr="00A3595D">
        <w:t xml:space="preserve"> u </w:t>
      </w:r>
      <w:proofErr w:type="spellStart"/>
      <w:r w:rsidRPr="00A3595D">
        <w:t>javnom</w:t>
      </w:r>
      <w:proofErr w:type="spellEnd"/>
      <w:r w:rsidRPr="00A3595D">
        <w:t xml:space="preserve"> </w:t>
      </w:r>
      <w:proofErr w:type="spellStart"/>
      <w:r w:rsidRPr="00A3595D">
        <w:t>preduzeću</w:t>
      </w:r>
      <w:proofErr w:type="spellEnd"/>
      <w:r w:rsidRPr="00A3595D">
        <w:t xml:space="preserve">, </w:t>
      </w:r>
      <w:proofErr w:type="spellStart"/>
      <w:r w:rsidRPr="00A3595D">
        <w:t>jedan</w:t>
      </w:r>
      <w:proofErr w:type="spellEnd"/>
      <w:r w:rsidRPr="00A3595D">
        <w:t xml:space="preserve"> </w:t>
      </w:r>
      <w:proofErr w:type="spellStart"/>
      <w:r w:rsidRPr="00A3595D">
        <w:t>član</w:t>
      </w:r>
      <w:proofErr w:type="spellEnd"/>
      <w:r w:rsidRPr="00A3595D">
        <w:t xml:space="preserve"> </w:t>
      </w:r>
      <w:proofErr w:type="spellStart"/>
      <w:r w:rsidRPr="00A3595D">
        <w:t>nadzornog</w:t>
      </w:r>
      <w:proofErr w:type="spellEnd"/>
      <w:r w:rsidRPr="00A3595D">
        <w:t xml:space="preserve"> </w:t>
      </w:r>
      <w:proofErr w:type="spellStart"/>
      <w:r w:rsidRPr="00A3595D">
        <w:t>odbora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 mora </w:t>
      </w:r>
      <w:proofErr w:type="spellStart"/>
      <w:r w:rsidRPr="00A3595D">
        <w:t>biti</w:t>
      </w:r>
      <w:proofErr w:type="spellEnd"/>
      <w:r w:rsidRPr="00A3595D">
        <w:t xml:space="preserve"> </w:t>
      </w:r>
      <w:proofErr w:type="spellStart"/>
      <w:r w:rsidRPr="00A3595D">
        <w:t>nezavisan</w:t>
      </w:r>
      <w:proofErr w:type="spellEnd"/>
      <w:r w:rsidRPr="00A3595D">
        <w:t xml:space="preserve"> </w:t>
      </w:r>
      <w:proofErr w:type="spellStart"/>
      <w:r w:rsidRPr="00A3595D">
        <w:t>član</w:t>
      </w:r>
      <w:proofErr w:type="spellEnd"/>
      <w:r w:rsidRPr="00A3595D">
        <w:t xml:space="preserve"> </w:t>
      </w:r>
      <w:proofErr w:type="spellStart"/>
      <w:r w:rsidRPr="00A3595D">
        <w:t>nadzornog</w:t>
      </w:r>
      <w:proofErr w:type="spellEnd"/>
      <w:r w:rsidRPr="00A3595D">
        <w:t xml:space="preserve"> </w:t>
      </w:r>
      <w:proofErr w:type="spellStart"/>
      <w:r w:rsidRPr="00A3595D">
        <w:t>odbora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, a tri </w:t>
      </w:r>
      <w:proofErr w:type="spellStart"/>
      <w:r w:rsidRPr="00A3595D">
        <w:t>člana</w:t>
      </w:r>
      <w:proofErr w:type="spellEnd"/>
      <w:r w:rsidRPr="00A3595D">
        <w:t xml:space="preserve"> </w:t>
      </w:r>
      <w:proofErr w:type="spellStart"/>
      <w:r w:rsidRPr="00A3595D">
        <w:t>nadzornog</w:t>
      </w:r>
      <w:proofErr w:type="spellEnd"/>
      <w:r w:rsidRPr="00A3595D">
        <w:t xml:space="preserve"> </w:t>
      </w:r>
      <w:proofErr w:type="spellStart"/>
      <w:r w:rsidRPr="00A3595D">
        <w:t>odbora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 </w:t>
      </w:r>
      <w:proofErr w:type="spellStart"/>
      <w:r w:rsidRPr="00A3595D">
        <w:t>imenuju</w:t>
      </w:r>
      <w:proofErr w:type="spellEnd"/>
      <w:r w:rsidRPr="00A3595D">
        <w:t xml:space="preserve"> se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reda</w:t>
      </w:r>
      <w:proofErr w:type="spellEnd"/>
      <w:r w:rsidRPr="00A3595D">
        <w:t xml:space="preserve"> </w:t>
      </w:r>
      <w:proofErr w:type="spellStart"/>
      <w:r w:rsidRPr="00A3595D">
        <w:t>funkcionera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</w:t>
      </w:r>
      <w:proofErr w:type="spellStart"/>
      <w:r w:rsidRPr="00A3595D">
        <w:t>državnih</w:t>
      </w:r>
      <w:proofErr w:type="spellEnd"/>
      <w:r w:rsidRPr="00A3595D">
        <w:t xml:space="preserve"> </w:t>
      </w:r>
      <w:proofErr w:type="spellStart"/>
      <w:r w:rsidRPr="00A3595D">
        <w:t>službenika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položaju</w:t>
      </w:r>
      <w:proofErr w:type="spellEnd"/>
      <w:r w:rsidRPr="00A3595D">
        <w:t xml:space="preserve">, </w:t>
      </w:r>
      <w:proofErr w:type="spellStart"/>
      <w:r w:rsidRPr="00A3595D">
        <w:t>i</w:t>
      </w:r>
      <w:proofErr w:type="spellEnd"/>
      <w:r w:rsidRPr="00A3595D">
        <w:t xml:space="preserve"> to po </w:t>
      </w:r>
      <w:proofErr w:type="spellStart"/>
      <w:r w:rsidRPr="00A3595D">
        <w:t>jedan</w:t>
      </w:r>
      <w:proofErr w:type="spellEnd"/>
      <w:r w:rsidRPr="00A3595D">
        <w:t xml:space="preserve">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ministarstva</w:t>
      </w:r>
      <w:proofErr w:type="spellEnd"/>
      <w:r w:rsidRPr="00A3595D">
        <w:t xml:space="preserve"> </w:t>
      </w:r>
      <w:proofErr w:type="spellStart"/>
      <w:r w:rsidRPr="00A3595D">
        <w:t>nadležnog</w:t>
      </w:r>
      <w:proofErr w:type="spellEnd"/>
      <w:r w:rsidRPr="00A3595D">
        <w:t xml:space="preserve"> za </w:t>
      </w:r>
      <w:proofErr w:type="spellStart"/>
      <w:r w:rsidRPr="00A3595D">
        <w:t>poslove</w:t>
      </w:r>
      <w:proofErr w:type="spellEnd"/>
      <w:r w:rsidRPr="00A3595D">
        <w:t xml:space="preserve"> </w:t>
      </w:r>
      <w:proofErr w:type="spellStart"/>
      <w:r w:rsidRPr="00A3595D">
        <w:t>državne</w:t>
      </w:r>
      <w:proofErr w:type="spellEnd"/>
      <w:r w:rsidRPr="00A3595D">
        <w:t xml:space="preserve"> </w:t>
      </w:r>
      <w:proofErr w:type="spellStart"/>
      <w:r w:rsidRPr="00A3595D">
        <w:t>uprave</w:t>
      </w:r>
      <w:proofErr w:type="spellEnd"/>
      <w:r w:rsidRPr="00A3595D">
        <w:t xml:space="preserve">,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Generalnog</w:t>
      </w:r>
      <w:proofErr w:type="spellEnd"/>
      <w:r w:rsidRPr="00A3595D">
        <w:t xml:space="preserve"> </w:t>
      </w:r>
      <w:proofErr w:type="spellStart"/>
      <w:r w:rsidRPr="00A3595D">
        <w:t>sekretarijata</w:t>
      </w:r>
      <w:proofErr w:type="spellEnd"/>
      <w:r w:rsidRPr="00A3595D">
        <w:t xml:space="preserve"> Vlade, </w:t>
      </w:r>
      <w:proofErr w:type="spellStart"/>
      <w:r w:rsidRPr="00A3595D">
        <w:t>odnosno</w:t>
      </w:r>
      <w:proofErr w:type="spellEnd"/>
      <w:r w:rsidRPr="00A3595D">
        <w:t xml:space="preserve">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Sekretarijata</w:t>
      </w:r>
      <w:proofErr w:type="spellEnd"/>
      <w:r w:rsidRPr="00A3595D">
        <w:t>.</w:t>
      </w:r>
    </w:p>
    <w:p w14:paraId="37926ED4" w14:textId="77777777" w:rsidR="00A3595D" w:rsidRPr="00A3595D" w:rsidRDefault="00A3595D" w:rsidP="00A3595D">
      <w:pPr>
        <w:jc w:val="center"/>
      </w:pPr>
      <w:proofErr w:type="spellStart"/>
      <w:r w:rsidRPr="00A3595D">
        <w:t>Članovi</w:t>
      </w:r>
      <w:proofErr w:type="spellEnd"/>
      <w:r w:rsidRPr="00A3595D">
        <w:t xml:space="preserve"> </w:t>
      </w:r>
      <w:proofErr w:type="spellStart"/>
      <w:r w:rsidRPr="00A3595D">
        <w:t>nadzornog</w:t>
      </w:r>
      <w:proofErr w:type="spellEnd"/>
      <w:r w:rsidRPr="00A3595D">
        <w:t xml:space="preserve"> </w:t>
      </w:r>
      <w:proofErr w:type="spellStart"/>
      <w:r w:rsidRPr="00A3595D">
        <w:t>odbora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 koji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imenovani</w:t>
      </w:r>
      <w:proofErr w:type="spellEnd"/>
      <w:r w:rsidRPr="00A3595D">
        <w:t xml:space="preserve">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reda</w:t>
      </w:r>
      <w:proofErr w:type="spellEnd"/>
      <w:r w:rsidRPr="00A3595D">
        <w:t xml:space="preserve"> </w:t>
      </w:r>
      <w:proofErr w:type="spellStart"/>
      <w:r w:rsidRPr="00A3595D">
        <w:t>funkcionera</w:t>
      </w:r>
      <w:proofErr w:type="spellEnd"/>
      <w:r w:rsidRPr="00A3595D">
        <w:t xml:space="preserve"> </w:t>
      </w:r>
      <w:proofErr w:type="spellStart"/>
      <w:r w:rsidRPr="00A3595D">
        <w:t>ili</w:t>
      </w:r>
      <w:proofErr w:type="spellEnd"/>
      <w:r w:rsidRPr="00A3595D">
        <w:t xml:space="preserve"> </w:t>
      </w:r>
      <w:proofErr w:type="spellStart"/>
      <w:r w:rsidRPr="00A3595D">
        <w:t>državnih</w:t>
      </w:r>
      <w:proofErr w:type="spellEnd"/>
      <w:r w:rsidRPr="00A3595D">
        <w:t xml:space="preserve"> </w:t>
      </w:r>
      <w:proofErr w:type="spellStart"/>
      <w:r w:rsidRPr="00A3595D">
        <w:t>službenika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položaju</w:t>
      </w:r>
      <w:proofErr w:type="spellEnd"/>
      <w:r w:rsidRPr="00A3595D">
        <w:t xml:space="preserve"> </w:t>
      </w:r>
      <w:proofErr w:type="spellStart"/>
      <w:r w:rsidRPr="00A3595D">
        <w:t>dužni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da pored </w:t>
      </w:r>
      <w:proofErr w:type="spellStart"/>
      <w:r w:rsidRPr="00A3595D">
        <w:t>svoje</w:t>
      </w:r>
      <w:proofErr w:type="spellEnd"/>
      <w:r w:rsidRPr="00A3595D">
        <w:t xml:space="preserve"> </w:t>
      </w:r>
      <w:proofErr w:type="spellStart"/>
      <w:r w:rsidRPr="00A3595D">
        <w:t>funkcije</w:t>
      </w:r>
      <w:proofErr w:type="spellEnd"/>
      <w:r w:rsidRPr="00A3595D">
        <w:t xml:space="preserve"> </w:t>
      </w:r>
      <w:proofErr w:type="spellStart"/>
      <w:r w:rsidRPr="00A3595D">
        <w:t>vrše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funkciju</w:t>
      </w:r>
      <w:proofErr w:type="spellEnd"/>
      <w:r w:rsidRPr="00A3595D">
        <w:t xml:space="preserve"> </w:t>
      </w:r>
      <w:proofErr w:type="spellStart"/>
      <w:r w:rsidRPr="00A3595D">
        <w:t>člana</w:t>
      </w:r>
      <w:proofErr w:type="spellEnd"/>
      <w:r w:rsidRPr="00A3595D">
        <w:t xml:space="preserve"> </w:t>
      </w:r>
      <w:proofErr w:type="spellStart"/>
      <w:r w:rsidRPr="00A3595D">
        <w:t>nadzornog</w:t>
      </w:r>
      <w:proofErr w:type="spellEnd"/>
      <w:r w:rsidRPr="00A3595D">
        <w:t xml:space="preserve"> </w:t>
      </w:r>
      <w:proofErr w:type="spellStart"/>
      <w:r w:rsidRPr="00A3595D">
        <w:t>odbora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>.</w:t>
      </w:r>
    </w:p>
    <w:p w14:paraId="07B298C1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52" w:name="str_28"/>
      <w:bookmarkEnd w:id="52"/>
      <w:proofErr w:type="spellStart"/>
      <w:r w:rsidRPr="00A3595D">
        <w:rPr>
          <w:b/>
          <w:bCs/>
          <w:i/>
          <w:iCs/>
        </w:rPr>
        <w:t>Elektronski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štampani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oblik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Službenog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glasnika</w:t>
      </w:r>
      <w:proofErr w:type="spellEnd"/>
    </w:p>
    <w:p w14:paraId="699AE081" w14:textId="77777777" w:rsidR="00A3595D" w:rsidRPr="00A3595D" w:rsidRDefault="00A3595D" w:rsidP="00A3595D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26</w:t>
      </w:r>
    </w:p>
    <w:p w14:paraId="75A39E22" w14:textId="77777777" w:rsidR="00A3595D" w:rsidRPr="00A3595D" w:rsidRDefault="00A3595D" w:rsidP="00A3595D">
      <w:pPr>
        <w:jc w:val="center"/>
      </w:pPr>
      <w:proofErr w:type="spellStart"/>
      <w:r w:rsidRPr="00A3595D">
        <w:t>Osnovno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posebna</w:t>
      </w:r>
      <w:proofErr w:type="spellEnd"/>
      <w:r w:rsidRPr="00A3595D">
        <w:t xml:space="preserve"> </w:t>
      </w:r>
      <w:proofErr w:type="spellStart"/>
      <w:r w:rsidRPr="00A3595D">
        <w:t>izdanja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</w:t>
      </w:r>
      <w:proofErr w:type="spellStart"/>
      <w:r w:rsidRPr="00A3595D">
        <w:t>izdaju</w:t>
      </w:r>
      <w:proofErr w:type="spellEnd"/>
      <w:r w:rsidRPr="00A3595D">
        <w:t xml:space="preserve"> se u </w:t>
      </w:r>
      <w:proofErr w:type="spellStart"/>
      <w:r w:rsidRPr="00A3595D">
        <w:t>štampanom</w:t>
      </w:r>
      <w:proofErr w:type="spellEnd"/>
      <w:r w:rsidRPr="00A3595D">
        <w:t xml:space="preserve"> </w:t>
      </w:r>
      <w:proofErr w:type="spellStart"/>
      <w:r w:rsidRPr="00A3595D">
        <w:t>obliku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u </w:t>
      </w:r>
      <w:proofErr w:type="spellStart"/>
      <w:r w:rsidRPr="00A3595D">
        <w:t>elektronskom</w:t>
      </w:r>
      <w:proofErr w:type="spellEnd"/>
      <w:r w:rsidRPr="00A3595D">
        <w:t xml:space="preserve"> </w:t>
      </w:r>
      <w:proofErr w:type="spellStart"/>
      <w:r w:rsidRPr="00A3595D">
        <w:t>obliku</w:t>
      </w:r>
      <w:proofErr w:type="spellEnd"/>
      <w:r w:rsidRPr="00A3595D">
        <w:t xml:space="preserve"> u PDF </w:t>
      </w:r>
      <w:proofErr w:type="spellStart"/>
      <w:r w:rsidRPr="00A3595D">
        <w:t>i</w:t>
      </w:r>
      <w:proofErr w:type="spellEnd"/>
      <w:r w:rsidRPr="00A3595D">
        <w:t xml:space="preserve"> HTML </w:t>
      </w:r>
      <w:proofErr w:type="spellStart"/>
      <w:r w:rsidRPr="00A3595D">
        <w:t>formatu</w:t>
      </w:r>
      <w:proofErr w:type="spellEnd"/>
      <w:r w:rsidRPr="00A3595D">
        <w:t>.</w:t>
      </w:r>
    </w:p>
    <w:p w14:paraId="20F6866C" w14:textId="77777777" w:rsidR="00A3595D" w:rsidRPr="00A3595D" w:rsidRDefault="00A3595D" w:rsidP="00A3595D">
      <w:pPr>
        <w:jc w:val="center"/>
      </w:pPr>
      <w:proofErr w:type="spellStart"/>
      <w:r w:rsidRPr="00A3595D">
        <w:t>Štampani</w:t>
      </w:r>
      <w:proofErr w:type="spellEnd"/>
      <w:r w:rsidRPr="00A3595D">
        <w:t xml:space="preserve"> </w:t>
      </w:r>
      <w:proofErr w:type="spellStart"/>
      <w:r w:rsidRPr="00A3595D">
        <w:t>oblik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elektronski</w:t>
      </w:r>
      <w:proofErr w:type="spellEnd"/>
      <w:r w:rsidRPr="00A3595D">
        <w:t xml:space="preserve"> </w:t>
      </w:r>
      <w:proofErr w:type="spellStart"/>
      <w:r w:rsidRPr="00A3595D">
        <w:t>oblik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u PDF </w:t>
      </w:r>
      <w:proofErr w:type="spellStart"/>
      <w:r w:rsidRPr="00A3595D">
        <w:t>formatu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zvanična</w:t>
      </w:r>
      <w:proofErr w:type="spellEnd"/>
      <w:r w:rsidRPr="00A3595D">
        <w:t xml:space="preserve"> </w:t>
      </w:r>
      <w:proofErr w:type="spellStart"/>
      <w:r w:rsidRPr="00A3595D">
        <w:t>izdanja</w:t>
      </w:r>
      <w:proofErr w:type="spellEnd"/>
      <w:r w:rsidRPr="00A3595D">
        <w:t>.</w:t>
      </w:r>
    </w:p>
    <w:p w14:paraId="2C8FB1AE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54" w:name="str_29"/>
      <w:bookmarkEnd w:id="54"/>
      <w:proofErr w:type="spellStart"/>
      <w:r w:rsidRPr="00A3595D">
        <w:rPr>
          <w:b/>
          <w:bCs/>
          <w:i/>
          <w:iCs/>
        </w:rPr>
        <w:t>Odnos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štampanog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elektronskog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oblika</w:t>
      </w:r>
      <w:proofErr w:type="spellEnd"/>
    </w:p>
    <w:p w14:paraId="1FA02EE3" w14:textId="77777777" w:rsidR="00A3595D" w:rsidRPr="00A3595D" w:rsidRDefault="00A3595D" w:rsidP="00A3595D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27</w:t>
      </w:r>
    </w:p>
    <w:p w14:paraId="5F3389AA" w14:textId="77777777" w:rsidR="00A3595D" w:rsidRPr="00A3595D" w:rsidRDefault="00A3595D" w:rsidP="00A3595D">
      <w:pPr>
        <w:jc w:val="center"/>
      </w:pPr>
      <w:r w:rsidRPr="00A3595D">
        <w:t xml:space="preserve">Dan </w:t>
      </w:r>
      <w:proofErr w:type="spellStart"/>
      <w:r w:rsidRPr="00A3595D">
        <w:t>izdavanja</w:t>
      </w:r>
      <w:proofErr w:type="spellEnd"/>
      <w:r w:rsidRPr="00A3595D">
        <w:t xml:space="preserve"> </w:t>
      </w:r>
      <w:proofErr w:type="spellStart"/>
      <w:r w:rsidRPr="00A3595D">
        <w:t>određenog</w:t>
      </w:r>
      <w:proofErr w:type="spellEnd"/>
      <w:r w:rsidRPr="00A3595D">
        <w:t xml:space="preserve"> </w:t>
      </w:r>
      <w:proofErr w:type="spellStart"/>
      <w:r w:rsidRPr="00A3595D">
        <w:t>broja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</w:t>
      </w:r>
      <w:proofErr w:type="spellStart"/>
      <w:r w:rsidRPr="00A3595D">
        <w:t>jeste</w:t>
      </w:r>
      <w:proofErr w:type="spellEnd"/>
      <w:r w:rsidRPr="00A3595D">
        <w:t xml:space="preserve"> datum koji je </w:t>
      </w:r>
      <w:proofErr w:type="spellStart"/>
      <w:r w:rsidRPr="00A3595D">
        <w:t>označen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elektronskom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štampanom</w:t>
      </w:r>
      <w:proofErr w:type="spellEnd"/>
      <w:r w:rsidRPr="00A3595D">
        <w:t xml:space="preserve"> </w:t>
      </w:r>
      <w:proofErr w:type="spellStart"/>
      <w:r w:rsidRPr="00A3595D">
        <w:t>obliku</w:t>
      </w:r>
      <w:proofErr w:type="spellEnd"/>
      <w:r w:rsidRPr="00A3595D">
        <w:t>.</w:t>
      </w:r>
    </w:p>
    <w:p w14:paraId="5735185F" w14:textId="77777777" w:rsidR="00A3595D" w:rsidRPr="00A3595D" w:rsidRDefault="00A3595D" w:rsidP="00A3595D">
      <w:pPr>
        <w:jc w:val="center"/>
      </w:pPr>
      <w:proofErr w:type="spellStart"/>
      <w:r w:rsidRPr="00A3595D">
        <w:lastRenderedPageBreak/>
        <w:t>Elektronski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štampani</w:t>
      </w:r>
      <w:proofErr w:type="spellEnd"/>
      <w:r w:rsidRPr="00A3595D">
        <w:t xml:space="preserve"> </w:t>
      </w:r>
      <w:proofErr w:type="spellStart"/>
      <w:r w:rsidRPr="00A3595D">
        <w:t>oblik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</w:t>
      </w:r>
      <w:proofErr w:type="spellStart"/>
      <w:r w:rsidRPr="00A3595D">
        <w:t>moraju</w:t>
      </w:r>
      <w:proofErr w:type="spellEnd"/>
      <w:r w:rsidRPr="00A3595D">
        <w:t xml:space="preserve"> </w:t>
      </w:r>
      <w:proofErr w:type="spellStart"/>
      <w:r w:rsidRPr="00A3595D">
        <w:t>imati</w:t>
      </w:r>
      <w:proofErr w:type="spellEnd"/>
      <w:r w:rsidRPr="00A3595D">
        <w:t xml:space="preserve"> </w:t>
      </w:r>
      <w:proofErr w:type="spellStart"/>
      <w:r w:rsidRPr="00A3595D">
        <w:t>isti</w:t>
      </w:r>
      <w:proofErr w:type="spellEnd"/>
      <w:r w:rsidRPr="00A3595D">
        <w:t xml:space="preserve"> datum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moraju</w:t>
      </w:r>
      <w:proofErr w:type="spellEnd"/>
      <w:r w:rsidRPr="00A3595D">
        <w:t xml:space="preserve"> </w:t>
      </w:r>
      <w:proofErr w:type="spellStart"/>
      <w:r w:rsidRPr="00A3595D">
        <w:t>biti</w:t>
      </w:r>
      <w:proofErr w:type="spellEnd"/>
      <w:r w:rsidRPr="00A3595D">
        <w:t xml:space="preserve"> </w:t>
      </w:r>
      <w:proofErr w:type="spellStart"/>
      <w:r w:rsidRPr="00A3595D">
        <w:t>sadržinski</w:t>
      </w:r>
      <w:proofErr w:type="spellEnd"/>
      <w:r w:rsidRPr="00A3595D">
        <w:t xml:space="preserve"> </w:t>
      </w:r>
      <w:proofErr w:type="spellStart"/>
      <w:r w:rsidRPr="00A3595D">
        <w:t>usaglašeni</w:t>
      </w:r>
      <w:proofErr w:type="spellEnd"/>
      <w:r w:rsidRPr="00A3595D">
        <w:t>.</w:t>
      </w:r>
    </w:p>
    <w:p w14:paraId="2AF4D7A5" w14:textId="77777777" w:rsidR="00A3595D" w:rsidRPr="00A3595D" w:rsidRDefault="00A3595D" w:rsidP="00A3595D">
      <w:pPr>
        <w:jc w:val="center"/>
      </w:pPr>
      <w:bookmarkStart w:id="56" w:name="str_30"/>
      <w:bookmarkEnd w:id="56"/>
      <w:r w:rsidRPr="00A3595D">
        <w:t>V PRAVNO-INFORMACIONI SISTEM REPUBLIKE SRBIJE</w:t>
      </w:r>
    </w:p>
    <w:p w14:paraId="0E019456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57" w:name="str_31"/>
      <w:bookmarkEnd w:id="57"/>
      <w:proofErr w:type="spellStart"/>
      <w:r w:rsidRPr="00A3595D">
        <w:rPr>
          <w:b/>
          <w:bCs/>
          <w:i/>
          <w:iCs/>
        </w:rPr>
        <w:t>Uspostavljanje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Pravno-informacionog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sistema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Republike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Srbije</w:t>
      </w:r>
      <w:proofErr w:type="spellEnd"/>
    </w:p>
    <w:p w14:paraId="6DA44DFA" w14:textId="77777777" w:rsidR="00A3595D" w:rsidRPr="00A3595D" w:rsidRDefault="00A3595D" w:rsidP="00A3595D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28</w:t>
      </w:r>
    </w:p>
    <w:p w14:paraId="53506C80" w14:textId="77777777" w:rsidR="00A3595D" w:rsidRPr="00A3595D" w:rsidRDefault="00A3595D" w:rsidP="00A3595D">
      <w:pPr>
        <w:jc w:val="center"/>
      </w:pPr>
      <w:proofErr w:type="spellStart"/>
      <w:r w:rsidRPr="00A3595D">
        <w:t>Uspostavlja</w:t>
      </w:r>
      <w:proofErr w:type="spellEnd"/>
      <w:r w:rsidRPr="00A3595D">
        <w:t xml:space="preserve"> se </w:t>
      </w:r>
      <w:proofErr w:type="spellStart"/>
      <w:r w:rsidRPr="00A3595D">
        <w:t>Pravno-informacioni</w:t>
      </w:r>
      <w:proofErr w:type="spellEnd"/>
      <w:r w:rsidRPr="00A3595D">
        <w:t xml:space="preserve"> </w:t>
      </w:r>
      <w:proofErr w:type="spellStart"/>
      <w:r w:rsidRPr="00A3595D">
        <w:t>sistem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(u </w:t>
      </w:r>
      <w:proofErr w:type="spellStart"/>
      <w:r w:rsidRPr="00A3595D">
        <w:t>daljem</w:t>
      </w:r>
      <w:proofErr w:type="spellEnd"/>
      <w:r w:rsidRPr="00A3595D">
        <w:t xml:space="preserve"> </w:t>
      </w:r>
      <w:proofErr w:type="spellStart"/>
      <w:r w:rsidRPr="00A3595D">
        <w:t>tekstu</w:t>
      </w:r>
      <w:proofErr w:type="spellEnd"/>
      <w:r w:rsidRPr="00A3595D">
        <w:t xml:space="preserve">: </w:t>
      </w:r>
      <w:proofErr w:type="spellStart"/>
      <w:r w:rsidRPr="00A3595D">
        <w:t>Pravno-informacioni</w:t>
      </w:r>
      <w:proofErr w:type="spellEnd"/>
      <w:r w:rsidRPr="00A3595D">
        <w:t xml:space="preserve"> </w:t>
      </w:r>
      <w:proofErr w:type="spellStart"/>
      <w:r w:rsidRPr="00A3595D">
        <w:t>sistem</w:t>
      </w:r>
      <w:proofErr w:type="spellEnd"/>
      <w:r w:rsidRPr="00A3595D">
        <w:t xml:space="preserve">) </w:t>
      </w:r>
      <w:proofErr w:type="spellStart"/>
      <w:r w:rsidRPr="00A3595D">
        <w:t>kao</w:t>
      </w:r>
      <w:proofErr w:type="spellEnd"/>
      <w:r w:rsidRPr="00A3595D">
        <w:t xml:space="preserve"> </w:t>
      </w:r>
      <w:proofErr w:type="spellStart"/>
      <w:r w:rsidRPr="00A3595D">
        <w:t>zbirka</w:t>
      </w:r>
      <w:proofErr w:type="spellEnd"/>
      <w:r w:rsidRPr="00A3595D">
        <w:t xml:space="preserve"> </w:t>
      </w:r>
      <w:proofErr w:type="spellStart"/>
      <w:r w:rsidRPr="00A3595D">
        <w:t>podataka</w:t>
      </w:r>
      <w:proofErr w:type="spellEnd"/>
      <w:r w:rsidRPr="00A3595D">
        <w:t xml:space="preserve"> u </w:t>
      </w:r>
      <w:proofErr w:type="spellStart"/>
      <w:r w:rsidRPr="00A3595D">
        <w:t>elektronskom</w:t>
      </w:r>
      <w:proofErr w:type="spellEnd"/>
      <w:r w:rsidRPr="00A3595D">
        <w:t xml:space="preserve"> </w:t>
      </w:r>
      <w:proofErr w:type="spellStart"/>
      <w:r w:rsidRPr="00A3595D">
        <w:t>obliku</w:t>
      </w:r>
      <w:proofErr w:type="spellEnd"/>
      <w:r w:rsidRPr="00A3595D">
        <w:t xml:space="preserve"> </w:t>
      </w:r>
      <w:proofErr w:type="spellStart"/>
      <w:r w:rsidRPr="00A3595D">
        <w:t>koja</w:t>
      </w:r>
      <w:proofErr w:type="spellEnd"/>
      <w:r w:rsidRPr="00A3595D">
        <w:t xml:space="preserve"> </w:t>
      </w:r>
      <w:proofErr w:type="spellStart"/>
      <w:r w:rsidRPr="00A3595D">
        <w:t>sadrži</w:t>
      </w:r>
      <w:proofErr w:type="spellEnd"/>
      <w:r w:rsidRPr="00A3595D">
        <w:t xml:space="preserve">: </w:t>
      </w:r>
      <w:proofErr w:type="spellStart"/>
      <w:r w:rsidRPr="00A3595D">
        <w:t>elektronski</w:t>
      </w:r>
      <w:proofErr w:type="spellEnd"/>
      <w:r w:rsidRPr="00A3595D">
        <w:t xml:space="preserve"> </w:t>
      </w:r>
      <w:proofErr w:type="spellStart"/>
      <w:r w:rsidRPr="00A3595D">
        <w:t>oblik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, </w:t>
      </w:r>
      <w:proofErr w:type="spellStart"/>
      <w:r w:rsidRPr="00A3595D">
        <w:t>arhivu</w:t>
      </w:r>
      <w:proofErr w:type="spellEnd"/>
      <w:r w:rsidRPr="00A3595D">
        <w:t xml:space="preserve"> </w:t>
      </w:r>
      <w:proofErr w:type="spellStart"/>
      <w:r w:rsidRPr="00A3595D">
        <w:t>službenih</w:t>
      </w:r>
      <w:proofErr w:type="spellEnd"/>
      <w:r w:rsidRPr="00A3595D">
        <w:t xml:space="preserve"> </w:t>
      </w:r>
      <w:proofErr w:type="spellStart"/>
      <w:r w:rsidRPr="00A3595D">
        <w:t>glasila</w:t>
      </w:r>
      <w:proofErr w:type="spellEnd"/>
      <w:r w:rsidRPr="00A3595D">
        <w:t xml:space="preserve">, </w:t>
      </w:r>
      <w:proofErr w:type="spellStart"/>
      <w:r w:rsidRPr="00A3595D">
        <w:t>bazu</w:t>
      </w:r>
      <w:proofErr w:type="spellEnd"/>
      <w:r w:rsidRPr="00A3595D">
        <w:t xml:space="preserve"> </w:t>
      </w:r>
      <w:proofErr w:type="spellStart"/>
      <w:r w:rsidRPr="00A3595D">
        <w:t>koja</w:t>
      </w:r>
      <w:proofErr w:type="spellEnd"/>
      <w:r w:rsidRPr="00A3595D">
        <w:t xml:space="preserve"> </w:t>
      </w:r>
      <w:proofErr w:type="spellStart"/>
      <w:r w:rsidRPr="00A3595D">
        <w:t>sadrži</w:t>
      </w:r>
      <w:proofErr w:type="spellEnd"/>
      <w:r w:rsidRPr="00A3595D">
        <w:t xml:space="preserve"> </w:t>
      </w:r>
      <w:proofErr w:type="spellStart"/>
      <w:r w:rsidRPr="00A3595D">
        <w:t>registar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tekstove</w:t>
      </w:r>
      <w:proofErr w:type="spellEnd"/>
      <w:r w:rsidRPr="00A3595D">
        <w:t xml:space="preserve"> </w:t>
      </w:r>
      <w:proofErr w:type="spellStart"/>
      <w:r w:rsidRPr="00A3595D">
        <w:t>važećih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</w:t>
      </w:r>
      <w:proofErr w:type="spellStart"/>
      <w:r w:rsidRPr="00A3595D">
        <w:t>objavljenih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, </w:t>
      </w:r>
      <w:proofErr w:type="spellStart"/>
      <w:r w:rsidRPr="00A3595D">
        <w:t>bazu</w:t>
      </w:r>
      <w:proofErr w:type="spellEnd"/>
      <w:r w:rsidRPr="00A3595D">
        <w:t xml:space="preserve"> </w:t>
      </w:r>
      <w:proofErr w:type="spellStart"/>
      <w:r w:rsidRPr="00A3595D">
        <w:t>koja</w:t>
      </w:r>
      <w:proofErr w:type="spellEnd"/>
      <w:r w:rsidRPr="00A3595D">
        <w:t xml:space="preserve"> </w:t>
      </w:r>
      <w:proofErr w:type="spellStart"/>
      <w:r w:rsidRPr="00A3595D">
        <w:t>sadrži</w:t>
      </w:r>
      <w:proofErr w:type="spellEnd"/>
      <w:r w:rsidRPr="00A3595D">
        <w:t xml:space="preserve"> </w:t>
      </w:r>
      <w:proofErr w:type="spellStart"/>
      <w:r w:rsidRPr="00A3595D">
        <w:t>sudsku</w:t>
      </w:r>
      <w:proofErr w:type="spellEnd"/>
      <w:r w:rsidRPr="00A3595D">
        <w:t xml:space="preserve"> </w:t>
      </w:r>
      <w:proofErr w:type="spellStart"/>
      <w:r w:rsidRPr="00A3595D">
        <w:t>praksu</w:t>
      </w:r>
      <w:proofErr w:type="spellEnd"/>
      <w:r w:rsidRPr="00A3595D">
        <w:t xml:space="preserve">, </w:t>
      </w:r>
      <w:proofErr w:type="spellStart"/>
      <w:r w:rsidRPr="00A3595D">
        <w:t>druge</w:t>
      </w:r>
      <w:proofErr w:type="spellEnd"/>
      <w:r w:rsidRPr="00A3595D">
        <w:t xml:space="preserve"> </w:t>
      </w:r>
      <w:proofErr w:type="spellStart"/>
      <w:r w:rsidRPr="00A3595D">
        <w:t>podatke</w:t>
      </w:r>
      <w:proofErr w:type="spellEnd"/>
      <w:r w:rsidRPr="00A3595D">
        <w:t xml:space="preserve"> o </w:t>
      </w:r>
      <w:proofErr w:type="spellStart"/>
      <w:r w:rsidRPr="00A3595D">
        <w:t>pravnom</w:t>
      </w:r>
      <w:proofErr w:type="spellEnd"/>
      <w:r w:rsidRPr="00A3595D">
        <w:t xml:space="preserve"> </w:t>
      </w:r>
      <w:proofErr w:type="spellStart"/>
      <w:r w:rsidRPr="00A3595D">
        <w:t>sistemu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vezu</w:t>
      </w:r>
      <w:proofErr w:type="spellEnd"/>
      <w:r w:rsidRPr="00A3595D">
        <w:t xml:space="preserve">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pravnim</w:t>
      </w:r>
      <w:proofErr w:type="spellEnd"/>
      <w:r w:rsidRPr="00A3595D">
        <w:t xml:space="preserve"> </w:t>
      </w:r>
      <w:proofErr w:type="spellStart"/>
      <w:r w:rsidRPr="00A3595D">
        <w:t>aktima</w:t>
      </w:r>
      <w:proofErr w:type="spellEnd"/>
      <w:r w:rsidRPr="00A3595D">
        <w:t xml:space="preserve"> </w:t>
      </w:r>
      <w:proofErr w:type="spellStart"/>
      <w:r w:rsidRPr="00A3595D">
        <w:t>Evropske</w:t>
      </w:r>
      <w:proofErr w:type="spellEnd"/>
      <w:r w:rsidRPr="00A3595D">
        <w:t xml:space="preserve"> </w:t>
      </w:r>
      <w:proofErr w:type="spellStart"/>
      <w:r w:rsidRPr="00A3595D">
        <w:t>unije</w:t>
      </w:r>
      <w:proofErr w:type="spellEnd"/>
      <w:r w:rsidRPr="00A3595D">
        <w:t>.</w:t>
      </w:r>
    </w:p>
    <w:p w14:paraId="4F5F4DEE" w14:textId="77777777" w:rsidR="00A3595D" w:rsidRPr="00A3595D" w:rsidRDefault="00A3595D" w:rsidP="00A3595D">
      <w:pPr>
        <w:jc w:val="center"/>
      </w:pPr>
      <w:proofErr w:type="spellStart"/>
      <w:r w:rsidRPr="00A3595D">
        <w:t>Pravno-informacioni</w:t>
      </w:r>
      <w:proofErr w:type="spellEnd"/>
      <w:r w:rsidRPr="00A3595D">
        <w:t xml:space="preserve"> </w:t>
      </w:r>
      <w:proofErr w:type="spellStart"/>
      <w:r w:rsidRPr="00A3595D">
        <w:t>sistem</w:t>
      </w:r>
      <w:proofErr w:type="spellEnd"/>
      <w:r w:rsidRPr="00A3595D">
        <w:t xml:space="preserve"> </w:t>
      </w:r>
      <w:proofErr w:type="spellStart"/>
      <w:r w:rsidRPr="00A3595D">
        <w:t>objavljuje</w:t>
      </w:r>
      <w:proofErr w:type="spellEnd"/>
      <w:r w:rsidRPr="00A3595D">
        <w:t xml:space="preserve"> se </w:t>
      </w:r>
      <w:proofErr w:type="spellStart"/>
      <w:r w:rsidRPr="00A3595D">
        <w:t>na</w:t>
      </w:r>
      <w:proofErr w:type="spellEnd"/>
      <w:r w:rsidRPr="00A3595D">
        <w:t xml:space="preserve"> internet </w:t>
      </w:r>
      <w:proofErr w:type="spellStart"/>
      <w:r w:rsidRPr="00A3595D">
        <w:t>stranama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>.</w:t>
      </w:r>
    </w:p>
    <w:p w14:paraId="163D7EBA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59" w:name="str_32"/>
      <w:bookmarkEnd w:id="59"/>
      <w:proofErr w:type="spellStart"/>
      <w:r w:rsidRPr="00A3595D">
        <w:rPr>
          <w:b/>
          <w:bCs/>
          <w:i/>
          <w:iCs/>
        </w:rPr>
        <w:t>Pristup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Pravno-informacionom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sistemu</w:t>
      </w:r>
      <w:proofErr w:type="spellEnd"/>
    </w:p>
    <w:p w14:paraId="50336230" w14:textId="77777777" w:rsidR="00A3595D" w:rsidRPr="00A3595D" w:rsidRDefault="00A3595D" w:rsidP="00A3595D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29</w:t>
      </w:r>
    </w:p>
    <w:p w14:paraId="5E4AA340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bazi</w:t>
      </w:r>
      <w:proofErr w:type="spellEnd"/>
      <w:r w:rsidRPr="00A3595D">
        <w:t xml:space="preserve"> </w:t>
      </w:r>
      <w:proofErr w:type="spellStart"/>
      <w:r w:rsidRPr="00A3595D">
        <w:t>koja</w:t>
      </w:r>
      <w:proofErr w:type="spellEnd"/>
      <w:r w:rsidRPr="00A3595D">
        <w:t xml:space="preserve"> </w:t>
      </w:r>
      <w:proofErr w:type="spellStart"/>
      <w:r w:rsidRPr="00A3595D">
        <w:t>sadrži</w:t>
      </w:r>
      <w:proofErr w:type="spellEnd"/>
      <w:r w:rsidRPr="00A3595D">
        <w:t xml:space="preserve"> </w:t>
      </w:r>
      <w:proofErr w:type="spellStart"/>
      <w:r w:rsidRPr="00A3595D">
        <w:t>registar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tekstove</w:t>
      </w:r>
      <w:proofErr w:type="spellEnd"/>
      <w:r w:rsidRPr="00A3595D">
        <w:t xml:space="preserve"> </w:t>
      </w:r>
      <w:proofErr w:type="spellStart"/>
      <w:r w:rsidRPr="00A3595D">
        <w:t>važećih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</w:t>
      </w:r>
      <w:proofErr w:type="spellStart"/>
      <w:r w:rsidRPr="00A3595D">
        <w:t>objavljenih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svim</w:t>
      </w:r>
      <w:proofErr w:type="spellEnd"/>
      <w:r w:rsidRPr="00A3595D">
        <w:t xml:space="preserve"> </w:t>
      </w:r>
      <w:proofErr w:type="spellStart"/>
      <w:r w:rsidRPr="00A3595D">
        <w:t>korisnicima</w:t>
      </w:r>
      <w:proofErr w:type="spellEnd"/>
      <w:r w:rsidRPr="00A3595D">
        <w:t xml:space="preserve"> </w:t>
      </w:r>
      <w:proofErr w:type="spellStart"/>
      <w:r w:rsidRPr="00A3595D">
        <w:t>interneta</w:t>
      </w:r>
      <w:proofErr w:type="spellEnd"/>
      <w:r w:rsidRPr="00A3595D">
        <w:t xml:space="preserve"> </w:t>
      </w:r>
      <w:proofErr w:type="spellStart"/>
      <w:r w:rsidRPr="00A3595D">
        <w:t>dostupni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bez </w:t>
      </w:r>
      <w:proofErr w:type="spellStart"/>
      <w:r w:rsidRPr="00A3595D">
        <w:t>naknade</w:t>
      </w:r>
      <w:proofErr w:type="spellEnd"/>
      <w:r w:rsidRPr="00A3595D">
        <w:t xml:space="preserve">: </w:t>
      </w:r>
      <w:proofErr w:type="spellStart"/>
      <w:r w:rsidRPr="00A3595D">
        <w:t>nezvanično</w:t>
      </w:r>
      <w:proofErr w:type="spellEnd"/>
      <w:r w:rsidRPr="00A3595D">
        <w:t xml:space="preserve"> </w:t>
      </w:r>
      <w:proofErr w:type="spellStart"/>
      <w:r w:rsidRPr="00A3595D">
        <w:t>prečišćeni</w:t>
      </w:r>
      <w:proofErr w:type="spellEnd"/>
      <w:r w:rsidRPr="00A3595D">
        <w:t xml:space="preserve"> </w:t>
      </w:r>
      <w:proofErr w:type="spellStart"/>
      <w:r w:rsidRPr="00A3595D">
        <w:t>tekstovi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 xml:space="preserve">, </w:t>
      </w:r>
      <w:proofErr w:type="spellStart"/>
      <w:r w:rsidRPr="00A3595D">
        <w:t>originalna</w:t>
      </w:r>
      <w:proofErr w:type="spellEnd"/>
      <w:r w:rsidRPr="00A3595D">
        <w:t xml:space="preserve"> </w:t>
      </w:r>
      <w:proofErr w:type="spellStart"/>
      <w:r w:rsidRPr="00A3595D">
        <w:t>službena</w:t>
      </w:r>
      <w:proofErr w:type="spellEnd"/>
      <w:r w:rsidRPr="00A3595D">
        <w:t xml:space="preserve"> </w:t>
      </w:r>
      <w:proofErr w:type="spellStart"/>
      <w:r w:rsidRPr="00A3595D">
        <w:t>glasila</w:t>
      </w:r>
      <w:proofErr w:type="spellEnd"/>
      <w:r w:rsidRPr="00A3595D">
        <w:t xml:space="preserve"> u PDF </w:t>
      </w:r>
      <w:proofErr w:type="spellStart"/>
      <w:r w:rsidRPr="00A3595D">
        <w:t>formatu</w:t>
      </w:r>
      <w:proofErr w:type="spellEnd"/>
      <w:r w:rsidRPr="00A3595D">
        <w:t xml:space="preserve"> u </w:t>
      </w:r>
      <w:proofErr w:type="spellStart"/>
      <w:r w:rsidRPr="00A3595D">
        <w:t>kojima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objavljeni</w:t>
      </w:r>
      <w:proofErr w:type="spellEnd"/>
      <w:r w:rsidRPr="00A3595D">
        <w:t xml:space="preserve"> </w:t>
      </w:r>
      <w:proofErr w:type="spellStart"/>
      <w:r w:rsidRPr="00A3595D">
        <w:t>osnovni</w:t>
      </w:r>
      <w:proofErr w:type="spellEnd"/>
      <w:r w:rsidRPr="00A3595D">
        <w:t xml:space="preserve"> </w:t>
      </w:r>
      <w:proofErr w:type="spellStart"/>
      <w:r w:rsidRPr="00A3595D">
        <w:t>tekstovi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službena</w:t>
      </w:r>
      <w:proofErr w:type="spellEnd"/>
      <w:r w:rsidRPr="00A3595D">
        <w:t xml:space="preserve"> </w:t>
      </w:r>
      <w:proofErr w:type="spellStart"/>
      <w:r w:rsidRPr="00A3595D">
        <w:t>glasila</w:t>
      </w:r>
      <w:proofErr w:type="spellEnd"/>
      <w:r w:rsidRPr="00A3595D">
        <w:t xml:space="preserve"> u </w:t>
      </w:r>
      <w:proofErr w:type="spellStart"/>
      <w:r w:rsidRPr="00A3595D">
        <w:t>kojima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</w:t>
      </w:r>
      <w:proofErr w:type="spellStart"/>
      <w:r w:rsidRPr="00A3595D">
        <w:t>objavljene</w:t>
      </w:r>
      <w:proofErr w:type="spellEnd"/>
      <w:r w:rsidRPr="00A3595D">
        <w:t xml:space="preserve"> </w:t>
      </w:r>
      <w:proofErr w:type="spellStart"/>
      <w:r w:rsidRPr="00A3595D">
        <w:t>njihove</w:t>
      </w:r>
      <w:proofErr w:type="spellEnd"/>
      <w:r w:rsidRPr="00A3595D">
        <w:t xml:space="preserve"> </w:t>
      </w:r>
      <w:proofErr w:type="spellStart"/>
      <w:r w:rsidRPr="00A3595D">
        <w:t>izmene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dopune</w:t>
      </w:r>
      <w:proofErr w:type="spellEnd"/>
      <w:r w:rsidRPr="00A3595D">
        <w:t>.</w:t>
      </w:r>
    </w:p>
    <w:p w14:paraId="7065C9F4" w14:textId="77777777" w:rsidR="00A3595D" w:rsidRPr="00A3595D" w:rsidRDefault="00A3595D" w:rsidP="00A3595D">
      <w:pPr>
        <w:jc w:val="center"/>
      </w:pPr>
      <w:r w:rsidRPr="00A3595D">
        <w:t xml:space="preserve">Za </w:t>
      </w:r>
      <w:proofErr w:type="spellStart"/>
      <w:r w:rsidRPr="00A3595D">
        <w:t>pristup</w:t>
      </w:r>
      <w:proofErr w:type="spellEnd"/>
      <w:r w:rsidRPr="00A3595D">
        <w:t xml:space="preserve"> </w:t>
      </w:r>
      <w:proofErr w:type="spellStart"/>
      <w:r w:rsidRPr="00A3595D">
        <w:t>ostalim</w:t>
      </w:r>
      <w:proofErr w:type="spellEnd"/>
      <w:r w:rsidRPr="00A3595D">
        <w:t xml:space="preserve"> </w:t>
      </w:r>
      <w:proofErr w:type="spellStart"/>
      <w:r w:rsidRPr="00A3595D">
        <w:t>podacima</w:t>
      </w:r>
      <w:proofErr w:type="spellEnd"/>
      <w:r w:rsidRPr="00A3595D">
        <w:t xml:space="preserve"> </w:t>
      </w:r>
      <w:proofErr w:type="spellStart"/>
      <w:r w:rsidRPr="00A3595D">
        <w:t>koje</w:t>
      </w:r>
      <w:proofErr w:type="spellEnd"/>
      <w:r w:rsidRPr="00A3595D">
        <w:t xml:space="preserve"> </w:t>
      </w:r>
      <w:proofErr w:type="spellStart"/>
      <w:r w:rsidRPr="00A3595D">
        <w:t>sadrži</w:t>
      </w:r>
      <w:proofErr w:type="spellEnd"/>
      <w:r w:rsidRPr="00A3595D">
        <w:t xml:space="preserve"> </w:t>
      </w:r>
      <w:proofErr w:type="spellStart"/>
      <w:r w:rsidRPr="00A3595D">
        <w:t>Pravno-informacioni</w:t>
      </w:r>
      <w:proofErr w:type="spellEnd"/>
      <w:r w:rsidRPr="00A3595D">
        <w:t xml:space="preserve"> </w:t>
      </w:r>
      <w:proofErr w:type="spellStart"/>
      <w:r w:rsidRPr="00A3595D">
        <w:t>sistem</w:t>
      </w:r>
      <w:proofErr w:type="spellEnd"/>
      <w:r w:rsidRPr="00A3595D">
        <w:t xml:space="preserve"> </w:t>
      </w:r>
      <w:proofErr w:type="spellStart"/>
      <w:r w:rsidRPr="00A3595D">
        <w:t>plaća</w:t>
      </w:r>
      <w:proofErr w:type="spellEnd"/>
      <w:r w:rsidRPr="00A3595D">
        <w:t xml:space="preserve"> se </w:t>
      </w:r>
      <w:proofErr w:type="spellStart"/>
      <w:r w:rsidRPr="00A3595D">
        <w:t>naknada</w:t>
      </w:r>
      <w:proofErr w:type="spellEnd"/>
      <w:r w:rsidRPr="00A3595D">
        <w:t xml:space="preserve"> </w:t>
      </w:r>
      <w:proofErr w:type="spellStart"/>
      <w:r w:rsidRPr="00A3595D">
        <w:t>čija</w:t>
      </w:r>
      <w:proofErr w:type="spellEnd"/>
      <w:r w:rsidRPr="00A3595D">
        <w:t xml:space="preserve"> se </w:t>
      </w:r>
      <w:proofErr w:type="spellStart"/>
      <w:r w:rsidRPr="00A3595D">
        <w:t>visina</w:t>
      </w:r>
      <w:proofErr w:type="spellEnd"/>
      <w:r w:rsidRPr="00A3595D">
        <w:t xml:space="preserve"> </w:t>
      </w:r>
      <w:proofErr w:type="spellStart"/>
      <w:r w:rsidRPr="00A3595D">
        <w:t>određuje</w:t>
      </w:r>
      <w:proofErr w:type="spellEnd"/>
      <w:r w:rsidRPr="00A3595D">
        <w:t xml:space="preserve"> </w:t>
      </w:r>
      <w:proofErr w:type="spellStart"/>
      <w:r w:rsidRPr="00A3595D">
        <w:t>aktom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, </w:t>
      </w:r>
      <w:proofErr w:type="spellStart"/>
      <w:r w:rsidRPr="00A3595D">
        <w:t>na</w:t>
      </w:r>
      <w:proofErr w:type="spellEnd"/>
      <w:r w:rsidRPr="00A3595D">
        <w:t xml:space="preserve"> koji </w:t>
      </w:r>
      <w:proofErr w:type="spellStart"/>
      <w:r w:rsidRPr="00A3595D">
        <w:t>saglasnost</w:t>
      </w:r>
      <w:proofErr w:type="spellEnd"/>
      <w:r w:rsidRPr="00A3595D">
        <w:t xml:space="preserve"> </w:t>
      </w:r>
      <w:proofErr w:type="spellStart"/>
      <w:r w:rsidRPr="00A3595D">
        <w:t>daje</w:t>
      </w:r>
      <w:proofErr w:type="spellEnd"/>
      <w:r w:rsidRPr="00A3595D">
        <w:t xml:space="preserve"> Vlada.</w:t>
      </w:r>
    </w:p>
    <w:p w14:paraId="0C019193" w14:textId="77777777" w:rsidR="00A3595D" w:rsidRPr="00A3595D" w:rsidRDefault="00A3595D" w:rsidP="00A3595D">
      <w:pPr>
        <w:jc w:val="center"/>
      </w:pPr>
      <w:r w:rsidRPr="00A3595D">
        <w:t xml:space="preserve">Baza </w:t>
      </w:r>
      <w:proofErr w:type="spellStart"/>
      <w:r w:rsidRPr="00A3595D">
        <w:t>koja</w:t>
      </w:r>
      <w:proofErr w:type="spellEnd"/>
      <w:r w:rsidRPr="00A3595D">
        <w:t xml:space="preserve"> </w:t>
      </w:r>
      <w:proofErr w:type="spellStart"/>
      <w:r w:rsidRPr="00A3595D">
        <w:t>sadrži</w:t>
      </w:r>
      <w:proofErr w:type="spellEnd"/>
      <w:r w:rsidRPr="00A3595D">
        <w:t xml:space="preserve"> </w:t>
      </w:r>
      <w:proofErr w:type="spellStart"/>
      <w:r w:rsidRPr="00A3595D">
        <w:t>sudsku</w:t>
      </w:r>
      <w:proofErr w:type="spellEnd"/>
      <w:r w:rsidRPr="00A3595D">
        <w:t xml:space="preserve"> </w:t>
      </w:r>
      <w:proofErr w:type="spellStart"/>
      <w:r w:rsidRPr="00A3595D">
        <w:t>praksu</w:t>
      </w:r>
      <w:proofErr w:type="spellEnd"/>
      <w:r w:rsidRPr="00A3595D">
        <w:t xml:space="preserve"> </w:t>
      </w:r>
      <w:proofErr w:type="spellStart"/>
      <w:r w:rsidRPr="00A3595D">
        <w:t>dostupna</w:t>
      </w:r>
      <w:proofErr w:type="spellEnd"/>
      <w:r w:rsidRPr="00A3595D">
        <w:t xml:space="preserve"> je bez </w:t>
      </w:r>
      <w:proofErr w:type="spellStart"/>
      <w:r w:rsidRPr="00A3595D">
        <w:t>naknade</w:t>
      </w:r>
      <w:proofErr w:type="spellEnd"/>
      <w:r w:rsidRPr="00A3595D">
        <w:t xml:space="preserve"> </w:t>
      </w:r>
      <w:proofErr w:type="spellStart"/>
      <w:r w:rsidRPr="00A3595D">
        <w:t>svim</w:t>
      </w:r>
      <w:proofErr w:type="spellEnd"/>
      <w:r w:rsidRPr="00A3595D">
        <w:t xml:space="preserve"> </w:t>
      </w:r>
      <w:proofErr w:type="spellStart"/>
      <w:r w:rsidRPr="00A3595D">
        <w:t>sudovima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javnim</w:t>
      </w:r>
      <w:proofErr w:type="spellEnd"/>
      <w:r w:rsidRPr="00A3595D">
        <w:t xml:space="preserve"> </w:t>
      </w:r>
      <w:proofErr w:type="spellStart"/>
      <w:r w:rsidRPr="00A3595D">
        <w:t>tužilaštvima</w:t>
      </w:r>
      <w:proofErr w:type="spellEnd"/>
      <w:r w:rsidRPr="00A3595D">
        <w:t xml:space="preserve">, </w:t>
      </w:r>
      <w:proofErr w:type="spellStart"/>
      <w:r w:rsidRPr="00A3595D">
        <w:t>Državnom</w:t>
      </w:r>
      <w:proofErr w:type="spellEnd"/>
      <w:r w:rsidRPr="00A3595D">
        <w:t xml:space="preserve"> </w:t>
      </w:r>
      <w:proofErr w:type="spellStart"/>
      <w:r w:rsidRPr="00A3595D">
        <w:t>pravobranilaštvu</w:t>
      </w:r>
      <w:proofErr w:type="spellEnd"/>
      <w:r w:rsidRPr="00A3595D">
        <w:t xml:space="preserve">, </w:t>
      </w:r>
      <w:proofErr w:type="spellStart"/>
      <w:r w:rsidRPr="00A3595D">
        <w:t>Pravosudnoj</w:t>
      </w:r>
      <w:proofErr w:type="spellEnd"/>
      <w:r w:rsidRPr="00A3595D">
        <w:t xml:space="preserve"> </w:t>
      </w:r>
      <w:proofErr w:type="spellStart"/>
      <w:r w:rsidRPr="00A3595D">
        <w:t>akademiji</w:t>
      </w:r>
      <w:proofErr w:type="spellEnd"/>
      <w:r w:rsidRPr="00A3595D">
        <w:t xml:space="preserve">, </w:t>
      </w:r>
      <w:proofErr w:type="spellStart"/>
      <w:r w:rsidRPr="00A3595D">
        <w:t>Zaštitniku</w:t>
      </w:r>
      <w:proofErr w:type="spellEnd"/>
      <w:r w:rsidRPr="00A3595D">
        <w:t xml:space="preserve"> </w:t>
      </w:r>
      <w:proofErr w:type="spellStart"/>
      <w:r w:rsidRPr="00A3595D">
        <w:t>građana</w:t>
      </w:r>
      <w:proofErr w:type="spellEnd"/>
      <w:r w:rsidRPr="00A3595D">
        <w:t xml:space="preserve">, </w:t>
      </w:r>
      <w:proofErr w:type="spellStart"/>
      <w:r w:rsidRPr="00A3595D">
        <w:t>Povereniku</w:t>
      </w:r>
      <w:proofErr w:type="spellEnd"/>
      <w:r w:rsidRPr="00A3595D">
        <w:t xml:space="preserve"> za </w:t>
      </w:r>
      <w:proofErr w:type="spellStart"/>
      <w:r w:rsidRPr="00A3595D">
        <w:t>informacije</w:t>
      </w:r>
      <w:proofErr w:type="spellEnd"/>
      <w:r w:rsidRPr="00A3595D">
        <w:t xml:space="preserve"> od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značaja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zaštitu</w:t>
      </w:r>
      <w:proofErr w:type="spellEnd"/>
      <w:r w:rsidRPr="00A3595D">
        <w:t xml:space="preserve"> </w:t>
      </w:r>
      <w:proofErr w:type="spellStart"/>
      <w:r w:rsidRPr="00A3595D">
        <w:t>podataka</w:t>
      </w:r>
      <w:proofErr w:type="spellEnd"/>
      <w:r w:rsidRPr="00A3595D">
        <w:t xml:space="preserve"> o </w:t>
      </w:r>
      <w:proofErr w:type="spellStart"/>
      <w:r w:rsidRPr="00A3595D">
        <w:t>ličnosti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pravobranilaštvima</w:t>
      </w:r>
      <w:proofErr w:type="spellEnd"/>
      <w:r w:rsidRPr="00A3595D">
        <w:t xml:space="preserve"> </w:t>
      </w:r>
      <w:proofErr w:type="spellStart"/>
      <w:r w:rsidRPr="00A3595D">
        <w:t>opština</w:t>
      </w:r>
      <w:proofErr w:type="spellEnd"/>
      <w:r w:rsidRPr="00A3595D">
        <w:t xml:space="preserve">, </w:t>
      </w:r>
      <w:proofErr w:type="spellStart"/>
      <w:r w:rsidRPr="00A3595D">
        <w:t>gradova</w:t>
      </w:r>
      <w:proofErr w:type="spellEnd"/>
      <w:r w:rsidRPr="00A3595D">
        <w:t xml:space="preserve">, </w:t>
      </w:r>
      <w:proofErr w:type="spellStart"/>
      <w:r w:rsidRPr="00A3595D">
        <w:t>grada</w:t>
      </w:r>
      <w:proofErr w:type="spellEnd"/>
      <w:r w:rsidRPr="00A3595D">
        <w:t xml:space="preserve"> </w:t>
      </w:r>
      <w:proofErr w:type="spellStart"/>
      <w:r w:rsidRPr="00A3595D">
        <w:t>Beograda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gradskih</w:t>
      </w:r>
      <w:proofErr w:type="spellEnd"/>
      <w:r w:rsidRPr="00A3595D">
        <w:t xml:space="preserve"> </w:t>
      </w:r>
      <w:proofErr w:type="spellStart"/>
      <w:r w:rsidRPr="00A3595D">
        <w:t>opština</w:t>
      </w:r>
      <w:proofErr w:type="spellEnd"/>
      <w:r w:rsidRPr="00A3595D">
        <w:t>.</w:t>
      </w:r>
    </w:p>
    <w:p w14:paraId="333A78AA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61" w:name="str_33"/>
      <w:bookmarkEnd w:id="61"/>
      <w:proofErr w:type="spellStart"/>
      <w:r w:rsidRPr="00A3595D">
        <w:rPr>
          <w:b/>
          <w:bCs/>
          <w:i/>
          <w:iCs/>
        </w:rPr>
        <w:t>Vođenje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Pravno-informacionog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sistema</w:t>
      </w:r>
      <w:proofErr w:type="spellEnd"/>
    </w:p>
    <w:p w14:paraId="6533D770" w14:textId="77777777" w:rsidR="00A3595D" w:rsidRPr="00A3595D" w:rsidRDefault="00A3595D" w:rsidP="00A3595D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30</w:t>
      </w:r>
    </w:p>
    <w:p w14:paraId="10DCE10C" w14:textId="77777777" w:rsidR="00A3595D" w:rsidRPr="00A3595D" w:rsidRDefault="00A3595D" w:rsidP="00A3595D">
      <w:pPr>
        <w:jc w:val="center"/>
      </w:pPr>
      <w:proofErr w:type="spellStart"/>
      <w:r w:rsidRPr="00A3595D">
        <w:t>Pravno-informacioni</w:t>
      </w:r>
      <w:proofErr w:type="spellEnd"/>
      <w:r w:rsidRPr="00A3595D">
        <w:t xml:space="preserve"> </w:t>
      </w:r>
      <w:proofErr w:type="spellStart"/>
      <w:r w:rsidRPr="00A3595D">
        <w:t>sistem</w:t>
      </w:r>
      <w:proofErr w:type="spellEnd"/>
      <w:r w:rsidRPr="00A3595D">
        <w:t xml:space="preserve"> </w:t>
      </w:r>
      <w:proofErr w:type="spellStart"/>
      <w:r w:rsidRPr="00A3595D">
        <w:t>vodi</w:t>
      </w:r>
      <w:proofErr w:type="spellEnd"/>
      <w:r w:rsidRPr="00A3595D">
        <w:t xml:space="preserve"> </w:t>
      </w:r>
      <w:proofErr w:type="spellStart"/>
      <w:r w:rsidRPr="00A3595D">
        <w:t>javno</w:t>
      </w:r>
      <w:proofErr w:type="spellEnd"/>
      <w:r w:rsidRPr="00A3595D">
        <w:t xml:space="preserve"> </w:t>
      </w:r>
      <w:proofErr w:type="spellStart"/>
      <w:r w:rsidRPr="00A3595D">
        <w:t>preduzeće</w:t>
      </w:r>
      <w:proofErr w:type="spellEnd"/>
      <w:r w:rsidRPr="00A3595D">
        <w:t>.</w:t>
      </w:r>
    </w:p>
    <w:p w14:paraId="04B2386B" w14:textId="77777777" w:rsidR="00A3595D" w:rsidRPr="00A3595D" w:rsidRDefault="00A3595D" w:rsidP="00A3595D">
      <w:pPr>
        <w:jc w:val="center"/>
      </w:pPr>
      <w:proofErr w:type="spellStart"/>
      <w:r w:rsidRPr="00A3595D">
        <w:t>Vođenje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 je </w:t>
      </w:r>
      <w:proofErr w:type="spellStart"/>
      <w:r w:rsidRPr="00A3595D">
        <w:t>delatnost</w:t>
      </w:r>
      <w:proofErr w:type="spellEnd"/>
      <w:r w:rsidRPr="00A3595D">
        <w:t xml:space="preserve"> od </w:t>
      </w:r>
      <w:proofErr w:type="spellStart"/>
      <w:r w:rsidRPr="00A3595D">
        <w:t>opšteg</w:t>
      </w:r>
      <w:proofErr w:type="spellEnd"/>
      <w:r w:rsidRPr="00A3595D">
        <w:t xml:space="preserve"> </w:t>
      </w:r>
      <w:proofErr w:type="spellStart"/>
      <w:r w:rsidRPr="00A3595D">
        <w:t>interesa</w:t>
      </w:r>
      <w:proofErr w:type="spellEnd"/>
      <w:r w:rsidRPr="00A3595D">
        <w:t>.</w:t>
      </w:r>
    </w:p>
    <w:p w14:paraId="442B170B" w14:textId="77777777" w:rsidR="00A3595D" w:rsidRPr="00A3595D" w:rsidRDefault="00A3595D" w:rsidP="00A3595D">
      <w:pPr>
        <w:jc w:val="center"/>
      </w:pPr>
      <w:r w:rsidRPr="00A3595D">
        <w:t xml:space="preserve">Svi </w:t>
      </w:r>
      <w:proofErr w:type="spellStart"/>
      <w:r w:rsidRPr="00A3595D">
        <w:t>državni</w:t>
      </w:r>
      <w:proofErr w:type="spellEnd"/>
      <w:r w:rsidRPr="00A3595D">
        <w:t xml:space="preserve"> </w:t>
      </w:r>
      <w:proofErr w:type="spellStart"/>
      <w:r w:rsidRPr="00A3595D">
        <w:t>organi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državne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druge</w:t>
      </w:r>
      <w:proofErr w:type="spellEnd"/>
      <w:r w:rsidRPr="00A3595D">
        <w:t xml:space="preserve"> </w:t>
      </w:r>
      <w:proofErr w:type="spellStart"/>
      <w:r w:rsidRPr="00A3595D">
        <w:t>organizacije</w:t>
      </w:r>
      <w:proofErr w:type="spellEnd"/>
      <w:r w:rsidRPr="00A3595D">
        <w:t xml:space="preserve"> </w:t>
      </w:r>
      <w:proofErr w:type="spellStart"/>
      <w:r w:rsidRPr="00A3595D">
        <w:t>dužni</w:t>
      </w:r>
      <w:proofErr w:type="spellEnd"/>
      <w:r w:rsidRPr="00A3595D">
        <w:t xml:space="preserve"> </w:t>
      </w:r>
      <w:proofErr w:type="spellStart"/>
      <w:r w:rsidRPr="00A3595D">
        <w:t>su</w:t>
      </w:r>
      <w:proofErr w:type="spellEnd"/>
      <w:r w:rsidRPr="00A3595D">
        <w:t xml:space="preserve"> da </w:t>
      </w:r>
      <w:proofErr w:type="spellStart"/>
      <w:r w:rsidRPr="00A3595D">
        <w:t>pruže</w:t>
      </w:r>
      <w:proofErr w:type="spellEnd"/>
      <w:r w:rsidRPr="00A3595D">
        <w:t xml:space="preserve"> </w:t>
      </w:r>
      <w:proofErr w:type="spellStart"/>
      <w:r w:rsidRPr="00A3595D">
        <w:t>podatke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dokumentaciju</w:t>
      </w:r>
      <w:proofErr w:type="spellEnd"/>
      <w:r w:rsidRPr="00A3595D">
        <w:t xml:space="preserve"> </w:t>
      </w:r>
      <w:proofErr w:type="spellStart"/>
      <w:r w:rsidRPr="00A3595D">
        <w:t>potrebnu</w:t>
      </w:r>
      <w:proofErr w:type="spellEnd"/>
      <w:r w:rsidRPr="00A3595D">
        <w:t xml:space="preserve"> za </w:t>
      </w:r>
      <w:proofErr w:type="spellStart"/>
      <w:r w:rsidRPr="00A3595D">
        <w:t>vođenje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>.</w:t>
      </w:r>
    </w:p>
    <w:p w14:paraId="441FE759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63" w:name="str_34"/>
      <w:bookmarkEnd w:id="63"/>
      <w:proofErr w:type="spellStart"/>
      <w:r w:rsidRPr="00A3595D">
        <w:rPr>
          <w:b/>
          <w:bCs/>
          <w:i/>
          <w:iCs/>
        </w:rPr>
        <w:t>Odbor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urednika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Pravno-informacionog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sistema</w:t>
      </w:r>
      <w:proofErr w:type="spellEnd"/>
    </w:p>
    <w:p w14:paraId="16FB1FD2" w14:textId="77777777" w:rsidR="00A3595D" w:rsidRPr="00A3595D" w:rsidRDefault="00A3595D" w:rsidP="00A3595D">
      <w:pPr>
        <w:jc w:val="center"/>
        <w:rPr>
          <w:b/>
          <w:bCs/>
        </w:rPr>
      </w:pPr>
      <w:bookmarkStart w:id="64" w:name="clan_31"/>
      <w:bookmarkEnd w:id="64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31</w:t>
      </w:r>
    </w:p>
    <w:p w14:paraId="3B0070A3" w14:textId="77777777" w:rsidR="00A3595D" w:rsidRPr="00A3595D" w:rsidRDefault="00A3595D" w:rsidP="00A3595D">
      <w:pPr>
        <w:jc w:val="center"/>
      </w:pPr>
      <w:proofErr w:type="spellStart"/>
      <w:r w:rsidRPr="00A3595D">
        <w:t>Pravno-informacioni</w:t>
      </w:r>
      <w:proofErr w:type="spellEnd"/>
      <w:r w:rsidRPr="00A3595D">
        <w:t xml:space="preserve"> </w:t>
      </w:r>
      <w:proofErr w:type="spellStart"/>
      <w:r w:rsidRPr="00A3595D">
        <w:t>sistem</w:t>
      </w:r>
      <w:proofErr w:type="spellEnd"/>
      <w:r w:rsidRPr="00A3595D">
        <w:t xml:space="preserve"> </w:t>
      </w:r>
      <w:proofErr w:type="spellStart"/>
      <w:r w:rsidRPr="00A3595D">
        <w:t>ima</w:t>
      </w:r>
      <w:proofErr w:type="spellEnd"/>
      <w:r w:rsidRPr="00A3595D">
        <w:t xml:space="preserve"> </w:t>
      </w:r>
      <w:proofErr w:type="spellStart"/>
      <w:r w:rsidRPr="00A3595D">
        <w:t>Odbor</w:t>
      </w:r>
      <w:proofErr w:type="spellEnd"/>
      <w:r w:rsidRPr="00A3595D">
        <w:t xml:space="preserve"> </w:t>
      </w:r>
      <w:proofErr w:type="spellStart"/>
      <w:r w:rsidRPr="00A3595D">
        <w:t>urednika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>.</w:t>
      </w:r>
    </w:p>
    <w:p w14:paraId="1AEE03A5" w14:textId="77777777" w:rsidR="00A3595D" w:rsidRPr="00A3595D" w:rsidRDefault="00A3595D" w:rsidP="00A3595D">
      <w:pPr>
        <w:jc w:val="center"/>
      </w:pPr>
      <w:proofErr w:type="spellStart"/>
      <w:r w:rsidRPr="00A3595D">
        <w:lastRenderedPageBreak/>
        <w:t>Odbor</w:t>
      </w:r>
      <w:proofErr w:type="spellEnd"/>
      <w:r w:rsidRPr="00A3595D">
        <w:t xml:space="preserve"> </w:t>
      </w:r>
      <w:proofErr w:type="spellStart"/>
      <w:r w:rsidRPr="00A3595D">
        <w:t>urednika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 </w:t>
      </w:r>
      <w:proofErr w:type="spellStart"/>
      <w:r w:rsidRPr="00A3595D">
        <w:t>usmerava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nadzire</w:t>
      </w:r>
      <w:proofErr w:type="spellEnd"/>
      <w:r w:rsidRPr="00A3595D">
        <w:t xml:space="preserve"> </w:t>
      </w:r>
      <w:proofErr w:type="spellStart"/>
      <w:r w:rsidRPr="00A3595D">
        <w:t>razvoj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prati</w:t>
      </w:r>
      <w:proofErr w:type="spellEnd"/>
      <w:r w:rsidRPr="00A3595D">
        <w:t xml:space="preserve"> da li </w:t>
      </w:r>
      <w:proofErr w:type="spellStart"/>
      <w:r w:rsidRPr="00A3595D">
        <w:t>državni</w:t>
      </w:r>
      <w:proofErr w:type="spellEnd"/>
      <w:r w:rsidRPr="00A3595D">
        <w:t xml:space="preserve"> </w:t>
      </w:r>
      <w:proofErr w:type="spellStart"/>
      <w:r w:rsidRPr="00A3595D">
        <w:t>organi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državne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druge</w:t>
      </w:r>
      <w:proofErr w:type="spellEnd"/>
      <w:r w:rsidRPr="00A3595D">
        <w:t xml:space="preserve"> </w:t>
      </w:r>
      <w:proofErr w:type="spellStart"/>
      <w:r w:rsidRPr="00A3595D">
        <w:t>organizacije</w:t>
      </w:r>
      <w:proofErr w:type="spellEnd"/>
      <w:r w:rsidRPr="00A3595D">
        <w:t xml:space="preserve"> </w:t>
      </w:r>
      <w:proofErr w:type="spellStart"/>
      <w:r w:rsidRPr="00A3595D">
        <w:t>blagovremeno</w:t>
      </w:r>
      <w:proofErr w:type="spellEnd"/>
      <w:r w:rsidRPr="00A3595D">
        <w:t xml:space="preserve"> </w:t>
      </w:r>
      <w:proofErr w:type="spellStart"/>
      <w:r w:rsidRPr="00A3595D">
        <w:t>pružaju</w:t>
      </w:r>
      <w:proofErr w:type="spellEnd"/>
      <w:r w:rsidRPr="00A3595D">
        <w:t xml:space="preserve"> </w:t>
      </w:r>
      <w:proofErr w:type="spellStart"/>
      <w:r w:rsidRPr="00A3595D">
        <w:t>podatke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dokumentaciju</w:t>
      </w:r>
      <w:proofErr w:type="spellEnd"/>
      <w:r w:rsidRPr="00A3595D">
        <w:t xml:space="preserve"> </w:t>
      </w:r>
      <w:proofErr w:type="spellStart"/>
      <w:r w:rsidRPr="00A3595D">
        <w:t>potrebnu</w:t>
      </w:r>
      <w:proofErr w:type="spellEnd"/>
      <w:r w:rsidRPr="00A3595D">
        <w:t xml:space="preserve"> za </w:t>
      </w:r>
      <w:proofErr w:type="spellStart"/>
      <w:r w:rsidRPr="00A3595D">
        <w:t>vođenje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>.</w:t>
      </w:r>
    </w:p>
    <w:p w14:paraId="380E9008" w14:textId="77777777" w:rsidR="00A3595D" w:rsidRPr="00A3595D" w:rsidRDefault="00A3595D" w:rsidP="00A3595D">
      <w:pPr>
        <w:jc w:val="center"/>
      </w:pPr>
      <w:r w:rsidRPr="00A3595D">
        <w:t xml:space="preserve">U </w:t>
      </w:r>
      <w:proofErr w:type="spellStart"/>
      <w:r w:rsidRPr="00A3595D">
        <w:t>Odbor</w:t>
      </w:r>
      <w:proofErr w:type="spellEnd"/>
      <w:r w:rsidRPr="00A3595D">
        <w:t xml:space="preserve"> </w:t>
      </w:r>
      <w:proofErr w:type="spellStart"/>
      <w:r w:rsidRPr="00A3595D">
        <w:t>urednika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 </w:t>
      </w:r>
      <w:proofErr w:type="spellStart"/>
      <w:r w:rsidRPr="00A3595D">
        <w:t>imenuju</w:t>
      </w:r>
      <w:proofErr w:type="spellEnd"/>
      <w:r w:rsidRPr="00A3595D">
        <w:t xml:space="preserve"> se </w:t>
      </w:r>
      <w:proofErr w:type="spellStart"/>
      <w:r w:rsidRPr="00A3595D">
        <w:t>lica</w:t>
      </w:r>
      <w:proofErr w:type="spellEnd"/>
      <w:r w:rsidRPr="00A3595D">
        <w:t xml:space="preserve">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reda</w:t>
      </w:r>
      <w:proofErr w:type="spellEnd"/>
      <w:r w:rsidRPr="00A3595D">
        <w:t xml:space="preserve"> </w:t>
      </w:r>
      <w:proofErr w:type="spellStart"/>
      <w:r w:rsidRPr="00A3595D">
        <w:t>funkcionera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državnih</w:t>
      </w:r>
      <w:proofErr w:type="spellEnd"/>
      <w:r w:rsidRPr="00A3595D">
        <w:t xml:space="preserve"> </w:t>
      </w:r>
      <w:proofErr w:type="spellStart"/>
      <w:r w:rsidRPr="00A3595D">
        <w:t>službenika</w:t>
      </w:r>
      <w:proofErr w:type="spellEnd"/>
      <w:r w:rsidRPr="00A3595D">
        <w:t xml:space="preserve"> u </w:t>
      </w:r>
      <w:proofErr w:type="spellStart"/>
      <w:r w:rsidRPr="00A3595D">
        <w:t>državnim</w:t>
      </w:r>
      <w:proofErr w:type="spellEnd"/>
      <w:r w:rsidRPr="00A3595D">
        <w:t xml:space="preserve"> </w:t>
      </w:r>
      <w:proofErr w:type="spellStart"/>
      <w:r w:rsidRPr="00A3595D">
        <w:t>organima</w:t>
      </w:r>
      <w:proofErr w:type="spellEnd"/>
      <w:r w:rsidRPr="00A3595D">
        <w:t xml:space="preserve">, </w:t>
      </w:r>
      <w:proofErr w:type="spellStart"/>
      <w:r w:rsidRPr="00A3595D">
        <w:t>zaposlenih</w:t>
      </w:r>
      <w:proofErr w:type="spellEnd"/>
      <w:r w:rsidRPr="00A3595D">
        <w:t xml:space="preserve"> u </w:t>
      </w:r>
      <w:proofErr w:type="spellStart"/>
      <w:r w:rsidRPr="00A3595D">
        <w:t>javnom</w:t>
      </w:r>
      <w:proofErr w:type="spellEnd"/>
      <w:r w:rsidRPr="00A3595D">
        <w:t xml:space="preserve"> </w:t>
      </w:r>
      <w:proofErr w:type="spellStart"/>
      <w:r w:rsidRPr="00A3595D">
        <w:t>preduzeću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stručnjaka</w:t>
      </w:r>
      <w:proofErr w:type="spellEnd"/>
      <w:r w:rsidRPr="00A3595D">
        <w:t xml:space="preserve"> </w:t>
      </w:r>
      <w:proofErr w:type="spellStart"/>
      <w:r w:rsidRPr="00A3595D">
        <w:t>iz</w:t>
      </w:r>
      <w:proofErr w:type="spellEnd"/>
      <w:r w:rsidRPr="00A3595D">
        <w:t xml:space="preserve"> </w:t>
      </w:r>
      <w:proofErr w:type="spellStart"/>
      <w:r w:rsidRPr="00A3595D">
        <w:t>oblasti</w:t>
      </w:r>
      <w:proofErr w:type="spellEnd"/>
      <w:r w:rsidRPr="00A3595D">
        <w:t xml:space="preserve"> </w:t>
      </w:r>
      <w:proofErr w:type="spellStart"/>
      <w:r w:rsidRPr="00A3595D">
        <w:t>prava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informatike</w:t>
      </w:r>
      <w:proofErr w:type="spellEnd"/>
      <w:r w:rsidRPr="00A3595D">
        <w:t>.</w:t>
      </w:r>
    </w:p>
    <w:p w14:paraId="21B85A80" w14:textId="77777777" w:rsidR="00A3595D" w:rsidRPr="00A3595D" w:rsidRDefault="00A3595D" w:rsidP="00A3595D">
      <w:pPr>
        <w:jc w:val="center"/>
      </w:pPr>
      <w:proofErr w:type="spellStart"/>
      <w:r w:rsidRPr="00A3595D">
        <w:t>Predsednika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članove</w:t>
      </w:r>
      <w:proofErr w:type="spellEnd"/>
      <w:r w:rsidRPr="00A3595D">
        <w:t xml:space="preserve"> </w:t>
      </w:r>
      <w:proofErr w:type="spellStart"/>
      <w:r w:rsidRPr="00A3595D">
        <w:t>Odbora</w:t>
      </w:r>
      <w:proofErr w:type="spellEnd"/>
      <w:r w:rsidRPr="00A3595D">
        <w:t xml:space="preserve"> </w:t>
      </w:r>
      <w:proofErr w:type="spellStart"/>
      <w:r w:rsidRPr="00A3595D">
        <w:t>urednika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 </w:t>
      </w:r>
      <w:proofErr w:type="spellStart"/>
      <w:r w:rsidRPr="00A3595D">
        <w:t>imenuje</w:t>
      </w:r>
      <w:proofErr w:type="spellEnd"/>
      <w:r w:rsidRPr="00A3595D">
        <w:t xml:space="preserve"> Vlada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predlog</w:t>
      </w:r>
      <w:proofErr w:type="spellEnd"/>
      <w:r w:rsidRPr="00A3595D">
        <w:t xml:space="preserve"> </w:t>
      </w:r>
      <w:proofErr w:type="spellStart"/>
      <w:r w:rsidRPr="00A3595D">
        <w:t>Sekretarijata</w:t>
      </w:r>
      <w:proofErr w:type="spellEnd"/>
      <w:r w:rsidRPr="00A3595D">
        <w:t>.</w:t>
      </w:r>
    </w:p>
    <w:p w14:paraId="3874A0F0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65" w:name="str_35"/>
      <w:bookmarkEnd w:id="65"/>
      <w:proofErr w:type="spellStart"/>
      <w:r w:rsidRPr="00A3595D">
        <w:rPr>
          <w:b/>
          <w:bCs/>
          <w:i/>
          <w:iCs/>
        </w:rPr>
        <w:t>Donošenje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propisa</w:t>
      </w:r>
      <w:proofErr w:type="spellEnd"/>
      <w:r w:rsidRPr="00A3595D">
        <w:rPr>
          <w:b/>
          <w:bCs/>
          <w:i/>
          <w:iCs/>
        </w:rPr>
        <w:t xml:space="preserve"> o </w:t>
      </w:r>
      <w:proofErr w:type="spellStart"/>
      <w:r w:rsidRPr="00A3595D">
        <w:rPr>
          <w:b/>
          <w:bCs/>
          <w:i/>
          <w:iCs/>
        </w:rPr>
        <w:t>Pravno-informacionom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sistemu</w:t>
      </w:r>
      <w:proofErr w:type="spellEnd"/>
    </w:p>
    <w:p w14:paraId="6D4EF91E" w14:textId="77777777" w:rsidR="00A3595D" w:rsidRPr="00A3595D" w:rsidRDefault="00A3595D" w:rsidP="00A3595D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32</w:t>
      </w:r>
    </w:p>
    <w:p w14:paraId="09B7DD40" w14:textId="77777777" w:rsidR="00A3595D" w:rsidRPr="00A3595D" w:rsidRDefault="00A3595D" w:rsidP="00A3595D">
      <w:pPr>
        <w:jc w:val="center"/>
      </w:pPr>
      <w:r w:rsidRPr="00A3595D">
        <w:t xml:space="preserve">Vlada </w:t>
      </w:r>
      <w:proofErr w:type="spellStart"/>
      <w:r w:rsidRPr="00A3595D">
        <w:t>bliže</w:t>
      </w:r>
      <w:proofErr w:type="spellEnd"/>
      <w:r w:rsidRPr="00A3595D">
        <w:t xml:space="preserve"> </w:t>
      </w:r>
      <w:proofErr w:type="spellStart"/>
      <w:r w:rsidRPr="00A3595D">
        <w:t>propisuje</w:t>
      </w:r>
      <w:proofErr w:type="spellEnd"/>
      <w:r w:rsidRPr="00A3595D">
        <w:t xml:space="preserve"> </w:t>
      </w:r>
      <w:proofErr w:type="spellStart"/>
      <w:r w:rsidRPr="00A3595D">
        <w:t>način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koji se </w:t>
      </w:r>
      <w:proofErr w:type="spellStart"/>
      <w:r w:rsidRPr="00A3595D">
        <w:t>uspostavlja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vodi</w:t>
      </w:r>
      <w:proofErr w:type="spellEnd"/>
      <w:r w:rsidRPr="00A3595D">
        <w:t xml:space="preserve"> </w:t>
      </w:r>
      <w:proofErr w:type="spellStart"/>
      <w:r w:rsidRPr="00A3595D">
        <w:t>Pravno-informacioni</w:t>
      </w:r>
      <w:proofErr w:type="spellEnd"/>
      <w:r w:rsidRPr="00A3595D">
        <w:t xml:space="preserve"> </w:t>
      </w:r>
      <w:proofErr w:type="spellStart"/>
      <w:r w:rsidRPr="00A3595D">
        <w:t>sistem</w:t>
      </w:r>
      <w:proofErr w:type="spellEnd"/>
      <w:r w:rsidRPr="00A3595D">
        <w:t>.</w:t>
      </w:r>
    </w:p>
    <w:p w14:paraId="6DAFA2B5" w14:textId="77777777" w:rsidR="00A3595D" w:rsidRPr="00A3595D" w:rsidRDefault="00A3595D" w:rsidP="00A3595D">
      <w:pPr>
        <w:jc w:val="center"/>
      </w:pPr>
      <w:proofErr w:type="spellStart"/>
      <w:r w:rsidRPr="00A3595D">
        <w:t>Propisom</w:t>
      </w:r>
      <w:proofErr w:type="spellEnd"/>
      <w:r w:rsidRPr="00A3595D">
        <w:t xml:space="preserve"> o </w:t>
      </w:r>
      <w:proofErr w:type="spellStart"/>
      <w:r w:rsidRPr="00A3595D">
        <w:t>uspostavljanju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vođenju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 </w:t>
      </w:r>
      <w:proofErr w:type="spellStart"/>
      <w:r w:rsidRPr="00A3595D">
        <w:t>posebno</w:t>
      </w:r>
      <w:proofErr w:type="spellEnd"/>
      <w:r w:rsidRPr="00A3595D">
        <w:t xml:space="preserve"> se </w:t>
      </w:r>
      <w:proofErr w:type="spellStart"/>
      <w:r w:rsidRPr="00A3595D">
        <w:t>uređuje</w:t>
      </w:r>
      <w:proofErr w:type="spellEnd"/>
      <w:r w:rsidRPr="00A3595D">
        <w:t xml:space="preserve">: </w:t>
      </w:r>
      <w:proofErr w:type="spellStart"/>
      <w:r w:rsidRPr="00A3595D">
        <w:t>bliža</w:t>
      </w:r>
      <w:proofErr w:type="spellEnd"/>
      <w:r w:rsidRPr="00A3595D">
        <w:t xml:space="preserve"> </w:t>
      </w:r>
      <w:proofErr w:type="spellStart"/>
      <w:r w:rsidRPr="00A3595D">
        <w:t>sadržina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, </w:t>
      </w:r>
      <w:proofErr w:type="spellStart"/>
      <w:r w:rsidRPr="00A3595D">
        <w:t>upravljanje</w:t>
      </w:r>
      <w:proofErr w:type="spellEnd"/>
      <w:r w:rsidRPr="00A3595D">
        <w:t xml:space="preserve"> </w:t>
      </w:r>
      <w:proofErr w:type="spellStart"/>
      <w:r w:rsidRPr="00A3595D">
        <w:t>podacima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dokumentacijom</w:t>
      </w:r>
      <w:proofErr w:type="spellEnd"/>
      <w:r w:rsidRPr="00A3595D">
        <w:t xml:space="preserve">, </w:t>
      </w:r>
      <w:proofErr w:type="spellStart"/>
      <w:r w:rsidRPr="00A3595D">
        <w:t>razmena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dostavljanje</w:t>
      </w:r>
      <w:proofErr w:type="spellEnd"/>
      <w:r w:rsidRPr="00A3595D">
        <w:t xml:space="preserve"> </w:t>
      </w:r>
      <w:proofErr w:type="spellStart"/>
      <w:r w:rsidRPr="00A3595D">
        <w:t>podataka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dokumentacije</w:t>
      </w:r>
      <w:proofErr w:type="spellEnd"/>
      <w:r w:rsidRPr="00A3595D">
        <w:t xml:space="preserve">, </w:t>
      </w:r>
      <w:proofErr w:type="spellStart"/>
      <w:r w:rsidRPr="00A3595D">
        <w:t>pristup</w:t>
      </w:r>
      <w:proofErr w:type="spellEnd"/>
      <w:r w:rsidRPr="00A3595D">
        <w:t xml:space="preserve"> tom </w:t>
      </w:r>
      <w:proofErr w:type="spellStart"/>
      <w:r w:rsidRPr="00A3595D">
        <w:t>sistemu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način</w:t>
      </w:r>
      <w:proofErr w:type="spellEnd"/>
      <w:r w:rsidRPr="00A3595D">
        <w:t xml:space="preserve"> </w:t>
      </w:r>
      <w:proofErr w:type="spellStart"/>
      <w:r w:rsidRPr="00A3595D">
        <w:t>njegovog</w:t>
      </w:r>
      <w:proofErr w:type="spellEnd"/>
      <w:r w:rsidRPr="00A3595D">
        <w:t xml:space="preserve"> </w:t>
      </w:r>
      <w:proofErr w:type="spellStart"/>
      <w:r w:rsidRPr="00A3595D">
        <w:t>korišćenja</w:t>
      </w:r>
      <w:proofErr w:type="spellEnd"/>
      <w:r w:rsidRPr="00A3595D">
        <w:t>.</w:t>
      </w:r>
    </w:p>
    <w:p w14:paraId="0601FE61" w14:textId="77777777" w:rsidR="00A3595D" w:rsidRPr="00A3595D" w:rsidRDefault="00A3595D" w:rsidP="00A3595D">
      <w:pPr>
        <w:jc w:val="center"/>
      </w:pPr>
      <w:bookmarkStart w:id="67" w:name="str_36"/>
      <w:bookmarkEnd w:id="67"/>
      <w:r w:rsidRPr="00A3595D">
        <w:t>VI OBEZBEĐIVANJE DELA SREDSTAVA ZA OBAVEZNO OBJAVLJIVANJE U SLUŽBENOM GLASNIKU I ZA VOĐENJE PRAVNO-INFORMACIONOG SISTEMA</w:t>
      </w:r>
    </w:p>
    <w:p w14:paraId="15889633" w14:textId="77777777" w:rsidR="00A3595D" w:rsidRPr="00A3595D" w:rsidRDefault="00A3595D" w:rsidP="00A3595D">
      <w:pPr>
        <w:jc w:val="center"/>
        <w:rPr>
          <w:b/>
          <w:bCs/>
        </w:rPr>
      </w:pPr>
      <w:bookmarkStart w:id="68" w:name="clan_33"/>
      <w:bookmarkEnd w:id="68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33</w:t>
      </w:r>
    </w:p>
    <w:p w14:paraId="33F6D687" w14:textId="77777777" w:rsidR="00A3595D" w:rsidRPr="00A3595D" w:rsidRDefault="00A3595D" w:rsidP="00A3595D">
      <w:pPr>
        <w:jc w:val="center"/>
      </w:pPr>
      <w:r w:rsidRPr="00A3595D">
        <w:t xml:space="preserve">Za </w:t>
      </w:r>
      <w:proofErr w:type="spellStart"/>
      <w:r w:rsidRPr="00A3595D">
        <w:t>objavljivanje</w:t>
      </w:r>
      <w:proofErr w:type="spellEnd"/>
      <w:r w:rsidRPr="00A3595D">
        <w:t xml:space="preserve"> </w:t>
      </w:r>
      <w:proofErr w:type="spellStart"/>
      <w:r w:rsidRPr="00A3595D">
        <w:t>zakona</w:t>
      </w:r>
      <w:proofErr w:type="spellEnd"/>
      <w:r w:rsidRPr="00A3595D">
        <w:t xml:space="preserve">,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koji se </w:t>
      </w:r>
      <w:proofErr w:type="spellStart"/>
      <w:r w:rsidRPr="00A3595D">
        <w:t>obavezno</w:t>
      </w:r>
      <w:proofErr w:type="spellEnd"/>
      <w:r w:rsidRPr="00A3595D">
        <w:t xml:space="preserve"> </w:t>
      </w:r>
      <w:proofErr w:type="spellStart"/>
      <w:r w:rsidRPr="00A3595D">
        <w:t>objavljuju</w:t>
      </w:r>
      <w:proofErr w:type="spellEnd"/>
      <w:r w:rsidRPr="00A3595D">
        <w:t xml:space="preserve"> u 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, </w:t>
      </w:r>
      <w:proofErr w:type="spellStart"/>
      <w:r w:rsidRPr="00A3595D">
        <w:t>kao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za </w:t>
      </w:r>
      <w:proofErr w:type="spellStart"/>
      <w:r w:rsidRPr="00A3595D">
        <w:t>vođenje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, </w:t>
      </w:r>
      <w:proofErr w:type="spellStart"/>
      <w:r w:rsidRPr="00A3595D">
        <w:t>javnom</w:t>
      </w:r>
      <w:proofErr w:type="spellEnd"/>
      <w:r w:rsidRPr="00A3595D">
        <w:t xml:space="preserve"> </w:t>
      </w:r>
      <w:proofErr w:type="spellStart"/>
      <w:r w:rsidRPr="00A3595D">
        <w:t>preduzeću</w:t>
      </w:r>
      <w:proofErr w:type="spellEnd"/>
      <w:r w:rsidRPr="00A3595D">
        <w:t xml:space="preserve"> se </w:t>
      </w:r>
      <w:proofErr w:type="spellStart"/>
      <w:r w:rsidRPr="00A3595D">
        <w:t>obezbeđuje</w:t>
      </w:r>
      <w:proofErr w:type="spellEnd"/>
      <w:r w:rsidRPr="00A3595D">
        <w:t xml:space="preserve"> deo </w:t>
      </w:r>
      <w:proofErr w:type="spellStart"/>
      <w:r w:rsidRPr="00A3595D">
        <w:t>potrebnih</w:t>
      </w:r>
      <w:proofErr w:type="spellEnd"/>
      <w:r w:rsidRPr="00A3595D">
        <w:t xml:space="preserve"> </w:t>
      </w:r>
      <w:proofErr w:type="spellStart"/>
      <w:r w:rsidRPr="00A3595D">
        <w:t>sredstava</w:t>
      </w:r>
      <w:proofErr w:type="spellEnd"/>
      <w:r w:rsidRPr="00A3595D">
        <w:t xml:space="preserve"> u </w:t>
      </w:r>
      <w:proofErr w:type="spellStart"/>
      <w:r w:rsidRPr="00A3595D">
        <w:t>budžetu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, u </w:t>
      </w:r>
      <w:proofErr w:type="spellStart"/>
      <w:r w:rsidRPr="00A3595D">
        <w:t>visini</w:t>
      </w:r>
      <w:proofErr w:type="spellEnd"/>
      <w:r w:rsidRPr="00A3595D">
        <w:t xml:space="preserve"> </w:t>
      </w:r>
      <w:proofErr w:type="spellStart"/>
      <w:r w:rsidRPr="00A3595D">
        <w:t>koja</w:t>
      </w:r>
      <w:proofErr w:type="spellEnd"/>
      <w:r w:rsidRPr="00A3595D">
        <w:t xml:space="preserve"> se za </w:t>
      </w:r>
      <w:proofErr w:type="spellStart"/>
      <w:r w:rsidRPr="00A3595D">
        <w:t>svaku</w:t>
      </w:r>
      <w:proofErr w:type="spellEnd"/>
      <w:r w:rsidRPr="00A3595D">
        <w:t xml:space="preserve"> </w:t>
      </w:r>
      <w:proofErr w:type="spellStart"/>
      <w:r w:rsidRPr="00A3595D">
        <w:t>godinu</w:t>
      </w:r>
      <w:proofErr w:type="spellEnd"/>
      <w:r w:rsidRPr="00A3595D">
        <w:t xml:space="preserve"> </w:t>
      </w:r>
      <w:proofErr w:type="spellStart"/>
      <w:r w:rsidRPr="00A3595D">
        <w:t>određuje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o </w:t>
      </w:r>
      <w:proofErr w:type="spellStart"/>
      <w:r w:rsidRPr="00A3595D">
        <w:t>budžetu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u </w:t>
      </w:r>
      <w:proofErr w:type="spellStart"/>
      <w:r w:rsidRPr="00A3595D">
        <w:t>okviru</w:t>
      </w:r>
      <w:proofErr w:type="spellEnd"/>
      <w:r w:rsidRPr="00A3595D">
        <w:t xml:space="preserve"> </w:t>
      </w:r>
      <w:proofErr w:type="spellStart"/>
      <w:r w:rsidRPr="00A3595D">
        <w:t>razdela</w:t>
      </w:r>
      <w:proofErr w:type="spellEnd"/>
      <w:r w:rsidRPr="00A3595D">
        <w:t xml:space="preserve"> </w:t>
      </w:r>
      <w:proofErr w:type="spellStart"/>
      <w:r w:rsidRPr="00A3595D">
        <w:t>ministarstva</w:t>
      </w:r>
      <w:proofErr w:type="spellEnd"/>
      <w:r w:rsidRPr="00A3595D">
        <w:t xml:space="preserve"> </w:t>
      </w:r>
      <w:proofErr w:type="spellStart"/>
      <w:r w:rsidRPr="00A3595D">
        <w:t>nadležnog</w:t>
      </w:r>
      <w:proofErr w:type="spellEnd"/>
      <w:r w:rsidRPr="00A3595D">
        <w:t xml:space="preserve"> za </w:t>
      </w:r>
      <w:proofErr w:type="spellStart"/>
      <w:r w:rsidRPr="00A3595D">
        <w:t>poslove</w:t>
      </w:r>
      <w:proofErr w:type="spellEnd"/>
      <w:r w:rsidRPr="00A3595D">
        <w:t xml:space="preserve"> </w:t>
      </w:r>
      <w:proofErr w:type="spellStart"/>
      <w:r w:rsidRPr="00A3595D">
        <w:t>državne</w:t>
      </w:r>
      <w:proofErr w:type="spellEnd"/>
      <w:r w:rsidRPr="00A3595D">
        <w:t xml:space="preserve"> </w:t>
      </w:r>
      <w:proofErr w:type="spellStart"/>
      <w:r w:rsidRPr="00A3595D">
        <w:t>uprave</w:t>
      </w:r>
      <w:proofErr w:type="spellEnd"/>
      <w:r w:rsidRPr="00A3595D">
        <w:t>.</w:t>
      </w:r>
    </w:p>
    <w:p w14:paraId="1F90D522" w14:textId="77777777" w:rsidR="00A3595D" w:rsidRPr="00A3595D" w:rsidRDefault="00A3595D" w:rsidP="00A3595D">
      <w:pPr>
        <w:jc w:val="center"/>
      </w:pPr>
      <w:proofErr w:type="spellStart"/>
      <w:r w:rsidRPr="00A3595D">
        <w:t>Iznos</w:t>
      </w:r>
      <w:proofErr w:type="spellEnd"/>
      <w:r w:rsidRPr="00A3595D">
        <w:t xml:space="preserve"> </w:t>
      </w:r>
      <w:proofErr w:type="spellStart"/>
      <w:r w:rsidRPr="00A3595D">
        <w:t>sredstava</w:t>
      </w:r>
      <w:proofErr w:type="spellEnd"/>
      <w:r w:rsidRPr="00A3595D">
        <w:t xml:space="preserve"> </w:t>
      </w:r>
      <w:proofErr w:type="spellStart"/>
      <w:r w:rsidRPr="00A3595D">
        <w:t>koja</w:t>
      </w:r>
      <w:proofErr w:type="spellEnd"/>
      <w:r w:rsidRPr="00A3595D">
        <w:t xml:space="preserve"> se </w:t>
      </w:r>
      <w:proofErr w:type="spellStart"/>
      <w:r w:rsidRPr="00A3595D">
        <w:t>obezbeđuju</w:t>
      </w:r>
      <w:proofErr w:type="spellEnd"/>
      <w:r w:rsidRPr="00A3595D">
        <w:t xml:space="preserve"> u </w:t>
      </w:r>
      <w:proofErr w:type="spellStart"/>
      <w:r w:rsidRPr="00A3595D">
        <w:t>budžetu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</w:t>
      </w:r>
      <w:proofErr w:type="spellStart"/>
      <w:r w:rsidRPr="00A3595D">
        <w:t>određuje</w:t>
      </w:r>
      <w:proofErr w:type="spellEnd"/>
      <w:r w:rsidRPr="00A3595D">
        <w:t xml:space="preserve"> se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osnovu</w:t>
      </w:r>
      <w:proofErr w:type="spellEnd"/>
      <w:r w:rsidRPr="00A3595D">
        <w:t xml:space="preserve"> </w:t>
      </w:r>
      <w:proofErr w:type="spellStart"/>
      <w:r w:rsidRPr="00A3595D">
        <w:t>prosečnih</w:t>
      </w:r>
      <w:proofErr w:type="spellEnd"/>
      <w:r w:rsidRPr="00A3595D">
        <w:t xml:space="preserve"> </w:t>
      </w:r>
      <w:proofErr w:type="spellStart"/>
      <w:r w:rsidRPr="00A3595D">
        <w:t>cena</w:t>
      </w:r>
      <w:proofErr w:type="spellEnd"/>
      <w:r w:rsidRPr="00A3595D">
        <w:t xml:space="preserve"> </w:t>
      </w:r>
      <w:proofErr w:type="spellStart"/>
      <w:r w:rsidRPr="00A3595D">
        <w:t>uporedivih</w:t>
      </w:r>
      <w:proofErr w:type="spellEnd"/>
      <w:r w:rsidRPr="00A3595D">
        <w:t xml:space="preserve"> </w:t>
      </w:r>
      <w:proofErr w:type="spellStart"/>
      <w:r w:rsidRPr="00A3595D">
        <w:t>usluga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tržištu</w:t>
      </w:r>
      <w:proofErr w:type="spellEnd"/>
      <w:r w:rsidRPr="00A3595D">
        <w:t>.</w:t>
      </w:r>
    </w:p>
    <w:p w14:paraId="124D35E6" w14:textId="77777777" w:rsidR="00A3595D" w:rsidRPr="00A3595D" w:rsidRDefault="00A3595D" w:rsidP="00A3595D">
      <w:pPr>
        <w:jc w:val="center"/>
      </w:pPr>
      <w:r w:rsidRPr="00A3595D">
        <w:t xml:space="preserve">Pod </w:t>
      </w:r>
      <w:proofErr w:type="spellStart"/>
      <w:r w:rsidRPr="00A3595D">
        <w:t>uporedivim</w:t>
      </w:r>
      <w:proofErr w:type="spellEnd"/>
      <w:r w:rsidRPr="00A3595D">
        <w:t xml:space="preserve"> </w:t>
      </w:r>
      <w:proofErr w:type="spellStart"/>
      <w:r w:rsidRPr="00A3595D">
        <w:t>uslugama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tržištu</w:t>
      </w:r>
      <w:proofErr w:type="spellEnd"/>
      <w:r w:rsidRPr="00A3595D">
        <w:t xml:space="preserve"> </w:t>
      </w:r>
      <w:proofErr w:type="spellStart"/>
      <w:r w:rsidRPr="00A3595D">
        <w:t>smatraju</w:t>
      </w:r>
      <w:proofErr w:type="spellEnd"/>
      <w:r w:rsidRPr="00A3595D">
        <w:t xml:space="preserve"> se:</w:t>
      </w:r>
    </w:p>
    <w:p w14:paraId="3719630A" w14:textId="77777777" w:rsidR="00A3595D" w:rsidRPr="00A3595D" w:rsidRDefault="00A3595D" w:rsidP="00A3595D">
      <w:pPr>
        <w:jc w:val="center"/>
      </w:pPr>
      <w:r w:rsidRPr="00A3595D">
        <w:t xml:space="preserve">1) </w:t>
      </w:r>
      <w:proofErr w:type="spellStart"/>
      <w:r w:rsidRPr="00A3595D">
        <w:t>usluge</w:t>
      </w:r>
      <w:proofErr w:type="spellEnd"/>
      <w:r w:rsidRPr="00A3595D">
        <w:t xml:space="preserve"> </w:t>
      </w:r>
      <w:proofErr w:type="spellStart"/>
      <w:r w:rsidRPr="00A3595D">
        <w:t>pripreme</w:t>
      </w:r>
      <w:proofErr w:type="spellEnd"/>
      <w:r w:rsidRPr="00A3595D">
        <w:t xml:space="preserve"> za </w:t>
      </w:r>
      <w:proofErr w:type="spellStart"/>
      <w:r w:rsidRPr="00A3595D">
        <w:t>štampu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proofErr w:type="gramStart"/>
      <w:r w:rsidRPr="00A3595D">
        <w:t>štampe</w:t>
      </w:r>
      <w:proofErr w:type="spellEnd"/>
      <w:r w:rsidRPr="00A3595D">
        <w:t>;</w:t>
      </w:r>
      <w:proofErr w:type="gramEnd"/>
    </w:p>
    <w:p w14:paraId="63F95018" w14:textId="77777777" w:rsidR="00A3595D" w:rsidRPr="00A3595D" w:rsidRDefault="00A3595D" w:rsidP="00A3595D">
      <w:pPr>
        <w:jc w:val="center"/>
      </w:pPr>
      <w:r w:rsidRPr="00A3595D">
        <w:t xml:space="preserve">2) </w:t>
      </w:r>
      <w:proofErr w:type="spellStart"/>
      <w:r w:rsidRPr="00A3595D">
        <w:t>usluge</w:t>
      </w:r>
      <w:proofErr w:type="spellEnd"/>
      <w:r w:rsidRPr="00A3595D">
        <w:t xml:space="preserve"> </w:t>
      </w:r>
      <w:proofErr w:type="spellStart"/>
      <w:r w:rsidRPr="00A3595D">
        <w:t>uređivanja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ažuriranja</w:t>
      </w:r>
      <w:proofErr w:type="spellEnd"/>
      <w:r w:rsidRPr="00A3595D">
        <w:t xml:space="preserve"> </w:t>
      </w:r>
      <w:proofErr w:type="spellStart"/>
      <w:r w:rsidRPr="00A3595D">
        <w:t>elektronske</w:t>
      </w:r>
      <w:proofErr w:type="spellEnd"/>
      <w:r w:rsidRPr="00A3595D">
        <w:t xml:space="preserve"> </w:t>
      </w:r>
      <w:proofErr w:type="spellStart"/>
      <w:r w:rsidRPr="00A3595D">
        <w:t>baze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>.</w:t>
      </w:r>
    </w:p>
    <w:p w14:paraId="6E82A446" w14:textId="77777777" w:rsidR="00A3595D" w:rsidRPr="00A3595D" w:rsidRDefault="00A3595D" w:rsidP="00A3595D">
      <w:pPr>
        <w:jc w:val="center"/>
      </w:pPr>
      <w:bookmarkStart w:id="69" w:name="str_37"/>
      <w:bookmarkEnd w:id="69"/>
      <w:r w:rsidRPr="00A3595D">
        <w:t>VII POSEBNI NAČINI OBJAVLJIVANJA</w:t>
      </w:r>
    </w:p>
    <w:p w14:paraId="24E4FF6D" w14:textId="77777777" w:rsidR="00A3595D" w:rsidRPr="00A3595D" w:rsidRDefault="00A3595D" w:rsidP="00A3595D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34</w:t>
      </w:r>
    </w:p>
    <w:p w14:paraId="0027C4F4" w14:textId="77777777" w:rsidR="00A3595D" w:rsidRPr="00A3595D" w:rsidRDefault="00A3595D" w:rsidP="00A3595D">
      <w:pPr>
        <w:jc w:val="center"/>
      </w:pPr>
      <w:proofErr w:type="spellStart"/>
      <w:r w:rsidRPr="00A3595D">
        <w:t>Ukazi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predsednika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, </w:t>
      </w:r>
      <w:proofErr w:type="spellStart"/>
      <w:r w:rsidRPr="00A3595D">
        <w:t>propisi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Vlade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ministra</w:t>
      </w:r>
      <w:proofErr w:type="spellEnd"/>
      <w:r w:rsidRPr="00A3595D">
        <w:t xml:space="preserve"> </w:t>
      </w:r>
      <w:proofErr w:type="spellStart"/>
      <w:r w:rsidRPr="00A3595D">
        <w:t>nadležnog</w:t>
      </w:r>
      <w:proofErr w:type="spellEnd"/>
      <w:r w:rsidRPr="00A3595D">
        <w:t xml:space="preserve"> za </w:t>
      </w:r>
      <w:proofErr w:type="spellStart"/>
      <w:r w:rsidRPr="00A3595D">
        <w:t>odbranu</w:t>
      </w:r>
      <w:proofErr w:type="spellEnd"/>
      <w:r w:rsidRPr="00A3595D">
        <w:t xml:space="preserve"> koji se </w:t>
      </w:r>
      <w:proofErr w:type="spellStart"/>
      <w:r w:rsidRPr="00A3595D">
        <w:t>odnose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Vojsku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 xml:space="preserve"> </w:t>
      </w:r>
      <w:proofErr w:type="spellStart"/>
      <w:r w:rsidRPr="00A3595D">
        <w:t>objavljuju</w:t>
      </w:r>
      <w:proofErr w:type="spellEnd"/>
      <w:r w:rsidRPr="00A3595D">
        <w:t xml:space="preserve"> se u "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vojnom</w:t>
      </w:r>
      <w:proofErr w:type="spellEnd"/>
      <w:r w:rsidRPr="00A3595D">
        <w:t xml:space="preserve"> </w:t>
      </w:r>
      <w:proofErr w:type="spellStart"/>
      <w:r w:rsidRPr="00A3595D">
        <w:t>listu</w:t>
      </w:r>
      <w:proofErr w:type="spellEnd"/>
      <w:r w:rsidRPr="00A3595D">
        <w:t xml:space="preserve">", o </w:t>
      </w:r>
      <w:proofErr w:type="spellStart"/>
      <w:r w:rsidRPr="00A3595D">
        <w:t>čijem</w:t>
      </w:r>
      <w:proofErr w:type="spellEnd"/>
      <w:r w:rsidRPr="00A3595D">
        <w:t xml:space="preserve"> se </w:t>
      </w:r>
      <w:proofErr w:type="spellStart"/>
      <w:r w:rsidRPr="00A3595D">
        <w:t>izdavanju</w:t>
      </w:r>
      <w:proofErr w:type="spellEnd"/>
      <w:r w:rsidRPr="00A3595D">
        <w:t xml:space="preserve"> </w:t>
      </w:r>
      <w:proofErr w:type="spellStart"/>
      <w:r w:rsidRPr="00A3595D">
        <w:t>stara</w:t>
      </w:r>
      <w:proofErr w:type="spellEnd"/>
      <w:r w:rsidRPr="00A3595D">
        <w:t xml:space="preserve"> </w:t>
      </w:r>
      <w:proofErr w:type="spellStart"/>
      <w:r w:rsidRPr="00A3595D">
        <w:t>ministarstvo</w:t>
      </w:r>
      <w:proofErr w:type="spellEnd"/>
      <w:r w:rsidRPr="00A3595D">
        <w:t xml:space="preserve"> </w:t>
      </w:r>
      <w:proofErr w:type="spellStart"/>
      <w:r w:rsidRPr="00A3595D">
        <w:t>nadležno</w:t>
      </w:r>
      <w:proofErr w:type="spellEnd"/>
      <w:r w:rsidRPr="00A3595D">
        <w:t xml:space="preserve"> za </w:t>
      </w:r>
      <w:proofErr w:type="spellStart"/>
      <w:r w:rsidRPr="00A3595D">
        <w:t>odbranu</w:t>
      </w:r>
      <w:proofErr w:type="spellEnd"/>
      <w:r w:rsidRPr="00A3595D">
        <w:t>.</w:t>
      </w:r>
    </w:p>
    <w:p w14:paraId="10BB7BA4" w14:textId="77777777" w:rsidR="00A3595D" w:rsidRPr="00A3595D" w:rsidRDefault="00A3595D" w:rsidP="00A3595D">
      <w:pPr>
        <w:jc w:val="center"/>
      </w:pPr>
      <w:proofErr w:type="spellStart"/>
      <w:r w:rsidRPr="00A3595D">
        <w:t>Opšti</w:t>
      </w:r>
      <w:proofErr w:type="spellEnd"/>
      <w:r w:rsidRPr="00A3595D">
        <w:t xml:space="preserve"> </w:t>
      </w:r>
      <w:proofErr w:type="spellStart"/>
      <w:r w:rsidRPr="00A3595D">
        <w:t>akti</w:t>
      </w:r>
      <w:proofErr w:type="spellEnd"/>
      <w:r w:rsidRPr="00A3595D">
        <w:t xml:space="preserve"> </w:t>
      </w:r>
      <w:proofErr w:type="spellStart"/>
      <w:r w:rsidRPr="00A3595D">
        <w:t>privrednih</w:t>
      </w:r>
      <w:proofErr w:type="spellEnd"/>
      <w:r w:rsidRPr="00A3595D">
        <w:t xml:space="preserve"> </w:t>
      </w:r>
      <w:proofErr w:type="spellStart"/>
      <w:r w:rsidRPr="00A3595D">
        <w:t>društava</w:t>
      </w:r>
      <w:proofErr w:type="spellEnd"/>
      <w:r w:rsidRPr="00A3595D">
        <w:t xml:space="preserve">, </w:t>
      </w:r>
      <w:proofErr w:type="spellStart"/>
      <w:r w:rsidRPr="00A3595D">
        <w:t>ustanova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organizacija</w:t>
      </w:r>
      <w:proofErr w:type="spellEnd"/>
      <w:r w:rsidRPr="00A3595D">
        <w:t xml:space="preserve"> </w:t>
      </w:r>
      <w:proofErr w:type="spellStart"/>
      <w:r w:rsidRPr="00A3595D">
        <w:t>objavljuju</w:t>
      </w:r>
      <w:proofErr w:type="spellEnd"/>
      <w:r w:rsidRPr="00A3595D">
        <w:t xml:space="preserve"> se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način</w:t>
      </w:r>
      <w:proofErr w:type="spellEnd"/>
      <w:r w:rsidRPr="00A3595D">
        <w:t xml:space="preserve"> koji </w:t>
      </w:r>
      <w:proofErr w:type="spellStart"/>
      <w:r w:rsidRPr="00A3595D">
        <w:t>odrede</w:t>
      </w:r>
      <w:proofErr w:type="spellEnd"/>
      <w:r w:rsidRPr="00A3595D">
        <w:t xml:space="preserve"> </w:t>
      </w:r>
      <w:proofErr w:type="spellStart"/>
      <w:r w:rsidRPr="00A3595D">
        <w:t>te</w:t>
      </w:r>
      <w:proofErr w:type="spellEnd"/>
      <w:r w:rsidRPr="00A3595D">
        <w:t xml:space="preserve"> </w:t>
      </w:r>
      <w:proofErr w:type="spellStart"/>
      <w:r w:rsidRPr="00A3595D">
        <w:t>organizacije</w:t>
      </w:r>
      <w:proofErr w:type="spellEnd"/>
      <w:r w:rsidRPr="00A3595D">
        <w:t>.</w:t>
      </w:r>
    </w:p>
    <w:p w14:paraId="0383027F" w14:textId="77777777" w:rsidR="00A3595D" w:rsidRPr="00A3595D" w:rsidRDefault="00A3595D" w:rsidP="00A3595D">
      <w:pPr>
        <w:jc w:val="center"/>
      </w:pPr>
      <w:bookmarkStart w:id="71" w:name="str_38"/>
      <w:bookmarkEnd w:id="71"/>
      <w:r w:rsidRPr="00A3595D">
        <w:t>VIII PRELAZNE I ZAVRŠNE ODREDBE</w:t>
      </w:r>
    </w:p>
    <w:p w14:paraId="540381A8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72" w:name="str_39"/>
      <w:bookmarkEnd w:id="72"/>
      <w:proofErr w:type="spellStart"/>
      <w:r w:rsidRPr="00A3595D">
        <w:rPr>
          <w:b/>
          <w:bCs/>
          <w:i/>
          <w:iCs/>
        </w:rPr>
        <w:lastRenderedPageBreak/>
        <w:t>Rok</w:t>
      </w:r>
      <w:proofErr w:type="spellEnd"/>
      <w:r w:rsidRPr="00A3595D">
        <w:rPr>
          <w:b/>
          <w:bCs/>
          <w:i/>
          <w:iCs/>
        </w:rPr>
        <w:t xml:space="preserve"> za </w:t>
      </w:r>
      <w:proofErr w:type="spellStart"/>
      <w:r w:rsidRPr="00A3595D">
        <w:rPr>
          <w:b/>
          <w:bCs/>
          <w:i/>
          <w:iCs/>
        </w:rPr>
        <w:t>donošenje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propisa</w:t>
      </w:r>
      <w:proofErr w:type="spellEnd"/>
      <w:r w:rsidRPr="00A3595D">
        <w:rPr>
          <w:b/>
          <w:bCs/>
          <w:i/>
          <w:iCs/>
        </w:rPr>
        <w:t xml:space="preserve"> Vlade</w:t>
      </w:r>
    </w:p>
    <w:p w14:paraId="2591ECEB" w14:textId="77777777" w:rsidR="00A3595D" w:rsidRPr="00A3595D" w:rsidRDefault="00A3595D" w:rsidP="00A3595D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35</w:t>
      </w:r>
    </w:p>
    <w:p w14:paraId="6A3ACC15" w14:textId="77777777" w:rsidR="00A3595D" w:rsidRPr="00A3595D" w:rsidRDefault="00A3595D" w:rsidP="00A3595D">
      <w:pPr>
        <w:jc w:val="center"/>
      </w:pPr>
      <w:proofErr w:type="spellStart"/>
      <w:r w:rsidRPr="00A3595D">
        <w:t>Propis</w:t>
      </w:r>
      <w:proofErr w:type="spellEnd"/>
      <w:r w:rsidRPr="00A3595D">
        <w:t xml:space="preserve"> o </w:t>
      </w:r>
      <w:proofErr w:type="spellStart"/>
      <w:r w:rsidRPr="00A3595D">
        <w:t>uspostavljanju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vođenju</w:t>
      </w:r>
      <w:proofErr w:type="spellEnd"/>
      <w:r w:rsidRPr="00A3595D">
        <w:t xml:space="preserve"> </w:t>
      </w:r>
      <w:proofErr w:type="spellStart"/>
      <w:r w:rsidRPr="00A3595D">
        <w:t>Pravno-informacionog</w:t>
      </w:r>
      <w:proofErr w:type="spellEnd"/>
      <w:r w:rsidRPr="00A3595D">
        <w:t xml:space="preserve"> </w:t>
      </w:r>
      <w:proofErr w:type="spellStart"/>
      <w:r w:rsidRPr="00A3595D">
        <w:t>sistema</w:t>
      </w:r>
      <w:proofErr w:type="spellEnd"/>
      <w:r w:rsidRPr="00A3595D">
        <w:t xml:space="preserve"> Vlada </w:t>
      </w:r>
      <w:proofErr w:type="spellStart"/>
      <w:r w:rsidRPr="00A3595D">
        <w:t>će</w:t>
      </w:r>
      <w:proofErr w:type="spellEnd"/>
      <w:r w:rsidRPr="00A3595D">
        <w:t xml:space="preserve"> </w:t>
      </w:r>
      <w:proofErr w:type="spellStart"/>
      <w:r w:rsidRPr="00A3595D">
        <w:t>doneti</w:t>
      </w:r>
      <w:proofErr w:type="spellEnd"/>
      <w:r w:rsidRPr="00A3595D">
        <w:t xml:space="preserve"> u </w:t>
      </w:r>
      <w:proofErr w:type="spellStart"/>
      <w:r w:rsidRPr="00A3595D">
        <w:t>roku</w:t>
      </w:r>
      <w:proofErr w:type="spellEnd"/>
      <w:r w:rsidRPr="00A3595D">
        <w:t xml:space="preserve"> od </w:t>
      </w:r>
      <w:proofErr w:type="spellStart"/>
      <w:r w:rsidRPr="00A3595D">
        <w:t>šest</w:t>
      </w:r>
      <w:proofErr w:type="spellEnd"/>
      <w:r w:rsidRPr="00A3595D">
        <w:t xml:space="preserve"> </w:t>
      </w:r>
      <w:proofErr w:type="spellStart"/>
      <w:r w:rsidRPr="00A3595D">
        <w:t>meseci</w:t>
      </w:r>
      <w:proofErr w:type="spellEnd"/>
      <w:r w:rsidRPr="00A3595D">
        <w:t xml:space="preserve"> od dana </w:t>
      </w:r>
      <w:proofErr w:type="spellStart"/>
      <w:r w:rsidRPr="00A3595D">
        <w:t>stupanja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snagu</w:t>
      </w:r>
      <w:proofErr w:type="spellEnd"/>
      <w:r w:rsidRPr="00A3595D">
        <w:t xml:space="preserve"> </w:t>
      </w:r>
      <w:proofErr w:type="spellStart"/>
      <w:r w:rsidRPr="00A3595D">
        <w:t>ovog</w:t>
      </w:r>
      <w:proofErr w:type="spellEnd"/>
      <w:r w:rsidRPr="00A3595D">
        <w:t xml:space="preserve"> </w:t>
      </w:r>
      <w:proofErr w:type="spellStart"/>
      <w:r w:rsidRPr="00A3595D">
        <w:t>zakona</w:t>
      </w:r>
      <w:proofErr w:type="spellEnd"/>
      <w:r w:rsidRPr="00A3595D">
        <w:t>.</w:t>
      </w:r>
    </w:p>
    <w:p w14:paraId="6CB4443A" w14:textId="77777777" w:rsidR="00A3595D" w:rsidRPr="00A3595D" w:rsidRDefault="00A3595D" w:rsidP="00A3595D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36</w:t>
      </w:r>
    </w:p>
    <w:p w14:paraId="5AAA55E9" w14:textId="77777777" w:rsidR="00A3595D" w:rsidRPr="00A3595D" w:rsidRDefault="00A3595D" w:rsidP="00A3595D">
      <w:pPr>
        <w:jc w:val="center"/>
      </w:pPr>
      <w:r w:rsidRPr="00A3595D">
        <w:t xml:space="preserve">Javno </w:t>
      </w:r>
      <w:proofErr w:type="spellStart"/>
      <w:r w:rsidRPr="00A3595D">
        <w:t>preduzeće</w:t>
      </w:r>
      <w:proofErr w:type="spellEnd"/>
      <w:r w:rsidRPr="00A3595D">
        <w:t xml:space="preserve"> "</w:t>
      </w:r>
      <w:proofErr w:type="spellStart"/>
      <w:r w:rsidRPr="00A3595D">
        <w:t>Službeni</w:t>
      </w:r>
      <w:proofErr w:type="spellEnd"/>
      <w:r w:rsidRPr="00A3595D">
        <w:t xml:space="preserve"> </w:t>
      </w:r>
      <w:proofErr w:type="spellStart"/>
      <w:r w:rsidRPr="00A3595D">
        <w:t>glasnik</w:t>
      </w:r>
      <w:proofErr w:type="spellEnd"/>
      <w:r w:rsidRPr="00A3595D">
        <w:t xml:space="preserve">" </w:t>
      </w:r>
      <w:proofErr w:type="spellStart"/>
      <w:r w:rsidRPr="00A3595D">
        <w:t>osnovano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o </w:t>
      </w:r>
      <w:proofErr w:type="spellStart"/>
      <w:r w:rsidRPr="00A3595D">
        <w:t>objavljivanju</w:t>
      </w:r>
      <w:proofErr w:type="spellEnd"/>
      <w:r w:rsidRPr="00A3595D">
        <w:t xml:space="preserve"> </w:t>
      </w:r>
      <w:proofErr w:type="spellStart"/>
      <w:r w:rsidRPr="00A3595D">
        <w:t>zakona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drugih</w:t>
      </w:r>
      <w:proofErr w:type="spellEnd"/>
      <w:r w:rsidRPr="00A3595D">
        <w:t xml:space="preserve"> </w:t>
      </w:r>
      <w:proofErr w:type="spellStart"/>
      <w:r w:rsidRPr="00A3595D">
        <w:t>propisa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</w:t>
      </w:r>
      <w:proofErr w:type="spellStart"/>
      <w:r w:rsidRPr="00A3595D">
        <w:t>opštih</w:t>
      </w:r>
      <w:proofErr w:type="spellEnd"/>
      <w:r w:rsidRPr="00A3595D">
        <w:t xml:space="preserve"> </w:t>
      </w:r>
      <w:proofErr w:type="spellStart"/>
      <w:r w:rsidRPr="00A3595D">
        <w:t>akata</w:t>
      </w:r>
      <w:proofErr w:type="spellEnd"/>
      <w:r w:rsidRPr="00A3595D">
        <w:t xml:space="preserve"> </w:t>
      </w:r>
      <w:proofErr w:type="spellStart"/>
      <w:r w:rsidRPr="00A3595D">
        <w:t>i</w:t>
      </w:r>
      <w:proofErr w:type="spellEnd"/>
      <w:r w:rsidRPr="00A3595D">
        <w:t xml:space="preserve"> o </w:t>
      </w:r>
      <w:proofErr w:type="spellStart"/>
      <w:r w:rsidRPr="00A3595D">
        <w:t>izdavanju</w:t>
      </w:r>
      <w:proofErr w:type="spellEnd"/>
      <w:r w:rsidRPr="00A3595D">
        <w:t xml:space="preserve"> "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>" ("</w:t>
      </w:r>
      <w:proofErr w:type="spellStart"/>
      <w:r w:rsidRPr="00A3595D">
        <w:t>Službeni</w:t>
      </w:r>
      <w:proofErr w:type="spellEnd"/>
      <w:r w:rsidRPr="00A3595D">
        <w:t xml:space="preserve"> </w:t>
      </w:r>
      <w:proofErr w:type="spellStart"/>
      <w:r w:rsidRPr="00A3595D">
        <w:t>glasnik</w:t>
      </w:r>
      <w:proofErr w:type="spellEnd"/>
      <w:r w:rsidRPr="00A3595D">
        <w:t xml:space="preserve"> RS", </w:t>
      </w:r>
      <w:proofErr w:type="spellStart"/>
      <w:r w:rsidRPr="00A3595D">
        <w:t>broj</w:t>
      </w:r>
      <w:proofErr w:type="spellEnd"/>
      <w:r w:rsidRPr="00A3595D">
        <w:t xml:space="preserve"> 72/91, "</w:t>
      </w:r>
      <w:proofErr w:type="spellStart"/>
      <w:r w:rsidRPr="00A3595D">
        <w:t>Službeni</w:t>
      </w:r>
      <w:proofErr w:type="spellEnd"/>
      <w:r w:rsidRPr="00A3595D">
        <w:t xml:space="preserve"> list SRJ", </w:t>
      </w:r>
      <w:proofErr w:type="spellStart"/>
      <w:r w:rsidRPr="00A3595D">
        <w:t>broj</w:t>
      </w:r>
      <w:proofErr w:type="spellEnd"/>
      <w:r w:rsidRPr="00A3595D">
        <w:t xml:space="preserve"> 11/93 - SUS </w:t>
      </w:r>
      <w:proofErr w:type="spellStart"/>
      <w:r w:rsidRPr="00A3595D">
        <w:t>i</w:t>
      </w:r>
      <w:proofErr w:type="spellEnd"/>
      <w:r w:rsidRPr="00A3595D">
        <w:t xml:space="preserve"> "</w:t>
      </w:r>
      <w:proofErr w:type="spellStart"/>
      <w:r w:rsidRPr="00A3595D">
        <w:t>Službeni</w:t>
      </w:r>
      <w:proofErr w:type="spellEnd"/>
      <w:r w:rsidRPr="00A3595D">
        <w:t xml:space="preserve"> </w:t>
      </w:r>
      <w:proofErr w:type="spellStart"/>
      <w:r w:rsidRPr="00A3595D">
        <w:t>glasnik</w:t>
      </w:r>
      <w:proofErr w:type="spellEnd"/>
      <w:r w:rsidRPr="00A3595D">
        <w:t xml:space="preserve"> RS", </w:t>
      </w:r>
      <w:proofErr w:type="spellStart"/>
      <w:r w:rsidRPr="00A3595D">
        <w:t>broj</w:t>
      </w:r>
      <w:proofErr w:type="spellEnd"/>
      <w:r w:rsidRPr="00A3595D">
        <w:t xml:space="preserve"> 30/10) </w:t>
      </w:r>
      <w:proofErr w:type="spellStart"/>
      <w:r w:rsidRPr="00A3595D">
        <w:t>nastavlja</w:t>
      </w:r>
      <w:proofErr w:type="spellEnd"/>
      <w:r w:rsidRPr="00A3595D">
        <w:t xml:space="preserve"> da </w:t>
      </w:r>
      <w:proofErr w:type="spellStart"/>
      <w:r w:rsidRPr="00A3595D">
        <w:t>posluje</w:t>
      </w:r>
      <w:proofErr w:type="spellEnd"/>
      <w:r w:rsidRPr="00A3595D">
        <w:t xml:space="preserve"> u </w:t>
      </w:r>
      <w:proofErr w:type="spellStart"/>
      <w:r w:rsidRPr="00A3595D">
        <w:t>skladu</w:t>
      </w:r>
      <w:proofErr w:type="spellEnd"/>
      <w:r w:rsidRPr="00A3595D">
        <w:t xml:space="preserve">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Odlukom</w:t>
      </w:r>
      <w:proofErr w:type="spellEnd"/>
      <w:r w:rsidRPr="00A3595D">
        <w:t xml:space="preserve"> o </w:t>
      </w:r>
      <w:proofErr w:type="spellStart"/>
      <w:r w:rsidRPr="00A3595D">
        <w:t>usklađivanju</w:t>
      </w:r>
      <w:proofErr w:type="spellEnd"/>
      <w:r w:rsidRPr="00A3595D">
        <w:t xml:space="preserve"> </w:t>
      </w:r>
      <w:proofErr w:type="spellStart"/>
      <w:r w:rsidRPr="00A3595D">
        <w:t>poslovanja</w:t>
      </w:r>
      <w:proofErr w:type="spellEnd"/>
      <w:r w:rsidRPr="00A3595D">
        <w:t xml:space="preserve"> </w:t>
      </w:r>
      <w:proofErr w:type="spellStart"/>
      <w:r w:rsidRPr="00A3595D">
        <w:t>Javnog</w:t>
      </w:r>
      <w:proofErr w:type="spellEnd"/>
      <w:r w:rsidRPr="00A3595D">
        <w:t xml:space="preserve"> </w:t>
      </w:r>
      <w:proofErr w:type="spellStart"/>
      <w:r w:rsidRPr="00A3595D">
        <w:t>preduzeća</w:t>
      </w:r>
      <w:proofErr w:type="spellEnd"/>
      <w:r w:rsidRPr="00A3595D">
        <w:t xml:space="preserve"> "</w:t>
      </w:r>
      <w:proofErr w:type="spellStart"/>
      <w:r w:rsidRPr="00A3595D">
        <w:t>Službeni</w:t>
      </w:r>
      <w:proofErr w:type="spellEnd"/>
      <w:r w:rsidRPr="00A3595D">
        <w:t xml:space="preserve"> </w:t>
      </w:r>
      <w:proofErr w:type="spellStart"/>
      <w:r w:rsidRPr="00A3595D">
        <w:t>glasnik</w:t>
      </w:r>
      <w:proofErr w:type="spellEnd"/>
      <w:r w:rsidRPr="00A3595D">
        <w:t xml:space="preserve">" Beograd </w:t>
      </w:r>
      <w:proofErr w:type="spellStart"/>
      <w:r w:rsidRPr="00A3595D">
        <w:t>sa</w:t>
      </w:r>
      <w:proofErr w:type="spellEnd"/>
      <w:r w:rsidRPr="00A3595D">
        <w:t xml:space="preserve"> </w:t>
      </w:r>
      <w:proofErr w:type="spellStart"/>
      <w:r w:rsidRPr="00A3595D">
        <w:t>Zakonom</w:t>
      </w:r>
      <w:proofErr w:type="spellEnd"/>
      <w:r w:rsidRPr="00A3595D">
        <w:t xml:space="preserve"> o </w:t>
      </w:r>
      <w:proofErr w:type="spellStart"/>
      <w:r w:rsidRPr="00A3595D">
        <w:t>javnim</w:t>
      </w:r>
      <w:proofErr w:type="spellEnd"/>
      <w:r w:rsidRPr="00A3595D">
        <w:t xml:space="preserve"> </w:t>
      </w:r>
      <w:proofErr w:type="spellStart"/>
      <w:r w:rsidRPr="00A3595D">
        <w:t>preduzećima</w:t>
      </w:r>
      <w:proofErr w:type="spellEnd"/>
      <w:r w:rsidRPr="00A3595D">
        <w:t xml:space="preserve">, </w:t>
      </w:r>
      <w:proofErr w:type="spellStart"/>
      <w:r w:rsidRPr="00A3595D">
        <w:t>koju</w:t>
      </w:r>
      <w:proofErr w:type="spellEnd"/>
      <w:r w:rsidRPr="00A3595D">
        <w:t xml:space="preserve"> je Vlada </w:t>
      </w:r>
      <w:proofErr w:type="spellStart"/>
      <w:r w:rsidRPr="00A3595D">
        <w:t>donela</w:t>
      </w:r>
      <w:proofErr w:type="spellEnd"/>
      <w:r w:rsidRPr="00A3595D">
        <w:t xml:space="preserve"> pod br. 023-2140/2013, od 14. </w:t>
      </w:r>
      <w:proofErr w:type="spellStart"/>
      <w:r w:rsidRPr="00A3595D">
        <w:t>marta</w:t>
      </w:r>
      <w:proofErr w:type="spellEnd"/>
      <w:r w:rsidRPr="00A3595D">
        <w:t xml:space="preserve"> 2013. </w:t>
      </w:r>
      <w:proofErr w:type="spellStart"/>
      <w:r w:rsidRPr="00A3595D">
        <w:t>godine</w:t>
      </w:r>
      <w:proofErr w:type="spellEnd"/>
      <w:r w:rsidRPr="00A3595D">
        <w:t>.</w:t>
      </w:r>
    </w:p>
    <w:p w14:paraId="53AEBAC3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bookmarkStart w:id="75" w:name="str_40"/>
      <w:bookmarkEnd w:id="75"/>
      <w:proofErr w:type="spellStart"/>
      <w:r w:rsidRPr="00A3595D">
        <w:rPr>
          <w:b/>
          <w:bCs/>
          <w:i/>
          <w:iCs/>
        </w:rPr>
        <w:t>Početak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izdavanja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elektronskog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oblika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Službenog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glasnika</w:t>
      </w:r>
      <w:proofErr w:type="spellEnd"/>
    </w:p>
    <w:p w14:paraId="713FB2FD" w14:textId="77777777" w:rsidR="00A3595D" w:rsidRPr="00A3595D" w:rsidRDefault="00A3595D" w:rsidP="00A3595D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37</w:t>
      </w:r>
    </w:p>
    <w:p w14:paraId="33C2802F" w14:textId="77777777" w:rsidR="00A3595D" w:rsidRPr="00A3595D" w:rsidRDefault="00A3595D" w:rsidP="00A3595D">
      <w:pPr>
        <w:jc w:val="center"/>
      </w:pPr>
      <w:proofErr w:type="spellStart"/>
      <w:r w:rsidRPr="00A3595D">
        <w:t>Elektronski</w:t>
      </w:r>
      <w:proofErr w:type="spellEnd"/>
      <w:r w:rsidRPr="00A3595D">
        <w:t xml:space="preserve"> </w:t>
      </w:r>
      <w:proofErr w:type="spellStart"/>
      <w:r w:rsidRPr="00A3595D">
        <w:t>oblik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</w:t>
      </w:r>
      <w:proofErr w:type="spellStart"/>
      <w:r w:rsidRPr="00A3595D">
        <w:t>postaje</w:t>
      </w:r>
      <w:proofErr w:type="spellEnd"/>
      <w:r w:rsidRPr="00A3595D">
        <w:t xml:space="preserve"> </w:t>
      </w:r>
      <w:proofErr w:type="spellStart"/>
      <w:r w:rsidRPr="00A3595D">
        <w:t>zvanično</w:t>
      </w:r>
      <w:proofErr w:type="spellEnd"/>
      <w:r w:rsidRPr="00A3595D">
        <w:t xml:space="preserve"> </w:t>
      </w:r>
      <w:proofErr w:type="spellStart"/>
      <w:r w:rsidRPr="00A3595D">
        <w:t>izdanje</w:t>
      </w:r>
      <w:proofErr w:type="spellEnd"/>
      <w:r w:rsidRPr="00A3595D">
        <w:t xml:space="preserve"> </w:t>
      </w:r>
      <w:proofErr w:type="spellStart"/>
      <w:r w:rsidRPr="00A3595D">
        <w:t>Službenog</w:t>
      </w:r>
      <w:proofErr w:type="spellEnd"/>
      <w:r w:rsidRPr="00A3595D">
        <w:t xml:space="preserve"> </w:t>
      </w:r>
      <w:proofErr w:type="spellStart"/>
      <w:r w:rsidRPr="00A3595D">
        <w:t>glasnika</w:t>
      </w:r>
      <w:proofErr w:type="spellEnd"/>
      <w:r w:rsidRPr="00A3595D">
        <w:t xml:space="preserve"> od 1. </w:t>
      </w:r>
      <w:proofErr w:type="spellStart"/>
      <w:r w:rsidRPr="00A3595D">
        <w:t>januara</w:t>
      </w:r>
      <w:proofErr w:type="spellEnd"/>
      <w:r w:rsidRPr="00A3595D">
        <w:t xml:space="preserve"> 2014. </w:t>
      </w:r>
      <w:proofErr w:type="spellStart"/>
      <w:r w:rsidRPr="00A3595D">
        <w:t>godine</w:t>
      </w:r>
      <w:proofErr w:type="spellEnd"/>
      <w:r w:rsidRPr="00A3595D">
        <w:t>.</w:t>
      </w:r>
    </w:p>
    <w:p w14:paraId="47BC50AF" w14:textId="77777777" w:rsidR="00A3595D" w:rsidRPr="00A3595D" w:rsidRDefault="00A3595D" w:rsidP="00A3595D">
      <w:pPr>
        <w:jc w:val="center"/>
        <w:rPr>
          <w:b/>
          <w:bCs/>
          <w:i/>
          <w:iCs/>
          <w:lang w:val="fr-FR"/>
        </w:rPr>
      </w:pPr>
      <w:bookmarkStart w:id="77" w:name="str_41"/>
      <w:bookmarkEnd w:id="77"/>
      <w:proofErr w:type="spellStart"/>
      <w:r w:rsidRPr="00A3595D">
        <w:rPr>
          <w:b/>
          <w:bCs/>
          <w:i/>
          <w:iCs/>
          <w:lang w:val="fr-FR"/>
        </w:rPr>
        <w:t>Prestanak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važenja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ranijeg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zakona</w:t>
      </w:r>
      <w:proofErr w:type="spellEnd"/>
    </w:p>
    <w:p w14:paraId="1E70199A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78" w:name="clan_38"/>
      <w:bookmarkEnd w:id="78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38</w:t>
      </w:r>
    </w:p>
    <w:p w14:paraId="4D92DC1F" w14:textId="77777777" w:rsidR="00A3595D" w:rsidRPr="00A3595D" w:rsidRDefault="00A3595D" w:rsidP="00A3595D">
      <w:pPr>
        <w:jc w:val="center"/>
        <w:rPr>
          <w:lang w:val="fr-FR"/>
        </w:rPr>
      </w:pPr>
      <w:proofErr w:type="spellStart"/>
      <w:r w:rsidRPr="00A3595D">
        <w:rPr>
          <w:lang w:val="fr-FR"/>
        </w:rPr>
        <w:t>Danom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stupanja</w:t>
      </w:r>
      <w:proofErr w:type="spellEnd"/>
      <w:r w:rsidRPr="00A3595D">
        <w:rPr>
          <w:lang w:val="fr-FR"/>
        </w:rPr>
        <w:t xml:space="preserve"> na </w:t>
      </w:r>
      <w:proofErr w:type="spellStart"/>
      <w:r w:rsidRPr="00A3595D">
        <w:rPr>
          <w:lang w:val="fr-FR"/>
        </w:rPr>
        <w:t>snagu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ovog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prestaje</w:t>
      </w:r>
      <w:proofErr w:type="spellEnd"/>
      <w:r w:rsidRPr="00A3595D">
        <w:rPr>
          <w:lang w:val="fr-FR"/>
        </w:rPr>
        <w:t xml:space="preserve"> da </w:t>
      </w:r>
      <w:proofErr w:type="spellStart"/>
      <w:r w:rsidRPr="00A3595D">
        <w:rPr>
          <w:lang w:val="fr-FR"/>
        </w:rPr>
        <w:t>važi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</w:t>
      </w:r>
      <w:proofErr w:type="spellEnd"/>
      <w:r w:rsidRPr="00A3595D">
        <w:rPr>
          <w:lang w:val="fr-FR"/>
        </w:rPr>
        <w:t xml:space="preserve"> o </w:t>
      </w:r>
      <w:proofErr w:type="spellStart"/>
      <w:r w:rsidRPr="00A3595D">
        <w:rPr>
          <w:lang w:val="fr-FR"/>
        </w:rPr>
        <w:t>objavljivanju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zakona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drugih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propisa</w:t>
      </w:r>
      <w:proofErr w:type="spellEnd"/>
      <w:r w:rsidRPr="00A3595D">
        <w:rPr>
          <w:lang w:val="fr-FR"/>
        </w:rPr>
        <w:t xml:space="preserve"> i </w:t>
      </w:r>
      <w:proofErr w:type="spellStart"/>
      <w:r w:rsidRPr="00A3595D">
        <w:rPr>
          <w:lang w:val="fr-FR"/>
        </w:rPr>
        <w:t>opštih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akata</w:t>
      </w:r>
      <w:proofErr w:type="spellEnd"/>
      <w:r w:rsidRPr="00A3595D">
        <w:rPr>
          <w:lang w:val="fr-FR"/>
        </w:rPr>
        <w:t xml:space="preserve"> i o </w:t>
      </w:r>
      <w:proofErr w:type="spellStart"/>
      <w:r w:rsidRPr="00A3595D">
        <w:rPr>
          <w:lang w:val="fr-FR"/>
        </w:rPr>
        <w:t>izdavanju</w:t>
      </w:r>
      <w:proofErr w:type="spellEnd"/>
      <w:r w:rsidRPr="00A3595D">
        <w:rPr>
          <w:lang w:val="fr-FR"/>
        </w:rPr>
        <w:t xml:space="preserve"> "</w:t>
      </w:r>
      <w:proofErr w:type="spellStart"/>
      <w:r w:rsidRPr="00A3595D">
        <w:rPr>
          <w:lang w:val="fr-FR"/>
        </w:rPr>
        <w:t>Službenog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glasnika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Republike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Srbije</w:t>
      </w:r>
      <w:proofErr w:type="spellEnd"/>
      <w:r w:rsidRPr="00A3595D">
        <w:rPr>
          <w:lang w:val="fr-FR"/>
        </w:rPr>
        <w:t>" ("</w:t>
      </w:r>
      <w:proofErr w:type="spellStart"/>
      <w:r w:rsidRPr="00A3595D">
        <w:rPr>
          <w:lang w:val="fr-FR"/>
        </w:rPr>
        <w:t>Službeni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</w:t>
      </w:r>
      <w:proofErr w:type="spellEnd"/>
      <w:r w:rsidRPr="00A3595D">
        <w:rPr>
          <w:lang w:val="fr-FR"/>
        </w:rPr>
        <w:t xml:space="preserve"> RS", </w:t>
      </w:r>
      <w:proofErr w:type="spellStart"/>
      <w:r w:rsidRPr="00A3595D">
        <w:rPr>
          <w:lang w:val="fr-FR"/>
        </w:rPr>
        <w:t>broj</w:t>
      </w:r>
      <w:proofErr w:type="spellEnd"/>
      <w:r w:rsidRPr="00A3595D">
        <w:rPr>
          <w:lang w:val="fr-FR"/>
        </w:rPr>
        <w:t xml:space="preserve"> 72/91, "</w:t>
      </w:r>
      <w:proofErr w:type="spellStart"/>
      <w:r w:rsidRPr="00A3595D">
        <w:rPr>
          <w:lang w:val="fr-FR"/>
        </w:rPr>
        <w:t>Službeni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list</w:t>
      </w:r>
      <w:proofErr w:type="spellEnd"/>
      <w:r w:rsidRPr="00A3595D">
        <w:rPr>
          <w:lang w:val="fr-FR"/>
        </w:rPr>
        <w:t xml:space="preserve"> SRJ", </w:t>
      </w:r>
      <w:proofErr w:type="spellStart"/>
      <w:r w:rsidRPr="00A3595D">
        <w:rPr>
          <w:lang w:val="fr-FR"/>
        </w:rPr>
        <w:t>broj</w:t>
      </w:r>
      <w:proofErr w:type="spellEnd"/>
      <w:r w:rsidRPr="00A3595D">
        <w:rPr>
          <w:lang w:val="fr-FR"/>
        </w:rPr>
        <w:t xml:space="preserve"> 11/93 - SUS i "</w:t>
      </w:r>
      <w:proofErr w:type="spellStart"/>
      <w:r w:rsidRPr="00A3595D">
        <w:rPr>
          <w:lang w:val="fr-FR"/>
        </w:rPr>
        <w:t>Službeni</w:t>
      </w:r>
      <w:proofErr w:type="spellEnd"/>
      <w:r w:rsidRPr="00A3595D">
        <w:rPr>
          <w:lang w:val="fr-FR"/>
        </w:rPr>
        <w:t xml:space="preserve"> </w:t>
      </w:r>
      <w:proofErr w:type="spellStart"/>
      <w:r w:rsidRPr="00A3595D">
        <w:rPr>
          <w:lang w:val="fr-FR"/>
        </w:rPr>
        <w:t>glasnik</w:t>
      </w:r>
      <w:proofErr w:type="spellEnd"/>
      <w:r w:rsidRPr="00A3595D">
        <w:rPr>
          <w:lang w:val="fr-FR"/>
        </w:rPr>
        <w:t xml:space="preserve"> RS", </w:t>
      </w:r>
      <w:proofErr w:type="spellStart"/>
      <w:r w:rsidRPr="00A3595D">
        <w:rPr>
          <w:lang w:val="fr-FR"/>
        </w:rPr>
        <w:t>broj</w:t>
      </w:r>
      <w:proofErr w:type="spellEnd"/>
      <w:r w:rsidRPr="00A3595D">
        <w:rPr>
          <w:lang w:val="fr-FR"/>
        </w:rPr>
        <w:t xml:space="preserve"> 30/10).</w:t>
      </w:r>
    </w:p>
    <w:p w14:paraId="16136D6D" w14:textId="77777777" w:rsidR="00A3595D" w:rsidRPr="00A3595D" w:rsidRDefault="00A3595D" w:rsidP="00A3595D">
      <w:pPr>
        <w:jc w:val="center"/>
        <w:rPr>
          <w:b/>
          <w:bCs/>
          <w:i/>
          <w:iCs/>
          <w:lang w:val="fr-FR"/>
        </w:rPr>
      </w:pPr>
      <w:bookmarkStart w:id="79" w:name="str_42"/>
      <w:bookmarkEnd w:id="79"/>
      <w:proofErr w:type="spellStart"/>
      <w:r w:rsidRPr="00A3595D">
        <w:rPr>
          <w:b/>
          <w:bCs/>
          <w:i/>
          <w:iCs/>
          <w:lang w:val="fr-FR"/>
        </w:rPr>
        <w:t>Stupanje</w:t>
      </w:r>
      <w:proofErr w:type="spellEnd"/>
      <w:r w:rsidRPr="00A3595D">
        <w:rPr>
          <w:b/>
          <w:bCs/>
          <w:i/>
          <w:iCs/>
          <w:lang w:val="fr-FR"/>
        </w:rPr>
        <w:t xml:space="preserve"> na </w:t>
      </w:r>
      <w:proofErr w:type="spellStart"/>
      <w:r w:rsidRPr="00A3595D">
        <w:rPr>
          <w:b/>
          <w:bCs/>
          <w:i/>
          <w:iCs/>
          <w:lang w:val="fr-FR"/>
        </w:rPr>
        <w:t>snagu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ovog</w:t>
      </w:r>
      <w:proofErr w:type="spellEnd"/>
      <w:r w:rsidRPr="00A3595D">
        <w:rPr>
          <w:b/>
          <w:bCs/>
          <w:i/>
          <w:iCs/>
          <w:lang w:val="fr-FR"/>
        </w:rPr>
        <w:t xml:space="preserve"> </w:t>
      </w:r>
      <w:proofErr w:type="spellStart"/>
      <w:r w:rsidRPr="00A3595D">
        <w:rPr>
          <w:b/>
          <w:bCs/>
          <w:i/>
          <w:iCs/>
          <w:lang w:val="fr-FR"/>
        </w:rPr>
        <w:t>zakona</w:t>
      </w:r>
      <w:proofErr w:type="spellEnd"/>
    </w:p>
    <w:p w14:paraId="0259B21D" w14:textId="77777777" w:rsidR="00A3595D" w:rsidRPr="00A3595D" w:rsidRDefault="00A3595D" w:rsidP="00A3595D">
      <w:pPr>
        <w:jc w:val="center"/>
        <w:rPr>
          <w:b/>
          <w:bCs/>
          <w:lang w:val="fr-FR"/>
        </w:rPr>
      </w:pPr>
      <w:bookmarkStart w:id="80" w:name="clan_39"/>
      <w:bookmarkEnd w:id="80"/>
      <w:proofErr w:type="spellStart"/>
      <w:r w:rsidRPr="00A3595D">
        <w:rPr>
          <w:b/>
          <w:bCs/>
          <w:lang w:val="fr-FR"/>
        </w:rPr>
        <w:t>Član</w:t>
      </w:r>
      <w:proofErr w:type="spellEnd"/>
      <w:r w:rsidRPr="00A3595D">
        <w:rPr>
          <w:b/>
          <w:bCs/>
          <w:lang w:val="fr-FR"/>
        </w:rPr>
        <w:t xml:space="preserve"> 39</w:t>
      </w:r>
    </w:p>
    <w:p w14:paraId="4612A8E6" w14:textId="77777777" w:rsidR="00A3595D" w:rsidRPr="00A3595D" w:rsidRDefault="00A3595D" w:rsidP="00A3595D">
      <w:pPr>
        <w:jc w:val="center"/>
      </w:pPr>
      <w:proofErr w:type="spellStart"/>
      <w:r w:rsidRPr="00A3595D">
        <w:t>Ovaj</w:t>
      </w:r>
      <w:proofErr w:type="spellEnd"/>
      <w:r w:rsidRPr="00A3595D">
        <w:t xml:space="preserve"> </w:t>
      </w:r>
      <w:proofErr w:type="spellStart"/>
      <w:r w:rsidRPr="00A3595D">
        <w:t>zakon</w:t>
      </w:r>
      <w:proofErr w:type="spellEnd"/>
      <w:r w:rsidRPr="00A3595D">
        <w:t xml:space="preserve"> stupa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snagu</w:t>
      </w:r>
      <w:proofErr w:type="spellEnd"/>
      <w:r w:rsidRPr="00A3595D">
        <w:t xml:space="preserve"> 1. </w:t>
      </w:r>
      <w:proofErr w:type="spellStart"/>
      <w:r w:rsidRPr="00A3595D">
        <w:t>juna</w:t>
      </w:r>
      <w:proofErr w:type="spellEnd"/>
      <w:r w:rsidRPr="00A3595D">
        <w:t xml:space="preserve"> 2013. </w:t>
      </w:r>
      <w:proofErr w:type="spellStart"/>
      <w:r w:rsidRPr="00A3595D">
        <w:t>godine</w:t>
      </w:r>
      <w:proofErr w:type="spellEnd"/>
      <w:r w:rsidRPr="00A3595D">
        <w:t xml:space="preserve">, </w:t>
      </w:r>
      <w:proofErr w:type="spellStart"/>
      <w:r w:rsidRPr="00A3595D">
        <w:t>osim</w:t>
      </w:r>
      <w:proofErr w:type="spellEnd"/>
      <w:r w:rsidRPr="00A3595D">
        <w:t xml:space="preserve"> </w:t>
      </w:r>
      <w:proofErr w:type="spellStart"/>
      <w:r w:rsidRPr="00A3595D">
        <w:t>odredaba</w:t>
      </w:r>
      <w:proofErr w:type="spellEnd"/>
      <w:r w:rsidRPr="00A3595D">
        <w:t xml:space="preserve"> </w:t>
      </w:r>
      <w:proofErr w:type="spellStart"/>
      <w:r w:rsidRPr="00A3595D">
        <w:t>čl</w:t>
      </w:r>
      <w:proofErr w:type="spellEnd"/>
      <w:r w:rsidRPr="00A3595D">
        <w:t xml:space="preserve">. 28, 29, 30, 31. </w:t>
      </w:r>
      <w:proofErr w:type="spellStart"/>
      <w:r w:rsidRPr="00A3595D">
        <w:t>i</w:t>
      </w:r>
      <w:proofErr w:type="spellEnd"/>
      <w:r w:rsidRPr="00A3595D">
        <w:t xml:space="preserve"> 33. </w:t>
      </w:r>
      <w:proofErr w:type="spellStart"/>
      <w:r w:rsidRPr="00A3595D">
        <w:t>koje</w:t>
      </w:r>
      <w:proofErr w:type="spellEnd"/>
      <w:r w:rsidRPr="00A3595D">
        <w:t xml:space="preserve"> </w:t>
      </w:r>
      <w:proofErr w:type="spellStart"/>
      <w:r w:rsidRPr="00A3595D">
        <w:t>stupaju</w:t>
      </w:r>
      <w:proofErr w:type="spellEnd"/>
      <w:r w:rsidRPr="00A3595D">
        <w:t xml:space="preserve">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snagu</w:t>
      </w:r>
      <w:proofErr w:type="spellEnd"/>
      <w:r w:rsidRPr="00A3595D">
        <w:t xml:space="preserve"> 1. </w:t>
      </w:r>
      <w:proofErr w:type="spellStart"/>
      <w:r w:rsidRPr="00A3595D">
        <w:t>januara</w:t>
      </w:r>
      <w:proofErr w:type="spellEnd"/>
      <w:r w:rsidRPr="00A3595D">
        <w:t xml:space="preserve"> 2014. </w:t>
      </w:r>
      <w:proofErr w:type="spellStart"/>
      <w:r w:rsidRPr="00A3595D">
        <w:t>godine</w:t>
      </w:r>
      <w:proofErr w:type="spellEnd"/>
      <w:r w:rsidRPr="00A3595D">
        <w:t>.</w:t>
      </w:r>
    </w:p>
    <w:p w14:paraId="54E65965" w14:textId="77777777" w:rsidR="00A3595D" w:rsidRPr="00A3595D" w:rsidRDefault="00A3595D" w:rsidP="00A3595D">
      <w:pPr>
        <w:jc w:val="center"/>
      </w:pPr>
      <w:r w:rsidRPr="00A3595D">
        <w:t> </w:t>
      </w:r>
    </w:p>
    <w:p w14:paraId="2400605E" w14:textId="77777777" w:rsidR="00A3595D" w:rsidRPr="00A3595D" w:rsidRDefault="00A3595D" w:rsidP="00A3595D">
      <w:pPr>
        <w:jc w:val="center"/>
        <w:rPr>
          <w:b/>
          <w:bCs/>
          <w:i/>
          <w:iCs/>
        </w:rPr>
      </w:pPr>
      <w:proofErr w:type="spellStart"/>
      <w:r w:rsidRPr="00A3595D">
        <w:rPr>
          <w:b/>
          <w:bCs/>
          <w:i/>
          <w:iCs/>
        </w:rPr>
        <w:t>Samostalni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član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Zakona</w:t>
      </w:r>
      <w:proofErr w:type="spellEnd"/>
      <w:r w:rsidRPr="00A3595D">
        <w:rPr>
          <w:b/>
          <w:bCs/>
          <w:i/>
          <w:iCs/>
        </w:rPr>
        <w:t xml:space="preserve"> o </w:t>
      </w:r>
      <w:proofErr w:type="spellStart"/>
      <w:r w:rsidRPr="00A3595D">
        <w:rPr>
          <w:b/>
          <w:bCs/>
          <w:i/>
          <w:iCs/>
        </w:rPr>
        <w:t>izmenama</w:t>
      </w:r>
      <w:proofErr w:type="spellEnd"/>
      <w:r w:rsidRPr="00A3595D">
        <w:rPr>
          <w:b/>
          <w:bCs/>
          <w:i/>
          <w:iCs/>
        </w:rPr>
        <w:br/>
      </w:r>
      <w:proofErr w:type="spellStart"/>
      <w:r w:rsidRPr="00A3595D">
        <w:rPr>
          <w:b/>
          <w:bCs/>
          <w:i/>
          <w:iCs/>
        </w:rPr>
        <w:t>Zakona</w:t>
      </w:r>
      <w:proofErr w:type="spellEnd"/>
      <w:r w:rsidRPr="00A3595D">
        <w:rPr>
          <w:b/>
          <w:bCs/>
          <w:i/>
          <w:iCs/>
        </w:rPr>
        <w:t xml:space="preserve"> o </w:t>
      </w:r>
      <w:proofErr w:type="spellStart"/>
      <w:r w:rsidRPr="00A3595D">
        <w:rPr>
          <w:b/>
          <w:bCs/>
          <w:i/>
          <w:iCs/>
        </w:rPr>
        <w:t>objavljivanju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zakona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drugih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propisa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i</w:t>
      </w:r>
      <w:proofErr w:type="spellEnd"/>
      <w:r w:rsidRPr="00A3595D">
        <w:rPr>
          <w:b/>
          <w:bCs/>
          <w:i/>
          <w:iCs/>
        </w:rPr>
        <w:t xml:space="preserve"> </w:t>
      </w:r>
      <w:proofErr w:type="spellStart"/>
      <w:r w:rsidRPr="00A3595D">
        <w:rPr>
          <w:b/>
          <w:bCs/>
          <w:i/>
          <w:iCs/>
        </w:rPr>
        <w:t>akata</w:t>
      </w:r>
      <w:proofErr w:type="spellEnd"/>
    </w:p>
    <w:p w14:paraId="3D7DC679" w14:textId="77777777" w:rsidR="00A3595D" w:rsidRPr="00A3595D" w:rsidRDefault="00A3595D" w:rsidP="00A3595D">
      <w:pPr>
        <w:jc w:val="center"/>
        <w:rPr>
          <w:i/>
          <w:iCs/>
        </w:rPr>
      </w:pPr>
      <w:r w:rsidRPr="00A3595D">
        <w:rPr>
          <w:i/>
          <w:iCs/>
        </w:rPr>
        <w:t xml:space="preserve">("Sl. </w:t>
      </w:r>
      <w:proofErr w:type="spellStart"/>
      <w:r w:rsidRPr="00A3595D">
        <w:rPr>
          <w:i/>
          <w:iCs/>
        </w:rPr>
        <w:t>glasnik</w:t>
      </w:r>
      <w:proofErr w:type="spellEnd"/>
      <w:r w:rsidRPr="00A3595D">
        <w:rPr>
          <w:i/>
          <w:iCs/>
        </w:rPr>
        <w:t xml:space="preserve"> RS", br. 10/2023)</w:t>
      </w:r>
    </w:p>
    <w:p w14:paraId="1D33DF02" w14:textId="77777777" w:rsidR="00A3595D" w:rsidRPr="00A3595D" w:rsidRDefault="00A3595D" w:rsidP="00A3595D">
      <w:pPr>
        <w:jc w:val="center"/>
        <w:rPr>
          <w:b/>
          <w:bCs/>
        </w:rPr>
      </w:pPr>
      <w:proofErr w:type="spellStart"/>
      <w:r w:rsidRPr="00A3595D">
        <w:rPr>
          <w:b/>
          <w:bCs/>
        </w:rPr>
        <w:t>Član</w:t>
      </w:r>
      <w:proofErr w:type="spellEnd"/>
      <w:r w:rsidRPr="00A3595D">
        <w:rPr>
          <w:b/>
          <w:bCs/>
        </w:rPr>
        <w:t xml:space="preserve"> 4</w:t>
      </w:r>
    </w:p>
    <w:p w14:paraId="2F2A8507" w14:textId="73E9CFE8" w:rsidR="00961C2E" w:rsidRDefault="00A3595D" w:rsidP="00A3595D">
      <w:pPr>
        <w:jc w:val="center"/>
      </w:pPr>
      <w:proofErr w:type="spellStart"/>
      <w:r w:rsidRPr="00A3595D">
        <w:t>Ovaj</w:t>
      </w:r>
      <w:proofErr w:type="spellEnd"/>
      <w:r w:rsidRPr="00A3595D">
        <w:t xml:space="preserve"> </w:t>
      </w:r>
      <w:proofErr w:type="spellStart"/>
      <w:r w:rsidRPr="00A3595D">
        <w:t>zakon</w:t>
      </w:r>
      <w:proofErr w:type="spellEnd"/>
      <w:r w:rsidRPr="00A3595D">
        <w:t xml:space="preserve"> stupa </w:t>
      </w:r>
      <w:proofErr w:type="spellStart"/>
      <w:r w:rsidRPr="00A3595D">
        <w:t>na</w:t>
      </w:r>
      <w:proofErr w:type="spellEnd"/>
      <w:r w:rsidRPr="00A3595D">
        <w:t xml:space="preserve"> </w:t>
      </w:r>
      <w:proofErr w:type="spellStart"/>
      <w:r w:rsidRPr="00A3595D">
        <w:t>snagu</w:t>
      </w:r>
      <w:proofErr w:type="spellEnd"/>
      <w:r w:rsidRPr="00A3595D">
        <w:t xml:space="preserve"> </w:t>
      </w:r>
      <w:proofErr w:type="spellStart"/>
      <w:r w:rsidRPr="00A3595D">
        <w:t>osmog</w:t>
      </w:r>
      <w:proofErr w:type="spellEnd"/>
      <w:r w:rsidRPr="00A3595D">
        <w:t xml:space="preserve"> dana od dana </w:t>
      </w:r>
      <w:proofErr w:type="spellStart"/>
      <w:r w:rsidRPr="00A3595D">
        <w:t>objavljivanja</w:t>
      </w:r>
      <w:proofErr w:type="spellEnd"/>
      <w:r w:rsidRPr="00A3595D">
        <w:t xml:space="preserve"> u "</w:t>
      </w:r>
      <w:proofErr w:type="spellStart"/>
      <w:r w:rsidRPr="00A3595D">
        <w:t>Službenom</w:t>
      </w:r>
      <w:proofErr w:type="spellEnd"/>
      <w:r w:rsidRPr="00A3595D">
        <w:t xml:space="preserve"> </w:t>
      </w:r>
      <w:proofErr w:type="spellStart"/>
      <w:r w:rsidRPr="00A3595D">
        <w:t>glasniku</w:t>
      </w:r>
      <w:proofErr w:type="spellEnd"/>
      <w:r w:rsidRPr="00A3595D">
        <w:t xml:space="preserve"> </w:t>
      </w:r>
      <w:proofErr w:type="spellStart"/>
      <w:r w:rsidRPr="00A3595D">
        <w:t>Republike</w:t>
      </w:r>
      <w:proofErr w:type="spellEnd"/>
      <w:r w:rsidRPr="00A3595D">
        <w:t xml:space="preserve"> </w:t>
      </w:r>
      <w:proofErr w:type="spellStart"/>
      <w:r w:rsidRPr="00A3595D">
        <w:t>Srbije</w:t>
      </w:r>
      <w:proofErr w:type="spellEnd"/>
      <w:r w:rsidRPr="00A3595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30593"/>
    <w:multiLevelType w:val="multilevel"/>
    <w:tmpl w:val="EE2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4716"/>
    <w:multiLevelType w:val="multilevel"/>
    <w:tmpl w:val="984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03AAF"/>
    <w:multiLevelType w:val="multilevel"/>
    <w:tmpl w:val="30D6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55F35"/>
    <w:multiLevelType w:val="multilevel"/>
    <w:tmpl w:val="806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55419"/>
    <w:multiLevelType w:val="multilevel"/>
    <w:tmpl w:val="119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491261">
    <w:abstractNumId w:val="0"/>
  </w:num>
  <w:num w:numId="2" w16cid:durableId="1212158619">
    <w:abstractNumId w:val="1"/>
  </w:num>
  <w:num w:numId="3" w16cid:durableId="1216115411">
    <w:abstractNumId w:val="4"/>
  </w:num>
  <w:num w:numId="4" w16cid:durableId="1345324436">
    <w:abstractNumId w:val="2"/>
  </w:num>
  <w:num w:numId="5" w16cid:durableId="190261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D"/>
    <w:rsid w:val="0060202F"/>
    <w:rsid w:val="00961C2E"/>
    <w:rsid w:val="00A3595D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0CC7"/>
  <w15:chartTrackingRefBased/>
  <w15:docId w15:val="{F92A4B94-545B-4EEF-A4F8-97D704B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59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04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3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2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349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07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9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0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0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53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10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30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317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22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82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75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2635</Words>
  <Characters>15022</Characters>
  <Application>Microsoft Office Word</Application>
  <DocSecurity>0</DocSecurity>
  <Lines>125</Lines>
  <Paragraphs>35</Paragraphs>
  <ScaleCrop>false</ScaleCrop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2024-07-15T15:36:00Z</dcterms:created>
  <dcterms:modified xsi:type="dcterms:W3CDTF">2024-07-15T15:39:00Z</dcterms:modified>
</cp:coreProperties>
</file>