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86F2" w14:textId="6E8A9852" w:rsidR="007B15B2" w:rsidRPr="007B15B2" w:rsidRDefault="007B15B2" w:rsidP="007B15B2">
      <w:pPr>
        <w:jc w:val="center"/>
        <w:rPr>
          <w:b/>
          <w:bCs/>
          <w:sz w:val="24"/>
          <w:szCs w:val="24"/>
        </w:rPr>
      </w:pPr>
      <w:r w:rsidRPr="007B15B2">
        <w:rPr>
          <w:b/>
          <w:bCs/>
          <w:sz w:val="24"/>
          <w:szCs w:val="24"/>
        </w:rPr>
        <w:t>ZAKON</w:t>
      </w:r>
      <w:r w:rsidRPr="007B15B2">
        <w:rPr>
          <w:b/>
          <w:bCs/>
          <w:sz w:val="24"/>
          <w:szCs w:val="24"/>
        </w:rPr>
        <w:t xml:space="preserve"> </w:t>
      </w:r>
      <w:r w:rsidRPr="007B15B2">
        <w:rPr>
          <w:b/>
          <w:bCs/>
          <w:sz w:val="24"/>
          <w:szCs w:val="24"/>
        </w:rPr>
        <w:t>O DONACIJAMA I HUMANITARNOJ POMOĆI</w:t>
      </w:r>
    </w:p>
    <w:p w14:paraId="2D0FD412" w14:textId="77777777" w:rsidR="007B15B2" w:rsidRPr="007B15B2" w:rsidRDefault="007B15B2" w:rsidP="007B15B2">
      <w:pPr>
        <w:jc w:val="center"/>
        <w:rPr>
          <w:i/>
          <w:iCs/>
        </w:rPr>
      </w:pPr>
      <w:r w:rsidRPr="007B15B2">
        <w:rPr>
          <w:i/>
          <w:iCs/>
        </w:rPr>
        <w:t xml:space="preserve">("Sl. list SRJ", br. 53/2001, 61/2001 - </w:t>
      </w:r>
      <w:proofErr w:type="spellStart"/>
      <w:r w:rsidRPr="007B15B2">
        <w:rPr>
          <w:i/>
          <w:iCs/>
        </w:rPr>
        <w:t>ispr</w:t>
      </w:r>
      <w:proofErr w:type="spellEnd"/>
      <w:r w:rsidRPr="007B15B2">
        <w:rPr>
          <w:i/>
          <w:iCs/>
        </w:rPr>
        <w:t xml:space="preserve">. </w:t>
      </w:r>
      <w:proofErr w:type="spellStart"/>
      <w:r w:rsidRPr="007B15B2">
        <w:rPr>
          <w:i/>
          <w:iCs/>
        </w:rPr>
        <w:t>i</w:t>
      </w:r>
      <w:proofErr w:type="spellEnd"/>
      <w:r w:rsidRPr="007B15B2">
        <w:rPr>
          <w:i/>
          <w:iCs/>
        </w:rPr>
        <w:t xml:space="preserve"> 36/2002 </w:t>
      </w:r>
      <w:proofErr w:type="spellStart"/>
      <w:r w:rsidRPr="007B15B2">
        <w:rPr>
          <w:i/>
          <w:iCs/>
        </w:rPr>
        <w:t>i</w:t>
      </w:r>
      <w:proofErr w:type="spellEnd"/>
      <w:r w:rsidRPr="007B15B2">
        <w:rPr>
          <w:i/>
          <w:iCs/>
        </w:rPr>
        <w:t xml:space="preserve"> "Sl. </w:t>
      </w:r>
      <w:proofErr w:type="spellStart"/>
      <w:r w:rsidRPr="007B15B2">
        <w:rPr>
          <w:i/>
          <w:iCs/>
        </w:rPr>
        <w:t>glasnik</w:t>
      </w:r>
      <w:proofErr w:type="spellEnd"/>
      <w:r w:rsidRPr="007B15B2">
        <w:rPr>
          <w:i/>
          <w:iCs/>
        </w:rPr>
        <w:t xml:space="preserve"> RS", br. 101/2005 - dr. </w:t>
      </w:r>
      <w:proofErr w:type="spellStart"/>
      <w:r w:rsidRPr="007B15B2">
        <w:rPr>
          <w:i/>
          <w:iCs/>
        </w:rPr>
        <w:t>zakon</w:t>
      </w:r>
      <w:proofErr w:type="spellEnd"/>
      <w:r w:rsidRPr="007B15B2">
        <w:rPr>
          <w:i/>
          <w:iCs/>
        </w:rPr>
        <w:t>)</w:t>
      </w:r>
    </w:p>
    <w:p w14:paraId="75EDA06A" w14:textId="77777777" w:rsidR="007B15B2" w:rsidRPr="007B15B2" w:rsidRDefault="007B15B2" w:rsidP="007B15B2">
      <w:pPr>
        <w:jc w:val="center"/>
      </w:pPr>
      <w:r w:rsidRPr="007B15B2">
        <w:t> </w:t>
      </w:r>
    </w:p>
    <w:p w14:paraId="382FF659" w14:textId="77777777" w:rsidR="007B15B2" w:rsidRPr="007B15B2" w:rsidRDefault="007B15B2" w:rsidP="007B15B2">
      <w:pPr>
        <w:jc w:val="center"/>
        <w:rPr>
          <w:b/>
          <w:bCs/>
        </w:rPr>
      </w:pPr>
      <w:bookmarkStart w:id="0" w:name="clan_1"/>
      <w:bookmarkEnd w:id="0"/>
      <w:proofErr w:type="spellStart"/>
      <w:r w:rsidRPr="007B15B2">
        <w:rPr>
          <w:b/>
          <w:bCs/>
        </w:rPr>
        <w:t>Član</w:t>
      </w:r>
      <w:proofErr w:type="spellEnd"/>
      <w:r w:rsidRPr="007B15B2">
        <w:rPr>
          <w:b/>
          <w:bCs/>
        </w:rPr>
        <w:t xml:space="preserve"> 1</w:t>
      </w:r>
    </w:p>
    <w:p w14:paraId="230A8748" w14:textId="77777777" w:rsidR="007B15B2" w:rsidRPr="007B15B2" w:rsidRDefault="007B15B2" w:rsidP="007B15B2">
      <w:pPr>
        <w:jc w:val="center"/>
      </w:pPr>
      <w:proofErr w:type="spellStart"/>
      <w:r w:rsidRPr="007B15B2">
        <w:t>Državni</w:t>
      </w:r>
      <w:proofErr w:type="spellEnd"/>
      <w:r w:rsidRPr="007B15B2">
        <w:t xml:space="preserve"> </w:t>
      </w:r>
      <w:proofErr w:type="spellStart"/>
      <w:r w:rsidRPr="007B15B2">
        <w:t>organi</w:t>
      </w:r>
      <w:proofErr w:type="spellEnd"/>
      <w:r w:rsidRPr="007B15B2">
        <w:t xml:space="preserve">, </w:t>
      </w:r>
      <w:proofErr w:type="spellStart"/>
      <w:r w:rsidRPr="007B15B2">
        <w:t>jedinice</w:t>
      </w:r>
      <w:proofErr w:type="spellEnd"/>
      <w:r w:rsidRPr="007B15B2">
        <w:t xml:space="preserve"> </w:t>
      </w:r>
      <w:proofErr w:type="spellStart"/>
      <w:r w:rsidRPr="007B15B2">
        <w:t>lokalne</w:t>
      </w:r>
      <w:proofErr w:type="spellEnd"/>
      <w:r w:rsidRPr="007B15B2">
        <w:t xml:space="preserve"> </w:t>
      </w:r>
      <w:proofErr w:type="spellStart"/>
      <w:r w:rsidRPr="007B15B2">
        <w:t>samouprave</w:t>
      </w:r>
      <w:proofErr w:type="spellEnd"/>
      <w:r w:rsidRPr="007B15B2">
        <w:t xml:space="preserve">, </w:t>
      </w:r>
      <w:proofErr w:type="spellStart"/>
      <w:r w:rsidRPr="007B15B2">
        <w:t>javna</w:t>
      </w:r>
      <w:proofErr w:type="spellEnd"/>
      <w:r w:rsidRPr="007B15B2">
        <w:t xml:space="preserve"> </w:t>
      </w:r>
      <w:proofErr w:type="spellStart"/>
      <w:r w:rsidRPr="007B15B2">
        <w:t>preduzeća</w:t>
      </w:r>
      <w:proofErr w:type="spellEnd"/>
      <w:r w:rsidRPr="007B15B2">
        <w:t xml:space="preserve">, </w:t>
      </w:r>
      <w:proofErr w:type="spellStart"/>
      <w:r w:rsidRPr="007B15B2">
        <w:t>javne</w:t>
      </w:r>
      <w:proofErr w:type="spellEnd"/>
      <w:r w:rsidRPr="007B15B2">
        <w:t xml:space="preserve"> </w:t>
      </w:r>
      <w:proofErr w:type="spellStart"/>
      <w:r w:rsidRPr="007B15B2">
        <w:t>ustanove</w:t>
      </w:r>
      <w:proofErr w:type="spellEnd"/>
      <w:r w:rsidRPr="007B15B2">
        <w:t xml:space="preserve">, </w:t>
      </w:r>
      <w:proofErr w:type="spellStart"/>
      <w:r w:rsidRPr="007B15B2">
        <w:t>druge</w:t>
      </w:r>
      <w:proofErr w:type="spellEnd"/>
      <w:r w:rsidRPr="007B15B2">
        <w:t xml:space="preserve"> </w:t>
      </w:r>
      <w:proofErr w:type="spellStart"/>
      <w:r w:rsidRPr="007B15B2">
        <w:t>organizacije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zajednice</w:t>
      </w:r>
      <w:proofErr w:type="spellEnd"/>
      <w:r w:rsidRPr="007B15B2">
        <w:t xml:space="preserve"> </w:t>
      </w:r>
      <w:proofErr w:type="spellStart"/>
      <w:r w:rsidRPr="007B15B2">
        <w:t>koje</w:t>
      </w:r>
      <w:proofErr w:type="spellEnd"/>
      <w:r w:rsidRPr="007B15B2">
        <w:t xml:space="preserve"> ne </w:t>
      </w:r>
      <w:proofErr w:type="spellStart"/>
      <w:r w:rsidRPr="007B15B2">
        <w:t>ostvaruju</w:t>
      </w:r>
      <w:proofErr w:type="spellEnd"/>
      <w:r w:rsidRPr="007B15B2">
        <w:t xml:space="preserve"> </w:t>
      </w:r>
      <w:proofErr w:type="spellStart"/>
      <w:r w:rsidRPr="007B15B2">
        <w:t>dobit</w:t>
      </w:r>
      <w:proofErr w:type="spellEnd"/>
      <w:r w:rsidRPr="007B15B2">
        <w:t xml:space="preserve">, </w:t>
      </w:r>
      <w:proofErr w:type="spellStart"/>
      <w:r w:rsidRPr="007B15B2">
        <w:t>kao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domaće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strane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organizacije</w:t>
      </w:r>
      <w:proofErr w:type="spellEnd"/>
      <w:r w:rsidRPr="007B15B2">
        <w:t xml:space="preserve"> (u </w:t>
      </w:r>
      <w:proofErr w:type="spellStart"/>
      <w:r w:rsidRPr="007B15B2">
        <w:t>daljem</w:t>
      </w:r>
      <w:proofErr w:type="spellEnd"/>
      <w:r w:rsidRPr="007B15B2">
        <w:t xml:space="preserve"> </w:t>
      </w:r>
      <w:proofErr w:type="spellStart"/>
      <w:r w:rsidRPr="007B15B2">
        <w:t>tekstu</w:t>
      </w:r>
      <w:proofErr w:type="spellEnd"/>
      <w:r w:rsidRPr="007B15B2">
        <w:t xml:space="preserve">: </w:t>
      </w:r>
      <w:proofErr w:type="spellStart"/>
      <w:r w:rsidRPr="007B15B2">
        <w:t>primalac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) </w:t>
      </w:r>
      <w:proofErr w:type="spellStart"/>
      <w:r w:rsidRPr="007B15B2">
        <w:t>mogu</w:t>
      </w:r>
      <w:proofErr w:type="spellEnd"/>
      <w:r w:rsidRPr="007B15B2">
        <w:t xml:space="preserve"> </w:t>
      </w:r>
      <w:proofErr w:type="spellStart"/>
      <w:r w:rsidRPr="007B15B2">
        <w:t>primati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humanitarnu</w:t>
      </w:r>
      <w:proofErr w:type="spellEnd"/>
      <w:r w:rsidRPr="007B15B2">
        <w:t xml:space="preserve"> </w:t>
      </w:r>
      <w:proofErr w:type="spellStart"/>
      <w:r w:rsidRPr="007B15B2">
        <w:t>pomoć</w:t>
      </w:r>
      <w:proofErr w:type="spellEnd"/>
      <w:r w:rsidRPr="007B15B2">
        <w:t>.</w:t>
      </w:r>
    </w:p>
    <w:p w14:paraId="65F48B8D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Primalac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ne </w:t>
      </w:r>
      <w:proofErr w:type="spellStart"/>
      <w:r w:rsidRPr="007B15B2">
        <w:rPr>
          <w:lang w:val="fr-FR"/>
        </w:rPr>
        <w:t>može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biti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politička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stranka</w:t>
      </w:r>
      <w:proofErr w:type="spellEnd"/>
      <w:r w:rsidRPr="007B15B2">
        <w:rPr>
          <w:lang w:val="fr-FR"/>
        </w:rPr>
        <w:t>.</w:t>
      </w:r>
    </w:p>
    <w:p w14:paraId="719A9B7A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2</w:t>
      </w:r>
    </w:p>
    <w:p w14:paraId="534B8FCE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</w:t>
      </w:r>
      <w:proofErr w:type="spellEnd"/>
      <w:r w:rsidRPr="007B15B2">
        <w:rPr>
          <w:lang w:val="fr-FR"/>
        </w:rPr>
        <w:t xml:space="preserve">,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mogu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biti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robi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osim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duvana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duvanskih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prerađevina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alkoholnih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pića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putničkih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automobila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uslugama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novcu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hartijama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vrednosti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imovinskim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drugim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pravima</w:t>
      </w:r>
      <w:proofErr w:type="spellEnd"/>
      <w:r w:rsidRPr="007B15B2">
        <w:rPr>
          <w:lang w:val="fr-FR"/>
        </w:rPr>
        <w:t>.</w:t>
      </w:r>
    </w:p>
    <w:p w14:paraId="14D8AEAD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3</w:t>
      </w:r>
    </w:p>
    <w:p w14:paraId="57B1D858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Uvoz</w:t>
      </w:r>
      <w:proofErr w:type="spellEnd"/>
      <w:r w:rsidRPr="007B15B2">
        <w:rPr>
          <w:lang w:val="fr-FR"/>
        </w:rPr>
        <w:t xml:space="preserve"> robe i </w:t>
      </w:r>
      <w:proofErr w:type="spellStart"/>
      <w:r w:rsidRPr="007B15B2">
        <w:rPr>
          <w:lang w:val="fr-FR"/>
        </w:rPr>
        <w:t>usluga</w:t>
      </w:r>
      <w:proofErr w:type="spellEnd"/>
      <w:r w:rsidRPr="007B15B2">
        <w:rPr>
          <w:lang w:val="fr-FR"/>
        </w:rPr>
        <w:t xml:space="preserve"> po </w:t>
      </w:r>
      <w:proofErr w:type="spellStart"/>
      <w:r w:rsidRPr="007B15B2">
        <w:rPr>
          <w:lang w:val="fr-FR"/>
        </w:rPr>
        <w:t>osnovu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kao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uvoz</w:t>
      </w:r>
      <w:proofErr w:type="spellEnd"/>
      <w:r w:rsidRPr="007B15B2">
        <w:rPr>
          <w:lang w:val="fr-FR"/>
        </w:rPr>
        <w:t xml:space="preserve"> robe i </w:t>
      </w:r>
      <w:proofErr w:type="spellStart"/>
      <w:r w:rsidRPr="007B15B2">
        <w:rPr>
          <w:lang w:val="fr-FR"/>
        </w:rPr>
        <w:t>usluga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koji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kupuju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sredstava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dobijenih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sredstava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ostvarenih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realizacijom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hartija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vrednosti</w:t>
      </w:r>
      <w:proofErr w:type="spellEnd"/>
      <w:r w:rsidRPr="007B15B2">
        <w:rPr>
          <w:lang w:val="fr-FR"/>
        </w:rPr>
        <w:t xml:space="preserve"> i po </w:t>
      </w:r>
      <w:proofErr w:type="spellStart"/>
      <w:r w:rsidRPr="007B15B2">
        <w:rPr>
          <w:lang w:val="fr-FR"/>
        </w:rPr>
        <w:t>osnovu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korišćenja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ustupljenih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prava</w:t>
      </w:r>
      <w:proofErr w:type="spellEnd"/>
      <w:r w:rsidRPr="007B15B2">
        <w:rPr>
          <w:lang w:val="fr-FR"/>
        </w:rPr>
        <w:t xml:space="preserve">, je </w:t>
      </w:r>
      <w:proofErr w:type="spellStart"/>
      <w:r w:rsidRPr="007B15B2">
        <w:rPr>
          <w:lang w:val="fr-FR"/>
        </w:rPr>
        <w:t>slobodan</w:t>
      </w:r>
      <w:proofErr w:type="spellEnd"/>
      <w:r w:rsidRPr="007B15B2">
        <w:rPr>
          <w:lang w:val="fr-FR"/>
        </w:rPr>
        <w:t>.</w:t>
      </w:r>
    </w:p>
    <w:p w14:paraId="5CC59C55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4</w:t>
      </w:r>
    </w:p>
    <w:p w14:paraId="240B4617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Roba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može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uvoziti</w:t>
      </w:r>
      <w:proofErr w:type="spellEnd"/>
      <w:r w:rsidRPr="007B15B2">
        <w:rPr>
          <w:lang w:val="fr-FR"/>
        </w:rPr>
        <w:t xml:space="preserve"> ako </w:t>
      </w:r>
      <w:proofErr w:type="spellStart"/>
      <w:r w:rsidRPr="007B15B2">
        <w:rPr>
          <w:lang w:val="fr-FR"/>
        </w:rPr>
        <w:t>ispunjava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uslove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propisane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stavljanje</w:t>
      </w:r>
      <w:proofErr w:type="spellEnd"/>
      <w:r w:rsidRPr="007B15B2">
        <w:rPr>
          <w:lang w:val="fr-FR"/>
        </w:rPr>
        <w:t xml:space="preserve"> u promet,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upotrebu</w:t>
      </w:r>
      <w:proofErr w:type="spellEnd"/>
      <w:r w:rsidRPr="007B15B2">
        <w:rPr>
          <w:lang w:val="fr-FR"/>
        </w:rPr>
        <w:t xml:space="preserve"> na </w:t>
      </w:r>
      <w:proofErr w:type="spellStart"/>
      <w:r w:rsidRPr="007B15B2">
        <w:rPr>
          <w:lang w:val="fr-FR"/>
        </w:rPr>
        <w:t>domaćem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tržištu</w:t>
      </w:r>
      <w:proofErr w:type="spellEnd"/>
      <w:r w:rsidRPr="007B15B2">
        <w:rPr>
          <w:lang w:val="fr-FR"/>
        </w:rPr>
        <w:t xml:space="preserve">, a </w:t>
      </w:r>
      <w:proofErr w:type="spellStart"/>
      <w:r w:rsidRPr="007B15B2">
        <w:rPr>
          <w:lang w:val="fr-FR"/>
        </w:rPr>
        <w:t>usluge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skladu</w:t>
      </w:r>
      <w:proofErr w:type="spellEnd"/>
      <w:r w:rsidRPr="007B15B2">
        <w:rPr>
          <w:lang w:val="fr-FR"/>
        </w:rPr>
        <w:t xml:space="preserve"> sa </w:t>
      </w:r>
      <w:proofErr w:type="spellStart"/>
      <w:r w:rsidRPr="007B15B2">
        <w:rPr>
          <w:lang w:val="fr-FR"/>
        </w:rPr>
        <w:t>domaćim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propisima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međunarodnim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ugovorima</w:t>
      </w:r>
      <w:proofErr w:type="spellEnd"/>
      <w:r w:rsidRPr="007B15B2">
        <w:rPr>
          <w:lang w:val="fr-FR"/>
        </w:rPr>
        <w:t>.</w:t>
      </w:r>
    </w:p>
    <w:p w14:paraId="5F8CB8B2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Roba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koju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obavezna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zdravstvena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veterinarska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ekološka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fitopatološka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kontrola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kontrola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kvaliteta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može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uvoziti</w:t>
      </w:r>
      <w:proofErr w:type="spellEnd"/>
      <w:r w:rsidRPr="007B15B2">
        <w:rPr>
          <w:lang w:val="fr-FR"/>
        </w:rPr>
        <w:t xml:space="preserve"> ako </w:t>
      </w:r>
      <w:proofErr w:type="spellStart"/>
      <w:r w:rsidRPr="007B15B2">
        <w:rPr>
          <w:lang w:val="fr-FR"/>
        </w:rPr>
        <w:t>ispunjava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propisane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uslove</w:t>
      </w:r>
      <w:proofErr w:type="spellEnd"/>
      <w:r w:rsidRPr="007B15B2">
        <w:rPr>
          <w:lang w:val="fr-FR"/>
        </w:rPr>
        <w:t>.</w:t>
      </w:r>
    </w:p>
    <w:p w14:paraId="3496646C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Roba se ne </w:t>
      </w:r>
      <w:proofErr w:type="spellStart"/>
      <w:r w:rsidRPr="007B15B2">
        <w:rPr>
          <w:lang w:val="fr-FR"/>
        </w:rPr>
        <w:t>može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uvoziti</w:t>
      </w:r>
      <w:proofErr w:type="spellEnd"/>
      <w:r w:rsidRPr="007B15B2">
        <w:rPr>
          <w:lang w:val="fr-FR"/>
        </w:rPr>
        <w:t xml:space="preserve"> ako su </w:t>
      </w:r>
      <w:proofErr w:type="spellStart"/>
      <w:r w:rsidRPr="007B15B2">
        <w:rPr>
          <w:lang w:val="fr-FR"/>
        </w:rPr>
        <w:t>njen</w:t>
      </w:r>
      <w:proofErr w:type="spellEnd"/>
      <w:r w:rsidRPr="007B15B2">
        <w:rPr>
          <w:lang w:val="fr-FR"/>
        </w:rPr>
        <w:t xml:space="preserve"> promet i </w:t>
      </w:r>
      <w:proofErr w:type="spellStart"/>
      <w:r w:rsidRPr="007B15B2">
        <w:rPr>
          <w:lang w:val="fr-FR"/>
        </w:rPr>
        <w:t>upotreba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zabranjeni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zemlji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koje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uvozi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zemlji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kojoj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proizvedena</w:t>
      </w:r>
      <w:proofErr w:type="spellEnd"/>
      <w:r w:rsidRPr="007B15B2">
        <w:rPr>
          <w:lang w:val="fr-FR"/>
        </w:rPr>
        <w:t>.</w:t>
      </w:r>
    </w:p>
    <w:p w14:paraId="08976252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Roba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 se ne </w:t>
      </w:r>
      <w:proofErr w:type="spellStart"/>
      <w:r w:rsidRPr="007B15B2">
        <w:rPr>
          <w:lang w:val="fr-FR"/>
        </w:rPr>
        <w:t>može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uvoziti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ukoliko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odlukom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Savezne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vlade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zabranjen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</w:t>
      </w:r>
      <w:proofErr w:type="spellEnd"/>
      <w:r w:rsidRPr="007B15B2">
        <w:rPr>
          <w:lang w:val="fr-FR"/>
        </w:rPr>
        <w:t xml:space="preserve"> te robe </w:t>
      </w:r>
      <w:proofErr w:type="spellStart"/>
      <w:r w:rsidRPr="007B15B2">
        <w:rPr>
          <w:lang w:val="fr-FR"/>
        </w:rPr>
        <w:t>radi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sprečavanja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ugrožavanja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života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zdravlja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ljudi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životne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sredine</w:t>
      </w:r>
      <w:proofErr w:type="spellEnd"/>
      <w:r w:rsidRPr="007B15B2">
        <w:rPr>
          <w:lang w:val="fr-FR"/>
        </w:rPr>
        <w:t>.</w:t>
      </w:r>
    </w:p>
    <w:p w14:paraId="32A3AA86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4" w:name="clan_5"/>
      <w:bookmarkEnd w:id="4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5</w:t>
      </w:r>
    </w:p>
    <w:p w14:paraId="4BD19C23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Primalac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oslobođen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plaćanja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drugih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dažbina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taksi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koje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plaćaju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prilikom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uvoza</w:t>
      </w:r>
      <w:proofErr w:type="spellEnd"/>
      <w:r w:rsidRPr="007B15B2">
        <w:rPr>
          <w:lang w:val="fr-FR"/>
        </w:rPr>
        <w:t xml:space="preserve"> robe </w:t>
      </w:r>
      <w:proofErr w:type="spellStart"/>
      <w:r w:rsidRPr="007B15B2">
        <w:rPr>
          <w:lang w:val="fr-FR"/>
        </w:rPr>
        <w:t>koja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predmet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>.</w:t>
      </w:r>
    </w:p>
    <w:p w14:paraId="435FD32A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Nije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dozvoljeno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lažno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prikazivanje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činjenica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radi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ostvarivanja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povlastice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stava</w:t>
      </w:r>
      <w:proofErr w:type="spellEnd"/>
      <w:r w:rsidRPr="007B15B2">
        <w:rPr>
          <w:lang w:val="fr-FR"/>
        </w:rPr>
        <w:t xml:space="preserve"> 1.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člana</w:t>
      </w:r>
      <w:proofErr w:type="spellEnd"/>
      <w:r w:rsidRPr="007B15B2">
        <w:rPr>
          <w:lang w:val="fr-FR"/>
        </w:rPr>
        <w:t>.</w:t>
      </w:r>
    </w:p>
    <w:p w14:paraId="4E34D40A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6</w:t>
      </w:r>
    </w:p>
    <w:p w14:paraId="5BB75F0B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Radi </w:t>
      </w:r>
      <w:proofErr w:type="spellStart"/>
      <w:r w:rsidRPr="007B15B2">
        <w:rPr>
          <w:lang w:val="fr-FR"/>
        </w:rPr>
        <w:t>korišćenja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povlastice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člana</w:t>
      </w:r>
      <w:proofErr w:type="spellEnd"/>
      <w:r w:rsidRPr="007B15B2">
        <w:rPr>
          <w:lang w:val="fr-FR"/>
        </w:rPr>
        <w:t xml:space="preserve"> 5.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primalac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uz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zahtev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oslobođenje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podnosi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carinarnici</w:t>
      </w:r>
      <w:proofErr w:type="spellEnd"/>
      <w:r w:rsidRPr="007B15B2">
        <w:rPr>
          <w:lang w:val="fr-FR"/>
        </w:rPr>
        <w:t>:</w:t>
      </w:r>
    </w:p>
    <w:p w14:paraId="24C619EA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lastRenderedPageBreak/>
        <w:t xml:space="preserve">1) </w:t>
      </w:r>
      <w:proofErr w:type="spellStart"/>
      <w:r w:rsidRPr="007B15B2">
        <w:rPr>
          <w:lang w:val="fr-FR"/>
        </w:rPr>
        <w:t>izjavu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donatora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davaoca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koje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vidi</w:t>
      </w:r>
      <w:proofErr w:type="spellEnd"/>
      <w:r w:rsidRPr="007B15B2">
        <w:rPr>
          <w:lang w:val="fr-FR"/>
        </w:rPr>
        <w:t xml:space="preserve"> da se roba </w:t>
      </w:r>
      <w:proofErr w:type="spellStart"/>
      <w:r w:rsidRPr="007B15B2">
        <w:rPr>
          <w:lang w:val="fr-FR"/>
        </w:rPr>
        <w:t>šalje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besplatno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drugi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dokaz</w:t>
      </w:r>
      <w:proofErr w:type="spellEnd"/>
      <w:r w:rsidRPr="007B15B2">
        <w:rPr>
          <w:lang w:val="fr-FR"/>
        </w:rPr>
        <w:t xml:space="preserve"> da se roba </w:t>
      </w:r>
      <w:proofErr w:type="spellStart"/>
      <w:r w:rsidRPr="007B15B2">
        <w:rPr>
          <w:lang w:val="fr-FR"/>
        </w:rPr>
        <w:t>plaća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sredstava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prikupljenih</w:t>
      </w:r>
      <w:proofErr w:type="spellEnd"/>
      <w:r w:rsidRPr="007B15B2">
        <w:rPr>
          <w:lang w:val="fr-FR"/>
        </w:rPr>
        <w:t xml:space="preserve"> po </w:t>
      </w:r>
      <w:proofErr w:type="spellStart"/>
      <w:r w:rsidRPr="007B15B2">
        <w:rPr>
          <w:lang w:val="fr-FR"/>
        </w:rPr>
        <w:t>osnovu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sredstava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ostvarenih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realizacijom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hartija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vrednosti</w:t>
      </w:r>
      <w:proofErr w:type="spellEnd"/>
      <w:r w:rsidRPr="007B15B2">
        <w:rPr>
          <w:lang w:val="fr-FR"/>
        </w:rPr>
        <w:t xml:space="preserve"> i po </w:t>
      </w:r>
      <w:proofErr w:type="spellStart"/>
      <w:r w:rsidRPr="007B15B2">
        <w:rPr>
          <w:lang w:val="fr-FR"/>
        </w:rPr>
        <w:t>osnovu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korišćenja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ustupljenih</w:t>
      </w:r>
      <w:proofErr w:type="spellEnd"/>
      <w:r w:rsidRPr="007B15B2">
        <w:rPr>
          <w:lang w:val="fr-FR"/>
        </w:rPr>
        <w:t xml:space="preserve"> </w:t>
      </w:r>
      <w:proofErr w:type="spellStart"/>
      <w:proofErr w:type="gramStart"/>
      <w:r w:rsidRPr="007B15B2">
        <w:rPr>
          <w:lang w:val="fr-FR"/>
        </w:rPr>
        <w:t>prava</w:t>
      </w:r>
      <w:proofErr w:type="spellEnd"/>
      <w:r w:rsidRPr="007B15B2">
        <w:rPr>
          <w:lang w:val="fr-FR"/>
        </w:rPr>
        <w:t>;</w:t>
      </w:r>
      <w:proofErr w:type="gramEnd"/>
    </w:p>
    <w:p w14:paraId="5EDCF595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2) </w:t>
      </w:r>
      <w:proofErr w:type="spellStart"/>
      <w:r w:rsidRPr="007B15B2">
        <w:rPr>
          <w:lang w:val="fr-FR"/>
        </w:rPr>
        <w:t>izjavu</w:t>
      </w:r>
      <w:proofErr w:type="spellEnd"/>
      <w:r w:rsidRPr="007B15B2">
        <w:rPr>
          <w:lang w:val="fr-FR"/>
        </w:rPr>
        <w:t xml:space="preserve"> da </w:t>
      </w:r>
      <w:proofErr w:type="spellStart"/>
      <w:r w:rsidRPr="007B15B2">
        <w:rPr>
          <w:lang w:val="fr-FR"/>
        </w:rPr>
        <w:t>će</w:t>
      </w:r>
      <w:proofErr w:type="spellEnd"/>
      <w:r w:rsidRPr="007B15B2">
        <w:rPr>
          <w:lang w:val="fr-FR"/>
        </w:rPr>
        <w:t xml:space="preserve"> roba </w:t>
      </w:r>
      <w:proofErr w:type="spellStart"/>
      <w:r w:rsidRPr="007B15B2">
        <w:rPr>
          <w:lang w:val="fr-FR"/>
        </w:rPr>
        <w:t>biti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upotrebljena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naučne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prosvetne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kulturne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sportske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verske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umetničke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svrhe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unapređenje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uslova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života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stanovništva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zdravstvene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zaštite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zaštitu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životne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sredine</w:t>
      </w:r>
      <w:proofErr w:type="spellEnd"/>
      <w:r w:rsidRPr="007B15B2">
        <w:rPr>
          <w:lang w:val="fr-FR"/>
        </w:rPr>
        <w:t xml:space="preserve"> i </w:t>
      </w:r>
      <w:proofErr w:type="spellStart"/>
      <w:proofErr w:type="gramStart"/>
      <w:r w:rsidRPr="007B15B2">
        <w:rPr>
          <w:lang w:val="fr-FR"/>
        </w:rPr>
        <w:t>sl</w:t>
      </w:r>
      <w:proofErr w:type="spellEnd"/>
      <w:r w:rsidRPr="007B15B2">
        <w:rPr>
          <w:lang w:val="fr-FR"/>
        </w:rPr>
        <w:t>;</w:t>
      </w:r>
      <w:proofErr w:type="gramEnd"/>
    </w:p>
    <w:p w14:paraId="5DC62B38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3) </w:t>
      </w:r>
      <w:proofErr w:type="spellStart"/>
      <w:r w:rsidRPr="007B15B2">
        <w:rPr>
          <w:lang w:val="fr-FR"/>
        </w:rPr>
        <w:t>izvod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registra,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drugi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dokaz</w:t>
      </w:r>
      <w:proofErr w:type="spellEnd"/>
      <w:r w:rsidRPr="007B15B2">
        <w:rPr>
          <w:lang w:val="fr-FR"/>
        </w:rPr>
        <w:t xml:space="preserve"> da se </w:t>
      </w:r>
      <w:proofErr w:type="spellStart"/>
      <w:r w:rsidRPr="007B15B2">
        <w:rPr>
          <w:lang w:val="fr-FR"/>
        </w:rPr>
        <w:t>bavi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delatnošću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tačke</w:t>
      </w:r>
      <w:proofErr w:type="spellEnd"/>
      <w:r w:rsidRPr="007B15B2">
        <w:rPr>
          <w:lang w:val="fr-FR"/>
        </w:rPr>
        <w:t xml:space="preserve"> 2.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stava</w:t>
      </w:r>
      <w:proofErr w:type="spellEnd"/>
      <w:r w:rsidRPr="007B15B2">
        <w:rPr>
          <w:lang w:val="fr-FR"/>
        </w:rPr>
        <w:t>.</w:t>
      </w:r>
    </w:p>
    <w:p w14:paraId="1674F83C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Izvod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registra,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dokaz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stava</w:t>
      </w:r>
      <w:proofErr w:type="spellEnd"/>
      <w:r w:rsidRPr="007B15B2">
        <w:rPr>
          <w:lang w:val="fr-FR"/>
        </w:rPr>
        <w:t xml:space="preserve"> 1. </w:t>
      </w:r>
      <w:proofErr w:type="gramStart"/>
      <w:r w:rsidRPr="007B15B2">
        <w:rPr>
          <w:lang w:val="fr-FR"/>
        </w:rPr>
        <w:t>ove</w:t>
      </w:r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tačke</w:t>
      </w:r>
      <w:proofErr w:type="spellEnd"/>
      <w:r w:rsidRPr="007B15B2">
        <w:rPr>
          <w:lang w:val="fr-FR"/>
        </w:rPr>
        <w:t xml:space="preserve"> ne </w:t>
      </w:r>
      <w:proofErr w:type="spellStart"/>
      <w:r w:rsidRPr="007B15B2">
        <w:rPr>
          <w:lang w:val="fr-FR"/>
        </w:rPr>
        <w:t>podnose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državni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organi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organi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jedinica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lokalne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samouprave</w:t>
      </w:r>
      <w:proofErr w:type="spellEnd"/>
      <w:r w:rsidRPr="007B15B2">
        <w:rPr>
          <w:lang w:val="fr-FR"/>
        </w:rPr>
        <w:t>.</w:t>
      </w:r>
    </w:p>
    <w:p w14:paraId="2063D710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Na </w:t>
      </w:r>
      <w:proofErr w:type="spellStart"/>
      <w:r w:rsidRPr="007B15B2">
        <w:rPr>
          <w:lang w:val="fr-FR"/>
        </w:rPr>
        <w:t>osnovu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podnetog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zahteva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carinarnica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donosi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rešenje</w:t>
      </w:r>
      <w:proofErr w:type="spellEnd"/>
      <w:r w:rsidRPr="007B15B2">
        <w:rPr>
          <w:lang w:val="fr-FR"/>
        </w:rPr>
        <w:t>.</w:t>
      </w:r>
    </w:p>
    <w:p w14:paraId="313E3C4F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7</w:t>
      </w:r>
    </w:p>
    <w:p w14:paraId="3B9C5EB8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Primalac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ne </w:t>
      </w:r>
      <w:proofErr w:type="spellStart"/>
      <w:r w:rsidRPr="007B15B2">
        <w:rPr>
          <w:lang w:val="fr-FR"/>
        </w:rPr>
        <w:t>može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bez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prethodnog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plaćanja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robu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oslobođenu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plaćanja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drugih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dažbina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taksi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koje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plaćaju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prilikom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uvoza</w:t>
      </w:r>
      <w:proofErr w:type="spellEnd"/>
      <w:r w:rsidRPr="007B15B2">
        <w:rPr>
          <w:lang w:val="fr-FR"/>
        </w:rPr>
        <w:t xml:space="preserve"> robe </w:t>
      </w:r>
      <w:proofErr w:type="spellStart"/>
      <w:r w:rsidRPr="007B15B2">
        <w:rPr>
          <w:lang w:val="fr-FR"/>
        </w:rPr>
        <w:t>koja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predmet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prodati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upotrebiti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druge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svrhe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osim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svrhe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koje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donacija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</w:t>
      </w:r>
      <w:proofErr w:type="spellEnd"/>
      <w:r w:rsidRPr="007B15B2">
        <w:rPr>
          <w:lang w:val="fr-FR"/>
        </w:rPr>
        <w:t xml:space="preserve"> data, u </w:t>
      </w:r>
      <w:proofErr w:type="spellStart"/>
      <w:r w:rsidRPr="007B15B2">
        <w:rPr>
          <w:lang w:val="fr-FR"/>
        </w:rPr>
        <w:t>roku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tri </w:t>
      </w:r>
      <w:proofErr w:type="spellStart"/>
      <w:r w:rsidRPr="007B15B2">
        <w:rPr>
          <w:lang w:val="fr-FR"/>
        </w:rPr>
        <w:t>godine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uvoza</w:t>
      </w:r>
      <w:proofErr w:type="spellEnd"/>
      <w:r w:rsidRPr="007B15B2">
        <w:rPr>
          <w:lang w:val="fr-FR"/>
        </w:rPr>
        <w:t>.</w:t>
      </w:r>
    </w:p>
    <w:p w14:paraId="78EA7F46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Ako </w:t>
      </w:r>
      <w:proofErr w:type="spellStart"/>
      <w:r w:rsidRPr="007B15B2">
        <w:rPr>
          <w:lang w:val="fr-FR"/>
        </w:rPr>
        <w:t>utvrdi</w:t>
      </w:r>
      <w:proofErr w:type="spellEnd"/>
      <w:r w:rsidRPr="007B15B2">
        <w:rPr>
          <w:lang w:val="fr-FR"/>
        </w:rPr>
        <w:t xml:space="preserve"> da je </w:t>
      </w:r>
      <w:proofErr w:type="gramStart"/>
      <w:r w:rsidRPr="007B15B2">
        <w:rPr>
          <w:lang w:val="fr-FR"/>
        </w:rPr>
        <w:t>roba</w:t>
      </w:r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stava</w:t>
      </w:r>
      <w:proofErr w:type="spellEnd"/>
      <w:r w:rsidRPr="007B15B2">
        <w:rPr>
          <w:lang w:val="fr-FR"/>
        </w:rPr>
        <w:t xml:space="preserve"> 1.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člana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otuđena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predata</w:t>
      </w:r>
      <w:proofErr w:type="spellEnd"/>
      <w:r w:rsidRPr="007B15B2">
        <w:rPr>
          <w:lang w:val="fr-FR"/>
        </w:rPr>
        <w:t xml:space="preserve"> na </w:t>
      </w:r>
      <w:proofErr w:type="spellStart"/>
      <w:r w:rsidRPr="007B15B2">
        <w:rPr>
          <w:lang w:val="fr-FR"/>
        </w:rPr>
        <w:t>upotrebu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upotrebljena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druge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svrhe</w:t>
      </w:r>
      <w:proofErr w:type="spellEnd"/>
      <w:r w:rsidRPr="007B15B2">
        <w:rPr>
          <w:lang w:val="fr-FR"/>
        </w:rPr>
        <w:t xml:space="preserve"> a ne u </w:t>
      </w:r>
      <w:proofErr w:type="spellStart"/>
      <w:r w:rsidRPr="007B15B2">
        <w:rPr>
          <w:lang w:val="fr-FR"/>
        </w:rPr>
        <w:t>svrhe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zbog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kojih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oslobođena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plaćanja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drugih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dažbina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taksi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carinarnica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će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odmah</w:t>
      </w:r>
      <w:proofErr w:type="spellEnd"/>
      <w:r w:rsidRPr="007B15B2">
        <w:rPr>
          <w:lang w:val="fr-FR"/>
        </w:rPr>
        <w:t xml:space="preserve">, a </w:t>
      </w:r>
      <w:proofErr w:type="spellStart"/>
      <w:r w:rsidRPr="007B15B2">
        <w:rPr>
          <w:lang w:val="fr-FR"/>
        </w:rPr>
        <w:t>najdocnije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roku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dve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godine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kad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tu </w:t>
      </w:r>
      <w:proofErr w:type="spellStart"/>
      <w:r w:rsidRPr="007B15B2">
        <w:rPr>
          <w:lang w:val="fr-FR"/>
        </w:rPr>
        <w:t>robu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prestalo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ograničenje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doneti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rešenje</w:t>
      </w:r>
      <w:proofErr w:type="spellEnd"/>
      <w:r w:rsidRPr="007B15B2">
        <w:rPr>
          <w:lang w:val="fr-FR"/>
        </w:rPr>
        <w:t xml:space="preserve"> o </w:t>
      </w:r>
      <w:proofErr w:type="spellStart"/>
      <w:r w:rsidRPr="007B15B2">
        <w:rPr>
          <w:lang w:val="fr-FR"/>
        </w:rPr>
        <w:t>naplati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drugih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uvoznih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dažbina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taksi</w:t>
      </w:r>
      <w:proofErr w:type="spellEnd"/>
      <w:r w:rsidRPr="007B15B2">
        <w:rPr>
          <w:lang w:val="fr-FR"/>
        </w:rPr>
        <w:t>.</w:t>
      </w:r>
    </w:p>
    <w:p w14:paraId="572196BE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Savezna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uprava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carina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vodi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evidenciju</w:t>
      </w:r>
      <w:proofErr w:type="spellEnd"/>
      <w:r w:rsidRPr="007B15B2">
        <w:rPr>
          <w:lang w:val="fr-FR"/>
        </w:rPr>
        <w:t xml:space="preserve"> o </w:t>
      </w:r>
      <w:proofErr w:type="spellStart"/>
      <w:r w:rsidRPr="007B15B2">
        <w:rPr>
          <w:lang w:val="fr-FR"/>
        </w:rPr>
        <w:t>robi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koja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predmet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>.</w:t>
      </w:r>
    </w:p>
    <w:p w14:paraId="3EA0C9AB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8</w:t>
      </w:r>
    </w:p>
    <w:p w14:paraId="39658C5F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Devize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primljene</w:t>
      </w:r>
      <w:proofErr w:type="spellEnd"/>
      <w:r w:rsidRPr="007B15B2">
        <w:rPr>
          <w:lang w:val="fr-FR"/>
        </w:rPr>
        <w:t xml:space="preserve"> po </w:t>
      </w:r>
      <w:proofErr w:type="spellStart"/>
      <w:r w:rsidRPr="007B15B2">
        <w:rPr>
          <w:lang w:val="fr-FR"/>
        </w:rPr>
        <w:t>osnovu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,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primalac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drži</w:t>
      </w:r>
      <w:proofErr w:type="spellEnd"/>
      <w:r w:rsidRPr="007B15B2">
        <w:rPr>
          <w:lang w:val="fr-FR"/>
        </w:rPr>
        <w:t xml:space="preserve"> na </w:t>
      </w:r>
      <w:proofErr w:type="spellStart"/>
      <w:r w:rsidRPr="007B15B2">
        <w:rPr>
          <w:lang w:val="fr-FR"/>
        </w:rPr>
        <w:t>svom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deviznom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računu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ovlašćene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koristi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plaćanje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uvoza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skladu</w:t>
      </w:r>
      <w:proofErr w:type="spellEnd"/>
      <w:r w:rsidRPr="007B15B2">
        <w:rPr>
          <w:lang w:val="fr-FR"/>
        </w:rPr>
        <w:t xml:space="preserve"> sa </w:t>
      </w:r>
      <w:proofErr w:type="spellStart"/>
      <w:r w:rsidRPr="007B15B2">
        <w:rPr>
          <w:lang w:val="fr-FR"/>
        </w:rPr>
        <w:t>ugovorom</w:t>
      </w:r>
      <w:proofErr w:type="spellEnd"/>
      <w:r w:rsidRPr="007B15B2">
        <w:rPr>
          <w:lang w:val="fr-FR"/>
        </w:rPr>
        <w:t xml:space="preserve"> o </w:t>
      </w:r>
      <w:proofErr w:type="spellStart"/>
      <w:r w:rsidRPr="007B15B2">
        <w:rPr>
          <w:lang w:val="fr-FR"/>
        </w:rPr>
        <w:t>donaciji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ugovorom</w:t>
      </w:r>
      <w:proofErr w:type="spellEnd"/>
      <w:r w:rsidRPr="007B15B2">
        <w:rPr>
          <w:lang w:val="fr-FR"/>
        </w:rPr>
        <w:t xml:space="preserve"> o </w:t>
      </w:r>
      <w:proofErr w:type="spellStart"/>
      <w:r w:rsidRPr="007B15B2">
        <w:rPr>
          <w:lang w:val="fr-FR"/>
        </w:rPr>
        <w:t>pružanju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>.</w:t>
      </w:r>
    </w:p>
    <w:p w14:paraId="07C6FDE5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Preduzeće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drugo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pravno</w:t>
      </w:r>
      <w:proofErr w:type="spellEnd"/>
      <w:r w:rsidRPr="007B15B2">
        <w:rPr>
          <w:lang w:val="fr-FR"/>
        </w:rPr>
        <w:t xml:space="preserve"> lice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preduzetnik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koji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robu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prodao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koji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uslugu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izvršio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dužan</w:t>
      </w:r>
      <w:proofErr w:type="spellEnd"/>
      <w:r w:rsidRPr="007B15B2">
        <w:rPr>
          <w:lang w:val="fr-FR"/>
        </w:rPr>
        <w:t xml:space="preserve"> je da </w:t>
      </w:r>
      <w:proofErr w:type="spellStart"/>
      <w:r w:rsidRPr="007B15B2">
        <w:rPr>
          <w:lang w:val="fr-FR"/>
        </w:rPr>
        <w:t>preko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ovlašćene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proda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Narodnoj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banci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Jugoslavije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devize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ostvarene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prodajom</w:t>
      </w:r>
      <w:proofErr w:type="spellEnd"/>
      <w:r w:rsidRPr="007B15B2">
        <w:rPr>
          <w:lang w:val="fr-FR"/>
        </w:rPr>
        <w:t xml:space="preserve"> robe i </w:t>
      </w:r>
      <w:proofErr w:type="spellStart"/>
      <w:r w:rsidRPr="007B15B2">
        <w:rPr>
          <w:lang w:val="fr-FR"/>
        </w:rPr>
        <w:t>pružanjem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usluga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zemlji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stranim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humanitarnim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organizacijama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donatorima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inostranstva</w:t>
      </w:r>
      <w:proofErr w:type="spellEnd"/>
      <w:r w:rsidRPr="007B15B2">
        <w:rPr>
          <w:lang w:val="fr-FR"/>
        </w:rPr>
        <w:t>.</w:t>
      </w:r>
    </w:p>
    <w:p w14:paraId="7806E473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Obaveza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stava</w:t>
      </w:r>
      <w:proofErr w:type="spellEnd"/>
      <w:r w:rsidRPr="007B15B2">
        <w:rPr>
          <w:lang w:val="fr-FR"/>
        </w:rPr>
        <w:t xml:space="preserve"> 2.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člana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odnosi</w:t>
      </w:r>
      <w:proofErr w:type="spellEnd"/>
      <w:r w:rsidRPr="007B15B2">
        <w:rPr>
          <w:lang w:val="fr-FR"/>
        </w:rPr>
        <w:t xml:space="preserve"> se i na </w:t>
      </w:r>
      <w:proofErr w:type="spellStart"/>
      <w:r w:rsidRPr="007B15B2">
        <w:rPr>
          <w:lang w:val="fr-FR"/>
        </w:rPr>
        <w:t>preduzeće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drugo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pravno</w:t>
      </w:r>
      <w:proofErr w:type="spellEnd"/>
      <w:r w:rsidRPr="007B15B2">
        <w:rPr>
          <w:lang w:val="fr-FR"/>
        </w:rPr>
        <w:t xml:space="preserve"> lice </w:t>
      </w:r>
      <w:proofErr w:type="spellStart"/>
      <w:r w:rsidRPr="007B15B2">
        <w:rPr>
          <w:lang w:val="fr-FR"/>
        </w:rPr>
        <w:t>koje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ime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račun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račun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strane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organizacije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ili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donatora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inostranstva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posreduje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kupoprodaji</w:t>
      </w:r>
      <w:proofErr w:type="spellEnd"/>
      <w:r w:rsidRPr="007B15B2">
        <w:rPr>
          <w:lang w:val="fr-FR"/>
        </w:rPr>
        <w:t xml:space="preserve"> robe,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pružanju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usluga</w:t>
      </w:r>
      <w:proofErr w:type="spellEnd"/>
      <w:r w:rsidRPr="007B15B2">
        <w:rPr>
          <w:lang w:val="fr-FR"/>
        </w:rPr>
        <w:t>.</w:t>
      </w:r>
    </w:p>
    <w:p w14:paraId="3B76FAB3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Ovlašćena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dužna</w:t>
      </w:r>
      <w:proofErr w:type="spellEnd"/>
      <w:r w:rsidRPr="007B15B2">
        <w:rPr>
          <w:lang w:val="fr-FR"/>
        </w:rPr>
        <w:t xml:space="preserve"> je da </w:t>
      </w:r>
      <w:proofErr w:type="spellStart"/>
      <w:r w:rsidRPr="007B15B2">
        <w:rPr>
          <w:lang w:val="fr-FR"/>
        </w:rPr>
        <w:t>devizna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sredstva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izdvojena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smislu</w:t>
      </w:r>
      <w:proofErr w:type="spellEnd"/>
      <w:r w:rsidRPr="007B15B2">
        <w:rPr>
          <w:lang w:val="fr-FR"/>
        </w:rPr>
        <w:t xml:space="preserve"> st. 2. </w:t>
      </w:r>
      <w:proofErr w:type="gramStart"/>
      <w:r w:rsidRPr="007B15B2">
        <w:rPr>
          <w:lang w:val="fr-FR"/>
        </w:rPr>
        <w:t>i</w:t>
      </w:r>
      <w:proofErr w:type="gramEnd"/>
      <w:r w:rsidRPr="007B15B2">
        <w:rPr>
          <w:lang w:val="fr-FR"/>
        </w:rPr>
        <w:t xml:space="preserve"> 3.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člana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položi</w:t>
      </w:r>
      <w:proofErr w:type="spellEnd"/>
      <w:r w:rsidRPr="007B15B2">
        <w:rPr>
          <w:lang w:val="fr-FR"/>
        </w:rPr>
        <w:t xml:space="preserve"> na </w:t>
      </w:r>
      <w:proofErr w:type="spellStart"/>
      <w:r w:rsidRPr="007B15B2">
        <w:rPr>
          <w:lang w:val="fr-FR"/>
        </w:rPr>
        <w:t>poseban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devizni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račun</w:t>
      </w:r>
      <w:proofErr w:type="spellEnd"/>
      <w:r w:rsidRPr="007B15B2">
        <w:rPr>
          <w:lang w:val="fr-FR"/>
        </w:rPr>
        <w:t>.</w:t>
      </w:r>
    </w:p>
    <w:p w14:paraId="5E7C86A8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Ovlašćena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dužna</w:t>
      </w:r>
      <w:proofErr w:type="spellEnd"/>
      <w:r w:rsidRPr="007B15B2">
        <w:rPr>
          <w:lang w:val="fr-FR"/>
        </w:rPr>
        <w:t xml:space="preserve"> je da </w:t>
      </w:r>
      <w:proofErr w:type="spellStart"/>
      <w:r w:rsidRPr="007B15B2">
        <w:rPr>
          <w:lang w:val="fr-FR"/>
        </w:rPr>
        <w:t>devize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položene</w:t>
      </w:r>
      <w:proofErr w:type="spellEnd"/>
      <w:r w:rsidRPr="007B15B2">
        <w:rPr>
          <w:lang w:val="fr-FR"/>
        </w:rPr>
        <w:t xml:space="preserve"> na </w:t>
      </w:r>
      <w:proofErr w:type="spellStart"/>
      <w:r w:rsidRPr="007B15B2">
        <w:rPr>
          <w:lang w:val="fr-FR"/>
        </w:rPr>
        <w:t>račun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stava</w:t>
      </w:r>
      <w:proofErr w:type="spellEnd"/>
      <w:r w:rsidRPr="007B15B2">
        <w:rPr>
          <w:lang w:val="fr-FR"/>
        </w:rPr>
        <w:t xml:space="preserve"> 4. </w:t>
      </w:r>
      <w:proofErr w:type="spellStart"/>
      <w:proofErr w:type="gramStart"/>
      <w:r w:rsidRPr="007B15B2">
        <w:rPr>
          <w:lang w:val="fr-FR"/>
        </w:rPr>
        <w:t>ovog</w:t>
      </w:r>
      <w:proofErr w:type="spellEnd"/>
      <w:proofErr w:type="gram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člana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narednog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proda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Narodnoj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banci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Jugoslavije</w:t>
      </w:r>
      <w:proofErr w:type="spellEnd"/>
      <w:r w:rsidRPr="007B15B2">
        <w:rPr>
          <w:lang w:val="fr-FR"/>
        </w:rPr>
        <w:t>.</w:t>
      </w:r>
    </w:p>
    <w:p w14:paraId="6A46CEDE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lastRenderedPageBreak/>
        <w:t>Narodna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Jugoslavije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dužna</w:t>
      </w:r>
      <w:proofErr w:type="spellEnd"/>
      <w:r w:rsidRPr="007B15B2">
        <w:rPr>
          <w:lang w:val="fr-FR"/>
        </w:rPr>
        <w:t xml:space="preserve"> je da </w:t>
      </w:r>
      <w:proofErr w:type="spellStart"/>
      <w:r w:rsidRPr="007B15B2">
        <w:rPr>
          <w:lang w:val="fr-FR"/>
        </w:rPr>
        <w:t>najdocnije</w:t>
      </w:r>
      <w:proofErr w:type="spellEnd"/>
      <w:r w:rsidRPr="007B15B2">
        <w:rPr>
          <w:lang w:val="fr-FR"/>
        </w:rPr>
        <w:t xml:space="preserve"> u </w:t>
      </w:r>
      <w:proofErr w:type="spellStart"/>
      <w:r w:rsidRPr="007B15B2">
        <w:rPr>
          <w:lang w:val="fr-FR"/>
        </w:rPr>
        <w:t>roku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dva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radna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prijema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izveštaja</w:t>
      </w:r>
      <w:proofErr w:type="spellEnd"/>
      <w:r w:rsidRPr="007B15B2">
        <w:rPr>
          <w:lang w:val="fr-FR"/>
        </w:rPr>
        <w:t xml:space="preserve"> da su </w:t>
      </w:r>
      <w:proofErr w:type="spellStart"/>
      <w:r w:rsidRPr="007B15B2">
        <w:rPr>
          <w:lang w:val="fr-FR"/>
        </w:rPr>
        <w:t>devize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uplaćene</w:t>
      </w:r>
      <w:proofErr w:type="spellEnd"/>
      <w:r w:rsidRPr="007B15B2">
        <w:rPr>
          <w:lang w:val="fr-FR"/>
        </w:rPr>
        <w:t xml:space="preserve"> na </w:t>
      </w:r>
      <w:proofErr w:type="spellStart"/>
      <w:r w:rsidRPr="007B15B2">
        <w:rPr>
          <w:lang w:val="fr-FR"/>
        </w:rPr>
        <w:t>devizni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račun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Narodne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Jugoslavije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odnosno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prijema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efektivnog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stranog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novca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doznači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ovlašćenoj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banci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dinarsku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protivvrednost</w:t>
      </w:r>
      <w:proofErr w:type="spellEnd"/>
      <w:r w:rsidRPr="007B15B2">
        <w:rPr>
          <w:lang w:val="fr-FR"/>
        </w:rPr>
        <w:t>.</w:t>
      </w:r>
    </w:p>
    <w:p w14:paraId="397B13CF" w14:textId="77777777" w:rsidR="007B15B2" w:rsidRPr="007B15B2" w:rsidRDefault="007B15B2" w:rsidP="007B15B2">
      <w:pPr>
        <w:jc w:val="center"/>
        <w:rPr>
          <w:lang w:val="fr-FR"/>
        </w:rPr>
      </w:pPr>
      <w:proofErr w:type="spellStart"/>
      <w:r w:rsidRPr="007B15B2">
        <w:rPr>
          <w:lang w:val="fr-FR"/>
        </w:rPr>
        <w:t>Dinarsku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protivvrednost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deviza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primljenu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Narodne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Jugoslavije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ovlašćena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banka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dužna</w:t>
      </w:r>
      <w:proofErr w:type="spellEnd"/>
      <w:r w:rsidRPr="007B15B2">
        <w:rPr>
          <w:lang w:val="fr-FR"/>
        </w:rPr>
        <w:t xml:space="preserve"> da </w:t>
      </w:r>
      <w:proofErr w:type="spellStart"/>
      <w:r w:rsidRPr="007B15B2">
        <w:rPr>
          <w:lang w:val="fr-FR"/>
        </w:rPr>
        <w:t>narednog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od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dana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uplate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doznači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preduzeću</w:t>
      </w:r>
      <w:proofErr w:type="spellEnd"/>
      <w:r w:rsidRPr="007B15B2">
        <w:rPr>
          <w:lang w:val="fr-FR"/>
        </w:rPr>
        <w:t xml:space="preserve">, </w:t>
      </w:r>
      <w:proofErr w:type="spellStart"/>
      <w:r w:rsidRPr="007B15B2">
        <w:rPr>
          <w:lang w:val="fr-FR"/>
        </w:rPr>
        <w:t>drugom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pravnom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licu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preduzetniku</w:t>
      </w:r>
      <w:proofErr w:type="spellEnd"/>
      <w:r w:rsidRPr="007B15B2">
        <w:rPr>
          <w:lang w:val="fr-FR"/>
        </w:rPr>
        <w:t>.</w:t>
      </w:r>
    </w:p>
    <w:p w14:paraId="41B3BB06" w14:textId="77777777" w:rsidR="007B15B2" w:rsidRPr="007B15B2" w:rsidRDefault="007B15B2" w:rsidP="007B15B2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7B15B2">
        <w:rPr>
          <w:b/>
          <w:bCs/>
          <w:lang w:val="fr-FR"/>
        </w:rPr>
        <w:t>Član</w:t>
      </w:r>
      <w:proofErr w:type="spellEnd"/>
      <w:r w:rsidRPr="007B15B2">
        <w:rPr>
          <w:b/>
          <w:bCs/>
          <w:lang w:val="fr-FR"/>
        </w:rPr>
        <w:t xml:space="preserve"> 9</w:t>
      </w:r>
    </w:p>
    <w:p w14:paraId="271AB251" w14:textId="77777777" w:rsidR="007B15B2" w:rsidRPr="007B15B2" w:rsidRDefault="007B15B2" w:rsidP="007B15B2">
      <w:pPr>
        <w:jc w:val="center"/>
        <w:rPr>
          <w:lang w:val="fr-FR"/>
        </w:rPr>
      </w:pPr>
      <w:r w:rsidRPr="007B15B2">
        <w:rPr>
          <w:lang w:val="fr-FR"/>
        </w:rPr>
        <w:t xml:space="preserve">Na </w:t>
      </w:r>
      <w:proofErr w:type="spellStart"/>
      <w:r w:rsidRPr="007B15B2">
        <w:rPr>
          <w:lang w:val="fr-FR"/>
        </w:rPr>
        <w:t>uvoz</w:t>
      </w:r>
      <w:proofErr w:type="spellEnd"/>
      <w:r w:rsidRPr="007B15B2">
        <w:rPr>
          <w:lang w:val="fr-FR"/>
        </w:rPr>
        <w:t xml:space="preserve"> robe </w:t>
      </w:r>
      <w:proofErr w:type="spellStart"/>
      <w:r w:rsidRPr="007B15B2">
        <w:rPr>
          <w:lang w:val="fr-FR"/>
        </w:rPr>
        <w:t>koja</w:t>
      </w:r>
      <w:proofErr w:type="spellEnd"/>
      <w:r w:rsidRPr="007B15B2">
        <w:rPr>
          <w:lang w:val="fr-FR"/>
        </w:rPr>
        <w:t xml:space="preserve"> je </w:t>
      </w:r>
      <w:proofErr w:type="spellStart"/>
      <w:r w:rsidRPr="007B15B2">
        <w:rPr>
          <w:lang w:val="fr-FR"/>
        </w:rPr>
        <w:t>predmet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donacije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humanitarne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pomoći</w:t>
      </w:r>
      <w:proofErr w:type="spellEnd"/>
      <w:r w:rsidRPr="007B15B2">
        <w:rPr>
          <w:lang w:val="fr-FR"/>
        </w:rPr>
        <w:t xml:space="preserve"> ne </w:t>
      </w:r>
      <w:proofErr w:type="spellStart"/>
      <w:r w:rsidRPr="007B15B2">
        <w:rPr>
          <w:lang w:val="fr-FR"/>
        </w:rPr>
        <w:t>plaća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akciza</w:t>
      </w:r>
      <w:proofErr w:type="spellEnd"/>
      <w:r w:rsidRPr="007B15B2">
        <w:rPr>
          <w:lang w:val="fr-FR"/>
        </w:rPr>
        <w:t xml:space="preserve"> i </w:t>
      </w:r>
      <w:proofErr w:type="spellStart"/>
      <w:r w:rsidRPr="007B15B2">
        <w:rPr>
          <w:lang w:val="fr-FR"/>
        </w:rPr>
        <w:t>porez</w:t>
      </w:r>
      <w:proofErr w:type="spellEnd"/>
      <w:r w:rsidRPr="007B15B2">
        <w:rPr>
          <w:lang w:val="fr-FR"/>
        </w:rPr>
        <w:t xml:space="preserve"> na promet u </w:t>
      </w:r>
      <w:proofErr w:type="spellStart"/>
      <w:r w:rsidRPr="007B15B2">
        <w:rPr>
          <w:lang w:val="fr-FR"/>
        </w:rPr>
        <w:t>skladu</w:t>
      </w:r>
      <w:proofErr w:type="spellEnd"/>
      <w:r w:rsidRPr="007B15B2">
        <w:rPr>
          <w:lang w:val="fr-FR"/>
        </w:rPr>
        <w:t xml:space="preserve"> sa </w:t>
      </w:r>
      <w:proofErr w:type="spellStart"/>
      <w:r w:rsidRPr="007B15B2">
        <w:rPr>
          <w:lang w:val="fr-FR"/>
        </w:rPr>
        <w:t>odredbama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saveznog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zakona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kojim</w:t>
      </w:r>
      <w:proofErr w:type="spellEnd"/>
      <w:r w:rsidRPr="007B15B2">
        <w:rPr>
          <w:lang w:val="fr-FR"/>
        </w:rPr>
        <w:t xml:space="preserve"> se </w:t>
      </w:r>
      <w:proofErr w:type="spellStart"/>
      <w:r w:rsidRPr="007B15B2">
        <w:rPr>
          <w:lang w:val="fr-FR"/>
        </w:rPr>
        <w:t>uređuju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osnovi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poreskog</w:t>
      </w:r>
      <w:proofErr w:type="spellEnd"/>
      <w:r w:rsidRPr="007B15B2">
        <w:rPr>
          <w:lang w:val="fr-FR"/>
        </w:rPr>
        <w:t xml:space="preserve"> </w:t>
      </w:r>
      <w:proofErr w:type="spellStart"/>
      <w:r w:rsidRPr="007B15B2">
        <w:rPr>
          <w:lang w:val="fr-FR"/>
        </w:rPr>
        <w:t>sistema</w:t>
      </w:r>
      <w:proofErr w:type="spellEnd"/>
    </w:p>
    <w:p w14:paraId="46379ECC" w14:textId="77777777" w:rsidR="007B15B2" w:rsidRPr="007B15B2" w:rsidRDefault="007B15B2" w:rsidP="007B15B2">
      <w:pPr>
        <w:jc w:val="center"/>
      </w:pPr>
      <w:bookmarkStart w:id="9" w:name="str_1"/>
      <w:bookmarkEnd w:id="9"/>
      <w:r w:rsidRPr="007B15B2">
        <w:t>KAZNENE ODREDBE</w:t>
      </w:r>
    </w:p>
    <w:p w14:paraId="5ED3DBFD" w14:textId="77777777" w:rsidR="007B15B2" w:rsidRPr="007B15B2" w:rsidRDefault="007B15B2" w:rsidP="007B15B2">
      <w:pPr>
        <w:jc w:val="center"/>
        <w:rPr>
          <w:b/>
          <w:bCs/>
        </w:rPr>
      </w:pPr>
      <w:bookmarkStart w:id="10" w:name="str_2"/>
      <w:bookmarkEnd w:id="10"/>
      <w:r w:rsidRPr="007B15B2">
        <w:rPr>
          <w:b/>
          <w:bCs/>
        </w:rPr>
        <w:t xml:space="preserve">1. </w:t>
      </w:r>
      <w:proofErr w:type="spellStart"/>
      <w:r w:rsidRPr="007B15B2">
        <w:rPr>
          <w:b/>
          <w:bCs/>
        </w:rPr>
        <w:t>Privredni</w:t>
      </w:r>
      <w:proofErr w:type="spellEnd"/>
      <w:r w:rsidRPr="007B15B2">
        <w:rPr>
          <w:b/>
          <w:bCs/>
        </w:rPr>
        <w:t xml:space="preserve"> </w:t>
      </w:r>
      <w:proofErr w:type="spellStart"/>
      <w:r w:rsidRPr="007B15B2">
        <w:rPr>
          <w:b/>
          <w:bCs/>
        </w:rPr>
        <w:t>prestupi</w:t>
      </w:r>
      <w:proofErr w:type="spellEnd"/>
    </w:p>
    <w:p w14:paraId="00AB57A0" w14:textId="77777777" w:rsidR="007B15B2" w:rsidRPr="007B15B2" w:rsidRDefault="007B15B2" w:rsidP="007B15B2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7B15B2">
        <w:rPr>
          <w:b/>
          <w:bCs/>
        </w:rPr>
        <w:t>Član</w:t>
      </w:r>
      <w:proofErr w:type="spellEnd"/>
      <w:r w:rsidRPr="007B15B2">
        <w:rPr>
          <w:b/>
          <w:bCs/>
        </w:rPr>
        <w:t xml:space="preserve"> 10</w:t>
      </w:r>
    </w:p>
    <w:p w14:paraId="484D3904" w14:textId="77777777" w:rsidR="007B15B2" w:rsidRPr="007B15B2" w:rsidRDefault="007B15B2" w:rsidP="007B15B2">
      <w:pPr>
        <w:jc w:val="center"/>
      </w:pP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90.000 do 450.000 </w:t>
      </w:r>
      <w:proofErr w:type="spellStart"/>
      <w:r w:rsidRPr="007B15B2">
        <w:t>dinara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privredni</w:t>
      </w:r>
      <w:proofErr w:type="spellEnd"/>
      <w:r w:rsidRPr="007B15B2">
        <w:t xml:space="preserve"> </w:t>
      </w:r>
      <w:proofErr w:type="spellStart"/>
      <w:r w:rsidRPr="007B15B2">
        <w:t>prestup</w:t>
      </w:r>
      <w:proofErr w:type="spellEnd"/>
      <w:r w:rsidRPr="007B15B2">
        <w:t xml:space="preserve"> </w:t>
      </w:r>
      <w:proofErr w:type="spellStart"/>
      <w:r w:rsidRPr="007B15B2">
        <w:t>domaće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strano</w:t>
      </w:r>
      <w:proofErr w:type="spellEnd"/>
      <w:r w:rsidRPr="007B15B2">
        <w:t xml:space="preserve"> </w:t>
      </w:r>
      <w:proofErr w:type="spellStart"/>
      <w:r w:rsidRPr="007B15B2">
        <w:t>pravno</w:t>
      </w:r>
      <w:proofErr w:type="spellEnd"/>
      <w:r w:rsidRPr="007B15B2">
        <w:t xml:space="preserve"> lice:</w:t>
      </w:r>
    </w:p>
    <w:p w14:paraId="55912884" w14:textId="77777777" w:rsidR="007B15B2" w:rsidRPr="007B15B2" w:rsidRDefault="007B15B2" w:rsidP="007B15B2">
      <w:pPr>
        <w:jc w:val="center"/>
      </w:pPr>
      <w:r w:rsidRPr="007B15B2">
        <w:t xml:space="preserve">1)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zaključi</w:t>
      </w:r>
      <w:proofErr w:type="spellEnd"/>
      <w:r w:rsidRPr="007B15B2">
        <w:t xml:space="preserve"> </w:t>
      </w:r>
      <w:proofErr w:type="spellStart"/>
      <w:r w:rsidRPr="007B15B2">
        <w:t>ugovor</w:t>
      </w:r>
      <w:proofErr w:type="spellEnd"/>
      <w:r w:rsidRPr="007B15B2">
        <w:t xml:space="preserve"> o </w:t>
      </w:r>
      <w:proofErr w:type="spellStart"/>
      <w:r w:rsidRPr="007B15B2">
        <w:t>uvozu</w:t>
      </w:r>
      <w:proofErr w:type="spellEnd"/>
      <w:r w:rsidRPr="007B15B2">
        <w:t xml:space="preserve"> robe </w:t>
      </w:r>
      <w:proofErr w:type="spellStart"/>
      <w:r w:rsidRPr="007B15B2">
        <w:t>koja</w:t>
      </w:r>
      <w:proofErr w:type="spellEnd"/>
      <w:r w:rsidRPr="007B15B2">
        <w:t xml:space="preserve"> je </w:t>
      </w:r>
      <w:proofErr w:type="spellStart"/>
      <w:r w:rsidRPr="007B15B2">
        <w:t>predmet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koja</w:t>
      </w:r>
      <w:proofErr w:type="spellEnd"/>
      <w:r w:rsidRPr="007B15B2">
        <w:t xml:space="preserve"> ne </w:t>
      </w:r>
      <w:proofErr w:type="spellStart"/>
      <w:r w:rsidRPr="007B15B2">
        <w:t>ispunjava</w:t>
      </w:r>
      <w:proofErr w:type="spellEnd"/>
      <w:r w:rsidRPr="007B15B2">
        <w:t xml:space="preserve"> </w:t>
      </w:r>
      <w:proofErr w:type="spellStart"/>
      <w:r w:rsidRPr="007B15B2">
        <w:t>uslove</w:t>
      </w:r>
      <w:proofErr w:type="spellEnd"/>
      <w:r w:rsidRPr="007B15B2">
        <w:t xml:space="preserve"> za </w:t>
      </w:r>
      <w:proofErr w:type="spellStart"/>
      <w:r w:rsidRPr="007B15B2">
        <w:t>stavljanje</w:t>
      </w:r>
      <w:proofErr w:type="spellEnd"/>
      <w:r w:rsidRPr="007B15B2">
        <w:t xml:space="preserve"> u </w:t>
      </w:r>
      <w:proofErr w:type="spellStart"/>
      <w:r w:rsidRPr="007B15B2">
        <w:t>promet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za </w:t>
      </w:r>
      <w:proofErr w:type="spellStart"/>
      <w:r w:rsidRPr="007B15B2">
        <w:t>upotrebu</w:t>
      </w:r>
      <w:proofErr w:type="spellEnd"/>
      <w:r w:rsidRPr="007B15B2">
        <w:t xml:space="preserve"> </w:t>
      </w:r>
      <w:proofErr w:type="spellStart"/>
      <w:r w:rsidRPr="007B15B2">
        <w:t>na</w:t>
      </w:r>
      <w:proofErr w:type="spellEnd"/>
      <w:r w:rsidRPr="007B15B2">
        <w:t xml:space="preserve"> </w:t>
      </w:r>
      <w:proofErr w:type="spellStart"/>
      <w:r w:rsidRPr="007B15B2">
        <w:t>domaćem</w:t>
      </w:r>
      <w:proofErr w:type="spellEnd"/>
      <w:r w:rsidRPr="007B15B2">
        <w:t xml:space="preserve"> </w:t>
      </w:r>
      <w:proofErr w:type="spellStart"/>
      <w:r w:rsidRPr="007B15B2">
        <w:t>tržištu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zaključi</w:t>
      </w:r>
      <w:proofErr w:type="spellEnd"/>
      <w:r w:rsidRPr="007B15B2">
        <w:t xml:space="preserve"> </w:t>
      </w:r>
      <w:proofErr w:type="spellStart"/>
      <w:r w:rsidRPr="007B15B2">
        <w:t>ugovor</w:t>
      </w:r>
      <w:proofErr w:type="spellEnd"/>
      <w:r w:rsidRPr="007B15B2">
        <w:t xml:space="preserve"> o </w:t>
      </w:r>
      <w:proofErr w:type="spellStart"/>
      <w:r w:rsidRPr="007B15B2">
        <w:t>uvozu</w:t>
      </w:r>
      <w:proofErr w:type="spellEnd"/>
      <w:r w:rsidRPr="007B15B2">
        <w:t xml:space="preserve"> </w:t>
      </w:r>
      <w:proofErr w:type="spellStart"/>
      <w:r w:rsidRPr="007B15B2">
        <w:t>usluga</w:t>
      </w:r>
      <w:proofErr w:type="spellEnd"/>
      <w:r w:rsidRPr="007B15B2">
        <w:t xml:space="preserve"> </w:t>
      </w:r>
      <w:proofErr w:type="spellStart"/>
      <w:r w:rsidRPr="007B15B2">
        <w:t>koje</w:t>
      </w:r>
      <w:proofErr w:type="spellEnd"/>
      <w:r w:rsidRPr="007B15B2">
        <w:t xml:space="preserve"> </w:t>
      </w:r>
      <w:proofErr w:type="spellStart"/>
      <w:r w:rsidRPr="007B15B2">
        <w:t>su</w:t>
      </w:r>
      <w:proofErr w:type="spellEnd"/>
      <w:r w:rsidRPr="007B15B2">
        <w:t xml:space="preserve"> </w:t>
      </w:r>
      <w:proofErr w:type="spellStart"/>
      <w:r w:rsidRPr="007B15B2">
        <w:t>predmet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koji </w:t>
      </w:r>
      <w:proofErr w:type="spellStart"/>
      <w:r w:rsidRPr="007B15B2">
        <w:t>nije</w:t>
      </w:r>
      <w:proofErr w:type="spellEnd"/>
      <w:r w:rsidRPr="007B15B2">
        <w:t xml:space="preserve"> u </w:t>
      </w:r>
      <w:proofErr w:type="spellStart"/>
      <w:r w:rsidRPr="007B15B2">
        <w:t>skladu</w:t>
      </w:r>
      <w:proofErr w:type="spellEnd"/>
      <w:r w:rsidRPr="007B15B2">
        <w:t xml:space="preserve"> </w:t>
      </w:r>
      <w:proofErr w:type="spellStart"/>
      <w:r w:rsidRPr="007B15B2">
        <w:t>sa</w:t>
      </w:r>
      <w:proofErr w:type="spellEnd"/>
      <w:r w:rsidRPr="007B15B2">
        <w:t xml:space="preserve"> </w:t>
      </w:r>
      <w:proofErr w:type="spellStart"/>
      <w:r w:rsidRPr="007B15B2">
        <w:t>domaćim</w:t>
      </w:r>
      <w:proofErr w:type="spellEnd"/>
      <w:r w:rsidRPr="007B15B2">
        <w:t xml:space="preserve"> </w:t>
      </w:r>
      <w:proofErr w:type="spellStart"/>
      <w:r w:rsidRPr="007B15B2">
        <w:t>propisima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međunarodnim</w:t>
      </w:r>
      <w:proofErr w:type="spellEnd"/>
      <w:r w:rsidRPr="007B15B2">
        <w:t xml:space="preserve"> </w:t>
      </w:r>
      <w:proofErr w:type="spellStart"/>
      <w:r w:rsidRPr="007B15B2">
        <w:t>konvencijama</w:t>
      </w:r>
      <w:proofErr w:type="spellEnd"/>
      <w:r w:rsidRPr="007B15B2">
        <w:t xml:space="preserve">, </w:t>
      </w:r>
      <w:proofErr w:type="spellStart"/>
      <w:r w:rsidRPr="007B15B2">
        <w:t>kao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ugovor</w:t>
      </w:r>
      <w:proofErr w:type="spellEnd"/>
      <w:r w:rsidRPr="007B15B2">
        <w:t xml:space="preserve"> o </w:t>
      </w:r>
      <w:proofErr w:type="spellStart"/>
      <w:r w:rsidRPr="007B15B2">
        <w:t>uvozu</w:t>
      </w:r>
      <w:proofErr w:type="spellEnd"/>
      <w:r w:rsidRPr="007B15B2">
        <w:t xml:space="preserve"> robe </w:t>
      </w:r>
      <w:proofErr w:type="spellStart"/>
      <w:r w:rsidRPr="007B15B2">
        <w:t>čiji</w:t>
      </w:r>
      <w:proofErr w:type="spellEnd"/>
      <w:r w:rsidRPr="007B15B2">
        <w:t xml:space="preserve"> </w:t>
      </w:r>
      <w:proofErr w:type="spellStart"/>
      <w:r w:rsidRPr="007B15B2">
        <w:t>su</w:t>
      </w:r>
      <w:proofErr w:type="spellEnd"/>
      <w:r w:rsidRPr="007B15B2">
        <w:t xml:space="preserve"> </w:t>
      </w:r>
      <w:proofErr w:type="spellStart"/>
      <w:r w:rsidRPr="007B15B2">
        <w:t>promet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upotreba</w:t>
      </w:r>
      <w:proofErr w:type="spellEnd"/>
      <w:r w:rsidRPr="007B15B2">
        <w:t xml:space="preserve"> </w:t>
      </w:r>
      <w:proofErr w:type="spellStart"/>
      <w:r w:rsidRPr="007B15B2">
        <w:t>zabranjeni</w:t>
      </w:r>
      <w:proofErr w:type="spellEnd"/>
      <w:r w:rsidRPr="007B15B2">
        <w:t xml:space="preserve"> u </w:t>
      </w:r>
      <w:proofErr w:type="spellStart"/>
      <w:r w:rsidRPr="007B15B2">
        <w:t>zemlji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koje</w:t>
      </w:r>
      <w:proofErr w:type="spellEnd"/>
      <w:r w:rsidRPr="007B15B2">
        <w:t xml:space="preserve"> se </w:t>
      </w:r>
      <w:proofErr w:type="spellStart"/>
      <w:r w:rsidRPr="007B15B2">
        <w:t>uvozi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zemlje</w:t>
      </w:r>
      <w:proofErr w:type="spellEnd"/>
      <w:r w:rsidRPr="007B15B2">
        <w:t xml:space="preserve"> u </w:t>
      </w:r>
      <w:proofErr w:type="spellStart"/>
      <w:r w:rsidRPr="007B15B2">
        <w:t>kojoj</w:t>
      </w:r>
      <w:proofErr w:type="spellEnd"/>
      <w:r w:rsidRPr="007B15B2">
        <w:t xml:space="preserve"> je </w:t>
      </w:r>
      <w:proofErr w:type="spellStart"/>
      <w:r w:rsidRPr="007B15B2">
        <w:t>proizvedena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robe </w:t>
      </w:r>
      <w:proofErr w:type="spellStart"/>
      <w:r w:rsidRPr="007B15B2">
        <w:t>čiji</w:t>
      </w:r>
      <w:proofErr w:type="spellEnd"/>
      <w:r w:rsidRPr="007B15B2">
        <w:t xml:space="preserve"> je </w:t>
      </w:r>
      <w:proofErr w:type="spellStart"/>
      <w:r w:rsidRPr="007B15B2">
        <w:t>uvoz</w:t>
      </w:r>
      <w:proofErr w:type="spellEnd"/>
      <w:r w:rsidRPr="007B15B2">
        <w:t xml:space="preserve"> </w:t>
      </w:r>
      <w:proofErr w:type="spellStart"/>
      <w:r w:rsidRPr="007B15B2">
        <w:t>zabranjen</w:t>
      </w:r>
      <w:proofErr w:type="spellEnd"/>
      <w:r w:rsidRPr="007B15B2">
        <w:t xml:space="preserve"> </w:t>
      </w:r>
      <w:proofErr w:type="spellStart"/>
      <w:r w:rsidRPr="007B15B2">
        <w:t>saglasno</w:t>
      </w:r>
      <w:proofErr w:type="spellEnd"/>
      <w:r w:rsidRPr="007B15B2">
        <w:t xml:space="preserve"> </w:t>
      </w:r>
      <w:proofErr w:type="spellStart"/>
      <w:r w:rsidRPr="007B15B2">
        <w:t>propisu</w:t>
      </w:r>
      <w:proofErr w:type="spellEnd"/>
      <w:r w:rsidRPr="007B15B2">
        <w:t xml:space="preserve"> </w:t>
      </w:r>
      <w:proofErr w:type="spellStart"/>
      <w:r w:rsidRPr="007B15B2">
        <w:t>Savezne</w:t>
      </w:r>
      <w:proofErr w:type="spellEnd"/>
      <w:r w:rsidRPr="007B15B2">
        <w:t xml:space="preserve"> </w:t>
      </w:r>
      <w:proofErr w:type="spellStart"/>
      <w:r w:rsidRPr="007B15B2">
        <w:t>vlade</w:t>
      </w:r>
      <w:proofErr w:type="spellEnd"/>
      <w:r w:rsidRPr="007B15B2">
        <w:t xml:space="preserve"> (</w:t>
      </w:r>
      <w:proofErr w:type="spellStart"/>
      <w:r w:rsidRPr="007B15B2">
        <w:t>član</w:t>
      </w:r>
      <w:proofErr w:type="spellEnd"/>
      <w:r w:rsidRPr="007B15B2">
        <w:t xml:space="preserve"> 4);</w:t>
      </w:r>
    </w:p>
    <w:p w14:paraId="3CCC41FF" w14:textId="77777777" w:rsidR="007B15B2" w:rsidRPr="007B15B2" w:rsidRDefault="007B15B2" w:rsidP="007B15B2">
      <w:pPr>
        <w:jc w:val="center"/>
      </w:pPr>
      <w:r w:rsidRPr="007B15B2">
        <w:t xml:space="preserve">2)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devize</w:t>
      </w:r>
      <w:proofErr w:type="spellEnd"/>
      <w:r w:rsidRPr="007B15B2">
        <w:t xml:space="preserve"> </w:t>
      </w:r>
      <w:proofErr w:type="spellStart"/>
      <w:r w:rsidRPr="007B15B2">
        <w:t>primljene</w:t>
      </w:r>
      <w:proofErr w:type="spellEnd"/>
      <w:r w:rsidRPr="007B15B2">
        <w:t xml:space="preserve"> po </w:t>
      </w:r>
      <w:proofErr w:type="spellStart"/>
      <w:r w:rsidRPr="007B15B2">
        <w:t>osnovu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 ne </w:t>
      </w:r>
      <w:proofErr w:type="spellStart"/>
      <w:r w:rsidRPr="007B15B2">
        <w:t>drži</w:t>
      </w:r>
      <w:proofErr w:type="spellEnd"/>
      <w:r w:rsidRPr="007B15B2">
        <w:t xml:space="preserve"> </w:t>
      </w:r>
      <w:proofErr w:type="spellStart"/>
      <w:r w:rsidRPr="007B15B2">
        <w:t>na</w:t>
      </w:r>
      <w:proofErr w:type="spellEnd"/>
      <w:r w:rsidRPr="007B15B2">
        <w:t xml:space="preserve"> </w:t>
      </w:r>
      <w:proofErr w:type="spellStart"/>
      <w:r w:rsidRPr="007B15B2">
        <w:t>svom</w:t>
      </w:r>
      <w:proofErr w:type="spellEnd"/>
      <w:r w:rsidRPr="007B15B2">
        <w:t xml:space="preserve"> </w:t>
      </w:r>
      <w:proofErr w:type="spellStart"/>
      <w:r w:rsidRPr="007B15B2">
        <w:t>deviznom</w:t>
      </w:r>
      <w:proofErr w:type="spellEnd"/>
      <w:r w:rsidRPr="007B15B2">
        <w:t xml:space="preserve"> </w:t>
      </w:r>
      <w:proofErr w:type="spellStart"/>
      <w:r w:rsidRPr="007B15B2">
        <w:t>računu</w:t>
      </w:r>
      <w:proofErr w:type="spellEnd"/>
      <w:r w:rsidRPr="007B15B2">
        <w:t xml:space="preserve"> </w:t>
      </w:r>
      <w:proofErr w:type="spellStart"/>
      <w:r w:rsidRPr="007B15B2">
        <w:t>kod</w:t>
      </w:r>
      <w:proofErr w:type="spellEnd"/>
      <w:r w:rsidRPr="007B15B2">
        <w:t xml:space="preserve"> </w:t>
      </w:r>
      <w:proofErr w:type="spellStart"/>
      <w:r w:rsidRPr="007B15B2">
        <w:t>ovlašćene</w:t>
      </w:r>
      <w:proofErr w:type="spellEnd"/>
      <w:r w:rsidRPr="007B15B2">
        <w:t xml:space="preserve"> </w:t>
      </w:r>
      <w:proofErr w:type="spellStart"/>
      <w:r w:rsidRPr="007B15B2">
        <w:t>banke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te</w:t>
      </w:r>
      <w:proofErr w:type="spellEnd"/>
      <w:r w:rsidRPr="007B15B2">
        <w:t xml:space="preserve"> </w:t>
      </w:r>
      <w:proofErr w:type="spellStart"/>
      <w:r w:rsidRPr="007B15B2">
        <w:t>devize</w:t>
      </w:r>
      <w:proofErr w:type="spellEnd"/>
      <w:r w:rsidRPr="007B15B2">
        <w:t xml:space="preserve"> ne </w:t>
      </w:r>
      <w:proofErr w:type="spellStart"/>
      <w:r w:rsidRPr="007B15B2">
        <w:t>koristi</w:t>
      </w:r>
      <w:proofErr w:type="spellEnd"/>
      <w:r w:rsidRPr="007B15B2">
        <w:t xml:space="preserve"> u </w:t>
      </w:r>
      <w:proofErr w:type="spellStart"/>
      <w:r w:rsidRPr="007B15B2">
        <w:t>skladu</w:t>
      </w:r>
      <w:proofErr w:type="spellEnd"/>
      <w:r w:rsidRPr="007B15B2">
        <w:t xml:space="preserve"> </w:t>
      </w:r>
      <w:proofErr w:type="spellStart"/>
      <w:r w:rsidRPr="007B15B2">
        <w:t>sa</w:t>
      </w:r>
      <w:proofErr w:type="spellEnd"/>
      <w:r w:rsidRPr="007B15B2">
        <w:t xml:space="preserve"> </w:t>
      </w:r>
      <w:proofErr w:type="spellStart"/>
      <w:r w:rsidRPr="007B15B2">
        <w:t>ugovorom</w:t>
      </w:r>
      <w:proofErr w:type="spellEnd"/>
      <w:r w:rsidRPr="007B15B2">
        <w:t xml:space="preserve"> o </w:t>
      </w:r>
      <w:proofErr w:type="spellStart"/>
      <w:r w:rsidRPr="007B15B2">
        <w:t>donaciji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ugovorom</w:t>
      </w:r>
      <w:proofErr w:type="spellEnd"/>
      <w:r w:rsidRPr="007B15B2">
        <w:t xml:space="preserve"> o </w:t>
      </w:r>
      <w:proofErr w:type="spellStart"/>
      <w:r w:rsidRPr="007B15B2">
        <w:t>pružanju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 (</w:t>
      </w:r>
      <w:proofErr w:type="spellStart"/>
      <w:r w:rsidRPr="007B15B2">
        <w:t>član</w:t>
      </w:r>
      <w:proofErr w:type="spellEnd"/>
      <w:r w:rsidRPr="007B15B2">
        <w:t xml:space="preserve"> 8. </w:t>
      </w:r>
      <w:proofErr w:type="spellStart"/>
      <w:r w:rsidRPr="007B15B2">
        <w:t>stav</w:t>
      </w:r>
      <w:proofErr w:type="spellEnd"/>
      <w:r w:rsidRPr="007B15B2">
        <w:t xml:space="preserve"> 1</w:t>
      </w:r>
      <w:proofErr w:type="gramStart"/>
      <w:r w:rsidRPr="007B15B2">
        <w:t>);</w:t>
      </w:r>
      <w:proofErr w:type="gramEnd"/>
    </w:p>
    <w:p w14:paraId="030C98A6" w14:textId="77777777" w:rsidR="007B15B2" w:rsidRPr="007B15B2" w:rsidRDefault="007B15B2" w:rsidP="007B15B2">
      <w:pPr>
        <w:jc w:val="center"/>
      </w:pPr>
      <w:r w:rsidRPr="007B15B2">
        <w:t xml:space="preserve">3)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devize</w:t>
      </w:r>
      <w:proofErr w:type="spellEnd"/>
      <w:r w:rsidRPr="007B15B2">
        <w:t xml:space="preserve"> </w:t>
      </w:r>
      <w:proofErr w:type="spellStart"/>
      <w:r w:rsidRPr="007B15B2">
        <w:t>ostvarene</w:t>
      </w:r>
      <w:proofErr w:type="spellEnd"/>
      <w:r w:rsidRPr="007B15B2">
        <w:t xml:space="preserve"> </w:t>
      </w:r>
      <w:proofErr w:type="spellStart"/>
      <w:r w:rsidRPr="007B15B2">
        <w:t>prodajom</w:t>
      </w:r>
      <w:proofErr w:type="spellEnd"/>
      <w:r w:rsidRPr="007B15B2">
        <w:t xml:space="preserve"> robe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pružanjem</w:t>
      </w:r>
      <w:proofErr w:type="spellEnd"/>
      <w:r w:rsidRPr="007B15B2">
        <w:t xml:space="preserve"> </w:t>
      </w:r>
      <w:proofErr w:type="spellStart"/>
      <w:r w:rsidRPr="007B15B2">
        <w:t>usluga</w:t>
      </w:r>
      <w:proofErr w:type="spellEnd"/>
      <w:r w:rsidRPr="007B15B2">
        <w:t xml:space="preserve"> u </w:t>
      </w:r>
      <w:proofErr w:type="spellStart"/>
      <w:r w:rsidRPr="007B15B2">
        <w:t>zemlji</w:t>
      </w:r>
      <w:proofErr w:type="spellEnd"/>
      <w:r w:rsidRPr="007B15B2">
        <w:t xml:space="preserve"> </w:t>
      </w:r>
      <w:proofErr w:type="spellStart"/>
      <w:r w:rsidRPr="007B15B2">
        <w:t>stranim</w:t>
      </w:r>
      <w:proofErr w:type="spellEnd"/>
      <w:r w:rsidRPr="007B15B2">
        <w:t xml:space="preserve"> </w:t>
      </w:r>
      <w:proofErr w:type="spellStart"/>
      <w:r w:rsidRPr="007B15B2">
        <w:t>humanitarnim</w:t>
      </w:r>
      <w:proofErr w:type="spellEnd"/>
      <w:r w:rsidRPr="007B15B2">
        <w:t xml:space="preserve"> </w:t>
      </w:r>
      <w:proofErr w:type="spellStart"/>
      <w:r w:rsidRPr="007B15B2">
        <w:t>organizacijama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donatorima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inostranstva</w:t>
      </w:r>
      <w:proofErr w:type="spellEnd"/>
      <w:r w:rsidRPr="007B15B2">
        <w:t xml:space="preserve"> ne </w:t>
      </w:r>
      <w:proofErr w:type="spellStart"/>
      <w:r w:rsidRPr="007B15B2">
        <w:t>proda</w:t>
      </w:r>
      <w:proofErr w:type="spellEnd"/>
      <w:r w:rsidRPr="007B15B2">
        <w:t xml:space="preserve"> </w:t>
      </w:r>
      <w:proofErr w:type="spellStart"/>
      <w:r w:rsidRPr="007B15B2">
        <w:t>preko</w:t>
      </w:r>
      <w:proofErr w:type="spellEnd"/>
      <w:r w:rsidRPr="007B15B2">
        <w:t xml:space="preserve"> </w:t>
      </w:r>
      <w:proofErr w:type="spellStart"/>
      <w:r w:rsidRPr="007B15B2">
        <w:t>ovlašćene</w:t>
      </w:r>
      <w:proofErr w:type="spellEnd"/>
      <w:r w:rsidRPr="007B15B2">
        <w:t xml:space="preserve"> </w:t>
      </w:r>
      <w:proofErr w:type="spellStart"/>
      <w:r w:rsidRPr="007B15B2">
        <w:t>banke</w:t>
      </w:r>
      <w:proofErr w:type="spellEnd"/>
      <w:r w:rsidRPr="007B15B2">
        <w:t xml:space="preserve"> </w:t>
      </w:r>
      <w:proofErr w:type="spellStart"/>
      <w:r w:rsidRPr="007B15B2">
        <w:t>Narodnoj</w:t>
      </w:r>
      <w:proofErr w:type="spellEnd"/>
      <w:r w:rsidRPr="007B15B2">
        <w:t xml:space="preserve"> </w:t>
      </w:r>
      <w:proofErr w:type="spellStart"/>
      <w:r w:rsidRPr="007B15B2">
        <w:t>banci</w:t>
      </w:r>
      <w:proofErr w:type="spellEnd"/>
      <w:r w:rsidRPr="007B15B2">
        <w:t xml:space="preserve"> </w:t>
      </w:r>
      <w:proofErr w:type="spellStart"/>
      <w:r w:rsidRPr="007B15B2">
        <w:t>Jugoslavije</w:t>
      </w:r>
      <w:proofErr w:type="spellEnd"/>
      <w:r w:rsidRPr="007B15B2">
        <w:t xml:space="preserve"> (</w:t>
      </w:r>
      <w:proofErr w:type="spellStart"/>
      <w:r w:rsidRPr="007B15B2">
        <w:t>član</w:t>
      </w:r>
      <w:proofErr w:type="spellEnd"/>
      <w:r w:rsidRPr="007B15B2">
        <w:t xml:space="preserve"> 8. </w:t>
      </w:r>
      <w:proofErr w:type="spellStart"/>
      <w:r w:rsidRPr="007B15B2">
        <w:t>st.</w:t>
      </w:r>
      <w:proofErr w:type="spellEnd"/>
      <w:r w:rsidRPr="007B15B2">
        <w:t xml:space="preserve"> 2. </w:t>
      </w:r>
      <w:proofErr w:type="spellStart"/>
      <w:r w:rsidRPr="007B15B2">
        <w:t>i</w:t>
      </w:r>
      <w:proofErr w:type="spellEnd"/>
      <w:r w:rsidRPr="007B15B2">
        <w:t xml:space="preserve"> 3</w:t>
      </w:r>
      <w:proofErr w:type="gramStart"/>
      <w:r w:rsidRPr="007B15B2">
        <w:t>);</w:t>
      </w:r>
      <w:proofErr w:type="gramEnd"/>
    </w:p>
    <w:p w14:paraId="1548D6F3" w14:textId="77777777" w:rsidR="007B15B2" w:rsidRPr="007B15B2" w:rsidRDefault="007B15B2" w:rsidP="007B15B2">
      <w:pPr>
        <w:jc w:val="center"/>
      </w:pPr>
      <w:r w:rsidRPr="007B15B2">
        <w:t xml:space="preserve">4)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prodate</w:t>
      </w:r>
      <w:proofErr w:type="spellEnd"/>
      <w:r w:rsidRPr="007B15B2">
        <w:t xml:space="preserve"> </w:t>
      </w:r>
      <w:proofErr w:type="spellStart"/>
      <w:r w:rsidRPr="007B15B2">
        <w:t>devize</w:t>
      </w:r>
      <w:proofErr w:type="spellEnd"/>
      <w:r w:rsidRPr="007B15B2">
        <w:t xml:space="preserve">, </w:t>
      </w:r>
      <w:proofErr w:type="spellStart"/>
      <w:r w:rsidRPr="007B15B2">
        <w:t>koje</w:t>
      </w:r>
      <w:proofErr w:type="spellEnd"/>
      <w:r w:rsidRPr="007B15B2">
        <w:t xml:space="preserve"> </w:t>
      </w:r>
      <w:proofErr w:type="spellStart"/>
      <w:r w:rsidRPr="007B15B2">
        <w:t>su</w:t>
      </w:r>
      <w:proofErr w:type="spellEnd"/>
      <w:r w:rsidRPr="007B15B2">
        <w:t xml:space="preserve"> </w:t>
      </w:r>
      <w:proofErr w:type="spellStart"/>
      <w:r w:rsidRPr="007B15B2">
        <w:t>preduzeća</w:t>
      </w:r>
      <w:proofErr w:type="spellEnd"/>
      <w:r w:rsidRPr="007B15B2">
        <w:t xml:space="preserve">, </w:t>
      </w:r>
      <w:proofErr w:type="spellStart"/>
      <w:r w:rsidRPr="007B15B2">
        <w:t>druga</w:t>
      </w:r>
      <w:proofErr w:type="spellEnd"/>
      <w:r w:rsidRPr="007B15B2">
        <w:t xml:space="preserve"> </w:t>
      </w:r>
      <w:proofErr w:type="spellStart"/>
      <w:r w:rsidRPr="007B15B2">
        <w:t>pravna</w:t>
      </w:r>
      <w:proofErr w:type="spellEnd"/>
      <w:r w:rsidRPr="007B15B2">
        <w:t xml:space="preserve"> </w:t>
      </w:r>
      <w:proofErr w:type="spellStart"/>
      <w:r w:rsidRPr="007B15B2">
        <w:t>lica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preduzetnici</w:t>
      </w:r>
      <w:proofErr w:type="spellEnd"/>
      <w:r w:rsidRPr="007B15B2">
        <w:t xml:space="preserve"> </w:t>
      </w:r>
      <w:proofErr w:type="spellStart"/>
      <w:r w:rsidRPr="007B15B2">
        <w:t>ostvarili</w:t>
      </w:r>
      <w:proofErr w:type="spellEnd"/>
      <w:r w:rsidRPr="007B15B2">
        <w:t xml:space="preserve"> </w:t>
      </w:r>
      <w:proofErr w:type="spellStart"/>
      <w:r w:rsidRPr="007B15B2">
        <w:t>prodajom</w:t>
      </w:r>
      <w:proofErr w:type="spellEnd"/>
      <w:r w:rsidRPr="007B15B2">
        <w:t xml:space="preserve"> robe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pružanjem</w:t>
      </w:r>
      <w:proofErr w:type="spellEnd"/>
      <w:r w:rsidRPr="007B15B2">
        <w:t xml:space="preserve"> </w:t>
      </w:r>
      <w:proofErr w:type="spellStart"/>
      <w:r w:rsidRPr="007B15B2">
        <w:t>usluga</w:t>
      </w:r>
      <w:proofErr w:type="spellEnd"/>
      <w:r w:rsidRPr="007B15B2">
        <w:t xml:space="preserve"> u </w:t>
      </w:r>
      <w:proofErr w:type="spellStart"/>
      <w:r w:rsidRPr="007B15B2">
        <w:t>zemlji</w:t>
      </w:r>
      <w:proofErr w:type="spellEnd"/>
      <w:r w:rsidRPr="007B15B2">
        <w:t xml:space="preserve"> </w:t>
      </w:r>
      <w:proofErr w:type="spellStart"/>
      <w:r w:rsidRPr="007B15B2">
        <w:t>stranim</w:t>
      </w:r>
      <w:proofErr w:type="spellEnd"/>
      <w:r w:rsidRPr="007B15B2">
        <w:t xml:space="preserve"> </w:t>
      </w:r>
      <w:proofErr w:type="spellStart"/>
      <w:r w:rsidRPr="007B15B2">
        <w:t>humanitarnim</w:t>
      </w:r>
      <w:proofErr w:type="spellEnd"/>
      <w:r w:rsidRPr="007B15B2">
        <w:t xml:space="preserve"> </w:t>
      </w:r>
      <w:proofErr w:type="spellStart"/>
      <w:r w:rsidRPr="007B15B2">
        <w:t>organizacijama</w:t>
      </w:r>
      <w:proofErr w:type="spellEnd"/>
      <w:r w:rsidRPr="007B15B2">
        <w:t xml:space="preserve">, ne </w:t>
      </w:r>
      <w:proofErr w:type="spellStart"/>
      <w:r w:rsidRPr="007B15B2">
        <w:t>proda</w:t>
      </w:r>
      <w:proofErr w:type="spellEnd"/>
      <w:r w:rsidRPr="007B15B2">
        <w:t xml:space="preserve"> </w:t>
      </w:r>
      <w:proofErr w:type="spellStart"/>
      <w:r w:rsidRPr="007B15B2">
        <w:t>Narodnoj</w:t>
      </w:r>
      <w:proofErr w:type="spellEnd"/>
      <w:r w:rsidRPr="007B15B2">
        <w:t xml:space="preserve"> </w:t>
      </w:r>
      <w:proofErr w:type="spellStart"/>
      <w:r w:rsidRPr="007B15B2">
        <w:t>banci</w:t>
      </w:r>
      <w:proofErr w:type="spellEnd"/>
      <w:r w:rsidRPr="007B15B2">
        <w:t xml:space="preserve"> </w:t>
      </w:r>
      <w:proofErr w:type="spellStart"/>
      <w:r w:rsidRPr="007B15B2">
        <w:t>Jugoslavije</w:t>
      </w:r>
      <w:proofErr w:type="spellEnd"/>
      <w:r w:rsidRPr="007B15B2">
        <w:t xml:space="preserve"> </w:t>
      </w:r>
      <w:proofErr w:type="spellStart"/>
      <w:r w:rsidRPr="007B15B2">
        <w:t>narednog</w:t>
      </w:r>
      <w:proofErr w:type="spellEnd"/>
      <w:r w:rsidRPr="007B15B2">
        <w:t xml:space="preserve"> dana od dana </w:t>
      </w:r>
      <w:proofErr w:type="spellStart"/>
      <w:r w:rsidRPr="007B15B2">
        <w:t>polaganja</w:t>
      </w:r>
      <w:proofErr w:type="spellEnd"/>
      <w:r w:rsidRPr="007B15B2">
        <w:t xml:space="preserve"> </w:t>
      </w:r>
      <w:proofErr w:type="spellStart"/>
      <w:r w:rsidRPr="007B15B2">
        <w:t>na</w:t>
      </w:r>
      <w:proofErr w:type="spellEnd"/>
      <w:r w:rsidRPr="007B15B2">
        <w:t xml:space="preserve"> </w:t>
      </w:r>
      <w:proofErr w:type="spellStart"/>
      <w:r w:rsidRPr="007B15B2">
        <w:t>poseban</w:t>
      </w:r>
      <w:proofErr w:type="spellEnd"/>
      <w:r w:rsidRPr="007B15B2">
        <w:t xml:space="preserve"> </w:t>
      </w:r>
      <w:proofErr w:type="spellStart"/>
      <w:r w:rsidRPr="007B15B2">
        <w:t>devizni</w:t>
      </w:r>
      <w:proofErr w:type="spellEnd"/>
      <w:r w:rsidRPr="007B15B2">
        <w:t xml:space="preserve"> </w:t>
      </w:r>
      <w:proofErr w:type="spellStart"/>
      <w:r w:rsidRPr="007B15B2">
        <w:t>račun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primljenu</w:t>
      </w:r>
      <w:proofErr w:type="spellEnd"/>
      <w:r w:rsidRPr="007B15B2">
        <w:t xml:space="preserve"> </w:t>
      </w:r>
      <w:proofErr w:type="spellStart"/>
      <w:r w:rsidRPr="007B15B2">
        <w:t>dinarsku</w:t>
      </w:r>
      <w:proofErr w:type="spellEnd"/>
      <w:r w:rsidRPr="007B15B2">
        <w:t xml:space="preserve"> </w:t>
      </w:r>
      <w:proofErr w:type="spellStart"/>
      <w:r w:rsidRPr="007B15B2">
        <w:t>protivvrednost</w:t>
      </w:r>
      <w:proofErr w:type="spellEnd"/>
      <w:r w:rsidRPr="007B15B2">
        <w:t xml:space="preserve"> </w:t>
      </w:r>
      <w:proofErr w:type="spellStart"/>
      <w:r w:rsidRPr="007B15B2">
        <w:t>tako</w:t>
      </w:r>
      <w:proofErr w:type="spellEnd"/>
      <w:r w:rsidRPr="007B15B2">
        <w:t xml:space="preserve"> </w:t>
      </w:r>
      <w:proofErr w:type="spellStart"/>
      <w:r w:rsidRPr="007B15B2">
        <w:t>prodatih</w:t>
      </w:r>
      <w:proofErr w:type="spellEnd"/>
      <w:r w:rsidRPr="007B15B2">
        <w:t xml:space="preserve"> </w:t>
      </w:r>
      <w:proofErr w:type="spellStart"/>
      <w:r w:rsidRPr="007B15B2">
        <w:t>deviza</w:t>
      </w:r>
      <w:proofErr w:type="spellEnd"/>
      <w:r w:rsidRPr="007B15B2">
        <w:t xml:space="preserve"> ne </w:t>
      </w:r>
      <w:proofErr w:type="spellStart"/>
      <w:r w:rsidRPr="007B15B2">
        <w:t>doznači</w:t>
      </w:r>
      <w:proofErr w:type="spellEnd"/>
      <w:r w:rsidRPr="007B15B2">
        <w:t xml:space="preserve"> </w:t>
      </w:r>
      <w:proofErr w:type="spellStart"/>
      <w:r w:rsidRPr="007B15B2">
        <w:t>ovim</w:t>
      </w:r>
      <w:proofErr w:type="spellEnd"/>
      <w:r w:rsidRPr="007B15B2">
        <w:t xml:space="preserve"> </w:t>
      </w:r>
      <w:proofErr w:type="spellStart"/>
      <w:r w:rsidRPr="007B15B2">
        <w:t>licima</w:t>
      </w:r>
      <w:proofErr w:type="spellEnd"/>
      <w:r w:rsidRPr="007B15B2">
        <w:t xml:space="preserve"> </w:t>
      </w:r>
      <w:proofErr w:type="spellStart"/>
      <w:r w:rsidRPr="007B15B2">
        <w:t>narednog</w:t>
      </w:r>
      <w:proofErr w:type="spellEnd"/>
      <w:r w:rsidRPr="007B15B2">
        <w:t xml:space="preserve"> dana od dana </w:t>
      </w:r>
      <w:proofErr w:type="spellStart"/>
      <w:r w:rsidRPr="007B15B2">
        <w:t>uplate</w:t>
      </w:r>
      <w:proofErr w:type="spellEnd"/>
      <w:r w:rsidRPr="007B15B2">
        <w:t xml:space="preserve"> (</w:t>
      </w:r>
      <w:proofErr w:type="spellStart"/>
      <w:r w:rsidRPr="007B15B2">
        <w:t>član</w:t>
      </w:r>
      <w:proofErr w:type="spellEnd"/>
      <w:r w:rsidRPr="007B15B2">
        <w:t xml:space="preserve"> 8. </w:t>
      </w:r>
      <w:proofErr w:type="spellStart"/>
      <w:r w:rsidRPr="007B15B2">
        <w:t>st.</w:t>
      </w:r>
      <w:proofErr w:type="spellEnd"/>
      <w:r w:rsidRPr="007B15B2">
        <w:t xml:space="preserve"> 4. </w:t>
      </w:r>
      <w:proofErr w:type="spellStart"/>
      <w:r w:rsidRPr="007B15B2">
        <w:t>i</w:t>
      </w:r>
      <w:proofErr w:type="spellEnd"/>
      <w:r w:rsidRPr="007B15B2">
        <w:t xml:space="preserve"> 6).</w:t>
      </w:r>
    </w:p>
    <w:p w14:paraId="266AD610" w14:textId="77777777" w:rsidR="007B15B2" w:rsidRPr="007B15B2" w:rsidRDefault="007B15B2" w:rsidP="007B15B2">
      <w:pPr>
        <w:jc w:val="center"/>
      </w:pPr>
      <w:r w:rsidRPr="007B15B2">
        <w:t xml:space="preserve">Za </w:t>
      </w:r>
      <w:proofErr w:type="spellStart"/>
      <w:r w:rsidRPr="007B15B2">
        <w:t>radnje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stava</w:t>
      </w:r>
      <w:proofErr w:type="spellEnd"/>
      <w:r w:rsidRPr="007B15B2">
        <w:t xml:space="preserve"> 1.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člana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privredni</w:t>
      </w:r>
      <w:proofErr w:type="spellEnd"/>
      <w:r w:rsidRPr="007B15B2">
        <w:t xml:space="preserve"> </w:t>
      </w:r>
      <w:proofErr w:type="spellStart"/>
      <w:r w:rsidRPr="007B15B2">
        <w:t>prestup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odgovorno</w:t>
      </w:r>
      <w:proofErr w:type="spellEnd"/>
      <w:r w:rsidRPr="007B15B2">
        <w:t xml:space="preserve"> lice u </w:t>
      </w:r>
      <w:proofErr w:type="spellStart"/>
      <w:r w:rsidRPr="007B15B2">
        <w:t>domaćem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stranom</w:t>
      </w:r>
      <w:proofErr w:type="spellEnd"/>
      <w:r w:rsidRPr="007B15B2">
        <w:t xml:space="preserve"> </w:t>
      </w:r>
      <w:proofErr w:type="spellStart"/>
      <w:r w:rsidRPr="007B15B2">
        <w:t>pravnom</w:t>
      </w:r>
      <w:proofErr w:type="spellEnd"/>
      <w:r w:rsidRPr="007B15B2">
        <w:t xml:space="preserve"> </w:t>
      </w:r>
      <w:proofErr w:type="spellStart"/>
      <w:r w:rsidRPr="007B15B2">
        <w:t>licu</w:t>
      </w:r>
      <w:proofErr w:type="spellEnd"/>
      <w:r w:rsidRPr="007B15B2">
        <w:t xml:space="preserve"> </w:t>
      </w: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6.000 do 30.000 </w:t>
      </w:r>
      <w:proofErr w:type="spellStart"/>
      <w:r w:rsidRPr="007B15B2">
        <w:t>dinara</w:t>
      </w:r>
      <w:proofErr w:type="spellEnd"/>
      <w:r w:rsidRPr="007B15B2">
        <w:t>.</w:t>
      </w:r>
    </w:p>
    <w:p w14:paraId="6BA2ED9D" w14:textId="77777777" w:rsidR="007B15B2" w:rsidRPr="007B15B2" w:rsidRDefault="007B15B2" w:rsidP="007B15B2">
      <w:pPr>
        <w:jc w:val="center"/>
      </w:pPr>
      <w:r w:rsidRPr="007B15B2">
        <w:t xml:space="preserve">Za </w:t>
      </w:r>
      <w:proofErr w:type="spellStart"/>
      <w:r w:rsidRPr="007B15B2">
        <w:t>radnje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stava</w:t>
      </w:r>
      <w:proofErr w:type="spellEnd"/>
      <w:r w:rsidRPr="007B15B2">
        <w:t xml:space="preserve"> 1.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člana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privredni</w:t>
      </w:r>
      <w:proofErr w:type="spellEnd"/>
      <w:r w:rsidRPr="007B15B2">
        <w:t xml:space="preserve"> </w:t>
      </w:r>
      <w:proofErr w:type="spellStart"/>
      <w:r w:rsidRPr="007B15B2">
        <w:t>prestup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odgovorno</w:t>
      </w:r>
      <w:proofErr w:type="spellEnd"/>
      <w:r w:rsidRPr="007B15B2">
        <w:t xml:space="preserve"> lice u </w:t>
      </w:r>
      <w:proofErr w:type="spellStart"/>
      <w:r w:rsidRPr="007B15B2">
        <w:t>državnom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</w:t>
      </w:r>
      <w:proofErr w:type="spellStart"/>
      <w:r w:rsidRPr="007B15B2">
        <w:t>jedinice</w:t>
      </w:r>
      <w:proofErr w:type="spellEnd"/>
      <w:r w:rsidRPr="007B15B2">
        <w:t xml:space="preserve"> </w:t>
      </w:r>
      <w:proofErr w:type="spellStart"/>
      <w:r w:rsidRPr="007B15B2">
        <w:t>lokalne</w:t>
      </w:r>
      <w:proofErr w:type="spellEnd"/>
      <w:r w:rsidRPr="007B15B2">
        <w:t xml:space="preserve"> </w:t>
      </w:r>
      <w:proofErr w:type="spellStart"/>
      <w:r w:rsidRPr="007B15B2">
        <w:t>samouprave</w:t>
      </w:r>
      <w:proofErr w:type="spellEnd"/>
      <w:r w:rsidRPr="007B15B2">
        <w:t xml:space="preserve"> </w:t>
      </w: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6.000 do 30.000 </w:t>
      </w:r>
      <w:proofErr w:type="spellStart"/>
      <w:r w:rsidRPr="007B15B2">
        <w:t>dinara</w:t>
      </w:r>
      <w:proofErr w:type="spellEnd"/>
      <w:r w:rsidRPr="007B15B2">
        <w:t>.</w:t>
      </w:r>
    </w:p>
    <w:p w14:paraId="64829D03" w14:textId="77777777" w:rsidR="007B15B2" w:rsidRPr="007B15B2" w:rsidRDefault="007B15B2" w:rsidP="007B15B2">
      <w:pPr>
        <w:jc w:val="center"/>
        <w:rPr>
          <w:b/>
          <w:bCs/>
        </w:rPr>
      </w:pPr>
      <w:bookmarkStart w:id="12" w:name="str_3"/>
      <w:bookmarkEnd w:id="12"/>
      <w:r w:rsidRPr="007B15B2">
        <w:rPr>
          <w:b/>
          <w:bCs/>
        </w:rPr>
        <w:t xml:space="preserve">2. </w:t>
      </w:r>
      <w:proofErr w:type="spellStart"/>
      <w:r w:rsidRPr="007B15B2">
        <w:rPr>
          <w:b/>
          <w:bCs/>
        </w:rPr>
        <w:t>Prekršaji</w:t>
      </w:r>
      <w:proofErr w:type="spellEnd"/>
    </w:p>
    <w:p w14:paraId="01CE7B66" w14:textId="77777777" w:rsidR="007B15B2" w:rsidRPr="007B15B2" w:rsidRDefault="007B15B2" w:rsidP="007B15B2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7B15B2">
        <w:rPr>
          <w:b/>
          <w:bCs/>
        </w:rPr>
        <w:t>Član</w:t>
      </w:r>
      <w:proofErr w:type="spellEnd"/>
      <w:r w:rsidRPr="007B15B2">
        <w:rPr>
          <w:b/>
          <w:bCs/>
        </w:rPr>
        <w:t xml:space="preserve"> 11*</w:t>
      </w:r>
    </w:p>
    <w:p w14:paraId="69609C78" w14:textId="77777777" w:rsidR="007B15B2" w:rsidRPr="007B15B2" w:rsidRDefault="007B15B2" w:rsidP="007B15B2">
      <w:pPr>
        <w:jc w:val="center"/>
      </w:pPr>
      <w:proofErr w:type="spellStart"/>
      <w:r w:rsidRPr="007B15B2">
        <w:lastRenderedPageBreak/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</w:t>
      </w:r>
      <w:proofErr w:type="spellStart"/>
      <w:r w:rsidRPr="007B15B2">
        <w:t>jednostrukog</w:t>
      </w:r>
      <w:proofErr w:type="spellEnd"/>
      <w:r w:rsidRPr="007B15B2">
        <w:t xml:space="preserve"> do </w:t>
      </w:r>
      <w:proofErr w:type="spellStart"/>
      <w:r w:rsidRPr="007B15B2">
        <w:t>desetostrukog</w:t>
      </w:r>
      <w:proofErr w:type="spellEnd"/>
      <w:r w:rsidRPr="007B15B2">
        <w:t xml:space="preserve"> </w:t>
      </w:r>
      <w:proofErr w:type="spellStart"/>
      <w:r w:rsidRPr="007B15B2">
        <w:t>iznosa</w:t>
      </w:r>
      <w:proofErr w:type="spellEnd"/>
      <w:r w:rsidRPr="007B15B2">
        <w:t xml:space="preserve"> </w:t>
      </w:r>
      <w:proofErr w:type="spellStart"/>
      <w:r w:rsidRPr="007B15B2">
        <w:t>uskraćene</w:t>
      </w:r>
      <w:proofErr w:type="spellEnd"/>
      <w:r w:rsidRPr="007B15B2">
        <w:t xml:space="preserve"> </w:t>
      </w:r>
      <w:proofErr w:type="spellStart"/>
      <w:r w:rsidRPr="007B15B2">
        <w:t>carine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jednostrukog</w:t>
      </w:r>
      <w:proofErr w:type="spellEnd"/>
      <w:r w:rsidRPr="007B15B2">
        <w:t xml:space="preserve"> do </w:t>
      </w:r>
      <w:proofErr w:type="spellStart"/>
      <w:r w:rsidRPr="007B15B2">
        <w:t>šestostrukog</w:t>
      </w:r>
      <w:proofErr w:type="spellEnd"/>
      <w:r w:rsidRPr="007B15B2">
        <w:t xml:space="preserve"> </w:t>
      </w:r>
      <w:proofErr w:type="spellStart"/>
      <w:r w:rsidRPr="007B15B2">
        <w:t>iznosa</w:t>
      </w:r>
      <w:proofErr w:type="spellEnd"/>
      <w:r w:rsidRPr="007B15B2">
        <w:t xml:space="preserve"> </w:t>
      </w:r>
      <w:proofErr w:type="spellStart"/>
      <w:r w:rsidRPr="007B15B2">
        <w:t>vrednosti</w:t>
      </w:r>
      <w:proofErr w:type="spellEnd"/>
      <w:r w:rsidRPr="007B15B2">
        <w:t xml:space="preserve"> robe,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prekršaj</w:t>
      </w:r>
      <w:proofErr w:type="spellEnd"/>
      <w:r w:rsidRPr="007B15B2">
        <w:t xml:space="preserve"> </w:t>
      </w:r>
      <w:proofErr w:type="spellStart"/>
      <w:r w:rsidRPr="007B15B2">
        <w:t>domaće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strano</w:t>
      </w:r>
      <w:proofErr w:type="spellEnd"/>
      <w:r w:rsidRPr="007B15B2">
        <w:t xml:space="preserve"> </w:t>
      </w:r>
      <w:proofErr w:type="spellStart"/>
      <w:r w:rsidRPr="007B15B2">
        <w:t>pravno</w:t>
      </w:r>
      <w:proofErr w:type="spellEnd"/>
      <w:r w:rsidRPr="007B15B2">
        <w:t xml:space="preserve"> lice:</w:t>
      </w:r>
    </w:p>
    <w:p w14:paraId="3A5F8C13" w14:textId="77777777" w:rsidR="007B15B2" w:rsidRPr="007B15B2" w:rsidRDefault="007B15B2" w:rsidP="007B15B2">
      <w:pPr>
        <w:jc w:val="center"/>
      </w:pPr>
      <w:r w:rsidRPr="007B15B2">
        <w:t xml:space="preserve">1) </w:t>
      </w:r>
      <w:proofErr w:type="spellStart"/>
      <w:r w:rsidRPr="007B15B2">
        <w:t>ako</w:t>
      </w:r>
      <w:proofErr w:type="spellEnd"/>
      <w:r w:rsidRPr="007B15B2">
        <w:t xml:space="preserve"> </w:t>
      </w:r>
      <w:proofErr w:type="spellStart"/>
      <w:r w:rsidRPr="007B15B2">
        <w:t>lažnim</w:t>
      </w:r>
      <w:proofErr w:type="spellEnd"/>
      <w:r w:rsidRPr="007B15B2">
        <w:t xml:space="preserve"> </w:t>
      </w:r>
      <w:proofErr w:type="spellStart"/>
      <w:r w:rsidRPr="007B15B2">
        <w:t>prikazivanjem</w:t>
      </w:r>
      <w:proofErr w:type="spellEnd"/>
      <w:r w:rsidRPr="007B15B2">
        <w:t xml:space="preserve"> </w:t>
      </w:r>
      <w:proofErr w:type="spellStart"/>
      <w:r w:rsidRPr="007B15B2">
        <w:t>činjenica</w:t>
      </w:r>
      <w:proofErr w:type="spellEnd"/>
      <w:r w:rsidRPr="007B15B2">
        <w:t xml:space="preserve"> </w:t>
      </w:r>
      <w:proofErr w:type="spellStart"/>
      <w:r w:rsidRPr="007B15B2">
        <w:t>izdejstvuje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pokuša</w:t>
      </w:r>
      <w:proofErr w:type="spellEnd"/>
      <w:r w:rsidRPr="007B15B2">
        <w:t xml:space="preserve"> da </w:t>
      </w:r>
      <w:proofErr w:type="spellStart"/>
      <w:r w:rsidRPr="007B15B2">
        <w:t>izdejstvuje</w:t>
      </w:r>
      <w:proofErr w:type="spellEnd"/>
      <w:r w:rsidRPr="007B15B2">
        <w:t xml:space="preserve"> </w:t>
      </w:r>
      <w:proofErr w:type="spellStart"/>
      <w:r w:rsidRPr="007B15B2">
        <w:t>oslobođenje</w:t>
      </w:r>
      <w:proofErr w:type="spellEnd"/>
      <w:r w:rsidRPr="007B15B2">
        <w:t xml:space="preserve"> od </w:t>
      </w:r>
      <w:proofErr w:type="spellStart"/>
      <w:r w:rsidRPr="007B15B2">
        <w:t>plaćanja</w:t>
      </w:r>
      <w:proofErr w:type="spellEnd"/>
      <w:r w:rsidRPr="007B15B2">
        <w:t xml:space="preserve"> </w:t>
      </w:r>
      <w:proofErr w:type="spellStart"/>
      <w:r w:rsidRPr="007B15B2">
        <w:t>carine</w:t>
      </w:r>
      <w:proofErr w:type="spellEnd"/>
      <w:r w:rsidRPr="007B15B2">
        <w:t xml:space="preserve">, </w:t>
      </w:r>
      <w:proofErr w:type="spellStart"/>
      <w:r w:rsidRPr="007B15B2">
        <w:t>drugih</w:t>
      </w:r>
      <w:proofErr w:type="spellEnd"/>
      <w:r w:rsidRPr="007B15B2">
        <w:t xml:space="preserve"> </w:t>
      </w:r>
      <w:proofErr w:type="spellStart"/>
      <w:r w:rsidRPr="007B15B2">
        <w:t>uvoznih</w:t>
      </w:r>
      <w:proofErr w:type="spellEnd"/>
      <w:r w:rsidRPr="007B15B2">
        <w:t xml:space="preserve"> </w:t>
      </w:r>
      <w:proofErr w:type="spellStart"/>
      <w:r w:rsidRPr="007B15B2">
        <w:t>dažbina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taksi</w:t>
      </w:r>
      <w:proofErr w:type="spellEnd"/>
      <w:r w:rsidRPr="007B15B2">
        <w:t xml:space="preserve"> </w:t>
      </w:r>
      <w:proofErr w:type="spellStart"/>
      <w:r w:rsidRPr="007B15B2">
        <w:t>koje</w:t>
      </w:r>
      <w:proofErr w:type="spellEnd"/>
      <w:r w:rsidRPr="007B15B2">
        <w:t xml:space="preserve"> se </w:t>
      </w:r>
      <w:proofErr w:type="spellStart"/>
      <w:r w:rsidRPr="007B15B2">
        <w:t>plaćaju</w:t>
      </w:r>
      <w:proofErr w:type="spellEnd"/>
      <w:r w:rsidRPr="007B15B2">
        <w:t xml:space="preserve"> </w:t>
      </w:r>
      <w:proofErr w:type="spellStart"/>
      <w:r w:rsidRPr="007B15B2">
        <w:t>pri</w:t>
      </w:r>
      <w:proofErr w:type="spellEnd"/>
      <w:r w:rsidRPr="007B15B2">
        <w:t xml:space="preserve"> </w:t>
      </w:r>
      <w:proofErr w:type="spellStart"/>
      <w:r w:rsidRPr="007B15B2">
        <w:t>uvozu</w:t>
      </w:r>
      <w:proofErr w:type="spellEnd"/>
      <w:r w:rsidRPr="007B15B2">
        <w:t xml:space="preserve"> robe </w:t>
      </w:r>
      <w:proofErr w:type="spellStart"/>
      <w:r w:rsidRPr="007B15B2">
        <w:t>koja</w:t>
      </w:r>
      <w:proofErr w:type="spellEnd"/>
      <w:r w:rsidRPr="007B15B2">
        <w:t xml:space="preserve"> je </w:t>
      </w:r>
      <w:proofErr w:type="spellStart"/>
      <w:r w:rsidRPr="007B15B2">
        <w:t>predmet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 (</w:t>
      </w:r>
      <w:proofErr w:type="spellStart"/>
      <w:r w:rsidRPr="007B15B2">
        <w:t>član</w:t>
      </w:r>
      <w:proofErr w:type="spellEnd"/>
      <w:r w:rsidRPr="007B15B2">
        <w:t xml:space="preserve"> 5. </w:t>
      </w:r>
      <w:proofErr w:type="spellStart"/>
      <w:r w:rsidRPr="007B15B2">
        <w:t>stav</w:t>
      </w:r>
      <w:proofErr w:type="spellEnd"/>
      <w:r w:rsidRPr="007B15B2">
        <w:t xml:space="preserve"> 2</w:t>
      </w:r>
      <w:proofErr w:type="gramStart"/>
      <w:r w:rsidRPr="007B15B2">
        <w:t>);</w:t>
      </w:r>
      <w:proofErr w:type="gramEnd"/>
    </w:p>
    <w:p w14:paraId="7E8D95A2" w14:textId="77777777" w:rsidR="007B15B2" w:rsidRPr="007B15B2" w:rsidRDefault="007B15B2" w:rsidP="007B15B2">
      <w:pPr>
        <w:jc w:val="center"/>
      </w:pPr>
      <w:r w:rsidRPr="007B15B2">
        <w:t xml:space="preserve">2) </w:t>
      </w:r>
      <w:proofErr w:type="spellStart"/>
      <w:r w:rsidRPr="007B15B2">
        <w:t>ako</w:t>
      </w:r>
      <w:proofErr w:type="spellEnd"/>
      <w:r w:rsidRPr="007B15B2">
        <w:t xml:space="preserve"> pre </w:t>
      </w:r>
      <w:proofErr w:type="spellStart"/>
      <w:r w:rsidRPr="007B15B2">
        <w:t>isteka</w:t>
      </w:r>
      <w:proofErr w:type="spellEnd"/>
      <w:r w:rsidRPr="007B15B2">
        <w:t xml:space="preserve"> </w:t>
      </w:r>
      <w:proofErr w:type="spellStart"/>
      <w:r w:rsidRPr="007B15B2">
        <w:t>propisanog</w:t>
      </w:r>
      <w:proofErr w:type="spellEnd"/>
      <w:r w:rsidRPr="007B15B2">
        <w:t xml:space="preserve"> </w:t>
      </w:r>
      <w:proofErr w:type="spellStart"/>
      <w:r w:rsidRPr="007B15B2">
        <w:t>roka</w:t>
      </w:r>
      <w:proofErr w:type="spellEnd"/>
      <w:r w:rsidRPr="007B15B2">
        <w:t xml:space="preserve">, bez </w:t>
      </w:r>
      <w:proofErr w:type="spellStart"/>
      <w:r w:rsidRPr="007B15B2">
        <w:t>prethodnog</w:t>
      </w:r>
      <w:proofErr w:type="spellEnd"/>
      <w:r w:rsidRPr="007B15B2">
        <w:t xml:space="preserve"> </w:t>
      </w:r>
      <w:proofErr w:type="spellStart"/>
      <w:r w:rsidRPr="007B15B2">
        <w:t>plaćanja</w:t>
      </w:r>
      <w:proofErr w:type="spellEnd"/>
      <w:r w:rsidRPr="007B15B2">
        <w:t xml:space="preserve"> </w:t>
      </w:r>
      <w:proofErr w:type="spellStart"/>
      <w:r w:rsidRPr="007B15B2">
        <w:t>carine</w:t>
      </w:r>
      <w:proofErr w:type="spellEnd"/>
      <w:r w:rsidRPr="007B15B2">
        <w:t xml:space="preserve">, </w:t>
      </w:r>
      <w:proofErr w:type="spellStart"/>
      <w:r w:rsidRPr="007B15B2">
        <w:t>proda</w:t>
      </w:r>
      <w:proofErr w:type="spellEnd"/>
      <w:r w:rsidRPr="007B15B2">
        <w:t xml:space="preserve"> </w:t>
      </w:r>
      <w:proofErr w:type="spellStart"/>
      <w:r w:rsidRPr="007B15B2">
        <w:t>robu</w:t>
      </w:r>
      <w:proofErr w:type="spellEnd"/>
      <w:r w:rsidRPr="007B15B2">
        <w:t xml:space="preserve"> </w:t>
      </w:r>
      <w:proofErr w:type="spellStart"/>
      <w:r w:rsidRPr="007B15B2">
        <w:t>oslobođenu</w:t>
      </w:r>
      <w:proofErr w:type="spellEnd"/>
      <w:r w:rsidRPr="007B15B2">
        <w:t xml:space="preserve"> od </w:t>
      </w:r>
      <w:proofErr w:type="spellStart"/>
      <w:r w:rsidRPr="007B15B2">
        <w:t>plaćanja</w:t>
      </w:r>
      <w:proofErr w:type="spellEnd"/>
      <w:r w:rsidRPr="007B15B2">
        <w:t xml:space="preserve"> </w:t>
      </w:r>
      <w:proofErr w:type="spellStart"/>
      <w:r w:rsidRPr="007B15B2">
        <w:t>carine</w:t>
      </w:r>
      <w:proofErr w:type="spellEnd"/>
      <w:r w:rsidRPr="007B15B2">
        <w:t xml:space="preserve">, </w:t>
      </w:r>
      <w:proofErr w:type="spellStart"/>
      <w:r w:rsidRPr="007B15B2">
        <w:t>drugih</w:t>
      </w:r>
      <w:proofErr w:type="spellEnd"/>
      <w:r w:rsidRPr="007B15B2">
        <w:t xml:space="preserve"> </w:t>
      </w:r>
      <w:proofErr w:type="spellStart"/>
      <w:r w:rsidRPr="007B15B2">
        <w:t>uvoznih</w:t>
      </w:r>
      <w:proofErr w:type="spellEnd"/>
      <w:r w:rsidRPr="007B15B2">
        <w:t xml:space="preserve"> </w:t>
      </w:r>
      <w:proofErr w:type="spellStart"/>
      <w:r w:rsidRPr="007B15B2">
        <w:t>dažbina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taksi</w:t>
      </w:r>
      <w:proofErr w:type="spellEnd"/>
      <w:r w:rsidRPr="007B15B2">
        <w:t xml:space="preserve"> </w:t>
      </w:r>
      <w:proofErr w:type="spellStart"/>
      <w:r w:rsidRPr="007B15B2">
        <w:t>koje</w:t>
      </w:r>
      <w:proofErr w:type="spellEnd"/>
      <w:r w:rsidRPr="007B15B2">
        <w:t xml:space="preserve"> se </w:t>
      </w:r>
      <w:proofErr w:type="spellStart"/>
      <w:r w:rsidRPr="007B15B2">
        <w:t>plaćaju</w:t>
      </w:r>
      <w:proofErr w:type="spellEnd"/>
      <w:r w:rsidRPr="007B15B2">
        <w:t xml:space="preserve"> </w:t>
      </w:r>
      <w:proofErr w:type="spellStart"/>
      <w:r w:rsidRPr="007B15B2">
        <w:t>prilikom</w:t>
      </w:r>
      <w:proofErr w:type="spellEnd"/>
      <w:r w:rsidRPr="007B15B2">
        <w:t xml:space="preserve"> </w:t>
      </w:r>
      <w:proofErr w:type="spellStart"/>
      <w:r w:rsidRPr="007B15B2">
        <w:t>uvoza</w:t>
      </w:r>
      <w:proofErr w:type="spellEnd"/>
      <w:r w:rsidRPr="007B15B2">
        <w:t xml:space="preserve"> robe </w:t>
      </w:r>
      <w:proofErr w:type="spellStart"/>
      <w:r w:rsidRPr="007B15B2">
        <w:t>koja</w:t>
      </w:r>
      <w:proofErr w:type="spellEnd"/>
      <w:r w:rsidRPr="007B15B2">
        <w:t xml:space="preserve"> je </w:t>
      </w:r>
      <w:proofErr w:type="spellStart"/>
      <w:r w:rsidRPr="007B15B2">
        <w:t>predmet</w:t>
      </w:r>
      <w:proofErr w:type="spellEnd"/>
      <w:r w:rsidRPr="007B15B2">
        <w:t xml:space="preserve"> </w:t>
      </w:r>
      <w:proofErr w:type="spellStart"/>
      <w:r w:rsidRPr="007B15B2">
        <w:t>donacije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humanitarne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tu</w:t>
      </w:r>
      <w:proofErr w:type="spellEnd"/>
      <w:r w:rsidRPr="007B15B2">
        <w:t xml:space="preserve"> </w:t>
      </w:r>
      <w:proofErr w:type="spellStart"/>
      <w:r w:rsidRPr="007B15B2">
        <w:t>robu</w:t>
      </w:r>
      <w:proofErr w:type="spellEnd"/>
      <w:r w:rsidRPr="007B15B2">
        <w:t xml:space="preserve"> </w:t>
      </w:r>
      <w:proofErr w:type="spellStart"/>
      <w:r w:rsidRPr="007B15B2">
        <w:t>upotrebi</w:t>
      </w:r>
      <w:proofErr w:type="spellEnd"/>
      <w:r w:rsidRPr="007B15B2">
        <w:t xml:space="preserve"> u </w:t>
      </w:r>
      <w:proofErr w:type="spellStart"/>
      <w:r w:rsidRPr="007B15B2">
        <w:t>druge</w:t>
      </w:r>
      <w:proofErr w:type="spellEnd"/>
      <w:r w:rsidRPr="007B15B2">
        <w:t xml:space="preserve"> </w:t>
      </w:r>
      <w:proofErr w:type="spellStart"/>
      <w:r w:rsidRPr="007B15B2">
        <w:t>svrhe</w:t>
      </w:r>
      <w:proofErr w:type="spellEnd"/>
      <w:r w:rsidRPr="007B15B2">
        <w:t xml:space="preserve"> </w:t>
      </w:r>
      <w:proofErr w:type="spellStart"/>
      <w:r w:rsidRPr="007B15B2">
        <w:t>osim</w:t>
      </w:r>
      <w:proofErr w:type="spellEnd"/>
      <w:r w:rsidRPr="007B15B2">
        <w:t xml:space="preserve"> u </w:t>
      </w:r>
      <w:proofErr w:type="spellStart"/>
      <w:r w:rsidRPr="007B15B2">
        <w:t>svrhe</w:t>
      </w:r>
      <w:proofErr w:type="spellEnd"/>
      <w:r w:rsidRPr="007B15B2">
        <w:t xml:space="preserve"> za </w:t>
      </w:r>
      <w:proofErr w:type="spellStart"/>
      <w:r w:rsidRPr="007B15B2">
        <w:t>koje</w:t>
      </w:r>
      <w:proofErr w:type="spellEnd"/>
      <w:r w:rsidRPr="007B15B2">
        <w:t xml:space="preserve"> je </w:t>
      </w:r>
      <w:proofErr w:type="spellStart"/>
      <w:r w:rsidRPr="007B15B2">
        <w:t>donacija</w:t>
      </w:r>
      <w:proofErr w:type="spellEnd"/>
      <w:r w:rsidRPr="007B15B2">
        <w:t xml:space="preserve">, </w:t>
      </w:r>
      <w:proofErr w:type="spellStart"/>
      <w:r w:rsidRPr="007B15B2">
        <w:t>odnosno</w:t>
      </w:r>
      <w:proofErr w:type="spellEnd"/>
      <w:r w:rsidRPr="007B15B2">
        <w:t xml:space="preserve"> </w:t>
      </w:r>
      <w:proofErr w:type="spellStart"/>
      <w:r w:rsidRPr="007B15B2">
        <w:t>pomoć</w:t>
      </w:r>
      <w:proofErr w:type="spellEnd"/>
      <w:r w:rsidRPr="007B15B2">
        <w:t xml:space="preserve"> data (</w:t>
      </w:r>
      <w:proofErr w:type="spellStart"/>
      <w:r w:rsidRPr="007B15B2">
        <w:t>član</w:t>
      </w:r>
      <w:proofErr w:type="spellEnd"/>
      <w:r w:rsidRPr="007B15B2">
        <w:t xml:space="preserve"> 7. </w:t>
      </w:r>
      <w:proofErr w:type="spellStart"/>
      <w:r w:rsidRPr="007B15B2">
        <w:t>stav</w:t>
      </w:r>
      <w:proofErr w:type="spellEnd"/>
      <w:r w:rsidRPr="007B15B2">
        <w:t xml:space="preserve"> 1).</w:t>
      </w:r>
    </w:p>
    <w:p w14:paraId="18B254CD" w14:textId="77777777" w:rsidR="007B15B2" w:rsidRPr="007B15B2" w:rsidRDefault="007B15B2" w:rsidP="007B15B2">
      <w:pPr>
        <w:jc w:val="center"/>
      </w:pPr>
      <w:r w:rsidRPr="007B15B2">
        <w:t xml:space="preserve">Za </w:t>
      </w:r>
      <w:proofErr w:type="spellStart"/>
      <w:r w:rsidRPr="007B15B2">
        <w:t>radnje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stava</w:t>
      </w:r>
      <w:proofErr w:type="spellEnd"/>
      <w:r w:rsidRPr="007B15B2">
        <w:t xml:space="preserve"> 1.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člana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prekršaj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odgovorno</w:t>
      </w:r>
      <w:proofErr w:type="spellEnd"/>
      <w:r w:rsidRPr="007B15B2">
        <w:t xml:space="preserve"> lice u </w:t>
      </w:r>
      <w:proofErr w:type="spellStart"/>
      <w:r w:rsidRPr="007B15B2">
        <w:t>domaćem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stranom</w:t>
      </w:r>
      <w:proofErr w:type="spellEnd"/>
      <w:r w:rsidRPr="007B15B2">
        <w:t xml:space="preserve"> </w:t>
      </w:r>
      <w:proofErr w:type="spellStart"/>
      <w:r w:rsidRPr="007B15B2">
        <w:t>pravnom</w:t>
      </w:r>
      <w:proofErr w:type="spellEnd"/>
      <w:r w:rsidRPr="007B15B2">
        <w:t xml:space="preserve"> </w:t>
      </w:r>
      <w:proofErr w:type="spellStart"/>
      <w:r w:rsidRPr="007B15B2">
        <w:t>licu</w:t>
      </w:r>
      <w:proofErr w:type="spellEnd"/>
      <w:r w:rsidRPr="007B15B2">
        <w:t xml:space="preserve"> </w:t>
      </w: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3.000 do 30.000 </w:t>
      </w:r>
      <w:proofErr w:type="spellStart"/>
      <w:r w:rsidRPr="007B15B2">
        <w:t>dinara</w:t>
      </w:r>
      <w:proofErr w:type="spellEnd"/>
      <w:r w:rsidRPr="007B15B2">
        <w:t>.</w:t>
      </w:r>
    </w:p>
    <w:p w14:paraId="0C6BF426" w14:textId="77777777" w:rsidR="007B15B2" w:rsidRPr="007B15B2" w:rsidRDefault="007B15B2" w:rsidP="007B15B2">
      <w:pPr>
        <w:jc w:val="center"/>
      </w:pPr>
      <w:r w:rsidRPr="007B15B2">
        <w:t xml:space="preserve">Za </w:t>
      </w:r>
      <w:proofErr w:type="spellStart"/>
      <w:r w:rsidRPr="007B15B2">
        <w:t>radnje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stava</w:t>
      </w:r>
      <w:proofErr w:type="spellEnd"/>
      <w:r w:rsidRPr="007B15B2">
        <w:t xml:space="preserve"> 1.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člana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prekršaj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odgovorno</w:t>
      </w:r>
      <w:proofErr w:type="spellEnd"/>
      <w:r w:rsidRPr="007B15B2">
        <w:t xml:space="preserve"> lice u </w:t>
      </w:r>
      <w:proofErr w:type="spellStart"/>
      <w:r w:rsidRPr="007B15B2">
        <w:t>državnom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</w:t>
      </w:r>
      <w:proofErr w:type="spellStart"/>
      <w:r w:rsidRPr="007B15B2">
        <w:t>jedinice</w:t>
      </w:r>
      <w:proofErr w:type="spellEnd"/>
      <w:r w:rsidRPr="007B15B2">
        <w:t xml:space="preserve"> </w:t>
      </w:r>
      <w:proofErr w:type="spellStart"/>
      <w:r w:rsidRPr="007B15B2">
        <w:t>lokalne</w:t>
      </w:r>
      <w:proofErr w:type="spellEnd"/>
      <w:r w:rsidRPr="007B15B2">
        <w:t xml:space="preserve"> </w:t>
      </w:r>
      <w:proofErr w:type="spellStart"/>
      <w:r w:rsidRPr="007B15B2">
        <w:t>samouprave</w:t>
      </w:r>
      <w:proofErr w:type="spellEnd"/>
      <w:r w:rsidRPr="007B15B2">
        <w:t xml:space="preserve"> </w:t>
      </w: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3.000 do 30.000 </w:t>
      </w:r>
      <w:proofErr w:type="spellStart"/>
      <w:r w:rsidRPr="007B15B2">
        <w:t>dinara</w:t>
      </w:r>
      <w:proofErr w:type="spellEnd"/>
      <w:r w:rsidRPr="007B15B2">
        <w:t>.</w:t>
      </w:r>
    </w:p>
    <w:p w14:paraId="248207B5" w14:textId="77777777" w:rsidR="007B15B2" w:rsidRPr="007B15B2" w:rsidRDefault="007B15B2" w:rsidP="007B15B2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7B15B2">
        <w:rPr>
          <w:b/>
          <w:bCs/>
        </w:rPr>
        <w:t>Član</w:t>
      </w:r>
      <w:proofErr w:type="spellEnd"/>
      <w:r w:rsidRPr="007B15B2">
        <w:rPr>
          <w:b/>
          <w:bCs/>
        </w:rPr>
        <w:t xml:space="preserve"> 12*</w:t>
      </w:r>
    </w:p>
    <w:p w14:paraId="2B6E838C" w14:textId="77777777" w:rsidR="007B15B2" w:rsidRPr="007B15B2" w:rsidRDefault="007B15B2" w:rsidP="007B15B2">
      <w:pPr>
        <w:jc w:val="center"/>
      </w:pP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50.000 do 500.000 </w:t>
      </w:r>
      <w:proofErr w:type="spellStart"/>
      <w:r w:rsidRPr="007B15B2">
        <w:t>dinara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prekršaj</w:t>
      </w:r>
      <w:proofErr w:type="spellEnd"/>
      <w:r w:rsidRPr="007B15B2">
        <w:t xml:space="preserve"> </w:t>
      </w:r>
      <w:proofErr w:type="spellStart"/>
      <w:r w:rsidRPr="007B15B2">
        <w:t>domaće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strano</w:t>
      </w:r>
      <w:proofErr w:type="spellEnd"/>
      <w:r w:rsidRPr="007B15B2">
        <w:t xml:space="preserve"> </w:t>
      </w:r>
      <w:proofErr w:type="spellStart"/>
      <w:r w:rsidRPr="007B15B2">
        <w:t>pravno</w:t>
      </w:r>
      <w:proofErr w:type="spellEnd"/>
      <w:r w:rsidRPr="007B15B2">
        <w:t xml:space="preserve"> lice </w:t>
      </w:r>
      <w:proofErr w:type="spellStart"/>
      <w:r w:rsidRPr="007B15B2">
        <w:t>ako</w:t>
      </w:r>
      <w:proofErr w:type="spellEnd"/>
      <w:r w:rsidRPr="007B15B2">
        <w:t xml:space="preserve"> u </w:t>
      </w:r>
      <w:proofErr w:type="spellStart"/>
      <w:r w:rsidRPr="007B15B2">
        <w:t>roku</w:t>
      </w:r>
      <w:proofErr w:type="spellEnd"/>
      <w:r w:rsidRPr="007B15B2">
        <w:t xml:space="preserve"> od </w:t>
      </w:r>
      <w:proofErr w:type="spellStart"/>
      <w:r w:rsidRPr="007B15B2">
        <w:t>dve</w:t>
      </w:r>
      <w:proofErr w:type="spellEnd"/>
      <w:r w:rsidRPr="007B15B2">
        <w:t xml:space="preserve"> </w:t>
      </w:r>
      <w:proofErr w:type="spellStart"/>
      <w:r w:rsidRPr="007B15B2">
        <w:t>godine</w:t>
      </w:r>
      <w:proofErr w:type="spellEnd"/>
      <w:r w:rsidRPr="007B15B2">
        <w:t xml:space="preserve"> od dana </w:t>
      </w:r>
      <w:proofErr w:type="spellStart"/>
      <w:r w:rsidRPr="007B15B2">
        <w:t>podizanja</w:t>
      </w:r>
      <w:proofErr w:type="spellEnd"/>
      <w:r w:rsidRPr="007B15B2">
        <w:t xml:space="preserve"> robe </w:t>
      </w:r>
      <w:proofErr w:type="spellStart"/>
      <w:r w:rsidRPr="007B15B2">
        <w:t>ispod</w:t>
      </w:r>
      <w:proofErr w:type="spellEnd"/>
      <w:r w:rsidRPr="007B15B2">
        <w:t xml:space="preserve"> </w:t>
      </w:r>
      <w:proofErr w:type="spellStart"/>
      <w:r w:rsidRPr="007B15B2">
        <w:t>carinskog</w:t>
      </w:r>
      <w:proofErr w:type="spellEnd"/>
      <w:r w:rsidRPr="007B15B2">
        <w:t xml:space="preserve"> </w:t>
      </w:r>
      <w:proofErr w:type="spellStart"/>
      <w:r w:rsidRPr="007B15B2">
        <w:t>nadzora</w:t>
      </w:r>
      <w:proofErr w:type="spellEnd"/>
      <w:r w:rsidRPr="007B15B2">
        <w:t xml:space="preserve"> </w:t>
      </w:r>
      <w:proofErr w:type="spellStart"/>
      <w:r w:rsidRPr="007B15B2">
        <w:t>carinskom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ne da </w:t>
      </w:r>
      <w:proofErr w:type="spellStart"/>
      <w:r w:rsidRPr="007B15B2">
        <w:t>potrebna</w:t>
      </w:r>
      <w:proofErr w:type="spellEnd"/>
      <w:r w:rsidRPr="007B15B2">
        <w:t xml:space="preserve"> </w:t>
      </w:r>
      <w:proofErr w:type="spellStart"/>
      <w:r w:rsidRPr="007B15B2">
        <w:t>obaveštenja</w:t>
      </w:r>
      <w:proofErr w:type="spellEnd"/>
      <w:r w:rsidRPr="007B15B2">
        <w:t xml:space="preserve">, </w:t>
      </w:r>
      <w:proofErr w:type="spellStart"/>
      <w:r w:rsidRPr="007B15B2">
        <w:t>ili</w:t>
      </w:r>
      <w:proofErr w:type="spellEnd"/>
      <w:r w:rsidRPr="007B15B2">
        <w:t xml:space="preserve"> mu ne </w:t>
      </w:r>
      <w:proofErr w:type="spellStart"/>
      <w:r w:rsidRPr="007B15B2">
        <w:t>omogući</w:t>
      </w:r>
      <w:proofErr w:type="spellEnd"/>
      <w:r w:rsidRPr="007B15B2">
        <w:t xml:space="preserve"> u </w:t>
      </w:r>
      <w:proofErr w:type="spellStart"/>
      <w:r w:rsidRPr="007B15B2">
        <w:t>radno</w:t>
      </w:r>
      <w:proofErr w:type="spellEnd"/>
      <w:r w:rsidRPr="007B15B2">
        <w:t xml:space="preserve"> </w:t>
      </w:r>
      <w:proofErr w:type="spellStart"/>
      <w:r w:rsidRPr="007B15B2">
        <w:t>vreme</w:t>
      </w:r>
      <w:proofErr w:type="spellEnd"/>
      <w:r w:rsidRPr="007B15B2">
        <w:t xml:space="preserve"> </w:t>
      </w:r>
      <w:proofErr w:type="spellStart"/>
      <w:r w:rsidRPr="007B15B2">
        <w:t>ulaz</w:t>
      </w:r>
      <w:proofErr w:type="spellEnd"/>
      <w:r w:rsidRPr="007B15B2">
        <w:t xml:space="preserve"> u </w:t>
      </w:r>
      <w:proofErr w:type="spellStart"/>
      <w:r w:rsidRPr="007B15B2">
        <w:t>službene</w:t>
      </w:r>
      <w:proofErr w:type="spellEnd"/>
      <w:r w:rsidRPr="007B15B2">
        <w:t xml:space="preserve"> </w:t>
      </w:r>
      <w:proofErr w:type="spellStart"/>
      <w:r w:rsidRPr="007B15B2">
        <w:t>prostorije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prostore</w:t>
      </w:r>
      <w:proofErr w:type="spellEnd"/>
      <w:r w:rsidRPr="007B15B2">
        <w:t xml:space="preserve">, </w:t>
      </w:r>
      <w:proofErr w:type="spellStart"/>
      <w:r w:rsidRPr="007B15B2">
        <w:t>ili</w:t>
      </w:r>
      <w:proofErr w:type="spellEnd"/>
      <w:r w:rsidRPr="007B15B2">
        <w:t xml:space="preserve"> mu ne </w:t>
      </w:r>
      <w:proofErr w:type="spellStart"/>
      <w:r w:rsidRPr="007B15B2">
        <w:t>omogući</w:t>
      </w:r>
      <w:proofErr w:type="spellEnd"/>
      <w:r w:rsidRPr="007B15B2">
        <w:t xml:space="preserve"> da </w:t>
      </w:r>
      <w:proofErr w:type="spellStart"/>
      <w:r w:rsidRPr="007B15B2">
        <w:t>izvrši</w:t>
      </w:r>
      <w:proofErr w:type="spellEnd"/>
      <w:r w:rsidRPr="007B15B2">
        <w:t xml:space="preserve"> </w:t>
      </w:r>
      <w:proofErr w:type="spellStart"/>
      <w:r w:rsidRPr="007B15B2">
        <w:t>pregled</w:t>
      </w:r>
      <w:proofErr w:type="spellEnd"/>
      <w:r w:rsidRPr="007B15B2">
        <w:t xml:space="preserve"> robe, </w:t>
      </w:r>
      <w:proofErr w:type="spellStart"/>
      <w:r w:rsidRPr="007B15B2">
        <w:t>poslovnih</w:t>
      </w:r>
      <w:proofErr w:type="spellEnd"/>
      <w:r w:rsidRPr="007B15B2">
        <w:t xml:space="preserve"> </w:t>
      </w:r>
      <w:proofErr w:type="spellStart"/>
      <w:r w:rsidRPr="007B15B2">
        <w:t>knjiga</w:t>
      </w:r>
      <w:proofErr w:type="spellEnd"/>
      <w:r w:rsidRPr="007B15B2">
        <w:t xml:space="preserve">, </w:t>
      </w:r>
      <w:proofErr w:type="spellStart"/>
      <w:r w:rsidRPr="007B15B2">
        <w:t>isprava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drugih</w:t>
      </w:r>
      <w:proofErr w:type="spellEnd"/>
      <w:r w:rsidRPr="007B15B2">
        <w:t xml:space="preserve"> </w:t>
      </w:r>
      <w:proofErr w:type="spellStart"/>
      <w:r w:rsidRPr="007B15B2">
        <w:t>podataka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evidencije</w:t>
      </w:r>
      <w:proofErr w:type="spellEnd"/>
      <w:r w:rsidRPr="007B15B2">
        <w:t xml:space="preserve"> u </w:t>
      </w:r>
      <w:proofErr w:type="spellStart"/>
      <w:r w:rsidRPr="007B15B2">
        <w:t>vezi</w:t>
      </w:r>
      <w:proofErr w:type="spellEnd"/>
      <w:r w:rsidRPr="007B15B2">
        <w:t xml:space="preserve"> </w:t>
      </w:r>
      <w:proofErr w:type="spellStart"/>
      <w:r w:rsidRPr="007B15B2">
        <w:t>sa</w:t>
      </w:r>
      <w:proofErr w:type="spellEnd"/>
      <w:r w:rsidRPr="007B15B2">
        <w:t xml:space="preserve"> </w:t>
      </w:r>
      <w:proofErr w:type="spellStart"/>
      <w:r w:rsidRPr="007B15B2">
        <w:t>donacijama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humanitarnom</w:t>
      </w:r>
      <w:proofErr w:type="spellEnd"/>
      <w:r w:rsidRPr="007B15B2">
        <w:t xml:space="preserve"> </w:t>
      </w:r>
      <w:proofErr w:type="spellStart"/>
      <w:r w:rsidRPr="007B15B2">
        <w:t>pomoći</w:t>
      </w:r>
      <w:proofErr w:type="spellEnd"/>
      <w:r w:rsidRPr="007B15B2">
        <w:t xml:space="preserve"> </w:t>
      </w:r>
      <w:proofErr w:type="spellStart"/>
      <w:r w:rsidRPr="007B15B2">
        <w:t>koje</w:t>
      </w:r>
      <w:proofErr w:type="spellEnd"/>
      <w:r w:rsidRPr="007B15B2">
        <w:t xml:space="preserve"> </w:t>
      </w:r>
      <w:proofErr w:type="spellStart"/>
      <w:r w:rsidRPr="007B15B2">
        <w:t>su</w:t>
      </w:r>
      <w:proofErr w:type="spellEnd"/>
      <w:r w:rsidRPr="007B15B2">
        <w:t xml:space="preserve"> </w:t>
      </w:r>
      <w:proofErr w:type="spellStart"/>
      <w:r w:rsidRPr="007B15B2">
        <w:t>predmet</w:t>
      </w:r>
      <w:proofErr w:type="spellEnd"/>
      <w:r w:rsidRPr="007B15B2">
        <w:t xml:space="preserve"> </w:t>
      </w:r>
      <w:proofErr w:type="spellStart"/>
      <w:r w:rsidRPr="007B15B2">
        <w:t>regulisanja</w:t>
      </w:r>
      <w:proofErr w:type="spellEnd"/>
      <w:r w:rsidRPr="007B15B2">
        <w:t xml:space="preserve">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zakona</w:t>
      </w:r>
      <w:proofErr w:type="spellEnd"/>
      <w:r w:rsidRPr="007B15B2">
        <w:t xml:space="preserve"> (</w:t>
      </w:r>
      <w:proofErr w:type="spellStart"/>
      <w:r w:rsidRPr="007B15B2">
        <w:t>član</w:t>
      </w:r>
      <w:proofErr w:type="spellEnd"/>
      <w:r w:rsidRPr="007B15B2">
        <w:t xml:space="preserve"> 7. </w:t>
      </w:r>
      <w:proofErr w:type="spellStart"/>
      <w:r w:rsidRPr="007B15B2">
        <w:t>stav</w:t>
      </w:r>
      <w:proofErr w:type="spellEnd"/>
      <w:r w:rsidRPr="007B15B2">
        <w:t xml:space="preserve"> 2).</w:t>
      </w:r>
    </w:p>
    <w:p w14:paraId="49B94EB3" w14:textId="77777777" w:rsidR="007B15B2" w:rsidRPr="007B15B2" w:rsidRDefault="007B15B2" w:rsidP="007B15B2">
      <w:pPr>
        <w:jc w:val="center"/>
      </w:pPr>
      <w:r w:rsidRPr="007B15B2">
        <w:t xml:space="preserve">Za </w:t>
      </w:r>
      <w:proofErr w:type="spellStart"/>
      <w:r w:rsidRPr="007B15B2">
        <w:t>radnju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stava</w:t>
      </w:r>
      <w:proofErr w:type="spellEnd"/>
      <w:r w:rsidRPr="007B15B2">
        <w:t xml:space="preserve"> 1.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člana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prekršaj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odgovorno</w:t>
      </w:r>
      <w:proofErr w:type="spellEnd"/>
      <w:r w:rsidRPr="007B15B2">
        <w:t xml:space="preserve"> lice u </w:t>
      </w:r>
      <w:proofErr w:type="spellStart"/>
      <w:r w:rsidRPr="007B15B2">
        <w:t>domaćem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stranom</w:t>
      </w:r>
      <w:proofErr w:type="spellEnd"/>
      <w:r w:rsidRPr="007B15B2">
        <w:t xml:space="preserve"> </w:t>
      </w:r>
      <w:proofErr w:type="spellStart"/>
      <w:r w:rsidRPr="007B15B2">
        <w:t>pravnom</w:t>
      </w:r>
      <w:proofErr w:type="spellEnd"/>
      <w:r w:rsidRPr="007B15B2">
        <w:t xml:space="preserve"> </w:t>
      </w:r>
      <w:proofErr w:type="spellStart"/>
      <w:r w:rsidRPr="007B15B2">
        <w:t>licu</w:t>
      </w:r>
      <w:proofErr w:type="spellEnd"/>
      <w:r w:rsidRPr="007B15B2">
        <w:t xml:space="preserve"> </w:t>
      </w: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3.000 do 30.000 </w:t>
      </w:r>
      <w:proofErr w:type="spellStart"/>
      <w:r w:rsidRPr="007B15B2">
        <w:t>dinara</w:t>
      </w:r>
      <w:proofErr w:type="spellEnd"/>
      <w:r w:rsidRPr="007B15B2">
        <w:t>.</w:t>
      </w:r>
    </w:p>
    <w:p w14:paraId="650D15BF" w14:textId="77777777" w:rsidR="007B15B2" w:rsidRPr="007B15B2" w:rsidRDefault="007B15B2" w:rsidP="007B15B2">
      <w:pPr>
        <w:jc w:val="center"/>
      </w:pPr>
      <w:r w:rsidRPr="007B15B2">
        <w:t xml:space="preserve">Za </w:t>
      </w:r>
      <w:proofErr w:type="spellStart"/>
      <w:r w:rsidRPr="007B15B2">
        <w:t>radnju</w:t>
      </w:r>
      <w:proofErr w:type="spellEnd"/>
      <w:r w:rsidRPr="007B15B2">
        <w:t xml:space="preserve"> </w:t>
      </w:r>
      <w:proofErr w:type="spellStart"/>
      <w:r w:rsidRPr="007B15B2">
        <w:t>iz</w:t>
      </w:r>
      <w:proofErr w:type="spellEnd"/>
      <w:r w:rsidRPr="007B15B2">
        <w:t xml:space="preserve"> </w:t>
      </w:r>
      <w:proofErr w:type="spellStart"/>
      <w:r w:rsidRPr="007B15B2">
        <w:t>stava</w:t>
      </w:r>
      <w:proofErr w:type="spellEnd"/>
      <w:r w:rsidRPr="007B15B2">
        <w:t xml:space="preserve"> 1. </w:t>
      </w:r>
      <w:proofErr w:type="spellStart"/>
      <w:r w:rsidRPr="007B15B2">
        <w:t>ovog</w:t>
      </w:r>
      <w:proofErr w:type="spellEnd"/>
      <w:r w:rsidRPr="007B15B2">
        <w:t xml:space="preserve"> </w:t>
      </w:r>
      <w:proofErr w:type="spellStart"/>
      <w:r w:rsidRPr="007B15B2">
        <w:t>člana</w:t>
      </w:r>
      <w:proofErr w:type="spellEnd"/>
      <w:r w:rsidRPr="007B15B2">
        <w:t xml:space="preserve"> </w:t>
      </w:r>
      <w:proofErr w:type="spellStart"/>
      <w:r w:rsidRPr="007B15B2">
        <w:t>kazniće</w:t>
      </w:r>
      <w:proofErr w:type="spellEnd"/>
      <w:r w:rsidRPr="007B15B2">
        <w:t xml:space="preserve"> se za </w:t>
      </w:r>
      <w:proofErr w:type="spellStart"/>
      <w:r w:rsidRPr="007B15B2">
        <w:t>prekršaj</w:t>
      </w:r>
      <w:proofErr w:type="spellEnd"/>
      <w:r w:rsidRPr="007B15B2">
        <w:t xml:space="preserve"> </w:t>
      </w:r>
      <w:proofErr w:type="spellStart"/>
      <w:r w:rsidRPr="007B15B2">
        <w:t>i</w:t>
      </w:r>
      <w:proofErr w:type="spellEnd"/>
      <w:r w:rsidRPr="007B15B2">
        <w:t xml:space="preserve"> </w:t>
      </w:r>
      <w:proofErr w:type="spellStart"/>
      <w:r w:rsidRPr="007B15B2">
        <w:t>odgovorno</w:t>
      </w:r>
      <w:proofErr w:type="spellEnd"/>
      <w:r w:rsidRPr="007B15B2">
        <w:t xml:space="preserve"> lice u </w:t>
      </w:r>
      <w:proofErr w:type="spellStart"/>
      <w:r w:rsidRPr="007B15B2">
        <w:t>državnom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</w:t>
      </w:r>
      <w:proofErr w:type="spellStart"/>
      <w:r w:rsidRPr="007B15B2">
        <w:t>ili</w:t>
      </w:r>
      <w:proofErr w:type="spellEnd"/>
      <w:r w:rsidRPr="007B15B2">
        <w:t xml:space="preserve"> </w:t>
      </w:r>
      <w:proofErr w:type="spellStart"/>
      <w:r w:rsidRPr="007B15B2">
        <w:t>organu</w:t>
      </w:r>
      <w:proofErr w:type="spellEnd"/>
      <w:r w:rsidRPr="007B15B2">
        <w:t xml:space="preserve"> </w:t>
      </w:r>
      <w:proofErr w:type="spellStart"/>
      <w:r w:rsidRPr="007B15B2">
        <w:t>jedinice</w:t>
      </w:r>
      <w:proofErr w:type="spellEnd"/>
      <w:r w:rsidRPr="007B15B2">
        <w:t xml:space="preserve"> </w:t>
      </w:r>
      <w:proofErr w:type="spellStart"/>
      <w:r w:rsidRPr="007B15B2">
        <w:t>lokalne</w:t>
      </w:r>
      <w:proofErr w:type="spellEnd"/>
      <w:r w:rsidRPr="007B15B2">
        <w:t xml:space="preserve"> </w:t>
      </w:r>
      <w:proofErr w:type="spellStart"/>
      <w:r w:rsidRPr="007B15B2">
        <w:t>samouprave</w:t>
      </w:r>
      <w:proofErr w:type="spellEnd"/>
      <w:r w:rsidRPr="007B15B2">
        <w:t xml:space="preserve"> </w:t>
      </w:r>
      <w:proofErr w:type="spellStart"/>
      <w:r w:rsidRPr="007B15B2">
        <w:t>novčanom</w:t>
      </w:r>
      <w:proofErr w:type="spellEnd"/>
      <w:r w:rsidRPr="007B15B2">
        <w:t xml:space="preserve"> </w:t>
      </w:r>
      <w:proofErr w:type="spellStart"/>
      <w:r w:rsidRPr="007B15B2">
        <w:t>kaznom</w:t>
      </w:r>
      <w:proofErr w:type="spellEnd"/>
      <w:r w:rsidRPr="007B15B2">
        <w:t xml:space="preserve"> od 3.000 do 30.000 </w:t>
      </w:r>
      <w:proofErr w:type="spellStart"/>
      <w:r w:rsidRPr="007B15B2">
        <w:t>dinara</w:t>
      </w:r>
      <w:proofErr w:type="spellEnd"/>
      <w:r w:rsidRPr="007B15B2">
        <w:t>.</w:t>
      </w:r>
    </w:p>
    <w:p w14:paraId="42082FBB" w14:textId="77777777" w:rsidR="007B15B2" w:rsidRPr="007B15B2" w:rsidRDefault="007B15B2" w:rsidP="007B15B2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7B15B2">
        <w:rPr>
          <w:b/>
          <w:bCs/>
        </w:rPr>
        <w:t>Član</w:t>
      </w:r>
      <w:proofErr w:type="spellEnd"/>
      <w:r w:rsidRPr="007B15B2">
        <w:rPr>
          <w:b/>
          <w:bCs/>
        </w:rPr>
        <w:t xml:space="preserve"> 13</w:t>
      </w:r>
    </w:p>
    <w:p w14:paraId="68317F4E" w14:textId="0B1F1AA4" w:rsidR="00961C2E" w:rsidRDefault="007B15B2" w:rsidP="007B15B2">
      <w:pPr>
        <w:jc w:val="center"/>
      </w:pPr>
      <w:proofErr w:type="spellStart"/>
      <w:r w:rsidRPr="007B15B2">
        <w:t>Ovaj</w:t>
      </w:r>
      <w:proofErr w:type="spellEnd"/>
      <w:r w:rsidRPr="007B15B2">
        <w:t xml:space="preserve"> </w:t>
      </w:r>
      <w:proofErr w:type="spellStart"/>
      <w:r w:rsidRPr="007B15B2">
        <w:t>zakon</w:t>
      </w:r>
      <w:proofErr w:type="spellEnd"/>
      <w:r w:rsidRPr="007B15B2">
        <w:t xml:space="preserve"> stupa </w:t>
      </w:r>
      <w:proofErr w:type="spellStart"/>
      <w:r w:rsidRPr="007B15B2">
        <w:t>na</w:t>
      </w:r>
      <w:proofErr w:type="spellEnd"/>
      <w:r w:rsidRPr="007B15B2">
        <w:t xml:space="preserve"> </w:t>
      </w:r>
      <w:proofErr w:type="spellStart"/>
      <w:r w:rsidRPr="007B15B2">
        <w:t>snagu</w:t>
      </w:r>
      <w:proofErr w:type="spellEnd"/>
      <w:r w:rsidRPr="007B15B2">
        <w:t xml:space="preserve"> </w:t>
      </w:r>
      <w:proofErr w:type="spellStart"/>
      <w:r w:rsidRPr="007B15B2">
        <w:t>osmog</w:t>
      </w:r>
      <w:proofErr w:type="spellEnd"/>
      <w:r w:rsidRPr="007B15B2">
        <w:t xml:space="preserve"> dana od dana </w:t>
      </w:r>
      <w:proofErr w:type="spellStart"/>
      <w:r w:rsidRPr="007B15B2">
        <w:t>objavljivanja</w:t>
      </w:r>
      <w:proofErr w:type="spellEnd"/>
      <w:r w:rsidRPr="007B15B2">
        <w:t xml:space="preserve"> u "</w:t>
      </w:r>
      <w:proofErr w:type="spellStart"/>
      <w:r w:rsidRPr="007B15B2">
        <w:t>Službenom</w:t>
      </w:r>
      <w:proofErr w:type="spellEnd"/>
      <w:r w:rsidRPr="007B15B2">
        <w:t xml:space="preserve"> </w:t>
      </w:r>
      <w:proofErr w:type="spellStart"/>
      <w:r w:rsidRPr="007B15B2">
        <w:t>listu</w:t>
      </w:r>
      <w:proofErr w:type="spellEnd"/>
      <w:r w:rsidRPr="007B15B2">
        <w:t xml:space="preserve"> SRJ".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E5C28"/>
    <w:multiLevelType w:val="multilevel"/>
    <w:tmpl w:val="664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20C70"/>
    <w:multiLevelType w:val="multilevel"/>
    <w:tmpl w:val="8A60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E3788"/>
    <w:multiLevelType w:val="multilevel"/>
    <w:tmpl w:val="3E2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E60D9"/>
    <w:multiLevelType w:val="multilevel"/>
    <w:tmpl w:val="47E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45C2A"/>
    <w:multiLevelType w:val="multilevel"/>
    <w:tmpl w:val="F61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137460">
    <w:abstractNumId w:val="4"/>
  </w:num>
  <w:num w:numId="2" w16cid:durableId="2114082110">
    <w:abstractNumId w:val="0"/>
  </w:num>
  <w:num w:numId="3" w16cid:durableId="396442552">
    <w:abstractNumId w:val="1"/>
  </w:num>
  <w:num w:numId="4" w16cid:durableId="1761101390">
    <w:abstractNumId w:val="2"/>
  </w:num>
  <w:num w:numId="5" w16cid:durableId="1781295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B2"/>
    <w:rsid w:val="0060202F"/>
    <w:rsid w:val="007B15B2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EB8A"/>
  <w15:chartTrackingRefBased/>
  <w15:docId w15:val="{227F7FFF-D7D2-4BD9-B783-E299CA7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5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505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1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85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72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1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0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35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79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6784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623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81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42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2024-08-26T17:15:00Z</dcterms:modified>
</cp:coreProperties>
</file>