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B65D" w14:textId="053EBFC6" w:rsidR="00CF1A86" w:rsidRPr="00700A95" w:rsidRDefault="00CF1A86" w:rsidP="00CF1A86">
      <w:pPr>
        <w:jc w:val="center"/>
        <w:rPr>
          <w:b/>
          <w:bCs/>
          <w:sz w:val="24"/>
          <w:szCs w:val="24"/>
        </w:rPr>
      </w:pPr>
      <w:r w:rsidRPr="00CF1A86">
        <w:rPr>
          <w:b/>
          <w:bCs/>
          <w:sz w:val="24"/>
          <w:szCs w:val="24"/>
        </w:rPr>
        <w:t> </w:t>
      </w:r>
      <w:proofErr w:type="spellStart"/>
      <w:r w:rsidRPr="00CF1A86">
        <w:rPr>
          <w:b/>
          <w:bCs/>
          <w:sz w:val="24"/>
          <w:szCs w:val="24"/>
        </w:rPr>
        <w:t>Pravilnik</w:t>
      </w:r>
      <w:proofErr w:type="spellEnd"/>
      <w:r w:rsidRPr="00CF1A86">
        <w:rPr>
          <w:b/>
          <w:bCs/>
          <w:sz w:val="24"/>
          <w:szCs w:val="24"/>
        </w:rPr>
        <w:t xml:space="preserve"> o </w:t>
      </w:r>
      <w:proofErr w:type="spellStart"/>
      <w:r w:rsidRPr="00CF1A86">
        <w:rPr>
          <w:b/>
          <w:bCs/>
          <w:sz w:val="24"/>
          <w:szCs w:val="24"/>
        </w:rPr>
        <w:t>postupku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raspoređivanja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radnika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na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poslove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sa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povećanim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rizikom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i</w:t>
      </w:r>
      <w:proofErr w:type="spellEnd"/>
      <w:r w:rsidRPr="00CF1A86">
        <w:rPr>
          <w:b/>
          <w:bCs/>
          <w:sz w:val="24"/>
          <w:szCs w:val="24"/>
        </w:rPr>
        <w:t xml:space="preserve"> o </w:t>
      </w:r>
      <w:proofErr w:type="spellStart"/>
      <w:r w:rsidRPr="00CF1A86">
        <w:rPr>
          <w:b/>
          <w:bCs/>
          <w:sz w:val="24"/>
          <w:szCs w:val="24"/>
        </w:rPr>
        <w:t>postupku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prethodnih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i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periodičnih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ljekarskih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pregleda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radnika</w:t>
      </w:r>
      <w:proofErr w:type="spellEnd"/>
      <w:r w:rsidRPr="00CF1A86">
        <w:rPr>
          <w:b/>
          <w:bCs/>
          <w:sz w:val="24"/>
          <w:szCs w:val="24"/>
        </w:rPr>
        <w:t xml:space="preserve"> koji </w:t>
      </w:r>
      <w:proofErr w:type="spellStart"/>
      <w:r w:rsidRPr="00CF1A86">
        <w:rPr>
          <w:b/>
          <w:bCs/>
          <w:sz w:val="24"/>
          <w:szCs w:val="24"/>
        </w:rPr>
        <w:t>obavljaju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poslove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sa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povećanim</w:t>
      </w:r>
      <w:proofErr w:type="spellEnd"/>
      <w:r w:rsidRPr="00CF1A86">
        <w:rPr>
          <w:b/>
          <w:bCs/>
          <w:sz w:val="24"/>
          <w:szCs w:val="24"/>
        </w:rPr>
        <w:t xml:space="preserve"> </w:t>
      </w:r>
      <w:proofErr w:type="spellStart"/>
      <w:r w:rsidRPr="00CF1A86">
        <w:rPr>
          <w:b/>
          <w:bCs/>
          <w:sz w:val="24"/>
          <w:szCs w:val="24"/>
        </w:rPr>
        <w:t>rizikom</w:t>
      </w:r>
      <w:proofErr w:type="spellEnd"/>
      <w:r w:rsidR="00DE02A1">
        <w:rPr>
          <w:b/>
          <w:bCs/>
          <w:sz w:val="24"/>
          <w:szCs w:val="24"/>
        </w:rPr>
        <w:t xml:space="preserve"> FBIH</w:t>
      </w:r>
    </w:p>
    <w:p w14:paraId="1B987DBF" w14:textId="3153053A" w:rsidR="00CF1A86" w:rsidRPr="00CF1A86" w:rsidRDefault="00CF1A86" w:rsidP="00CF1A86">
      <w:pPr>
        <w:jc w:val="center"/>
      </w:pPr>
      <w:r w:rsidRPr="00CF1A86">
        <w:rPr>
          <w:i/>
          <w:iCs/>
        </w:rPr>
        <w:t>("Sl. novine FBiH", br. 9/2023)</w:t>
      </w:r>
      <w:r w:rsidRPr="00CF1A86">
        <w:t> </w:t>
      </w:r>
    </w:p>
    <w:p w14:paraId="441CD4D0" w14:textId="77777777" w:rsidR="00CF1A86" w:rsidRPr="00CF1A86" w:rsidRDefault="00CF1A86" w:rsidP="00CF1A86">
      <w:pPr>
        <w:jc w:val="center"/>
      </w:pPr>
      <w:bookmarkStart w:id="0" w:name="str_1"/>
      <w:bookmarkEnd w:id="0"/>
      <w:r w:rsidRPr="00CF1A86">
        <w:t>DIO PRVI - OSNOVNE ODREDBE</w:t>
      </w:r>
    </w:p>
    <w:p w14:paraId="211D13E5" w14:textId="77777777" w:rsidR="00CF1A86" w:rsidRPr="00CF1A86" w:rsidRDefault="00CF1A86" w:rsidP="00CF1A86">
      <w:pPr>
        <w:jc w:val="center"/>
        <w:rPr>
          <w:b/>
          <w:bCs/>
        </w:rPr>
      </w:pPr>
      <w:bookmarkStart w:id="1" w:name="clan_1"/>
      <w:bookmarkEnd w:id="1"/>
      <w:proofErr w:type="spellStart"/>
      <w:r w:rsidRPr="00CF1A86">
        <w:rPr>
          <w:b/>
          <w:bCs/>
        </w:rPr>
        <w:t>Član</w:t>
      </w:r>
      <w:proofErr w:type="spellEnd"/>
      <w:r w:rsidRPr="00CF1A86">
        <w:rPr>
          <w:b/>
          <w:bCs/>
        </w:rPr>
        <w:t xml:space="preserve"> 1</w:t>
      </w:r>
    </w:p>
    <w:p w14:paraId="7390F3FB" w14:textId="77777777" w:rsidR="00CF1A86" w:rsidRPr="00CF1A86" w:rsidRDefault="00CF1A86" w:rsidP="00CF1A86">
      <w:pPr>
        <w:jc w:val="center"/>
        <w:rPr>
          <w:b/>
          <w:bCs/>
        </w:rPr>
      </w:pPr>
      <w:r w:rsidRPr="00CF1A86">
        <w:rPr>
          <w:b/>
          <w:bCs/>
        </w:rPr>
        <w:t>(</w:t>
      </w:r>
      <w:proofErr w:type="spellStart"/>
      <w:r w:rsidRPr="00CF1A86">
        <w:rPr>
          <w:b/>
          <w:bCs/>
        </w:rPr>
        <w:t>Sadržaj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Pravilnika</w:t>
      </w:r>
      <w:proofErr w:type="spellEnd"/>
      <w:r w:rsidRPr="00CF1A86">
        <w:rPr>
          <w:b/>
          <w:bCs/>
        </w:rPr>
        <w:t>)</w:t>
      </w:r>
    </w:p>
    <w:p w14:paraId="1AECE271" w14:textId="77777777" w:rsidR="00CF1A86" w:rsidRPr="00CF1A86" w:rsidRDefault="00CF1A86" w:rsidP="00CF1A86">
      <w:pPr>
        <w:jc w:val="center"/>
      </w:pPr>
      <w:proofErr w:type="spellStart"/>
      <w:r w:rsidRPr="00CF1A86">
        <w:t>Ovim</w:t>
      </w:r>
      <w:proofErr w:type="spellEnd"/>
      <w:r w:rsidRPr="00CF1A86">
        <w:t xml:space="preserve"> </w:t>
      </w:r>
      <w:proofErr w:type="spellStart"/>
      <w:r w:rsidRPr="00CF1A86">
        <w:t>pravilnikom</w:t>
      </w:r>
      <w:proofErr w:type="spellEnd"/>
      <w:r w:rsidRPr="00CF1A86">
        <w:t xml:space="preserve"> </w:t>
      </w:r>
      <w:proofErr w:type="spellStart"/>
      <w:r w:rsidRPr="00CF1A86">
        <w:t>propisuje</w:t>
      </w:r>
      <w:proofErr w:type="spellEnd"/>
      <w:r w:rsidRPr="00CF1A86">
        <w:t xml:space="preserve"> se </w:t>
      </w:r>
      <w:proofErr w:type="spellStart"/>
      <w:r w:rsidRPr="00CF1A86">
        <w:t>postupak</w:t>
      </w:r>
      <w:proofErr w:type="spellEnd"/>
      <w:r w:rsidRPr="00CF1A86">
        <w:t xml:space="preserve"> </w:t>
      </w:r>
      <w:proofErr w:type="spellStart"/>
      <w:r w:rsidRPr="00CF1A86">
        <w:t>raspoređivanja</w:t>
      </w:r>
      <w:proofErr w:type="spellEnd"/>
      <w:r w:rsidRPr="00CF1A86">
        <w:t xml:space="preserve"> </w:t>
      </w:r>
      <w:proofErr w:type="spellStart"/>
      <w:r w:rsidRPr="00CF1A86">
        <w:t>radnika</w:t>
      </w:r>
      <w:proofErr w:type="spellEnd"/>
      <w:r w:rsidRPr="00CF1A86">
        <w:t xml:space="preserve"> </w:t>
      </w:r>
      <w:proofErr w:type="spellStart"/>
      <w:r w:rsidRPr="00CF1A86">
        <w:t>na</w:t>
      </w:r>
      <w:proofErr w:type="spellEnd"/>
      <w:r w:rsidRPr="00CF1A86">
        <w:t xml:space="preserve"> </w:t>
      </w:r>
      <w:proofErr w:type="spellStart"/>
      <w:r w:rsidRPr="00CF1A86">
        <w:t>poslove</w:t>
      </w:r>
      <w:proofErr w:type="spellEnd"/>
      <w:r w:rsidRPr="00CF1A86">
        <w:t xml:space="preserve"> </w:t>
      </w:r>
      <w:proofErr w:type="spellStart"/>
      <w:r w:rsidRPr="00CF1A86">
        <w:t>sa</w:t>
      </w:r>
      <w:proofErr w:type="spellEnd"/>
      <w:r w:rsidRPr="00CF1A86">
        <w:t xml:space="preserve"> </w:t>
      </w:r>
      <w:proofErr w:type="spellStart"/>
      <w:r w:rsidRPr="00CF1A86">
        <w:t>povećanim</w:t>
      </w:r>
      <w:proofErr w:type="spellEnd"/>
      <w:r w:rsidRPr="00CF1A86">
        <w:t xml:space="preserve"> </w:t>
      </w:r>
      <w:proofErr w:type="spellStart"/>
      <w:r w:rsidRPr="00CF1A86">
        <w:t>rizikom</w:t>
      </w:r>
      <w:proofErr w:type="spellEnd"/>
      <w:r w:rsidRPr="00CF1A86">
        <w:t xml:space="preserve">, </w:t>
      </w:r>
      <w:proofErr w:type="spellStart"/>
      <w:r w:rsidRPr="00CF1A86">
        <w:t>uvjeti</w:t>
      </w:r>
      <w:proofErr w:type="spellEnd"/>
      <w:r w:rsidRPr="00CF1A86">
        <w:t xml:space="preserve"> </w:t>
      </w:r>
      <w:proofErr w:type="spellStart"/>
      <w:r w:rsidRPr="00CF1A86">
        <w:t>rada</w:t>
      </w:r>
      <w:proofErr w:type="spellEnd"/>
      <w:r w:rsidRPr="00CF1A86">
        <w:t xml:space="preserve">, </w:t>
      </w:r>
      <w:proofErr w:type="spellStart"/>
      <w:r w:rsidRPr="00CF1A86">
        <w:t>zdravstveni</w:t>
      </w:r>
      <w:proofErr w:type="spellEnd"/>
      <w:r w:rsidRPr="00CF1A86">
        <w:t xml:space="preserve"> </w:t>
      </w:r>
      <w:proofErr w:type="spellStart"/>
      <w:r w:rsidRPr="00CF1A86">
        <w:t>nadzor</w:t>
      </w:r>
      <w:proofErr w:type="spellEnd"/>
      <w:r w:rsidRPr="00CF1A86">
        <w:t xml:space="preserve">, </w:t>
      </w:r>
      <w:proofErr w:type="spellStart"/>
      <w:r w:rsidRPr="00CF1A86">
        <w:t>kao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  <w:r w:rsidRPr="00CF1A86">
        <w:t xml:space="preserve"> </w:t>
      </w:r>
      <w:proofErr w:type="spellStart"/>
      <w:r w:rsidRPr="00CF1A86">
        <w:t>postupak</w:t>
      </w:r>
      <w:proofErr w:type="spellEnd"/>
      <w:r w:rsidRPr="00CF1A86">
        <w:t xml:space="preserve"> </w:t>
      </w:r>
      <w:proofErr w:type="spellStart"/>
      <w:r w:rsidRPr="00CF1A86">
        <w:t>prethodnih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  <w:r w:rsidRPr="00CF1A86">
        <w:t xml:space="preserve"> </w:t>
      </w:r>
      <w:proofErr w:type="spellStart"/>
      <w:r w:rsidRPr="00CF1A86">
        <w:t>periodičnih</w:t>
      </w:r>
      <w:proofErr w:type="spellEnd"/>
      <w:r w:rsidRPr="00CF1A86">
        <w:t xml:space="preserve"> </w:t>
      </w:r>
      <w:proofErr w:type="spellStart"/>
      <w:r w:rsidRPr="00CF1A86">
        <w:t>ljekarskih</w:t>
      </w:r>
      <w:proofErr w:type="spellEnd"/>
      <w:r w:rsidRPr="00CF1A86">
        <w:t xml:space="preserve"> </w:t>
      </w:r>
      <w:proofErr w:type="spellStart"/>
      <w:r w:rsidRPr="00CF1A86">
        <w:t>pregleda</w:t>
      </w:r>
      <w:proofErr w:type="spellEnd"/>
      <w:r w:rsidRPr="00CF1A86">
        <w:t xml:space="preserve"> </w:t>
      </w:r>
      <w:proofErr w:type="spellStart"/>
      <w:r w:rsidRPr="00CF1A86">
        <w:t>radnika</w:t>
      </w:r>
      <w:proofErr w:type="spellEnd"/>
      <w:r w:rsidRPr="00CF1A86">
        <w:t xml:space="preserve"> koji </w:t>
      </w:r>
      <w:proofErr w:type="spellStart"/>
      <w:r w:rsidRPr="00CF1A86">
        <w:t>obavljaju</w:t>
      </w:r>
      <w:proofErr w:type="spellEnd"/>
      <w:r w:rsidRPr="00CF1A86">
        <w:t xml:space="preserve"> </w:t>
      </w:r>
      <w:proofErr w:type="spellStart"/>
      <w:r w:rsidRPr="00CF1A86">
        <w:t>poslove</w:t>
      </w:r>
      <w:proofErr w:type="spellEnd"/>
      <w:r w:rsidRPr="00CF1A86">
        <w:t xml:space="preserve"> </w:t>
      </w:r>
      <w:proofErr w:type="spellStart"/>
      <w:r w:rsidRPr="00CF1A86">
        <w:t>sa</w:t>
      </w:r>
      <w:proofErr w:type="spellEnd"/>
      <w:r w:rsidRPr="00CF1A86">
        <w:t xml:space="preserve"> </w:t>
      </w:r>
      <w:proofErr w:type="spellStart"/>
      <w:r w:rsidRPr="00CF1A86">
        <w:t>povećanim</w:t>
      </w:r>
      <w:proofErr w:type="spellEnd"/>
      <w:r w:rsidRPr="00CF1A86">
        <w:t xml:space="preserve"> </w:t>
      </w:r>
      <w:proofErr w:type="spellStart"/>
      <w:r w:rsidRPr="00CF1A86">
        <w:t>rizikom</w:t>
      </w:r>
      <w:proofErr w:type="spellEnd"/>
      <w:r w:rsidRPr="00CF1A86">
        <w:t>.</w:t>
      </w:r>
    </w:p>
    <w:p w14:paraId="0CB7BF14" w14:textId="77777777" w:rsidR="00CF1A86" w:rsidRPr="00CF1A86" w:rsidRDefault="00CF1A86" w:rsidP="00CF1A86">
      <w:pPr>
        <w:jc w:val="center"/>
        <w:rPr>
          <w:b/>
          <w:bCs/>
        </w:rPr>
      </w:pPr>
      <w:bookmarkStart w:id="2" w:name="clan_2"/>
      <w:bookmarkEnd w:id="2"/>
      <w:proofErr w:type="spellStart"/>
      <w:r w:rsidRPr="00CF1A86">
        <w:rPr>
          <w:b/>
          <w:bCs/>
        </w:rPr>
        <w:t>Član</w:t>
      </w:r>
      <w:proofErr w:type="spellEnd"/>
      <w:r w:rsidRPr="00CF1A86">
        <w:rPr>
          <w:b/>
          <w:bCs/>
        </w:rPr>
        <w:t xml:space="preserve"> 2</w:t>
      </w:r>
    </w:p>
    <w:p w14:paraId="002A1452" w14:textId="77777777" w:rsidR="00CF1A86" w:rsidRPr="00CF1A86" w:rsidRDefault="00CF1A86" w:rsidP="00CF1A86">
      <w:pPr>
        <w:jc w:val="center"/>
        <w:rPr>
          <w:b/>
          <w:bCs/>
        </w:rPr>
      </w:pPr>
      <w:r w:rsidRPr="00CF1A86">
        <w:rPr>
          <w:b/>
          <w:bCs/>
        </w:rPr>
        <w:t>(</w:t>
      </w:r>
      <w:proofErr w:type="spellStart"/>
      <w:r w:rsidRPr="00CF1A86">
        <w:rPr>
          <w:b/>
          <w:bCs/>
        </w:rPr>
        <w:t>Definicije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pojmova</w:t>
      </w:r>
      <w:proofErr w:type="spellEnd"/>
      <w:r w:rsidRPr="00CF1A86">
        <w:rPr>
          <w:b/>
          <w:bCs/>
        </w:rPr>
        <w:t>)</w:t>
      </w:r>
    </w:p>
    <w:p w14:paraId="695A4E26" w14:textId="77777777" w:rsidR="00CF1A86" w:rsidRPr="00CF1A86" w:rsidRDefault="00CF1A86" w:rsidP="00CF1A86">
      <w:pPr>
        <w:jc w:val="center"/>
      </w:pPr>
      <w:proofErr w:type="spellStart"/>
      <w:r w:rsidRPr="00CF1A86">
        <w:t>Pojmovi</w:t>
      </w:r>
      <w:proofErr w:type="spellEnd"/>
      <w:r w:rsidRPr="00CF1A86">
        <w:t xml:space="preserve"> koji se </w:t>
      </w:r>
      <w:proofErr w:type="spellStart"/>
      <w:r w:rsidRPr="00CF1A86">
        <w:t>koriste</w:t>
      </w:r>
      <w:proofErr w:type="spellEnd"/>
      <w:r w:rsidRPr="00CF1A86">
        <w:t xml:space="preserve"> u </w:t>
      </w:r>
      <w:proofErr w:type="spellStart"/>
      <w:r w:rsidRPr="00CF1A86">
        <w:t>ovom</w:t>
      </w:r>
      <w:proofErr w:type="spellEnd"/>
      <w:r w:rsidRPr="00CF1A86">
        <w:t xml:space="preserve"> </w:t>
      </w:r>
      <w:proofErr w:type="spellStart"/>
      <w:r w:rsidRPr="00CF1A86">
        <w:t>pravilniku</w:t>
      </w:r>
      <w:proofErr w:type="spellEnd"/>
      <w:r w:rsidRPr="00CF1A86">
        <w:t xml:space="preserve"> </w:t>
      </w:r>
      <w:proofErr w:type="spellStart"/>
      <w:r w:rsidRPr="00CF1A86">
        <w:t>imaju</w:t>
      </w:r>
      <w:proofErr w:type="spellEnd"/>
      <w:r w:rsidRPr="00CF1A86">
        <w:t xml:space="preserve"> </w:t>
      </w:r>
      <w:proofErr w:type="spellStart"/>
      <w:r w:rsidRPr="00CF1A86">
        <w:t>značenje</w:t>
      </w:r>
      <w:proofErr w:type="spellEnd"/>
      <w:r w:rsidRPr="00CF1A86">
        <w:t xml:space="preserve"> </w:t>
      </w:r>
      <w:proofErr w:type="spellStart"/>
      <w:r w:rsidRPr="00CF1A86">
        <w:t>određeno</w:t>
      </w:r>
      <w:proofErr w:type="spellEnd"/>
      <w:r w:rsidRPr="00CF1A86">
        <w:t xml:space="preserve"> </w:t>
      </w:r>
      <w:proofErr w:type="spellStart"/>
      <w:r w:rsidRPr="00CF1A86">
        <w:t>Zakonom</w:t>
      </w:r>
      <w:proofErr w:type="spellEnd"/>
      <w:r w:rsidRPr="00CF1A86">
        <w:t xml:space="preserve"> o </w:t>
      </w:r>
      <w:proofErr w:type="spellStart"/>
      <w:r w:rsidRPr="00CF1A86">
        <w:t>zaštiti</w:t>
      </w:r>
      <w:proofErr w:type="spellEnd"/>
      <w:r w:rsidRPr="00CF1A86">
        <w:t xml:space="preserve"> </w:t>
      </w:r>
      <w:proofErr w:type="spellStart"/>
      <w:r w:rsidRPr="00CF1A86">
        <w:t>na</w:t>
      </w:r>
      <w:proofErr w:type="spellEnd"/>
      <w:r w:rsidRPr="00CF1A86">
        <w:t xml:space="preserve"> </w:t>
      </w:r>
      <w:proofErr w:type="spellStart"/>
      <w:r w:rsidRPr="00CF1A86">
        <w:t>radu</w:t>
      </w:r>
      <w:proofErr w:type="spellEnd"/>
      <w:r w:rsidRPr="00CF1A86">
        <w:t>.</w:t>
      </w:r>
    </w:p>
    <w:p w14:paraId="48750922" w14:textId="77777777" w:rsidR="00CF1A86" w:rsidRPr="00CF1A86" w:rsidRDefault="00CF1A86" w:rsidP="00CF1A86">
      <w:pPr>
        <w:jc w:val="center"/>
        <w:rPr>
          <w:b/>
          <w:bCs/>
        </w:rPr>
      </w:pPr>
      <w:bookmarkStart w:id="3" w:name="clan_3"/>
      <w:bookmarkEnd w:id="3"/>
      <w:proofErr w:type="spellStart"/>
      <w:r w:rsidRPr="00CF1A86">
        <w:rPr>
          <w:b/>
          <w:bCs/>
        </w:rPr>
        <w:t>Član</w:t>
      </w:r>
      <w:proofErr w:type="spellEnd"/>
      <w:r w:rsidRPr="00CF1A86">
        <w:rPr>
          <w:b/>
          <w:bCs/>
        </w:rPr>
        <w:t xml:space="preserve"> 3</w:t>
      </w:r>
    </w:p>
    <w:p w14:paraId="4CEC32D8" w14:textId="77777777" w:rsidR="00CF1A86" w:rsidRPr="00CF1A86" w:rsidRDefault="00CF1A86" w:rsidP="00CF1A86">
      <w:pPr>
        <w:jc w:val="center"/>
        <w:rPr>
          <w:b/>
          <w:bCs/>
        </w:rPr>
      </w:pPr>
      <w:r w:rsidRPr="00CF1A86">
        <w:rPr>
          <w:b/>
          <w:bCs/>
        </w:rPr>
        <w:t xml:space="preserve">(Rodna </w:t>
      </w:r>
      <w:proofErr w:type="spellStart"/>
      <w:r w:rsidRPr="00CF1A86">
        <w:rPr>
          <w:b/>
          <w:bCs/>
        </w:rPr>
        <w:t>neutralnost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izraza</w:t>
      </w:r>
      <w:proofErr w:type="spellEnd"/>
      <w:r w:rsidRPr="00CF1A86">
        <w:rPr>
          <w:b/>
          <w:bCs/>
        </w:rPr>
        <w:t>)</w:t>
      </w:r>
    </w:p>
    <w:p w14:paraId="1C676BFA" w14:textId="77777777" w:rsidR="00CF1A86" w:rsidRPr="00CF1A86" w:rsidRDefault="00CF1A86" w:rsidP="00CF1A86">
      <w:pPr>
        <w:jc w:val="center"/>
      </w:pPr>
      <w:proofErr w:type="spellStart"/>
      <w:r w:rsidRPr="00CF1A86">
        <w:t>Izrazi</w:t>
      </w:r>
      <w:proofErr w:type="spellEnd"/>
      <w:r w:rsidRPr="00CF1A86">
        <w:t xml:space="preserve"> koji se </w:t>
      </w:r>
      <w:proofErr w:type="spellStart"/>
      <w:r w:rsidRPr="00CF1A86">
        <w:t>koriste</w:t>
      </w:r>
      <w:proofErr w:type="spellEnd"/>
      <w:r w:rsidRPr="00CF1A86">
        <w:t xml:space="preserve"> u </w:t>
      </w:r>
      <w:proofErr w:type="spellStart"/>
      <w:r w:rsidRPr="00CF1A86">
        <w:t>ovom</w:t>
      </w:r>
      <w:proofErr w:type="spellEnd"/>
      <w:r w:rsidRPr="00CF1A86">
        <w:t xml:space="preserve"> </w:t>
      </w:r>
      <w:proofErr w:type="spellStart"/>
      <w:r w:rsidRPr="00CF1A86">
        <w:t>pravilniku</w:t>
      </w:r>
      <w:proofErr w:type="spellEnd"/>
      <w:r w:rsidRPr="00CF1A86">
        <w:t xml:space="preserve">, </w:t>
      </w:r>
      <w:proofErr w:type="gramStart"/>
      <w:r w:rsidRPr="00CF1A86">
        <w:t>a</w:t>
      </w:r>
      <w:proofErr w:type="gramEnd"/>
      <w:r w:rsidRPr="00CF1A86">
        <w:t xml:space="preserve"> </w:t>
      </w:r>
      <w:proofErr w:type="spellStart"/>
      <w:r w:rsidRPr="00CF1A86">
        <w:t>imaju</w:t>
      </w:r>
      <w:proofErr w:type="spellEnd"/>
      <w:r w:rsidRPr="00CF1A86">
        <w:t xml:space="preserve"> </w:t>
      </w:r>
      <w:proofErr w:type="spellStart"/>
      <w:r w:rsidRPr="00CF1A86">
        <w:t>rodno</w:t>
      </w:r>
      <w:proofErr w:type="spellEnd"/>
      <w:r w:rsidRPr="00CF1A86">
        <w:t xml:space="preserve"> </w:t>
      </w:r>
      <w:proofErr w:type="spellStart"/>
      <w:r w:rsidRPr="00CF1A86">
        <w:t>značenje</w:t>
      </w:r>
      <w:proofErr w:type="spellEnd"/>
      <w:r w:rsidRPr="00CF1A86">
        <w:t xml:space="preserve"> </w:t>
      </w:r>
      <w:proofErr w:type="spellStart"/>
      <w:r w:rsidRPr="00CF1A86">
        <w:t>koriste</w:t>
      </w:r>
      <w:proofErr w:type="spellEnd"/>
      <w:r w:rsidRPr="00CF1A86">
        <w:t xml:space="preserve"> se </w:t>
      </w:r>
      <w:proofErr w:type="spellStart"/>
      <w:r w:rsidRPr="00CF1A86">
        <w:t>neutralno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  <w:r w:rsidRPr="00CF1A86">
        <w:t xml:space="preserve"> </w:t>
      </w:r>
      <w:proofErr w:type="spellStart"/>
      <w:r w:rsidRPr="00CF1A86">
        <w:t>odnose</w:t>
      </w:r>
      <w:proofErr w:type="spellEnd"/>
      <w:r w:rsidRPr="00CF1A86">
        <w:t xml:space="preserve"> se </w:t>
      </w:r>
      <w:proofErr w:type="spellStart"/>
      <w:r w:rsidRPr="00CF1A86">
        <w:t>jednako</w:t>
      </w:r>
      <w:proofErr w:type="spellEnd"/>
      <w:r w:rsidRPr="00CF1A86">
        <w:t xml:space="preserve"> </w:t>
      </w:r>
      <w:proofErr w:type="spellStart"/>
      <w:r w:rsidRPr="00CF1A86">
        <w:t>na</w:t>
      </w:r>
      <w:proofErr w:type="spellEnd"/>
      <w:r w:rsidRPr="00CF1A86">
        <w:t xml:space="preserve"> </w:t>
      </w:r>
      <w:proofErr w:type="spellStart"/>
      <w:r w:rsidRPr="00CF1A86">
        <w:t>muški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  <w:r w:rsidRPr="00CF1A86">
        <w:t xml:space="preserve"> </w:t>
      </w:r>
      <w:proofErr w:type="spellStart"/>
      <w:r w:rsidRPr="00CF1A86">
        <w:t>ženski</w:t>
      </w:r>
      <w:proofErr w:type="spellEnd"/>
      <w:r w:rsidRPr="00CF1A86">
        <w:t xml:space="preserve"> rod.</w:t>
      </w:r>
    </w:p>
    <w:p w14:paraId="46A611B0" w14:textId="77777777" w:rsidR="00CF1A86" w:rsidRPr="00CF1A86" w:rsidRDefault="00CF1A86" w:rsidP="00CF1A86">
      <w:pPr>
        <w:jc w:val="center"/>
      </w:pPr>
      <w:bookmarkStart w:id="4" w:name="str_2"/>
      <w:bookmarkEnd w:id="4"/>
      <w:r w:rsidRPr="00CF1A86">
        <w:t>DIO DRUGI - UVJETI RADA I POSTUPAK RASPOREĐIVANJA RADNIKA NA POSLOVE SA POVEĆANIM RIZIKOM</w:t>
      </w:r>
    </w:p>
    <w:p w14:paraId="6C016BCB" w14:textId="77777777" w:rsidR="00CF1A86" w:rsidRPr="00CF1A86" w:rsidRDefault="00CF1A86" w:rsidP="00CF1A86">
      <w:pPr>
        <w:jc w:val="center"/>
        <w:rPr>
          <w:b/>
          <w:bCs/>
          <w:lang w:val="fr-FR"/>
        </w:rPr>
      </w:pPr>
      <w:bookmarkStart w:id="5" w:name="clan_4"/>
      <w:bookmarkEnd w:id="5"/>
      <w:proofErr w:type="spellStart"/>
      <w:r w:rsidRPr="00CF1A86">
        <w:rPr>
          <w:b/>
          <w:bCs/>
          <w:lang w:val="fr-FR"/>
        </w:rPr>
        <w:t>Član</w:t>
      </w:r>
      <w:proofErr w:type="spellEnd"/>
      <w:r w:rsidRPr="00CF1A86">
        <w:rPr>
          <w:b/>
          <w:bCs/>
          <w:lang w:val="fr-FR"/>
        </w:rPr>
        <w:t xml:space="preserve"> 4</w:t>
      </w:r>
    </w:p>
    <w:p w14:paraId="0D91494E" w14:textId="77777777" w:rsidR="00CF1A86" w:rsidRPr="00CF1A86" w:rsidRDefault="00CF1A86" w:rsidP="00CF1A86">
      <w:pPr>
        <w:jc w:val="center"/>
        <w:rPr>
          <w:b/>
          <w:bCs/>
          <w:lang w:val="fr-FR"/>
        </w:rPr>
      </w:pPr>
      <w:r w:rsidRPr="00CF1A86">
        <w:rPr>
          <w:b/>
          <w:bCs/>
          <w:lang w:val="fr-FR"/>
        </w:rPr>
        <w:t>(</w:t>
      </w:r>
      <w:proofErr w:type="spellStart"/>
      <w:r w:rsidRPr="00CF1A86">
        <w:rPr>
          <w:b/>
          <w:bCs/>
          <w:lang w:val="fr-FR"/>
        </w:rPr>
        <w:t>Poslovi</w:t>
      </w:r>
      <w:proofErr w:type="spellEnd"/>
      <w:r w:rsidRPr="00CF1A86">
        <w:rPr>
          <w:b/>
          <w:bCs/>
          <w:lang w:val="fr-FR"/>
        </w:rPr>
        <w:t xml:space="preserve"> sa </w:t>
      </w:r>
      <w:proofErr w:type="spellStart"/>
      <w:r w:rsidRPr="00CF1A86">
        <w:rPr>
          <w:b/>
          <w:bCs/>
          <w:lang w:val="fr-FR"/>
        </w:rPr>
        <w:t>povećanim</w:t>
      </w:r>
      <w:proofErr w:type="spellEnd"/>
      <w:r w:rsidRPr="00CF1A86">
        <w:rPr>
          <w:b/>
          <w:bCs/>
          <w:lang w:val="fr-FR"/>
        </w:rPr>
        <w:t xml:space="preserve"> </w:t>
      </w:r>
      <w:proofErr w:type="spellStart"/>
      <w:r w:rsidRPr="00CF1A86">
        <w:rPr>
          <w:b/>
          <w:bCs/>
          <w:lang w:val="fr-FR"/>
        </w:rPr>
        <w:t>rizikom</w:t>
      </w:r>
      <w:proofErr w:type="spellEnd"/>
      <w:r w:rsidRPr="00CF1A86">
        <w:rPr>
          <w:b/>
          <w:bCs/>
          <w:lang w:val="fr-FR"/>
        </w:rPr>
        <w:t>)</w:t>
      </w:r>
    </w:p>
    <w:p w14:paraId="19B5E0DF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(1) </w:t>
      </w:r>
      <w:proofErr w:type="spellStart"/>
      <w:r w:rsidRPr="00CF1A86">
        <w:rPr>
          <w:lang w:val="fr-FR"/>
        </w:rPr>
        <w:t>Poslovima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povećanim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smatraju</w:t>
      </w:r>
      <w:proofErr w:type="spellEnd"/>
      <w:r w:rsidRPr="00CF1A86">
        <w:rPr>
          <w:lang w:val="fr-FR"/>
        </w:rPr>
        <w:t xml:space="preserve"> </w:t>
      </w:r>
      <w:proofErr w:type="gramStart"/>
      <w:r w:rsidRPr="00CF1A86">
        <w:rPr>
          <w:lang w:val="fr-FR"/>
        </w:rPr>
        <w:t>se:</w:t>
      </w:r>
      <w:proofErr w:type="gramEnd"/>
    </w:p>
    <w:p w14:paraId="718092F1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a) </w:t>
      </w:r>
      <w:proofErr w:type="spellStart"/>
      <w:r w:rsidRPr="00CF1A86">
        <w:rPr>
          <w:lang w:val="fr-FR"/>
        </w:rPr>
        <w:t>poslovi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povećanim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povređivanja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nastanka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profesionalnih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oboljenja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oštećenja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zdravlja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>,</w:t>
      </w:r>
    </w:p>
    <w:p w14:paraId="6C920FC6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b) </w:t>
      </w:r>
      <w:proofErr w:type="spellStart"/>
      <w:r w:rsidRPr="00CF1A86">
        <w:rPr>
          <w:lang w:val="fr-FR"/>
        </w:rPr>
        <w:t>poslovi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specifičnim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zahtjevima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koji</w:t>
      </w:r>
      <w:proofErr w:type="spellEnd"/>
      <w:r w:rsidRPr="00CF1A86">
        <w:rPr>
          <w:lang w:val="fr-FR"/>
        </w:rPr>
        <w:t xml:space="preserve">, u </w:t>
      </w:r>
      <w:proofErr w:type="spellStart"/>
      <w:r w:rsidRPr="00CF1A86">
        <w:rPr>
          <w:lang w:val="fr-FR"/>
        </w:rPr>
        <w:t>cilju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sigurnog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uspješnog</w:t>
      </w:r>
      <w:proofErr w:type="spellEnd"/>
      <w:r w:rsidRPr="00CF1A86">
        <w:rPr>
          <w:lang w:val="fr-FR"/>
        </w:rPr>
        <w:t xml:space="preserve"> rada </w:t>
      </w:r>
      <w:proofErr w:type="spellStart"/>
      <w:r w:rsidRPr="00CF1A86">
        <w:rPr>
          <w:lang w:val="fr-FR"/>
        </w:rPr>
        <w:t>uvjetuju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posebne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zdravstvene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psihofizičke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sposobnosti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tim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mjestima</w:t>
      </w:r>
      <w:proofErr w:type="spellEnd"/>
      <w:r w:rsidRPr="00CF1A86">
        <w:rPr>
          <w:lang w:val="fr-FR"/>
        </w:rPr>
        <w:t>,</w:t>
      </w:r>
    </w:p>
    <w:p w14:paraId="3A74123F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c) </w:t>
      </w:r>
      <w:proofErr w:type="spellStart"/>
      <w:r w:rsidRPr="00CF1A86">
        <w:rPr>
          <w:lang w:val="fr-FR"/>
        </w:rPr>
        <w:t>poslovi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kojima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nakon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primjene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svih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tehnički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priznatih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metoda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smanjenje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postoji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preostali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neke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radnike</w:t>
      </w:r>
      <w:proofErr w:type="spellEnd"/>
      <w:r w:rsidRPr="00CF1A86">
        <w:rPr>
          <w:lang w:val="fr-FR"/>
        </w:rPr>
        <w:t>.</w:t>
      </w:r>
    </w:p>
    <w:p w14:paraId="11ECC358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(2) </w:t>
      </w:r>
      <w:proofErr w:type="spellStart"/>
      <w:r w:rsidRPr="00CF1A86">
        <w:rPr>
          <w:lang w:val="fr-FR"/>
        </w:rPr>
        <w:t>Poslovi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povećanim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utvrđuju</w:t>
      </w:r>
      <w:proofErr w:type="spellEnd"/>
      <w:r w:rsidRPr="00CF1A86">
        <w:rPr>
          <w:lang w:val="fr-FR"/>
        </w:rPr>
        <w:t xml:space="preserve"> se </w:t>
      </w:r>
      <w:proofErr w:type="spellStart"/>
      <w:r w:rsidRPr="00CF1A86">
        <w:rPr>
          <w:lang w:val="fr-FR"/>
        </w:rPr>
        <w:t>internim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aktom</w:t>
      </w:r>
      <w:proofErr w:type="spellEnd"/>
      <w:r w:rsidRPr="00CF1A86">
        <w:rPr>
          <w:lang w:val="fr-FR"/>
        </w:rPr>
        <w:t xml:space="preserve"> o </w:t>
      </w:r>
      <w:proofErr w:type="spellStart"/>
      <w:r w:rsidRPr="00CF1A86">
        <w:rPr>
          <w:lang w:val="fr-FR"/>
        </w:rPr>
        <w:t>zaštiti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radu</w:t>
      </w:r>
      <w:proofErr w:type="spellEnd"/>
      <w:r w:rsidRPr="00CF1A86">
        <w:rPr>
          <w:lang w:val="fr-FR"/>
        </w:rPr>
        <w:t xml:space="preserve">, na </w:t>
      </w:r>
      <w:proofErr w:type="spellStart"/>
      <w:r w:rsidRPr="00CF1A86">
        <w:rPr>
          <w:lang w:val="fr-FR"/>
        </w:rPr>
        <w:t>osnovu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akta</w:t>
      </w:r>
      <w:proofErr w:type="spellEnd"/>
      <w:r w:rsidRPr="00CF1A86">
        <w:rPr>
          <w:lang w:val="fr-FR"/>
        </w:rPr>
        <w:t xml:space="preserve"> o </w:t>
      </w:r>
      <w:proofErr w:type="spellStart"/>
      <w:r w:rsidRPr="00CF1A86">
        <w:rPr>
          <w:lang w:val="fr-FR"/>
        </w:rPr>
        <w:t>procjeni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rizika</w:t>
      </w:r>
      <w:proofErr w:type="spellEnd"/>
      <w:r w:rsidRPr="00CF1A86">
        <w:rPr>
          <w:lang w:val="fr-FR"/>
        </w:rPr>
        <w:t>.</w:t>
      </w:r>
    </w:p>
    <w:p w14:paraId="430ED33F" w14:textId="77777777" w:rsidR="00CF1A86" w:rsidRPr="00CF1A86" w:rsidRDefault="00CF1A86" w:rsidP="00CF1A86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CF1A86">
        <w:rPr>
          <w:b/>
          <w:bCs/>
          <w:lang w:val="fr-FR"/>
        </w:rPr>
        <w:t>Član</w:t>
      </w:r>
      <w:proofErr w:type="spellEnd"/>
      <w:r w:rsidRPr="00CF1A86">
        <w:rPr>
          <w:b/>
          <w:bCs/>
          <w:lang w:val="fr-FR"/>
        </w:rPr>
        <w:t xml:space="preserve"> 5</w:t>
      </w:r>
    </w:p>
    <w:p w14:paraId="2ACAEE48" w14:textId="77777777" w:rsidR="00CF1A86" w:rsidRPr="00CF1A86" w:rsidRDefault="00CF1A86" w:rsidP="00CF1A86">
      <w:pPr>
        <w:jc w:val="center"/>
        <w:rPr>
          <w:b/>
          <w:bCs/>
          <w:lang w:val="fr-FR"/>
        </w:rPr>
      </w:pPr>
      <w:r w:rsidRPr="00CF1A86">
        <w:rPr>
          <w:b/>
          <w:bCs/>
          <w:lang w:val="fr-FR"/>
        </w:rPr>
        <w:t>(</w:t>
      </w:r>
      <w:proofErr w:type="spellStart"/>
      <w:r w:rsidRPr="00CF1A86">
        <w:rPr>
          <w:b/>
          <w:bCs/>
          <w:lang w:val="fr-FR"/>
        </w:rPr>
        <w:t>Uvjeti</w:t>
      </w:r>
      <w:proofErr w:type="spellEnd"/>
      <w:r w:rsidRPr="00CF1A86">
        <w:rPr>
          <w:b/>
          <w:bCs/>
          <w:lang w:val="fr-FR"/>
        </w:rPr>
        <w:t xml:space="preserve"> rada na </w:t>
      </w:r>
      <w:proofErr w:type="spellStart"/>
      <w:r w:rsidRPr="00CF1A86">
        <w:rPr>
          <w:b/>
          <w:bCs/>
          <w:lang w:val="fr-FR"/>
        </w:rPr>
        <w:t>poslovima</w:t>
      </w:r>
      <w:proofErr w:type="spellEnd"/>
      <w:r w:rsidRPr="00CF1A86">
        <w:rPr>
          <w:b/>
          <w:bCs/>
          <w:lang w:val="fr-FR"/>
        </w:rPr>
        <w:t xml:space="preserve"> sa </w:t>
      </w:r>
      <w:proofErr w:type="spellStart"/>
      <w:r w:rsidRPr="00CF1A86">
        <w:rPr>
          <w:b/>
          <w:bCs/>
          <w:lang w:val="fr-FR"/>
        </w:rPr>
        <w:t>povećanim</w:t>
      </w:r>
      <w:proofErr w:type="spellEnd"/>
      <w:r w:rsidRPr="00CF1A86">
        <w:rPr>
          <w:b/>
          <w:bCs/>
          <w:lang w:val="fr-FR"/>
        </w:rPr>
        <w:t xml:space="preserve"> </w:t>
      </w:r>
      <w:proofErr w:type="spellStart"/>
      <w:r w:rsidRPr="00CF1A86">
        <w:rPr>
          <w:b/>
          <w:bCs/>
          <w:lang w:val="fr-FR"/>
        </w:rPr>
        <w:t>rizikom</w:t>
      </w:r>
      <w:proofErr w:type="spellEnd"/>
      <w:r w:rsidRPr="00CF1A86">
        <w:rPr>
          <w:b/>
          <w:bCs/>
          <w:lang w:val="fr-FR"/>
        </w:rPr>
        <w:t>)</w:t>
      </w:r>
    </w:p>
    <w:p w14:paraId="46240431" w14:textId="77777777" w:rsidR="00CF1A86" w:rsidRPr="00CF1A86" w:rsidRDefault="00CF1A86" w:rsidP="00CF1A86">
      <w:pPr>
        <w:jc w:val="center"/>
        <w:rPr>
          <w:lang w:val="fr-FR"/>
        </w:rPr>
      </w:pPr>
      <w:proofErr w:type="spellStart"/>
      <w:r w:rsidRPr="00CF1A86">
        <w:rPr>
          <w:lang w:val="fr-FR"/>
        </w:rPr>
        <w:lastRenderedPageBreak/>
        <w:t>Poslove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člana</w:t>
      </w:r>
      <w:proofErr w:type="spellEnd"/>
      <w:r w:rsidRPr="00CF1A86">
        <w:rPr>
          <w:lang w:val="fr-FR"/>
        </w:rPr>
        <w:t xml:space="preserve"> 4. </w:t>
      </w:r>
      <w:proofErr w:type="spellStart"/>
      <w:proofErr w:type="gramStart"/>
      <w:r w:rsidRPr="00CF1A86">
        <w:rPr>
          <w:lang w:val="fr-FR"/>
        </w:rPr>
        <w:t>ovog</w:t>
      </w:r>
      <w:proofErr w:type="spellEnd"/>
      <w:proofErr w:type="gram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pravilnika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može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obavljati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ispunjava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uvjete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pogledu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starosne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dobi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spola</w:t>
      </w:r>
      <w:proofErr w:type="spellEnd"/>
      <w:r w:rsidRPr="00CF1A86">
        <w:rPr>
          <w:lang w:val="fr-FR"/>
        </w:rPr>
        <w:t xml:space="preserve">, te </w:t>
      </w:r>
      <w:proofErr w:type="spellStart"/>
      <w:r w:rsidRPr="00CF1A86">
        <w:rPr>
          <w:lang w:val="fr-FR"/>
        </w:rPr>
        <w:t>zahtjeve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pogledu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zdravstvenog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stanja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psihofizičke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sposobnosti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utvrđene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internim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aktom</w:t>
      </w:r>
      <w:proofErr w:type="spellEnd"/>
      <w:r w:rsidRPr="00CF1A86">
        <w:rPr>
          <w:lang w:val="fr-FR"/>
        </w:rPr>
        <w:t xml:space="preserve"> o </w:t>
      </w:r>
      <w:proofErr w:type="spellStart"/>
      <w:r w:rsidRPr="00CF1A86">
        <w:rPr>
          <w:lang w:val="fr-FR"/>
        </w:rPr>
        <w:t>zaštiti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radu</w:t>
      </w:r>
      <w:proofErr w:type="spellEnd"/>
      <w:r w:rsidRPr="00CF1A86">
        <w:rPr>
          <w:lang w:val="fr-FR"/>
        </w:rPr>
        <w:t>.</w:t>
      </w:r>
    </w:p>
    <w:p w14:paraId="6EC1A2F1" w14:textId="77777777" w:rsidR="00CF1A86" w:rsidRPr="00CF1A86" w:rsidRDefault="00CF1A86" w:rsidP="00CF1A86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CF1A86">
        <w:rPr>
          <w:b/>
          <w:bCs/>
          <w:lang w:val="fr-FR"/>
        </w:rPr>
        <w:t>Član</w:t>
      </w:r>
      <w:proofErr w:type="spellEnd"/>
      <w:r w:rsidRPr="00CF1A86">
        <w:rPr>
          <w:b/>
          <w:bCs/>
          <w:lang w:val="fr-FR"/>
        </w:rPr>
        <w:t xml:space="preserve"> 6</w:t>
      </w:r>
    </w:p>
    <w:p w14:paraId="1594DAE9" w14:textId="77777777" w:rsidR="00CF1A86" w:rsidRPr="00CF1A86" w:rsidRDefault="00CF1A86" w:rsidP="00CF1A86">
      <w:pPr>
        <w:jc w:val="center"/>
        <w:rPr>
          <w:b/>
          <w:bCs/>
          <w:lang w:val="fr-FR"/>
        </w:rPr>
      </w:pPr>
      <w:r w:rsidRPr="00CF1A86">
        <w:rPr>
          <w:b/>
          <w:bCs/>
          <w:lang w:val="fr-FR"/>
        </w:rPr>
        <w:t>(</w:t>
      </w:r>
      <w:proofErr w:type="spellStart"/>
      <w:r w:rsidRPr="00CF1A86">
        <w:rPr>
          <w:b/>
          <w:bCs/>
          <w:lang w:val="fr-FR"/>
        </w:rPr>
        <w:t>Raspoređivanje</w:t>
      </w:r>
      <w:proofErr w:type="spellEnd"/>
      <w:r w:rsidRPr="00CF1A86">
        <w:rPr>
          <w:b/>
          <w:bCs/>
          <w:lang w:val="fr-FR"/>
        </w:rPr>
        <w:t xml:space="preserve"> </w:t>
      </w:r>
      <w:proofErr w:type="spellStart"/>
      <w:r w:rsidRPr="00CF1A86">
        <w:rPr>
          <w:b/>
          <w:bCs/>
          <w:lang w:val="fr-FR"/>
        </w:rPr>
        <w:t>radnika</w:t>
      </w:r>
      <w:proofErr w:type="spellEnd"/>
      <w:r w:rsidRPr="00CF1A86">
        <w:rPr>
          <w:b/>
          <w:bCs/>
          <w:lang w:val="fr-FR"/>
        </w:rPr>
        <w:t xml:space="preserve"> na </w:t>
      </w:r>
      <w:proofErr w:type="spellStart"/>
      <w:r w:rsidRPr="00CF1A86">
        <w:rPr>
          <w:b/>
          <w:bCs/>
          <w:lang w:val="fr-FR"/>
        </w:rPr>
        <w:t>poslove</w:t>
      </w:r>
      <w:proofErr w:type="spellEnd"/>
      <w:r w:rsidRPr="00CF1A86">
        <w:rPr>
          <w:b/>
          <w:bCs/>
          <w:lang w:val="fr-FR"/>
        </w:rPr>
        <w:t xml:space="preserve"> sa </w:t>
      </w:r>
      <w:proofErr w:type="spellStart"/>
      <w:r w:rsidRPr="00CF1A86">
        <w:rPr>
          <w:b/>
          <w:bCs/>
          <w:lang w:val="fr-FR"/>
        </w:rPr>
        <w:t>povećanim</w:t>
      </w:r>
      <w:proofErr w:type="spellEnd"/>
      <w:r w:rsidRPr="00CF1A86">
        <w:rPr>
          <w:b/>
          <w:bCs/>
          <w:lang w:val="fr-FR"/>
        </w:rPr>
        <w:t xml:space="preserve"> </w:t>
      </w:r>
      <w:proofErr w:type="spellStart"/>
      <w:r w:rsidRPr="00CF1A86">
        <w:rPr>
          <w:b/>
          <w:bCs/>
          <w:lang w:val="fr-FR"/>
        </w:rPr>
        <w:t>rizikom</w:t>
      </w:r>
      <w:proofErr w:type="spellEnd"/>
      <w:r w:rsidRPr="00CF1A86">
        <w:rPr>
          <w:b/>
          <w:bCs/>
          <w:lang w:val="fr-FR"/>
        </w:rPr>
        <w:t>)</w:t>
      </w:r>
    </w:p>
    <w:p w14:paraId="0A9ECABB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(1) </w:t>
      </w:r>
      <w:proofErr w:type="spellStart"/>
      <w:r w:rsidRPr="00CF1A86">
        <w:rPr>
          <w:lang w:val="fr-FR"/>
        </w:rPr>
        <w:t>Radnik</w:t>
      </w:r>
      <w:proofErr w:type="spellEnd"/>
      <w:r w:rsidRPr="00CF1A86">
        <w:rPr>
          <w:lang w:val="fr-FR"/>
        </w:rPr>
        <w:t xml:space="preserve"> ne </w:t>
      </w:r>
      <w:proofErr w:type="spellStart"/>
      <w:r w:rsidRPr="00CF1A86">
        <w:rPr>
          <w:lang w:val="fr-FR"/>
        </w:rPr>
        <w:t>može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biti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raspoređen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poslove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povećanim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ukoliko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osnovu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uvjerenja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izdatog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strane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specijaliste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medicine</w:t>
      </w:r>
      <w:proofErr w:type="spellEnd"/>
      <w:r w:rsidRPr="00CF1A86">
        <w:rPr>
          <w:lang w:val="fr-FR"/>
        </w:rPr>
        <w:t xml:space="preserve"> rada, </w:t>
      </w:r>
      <w:proofErr w:type="spellStart"/>
      <w:r w:rsidRPr="00CF1A86">
        <w:rPr>
          <w:lang w:val="fr-FR"/>
        </w:rPr>
        <w:t>odnosno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medicine</w:t>
      </w:r>
      <w:proofErr w:type="spellEnd"/>
      <w:r w:rsidRPr="00CF1A86">
        <w:rPr>
          <w:lang w:val="fr-FR"/>
        </w:rPr>
        <w:t xml:space="preserve"> rada i </w:t>
      </w:r>
      <w:proofErr w:type="spellStart"/>
      <w:r w:rsidRPr="00CF1A86">
        <w:rPr>
          <w:lang w:val="fr-FR"/>
        </w:rPr>
        <w:t>sporta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odjeljenja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medicinu</w:t>
      </w:r>
      <w:proofErr w:type="spellEnd"/>
      <w:r w:rsidRPr="00CF1A86">
        <w:rPr>
          <w:lang w:val="fr-FR"/>
        </w:rPr>
        <w:t xml:space="preserve"> rada i </w:t>
      </w:r>
      <w:proofErr w:type="spellStart"/>
      <w:r w:rsidRPr="00CF1A86">
        <w:rPr>
          <w:lang w:val="fr-FR"/>
        </w:rPr>
        <w:t>zdravstvenu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zaštitu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ovlaštene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zdravstvene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ustanove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nije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prethodno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utvrđeno</w:t>
      </w:r>
      <w:proofErr w:type="spellEnd"/>
      <w:r w:rsidRPr="00CF1A86">
        <w:rPr>
          <w:lang w:val="fr-FR"/>
        </w:rPr>
        <w:t xml:space="preserve"> da </w:t>
      </w:r>
      <w:proofErr w:type="spellStart"/>
      <w:r w:rsidRPr="00CF1A86">
        <w:rPr>
          <w:lang w:val="fr-FR"/>
        </w:rPr>
        <w:t>radnik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ispunjava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zahtjeve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pogledu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zdravstvenog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stanja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psihofizičke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sposobnosti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obavljanje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tih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poslova</w:t>
      </w:r>
      <w:proofErr w:type="spellEnd"/>
      <w:r w:rsidRPr="00CF1A86">
        <w:rPr>
          <w:lang w:val="fr-FR"/>
        </w:rPr>
        <w:t>.</w:t>
      </w:r>
    </w:p>
    <w:p w14:paraId="08D41040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(2) </w:t>
      </w:r>
      <w:proofErr w:type="spellStart"/>
      <w:r w:rsidRPr="00CF1A86">
        <w:rPr>
          <w:lang w:val="fr-FR"/>
        </w:rPr>
        <w:t>Poslodavac</w:t>
      </w:r>
      <w:proofErr w:type="spellEnd"/>
      <w:r w:rsidRPr="00CF1A86">
        <w:rPr>
          <w:lang w:val="fr-FR"/>
        </w:rPr>
        <w:t xml:space="preserve"> je </w:t>
      </w:r>
      <w:proofErr w:type="spellStart"/>
      <w:r w:rsidRPr="00CF1A86">
        <w:rPr>
          <w:lang w:val="fr-FR"/>
        </w:rPr>
        <w:t>dužan</w:t>
      </w:r>
      <w:proofErr w:type="spellEnd"/>
      <w:r w:rsidRPr="00CF1A86">
        <w:rPr>
          <w:lang w:val="fr-FR"/>
        </w:rPr>
        <w:t xml:space="preserve"> da </w:t>
      </w:r>
      <w:proofErr w:type="spellStart"/>
      <w:r w:rsidRPr="00CF1A86">
        <w:rPr>
          <w:lang w:val="fr-FR"/>
        </w:rPr>
        <w:t>osigura</w:t>
      </w:r>
      <w:proofErr w:type="spellEnd"/>
      <w:r w:rsidRPr="00CF1A86">
        <w:rPr>
          <w:lang w:val="fr-FR"/>
        </w:rPr>
        <w:t xml:space="preserve"> da </w:t>
      </w:r>
      <w:proofErr w:type="spellStart"/>
      <w:r w:rsidRPr="00CF1A86">
        <w:rPr>
          <w:lang w:val="fr-FR"/>
        </w:rPr>
        <w:t>pristup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mjestu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povećanim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imaju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samo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radnici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koji</w:t>
      </w:r>
      <w:proofErr w:type="spellEnd"/>
      <w:r w:rsidRPr="00CF1A86">
        <w:rPr>
          <w:lang w:val="fr-FR"/>
        </w:rPr>
        <w:t xml:space="preserve"> su </w:t>
      </w:r>
      <w:proofErr w:type="spellStart"/>
      <w:r w:rsidRPr="00CF1A86">
        <w:rPr>
          <w:lang w:val="fr-FR"/>
        </w:rPr>
        <w:t>osposobljeni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siguran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zdrav</w:t>
      </w:r>
      <w:proofErr w:type="spellEnd"/>
      <w:r w:rsidRPr="00CF1A86">
        <w:rPr>
          <w:lang w:val="fr-FR"/>
        </w:rPr>
        <w:t xml:space="preserve"> rad, </w:t>
      </w:r>
      <w:proofErr w:type="spellStart"/>
      <w:r w:rsidRPr="00CF1A86">
        <w:rPr>
          <w:lang w:val="fr-FR"/>
        </w:rPr>
        <w:t>koji</w:t>
      </w:r>
      <w:proofErr w:type="spellEnd"/>
      <w:r w:rsidRPr="00CF1A86">
        <w:rPr>
          <w:lang w:val="fr-FR"/>
        </w:rPr>
        <w:t xml:space="preserve"> su </w:t>
      </w:r>
      <w:proofErr w:type="spellStart"/>
      <w:r w:rsidRPr="00CF1A86">
        <w:rPr>
          <w:lang w:val="fr-FR"/>
        </w:rPr>
        <w:t>dobili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posebna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uputstva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rad na </w:t>
      </w:r>
      <w:proofErr w:type="spellStart"/>
      <w:r w:rsidRPr="00CF1A86">
        <w:rPr>
          <w:lang w:val="fr-FR"/>
        </w:rPr>
        <w:t>takvom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mjestu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koji</w:t>
      </w:r>
      <w:proofErr w:type="spellEnd"/>
      <w:r w:rsidRPr="00CF1A86">
        <w:rPr>
          <w:lang w:val="fr-FR"/>
        </w:rPr>
        <w:t xml:space="preserve"> su </w:t>
      </w:r>
      <w:proofErr w:type="spellStart"/>
      <w:r w:rsidRPr="00CF1A86">
        <w:rPr>
          <w:lang w:val="fr-FR"/>
        </w:rPr>
        <w:t>snabdjeveni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odgovarajućim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sredstvima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opremom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ličnu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zaštitu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radu</w:t>
      </w:r>
      <w:proofErr w:type="spellEnd"/>
      <w:r w:rsidRPr="00CF1A86">
        <w:rPr>
          <w:lang w:val="fr-FR"/>
        </w:rPr>
        <w:t>.</w:t>
      </w:r>
    </w:p>
    <w:p w14:paraId="4A801016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(3) </w:t>
      </w:r>
      <w:proofErr w:type="spellStart"/>
      <w:r w:rsidRPr="00CF1A86">
        <w:rPr>
          <w:lang w:val="fr-FR"/>
        </w:rPr>
        <w:t>Kada</w:t>
      </w:r>
      <w:proofErr w:type="spellEnd"/>
      <w:r w:rsidRPr="00CF1A86">
        <w:rPr>
          <w:lang w:val="fr-FR"/>
        </w:rPr>
        <w:t xml:space="preserve"> su na </w:t>
      </w:r>
      <w:proofErr w:type="spellStart"/>
      <w:r w:rsidRPr="00CF1A86">
        <w:rPr>
          <w:lang w:val="fr-FR"/>
        </w:rPr>
        <w:t>određenom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mjestu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takvi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uvjeti</w:t>
      </w:r>
      <w:proofErr w:type="spellEnd"/>
      <w:r w:rsidRPr="00CF1A86">
        <w:rPr>
          <w:lang w:val="fr-FR"/>
        </w:rPr>
        <w:t xml:space="preserve"> da </w:t>
      </w:r>
      <w:proofErr w:type="spellStart"/>
      <w:r w:rsidRPr="00CF1A86">
        <w:rPr>
          <w:lang w:val="fr-FR"/>
        </w:rPr>
        <w:t>uprkos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primjeni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mjera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zaštite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radu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dalje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postoji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preostali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prijetnja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obolijevanja</w:t>
      </w:r>
      <w:proofErr w:type="spellEnd"/>
      <w:r w:rsidRPr="00CF1A86">
        <w:rPr>
          <w:lang w:val="fr-FR"/>
        </w:rPr>
        <w:t xml:space="preserve"> tj. </w:t>
      </w:r>
      <w:proofErr w:type="spellStart"/>
      <w:proofErr w:type="gramStart"/>
      <w:r w:rsidRPr="00CF1A86">
        <w:rPr>
          <w:lang w:val="fr-FR"/>
        </w:rPr>
        <w:t>invaliditeta</w:t>
      </w:r>
      <w:proofErr w:type="spellEnd"/>
      <w:proofErr w:type="gram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poslodavac</w:t>
      </w:r>
      <w:proofErr w:type="spellEnd"/>
      <w:r w:rsidRPr="00CF1A86">
        <w:rPr>
          <w:lang w:val="fr-FR"/>
        </w:rPr>
        <w:t xml:space="preserve"> je </w:t>
      </w:r>
      <w:proofErr w:type="spellStart"/>
      <w:r w:rsidRPr="00CF1A86">
        <w:rPr>
          <w:lang w:val="fr-FR"/>
        </w:rPr>
        <w:t>dužan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preduzeti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mjere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sprječavanje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oboljenja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odnosno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nastanka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invaliditeta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ili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dalje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pogoršanje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bolesti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>.</w:t>
      </w:r>
    </w:p>
    <w:p w14:paraId="2DF5F59C" w14:textId="77777777" w:rsidR="00CF1A86" w:rsidRPr="00CF1A86" w:rsidRDefault="00CF1A86" w:rsidP="00CF1A86">
      <w:pPr>
        <w:jc w:val="center"/>
        <w:rPr>
          <w:lang w:val="fr-FR"/>
        </w:rPr>
      </w:pPr>
      <w:bookmarkStart w:id="8" w:name="str_3"/>
      <w:bookmarkEnd w:id="8"/>
      <w:r w:rsidRPr="00CF1A86">
        <w:rPr>
          <w:lang w:val="fr-FR"/>
        </w:rPr>
        <w:t>DIO TREĆI - POSTUPAK PRETHODNIH I PERIODIČNIH LJEKARSKIH PREGLEDA RADNIKA KOJI OBAVLJAJU POSLOVE SA POVEĆANIM RIZIKOM</w:t>
      </w:r>
    </w:p>
    <w:p w14:paraId="4FDC1E70" w14:textId="77777777" w:rsidR="00CF1A86" w:rsidRPr="00CF1A86" w:rsidRDefault="00CF1A86" w:rsidP="00CF1A86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CF1A86">
        <w:rPr>
          <w:b/>
          <w:bCs/>
          <w:lang w:val="fr-FR"/>
        </w:rPr>
        <w:t>Član</w:t>
      </w:r>
      <w:proofErr w:type="spellEnd"/>
      <w:r w:rsidRPr="00CF1A86">
        <w:rPr>
          <w:b/>
          <w:bCs/>
          <w:lang w:val="fr-FR"/>
        </w:rPr>
        <w:t xml:space="preserve"> 7</w:t>
      </w:r>
    </w:p>
    <w:p w14:paraId="4A889471" w14:textId="77777777" w:rsidR="00CF1A86" w:rsidRPr="00CF1A86" w:rsidRDefault="00CF1A86" w:rsidP="00CF1A86">
      <w:pPr>
        <w:jc w:val="center"/>
        <w:rPr>
          <w:b/>
          <w:bCs/>
          <w:lang w:val="fr-FR"/>
        </w:rPr>
      </w:pPr>
      <w:r w:rsidRPr="00CF1A86">
        <w:rPr>
          <w:b/>
          <w:bCs/>
          <w:lang w:val="fr-FR"/>
        </w:rPr>
        <w:t>(</w:t>
      </w:r>
      <w:proofErr w:type="spellStart"/>
      <w:r w:rsidRPr="00CF1A86">
        <w:rPr>
          <w:b/>
          <w:bCs/>
          <w:lang w:val="fr-FR"/>
        </w:rPr>
        <w:t>Prethodni</w:t>
      </w:r>
      <w:proofErr w:type="spellEnd"/>
      <w:r w:rsidRPr="00CF1A86">
        <w:rPr>
          <w:b/>
          <w:bCs/>
          <w:lang w:val="fr-FR"/>
        </w:rPr>
        <w:t xml:space="preserve"> </w:t>
      </w:r>
      <w:proofErr w:type="spellStart"/>
      <w:r w:rsidRPr="00CF1A86">
        <w:rPr>
          <w:b/>
          <w:bCs/>
          <w:lang w:val="fr-FR"/>
        </w:rPr>
        <w:t>ljekarski</w:t>
      </w:r>
      <w:proofErr w:type="spellEnd"/>
      <w:r w:rsidRPr="00CF1A86">
        <w:rPr>
          <w:b/>
          <w:bCs/>
          <w:lang w:val="fr-FR"/>
        </w:rPr>
        <w:t xml:space="preserve"> </w:t>
      </w:r>
      <w:proofErr w:type="spellStart"/>
      <w:r w:rsidRPr="00CF1A86">
        <w:rPr>
          <w:b/>
          <w:bCs/>
          <w:lang w:val="fr-FR"/>
        </w:rPr>
        <w:t>pregled</w:t>
      </w:r>
      <w:proofErr w:type="spellEnd"/>
      <w:r w:rsidRPr="00CF1A86">
        <w:rPr>
          <w:b/>
          <w:bCs/>
          <w:lang w:val="fr-FR"/>
        </w:rPr>
        <w:t>)</w:t>
      </w:r>
    </w:p>
    <w:p w14:paraId="74B38026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(1) </w:t>
      </w:r>
      <w:proofErr w:type="spellStart"/>
      <w:r w:rsidRPr="00CF1A86">
        <w:rPr>
          <w:lang w:val="fr-FR"/>
        </w:rPr>
        <w:t>Prethodni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</w:t>
      </w:r>
      <w:proofErr w:type="spellEnd"/>
      <w:r w:rsidRPr="00CF1A86">
        <w:rPr>
          <w:lang w:val="fr-FR"/>
        </w:rPr>
        <w:t xml:space="preserve"> se </w:t>
      </w:r>
      <w:proofErr w:type="spellStart"/>
      <w:r w:rsidRPr="00CF1A86">
        <w:rPr>
          <w:lang w:val="fr-FR"/>
        </w:rPr>
        <w:t>obavlja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kako</w:t>
      </w:r>
      <w:proofErr w:type="spellEnd"/>
      <w:r w:rsidRPr="00CF1A86">
        <w:rPr>
          <w:lang w:val="fr-FR"/>
        </w:rPr>
        <w:t xml:space="preserve"> bi se </w:t>
      </w:r>
      <w:proofErr w:type="spellStart"/>
      <w:r w:rsidRPr="00CF1A86">
        <w:rPr>
          <w:lang w:val="fr-FR"/>
        </w:rPr>
        <w:t>utvrdilo</w:t>
      </w:r>
      <w:proofErr w:type="spellEnd"/>
      <w:r w:rsidRPr="00CF1A86">
        <w:rPr>
          <w:lang w:val="fr-FR"/>
        </w:rPr>
        <w:t xml:space="preserve"> da li </w:t>
      </w:r>
      <w:proofErr w:type="spellStart"/>
      <w:r w:rsidRPr="00CF1A86">
        <w:rPr>
          <w:lang w:val="fr-FR"/>
        </w:rPr>
        <w:t>radnik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koji</w:t>
      </w:r>
      <w:proofErr w:type="spellEnd"/>
      <w:r w:rsidRPr="00CF1A86">
        <w:rPr>
          <w:lang w:val="fr-FR"/>
        </w:rPr>
        <w:t xml:space="preserve"> se </w:t>
      </w:r>
      <w:proofErr w:type="spellStart"/>
      <w:r w:rsidRPr="00CF1A86">
        <w:rPr>
          <w:lang w:val="fr-FR"/>
        </w:rPr>
        <w:t>raspoređuje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radno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mjesto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povećanim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ispunjava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zahtjeve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pogledu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zdravstvenog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stanja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psihofizičke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sposobnosti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obavljanje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tih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poslova</w:t>
      </w:r>
      <w:proofErr w:type="spellEnd"/>
      <w:r w:rsidRPr="00CF1A86">
        <w:rPr>
          <w:lang w:val="fr-FR"/>
        </w:rPr>
        <w:t>.</w:t>
      </w:r>
    </w:p>
    <w:p w14:paraId="25482E7D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(2) </w:t>
      </w:r>
      <w:proofErr w:type="spellStart"/>
      <w:r w:rsidRPr="00CF1A86">
        <w:rPr>
          <w:lang w:val="fr-FR"/>
        </w:rPr>
        <w:t>Prethodni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vrši</w:t>
      </w:r>
      <w:proofErr w:type="spellEnd"/>
      <w:r w:rsidRPr="00CF1A86">
        <w:rPr>
          <w:lang w:val="fr-FR"/>
        </w:rPr>
        <w:t xml:space="preserve"> </w:t>
      </w:r>
      <w:proofErr w:type="gramStart"/>
      <w:r w:rsidRPr="00CF1A86">
        <w:rPr>
          <w:lang w:val="fr-FR"/>
        </w:rPr>
        <w:t>se:</w:t>
      </w:r>
      <w:proofErr w:type="gramEnd"/>
    </w:p>
    <w:p w14:paraId="5D2C2E7A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a) </w:t>
      </w:r>
      <w:proofErr w:type="spellStart"/>
      <w:r w:rsidRPr="00CF1A86">
        <w:rPr>
          <w:lang w:val="fr-FR"/>
        </w:rPr>
        <w:t>prije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zasnivanja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odnosa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radnom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mjestu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povećanim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rizikom</w:t>
      </w:r>
      <w:proofErr w:type="spellEnd"/>
      <w:r w:rsidRPr="00CF1A86">
        <w:rPr>
          <w:lang w:val="fr-FR"/>
        </w:rPr>
        <w:t>,</w:t>
      </w:r>
    </w:p>
    <w:p w14:paraId="02FFD996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b) </w:t>
      </w:r>
      <w:proofErr w:type="spellStart"/>
      <w:r w:rsidRPr="00CF1A86">
        <w:rPr>
          <w:lang w:val="fr-FR"/>
        </w:rPr>
        <w:t>prije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premještaja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radno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mjesto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povećanim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rizikom</w:t>
      </w:r>
      <w:proofErr w:type="spellEnd"/>
      <w:r w:rsidRPr="00CF1A86">
        <w:rPr>
          <w:lang w:val="fr-FR"/>
        </w:rPr>
        <w:t>,</w:t>
      </w:r>
    </w:p>
    <w:p w14:paraId="2C4B0C1C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c) </w:t>
      </w:r>
      <w:proofErr w:type="spellStart"/>
      <w:r w:rsidRPr="00CF1A86">
        <w:rPr>
          <w:lang w:val="fr-FR"/>
        </w:rPr>
        <w:t>prilikom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utvrđivanja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novih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rizika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radnom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mjestu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povećanim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rizikom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kojem</w:t>
      </w:r>
      <w:proofErr w:type="spellEnd"/>
      <w:r w:rsidRPr="00CF1A86">
        <w:rPr>
          <w:lang w:val="fr-FR"/>
        </w:rPr>
        <w:t xml:space="preserve"> je </w:t>
      </w:r>
      <w:proofErr w:type="spellStart"/>
      <w:r w:rsidRPr="00CF1A86">
        <w:rPr>
          <w:lang w:val="fr-FR"/>
        </w:rPr>
        <w:t>radnik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raspoređen</w:t>
      </w:r>
      <w:proofErr w:type="spellEnd"/>
      <w:r w:rsidRPr="00CF1A86">
        <w:rPr>
          <w:lang w:val="fr-FR"/>
        </w:rPr>
        <w:t>,</w:t>
      </w:r>
    </w:p>
    <w:p w14:paraId="561C65FD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d) </w:t>
      </w:r>
      <w:proofErr w:type="spellStart"/>
      <w:r w:rsidRPr="00CF1A86">
        <w:rPr>
          <w:lang w:val="fr-FR"/>
        </w:rPr>
        <w:t>ukoliko</w:t>
      </w:r>
      <w:proofErr w:type="spellEnd"/>
      <w:r w:rsidRPr="00CF1A86">
        <w:rPr>
          <w:lang w:val="fr-FR"/>
        </w:rPr>
        <w:t xml:space="preserve"> je </w:t>
      </w:r>
      <w:proofErr w:type="spellStart"/>
      <w:r w:rsidRPr="00CF1A86">
        <w:rPr>
          <w:lang w:val="fr-FR"/>
        </w:rPr>
        <w:t>radnik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raspoređen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radno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mjesto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povećanim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rizikom</w:t>
      </w:r>
      <w:proofErr w:type="spellEnd"/>
      <w:r w:rsidRPr="00CF1A86">
        <w:rPr>
          <w:lang w:val="fr-FR"/>
        </w:rPr>
        <w:t xml:space="preserve">, a imao je </w:t>
      </w:r>
      <w:proofErr w:type="spellStart"/>
      <w:r w:rsidRPr="00CF1A86">
        <w:rPr>
          <w:lang w:val="fr-FR"/>
        </w:rPr>
        <w:t>prekid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obavljanju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poslova</w:t>
      </w:r>
      <w:proofErr w:type="spellEnd"/>
      <w:r w:rsidRPr="00CF1A86">
        <w:rPr>
          <w:lang w:val="fr-FR"/>
        </w:rPr>
        <w:t xml:space="preserve"> na tom </w:t>
      </w:r>
      <w:proofErr w:type="spellStart"/>
      <w:r w:rsidRPr="00CF1A86">
        <w:rPr>
          <w:lang w:val="fr-FR"/>
        </w:rPr>
        <w:t>radnom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mjestu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duži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</w:t>
      </w:r>
      <w:proofErr w:type="spellEnd"/>
      <w:r w:rsidRPr="00CF1A86">
        <w:rPr>
          <w:lang w:val="fr-FR"/>
        </w:rPr>
        <w:t xml:space="preserve"> 12 </w:t>
      </w:r>
      <w:proofErr w:type="spellStart"/>
      <w:r w:rsidRPr="00CF1A86">
        <w:rPr>
          <w:lang w:val="fr-FR"/>
        </w:rPr>
        <w:t>mjeseci</w:t>
      </w:r>
      <w:proofErr w:type="spellEnd"/>
      <w:r w:rsidRPr="00CF1A86">
        <w:rPr>
          <w:lang w:val="fr-FR"/>
        </w:rPr>
        <w:t xml:space="preserve"> i</w:t>
      </w:r>
    </w:p>
    <w:p w14:paraId="1A818742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e) </w:t>
      </w:r>
      <w:proofErr w:type="spellStart"/>
      <w:r w:rsidRPr="00CF1A86">
        <w:rPr>
          <w:lang w:val="fr-FR"/>
        </w:rPr>
        <w:t>kod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promjene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tehnologije</w:t>
      </w:r>
      <w:proofErr w:type="spellEnd"/>
      <w:r w:rsidRPr="00CF1A86">
        <w:rPr>
          <w:lang w:val="fr-FR"/>
        </w:rPr>
        <w:t xml:space="preserve"> rada.</w:t>
      </w:r>
    </w:p>
    <w:p w14:paraId="762EBB7A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(3) </w:t>
      </w:r>
      <w:proofErr w:type="spellStart"/>
      <w:r w:rsidRPr="00CF1A86">
        <w:rPr>
          <w:lang w:val="fr-FR"/>
        </w:rPr>
        <w:t>Prilikom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upućivanja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prethodni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stava</w:t>
      </w:r>
      <w:proofErr w:type="spellEnd"/>
      <w:r w:rsidRPr="00CF1A86">
        <w:rPr>
          <w:lang w:val="fr-FR"/>
        </w:rPr>
        <w:t xml:space="preserve"> (1) </w:t>
      </w:r>
      <w:proofErr w:type="spellStart"/>
      <w:r w:rsidRPr="00CF1A86">
        <w:rPr>
          <w:lang w:val="fr-FR"/>
        </w:rPr>
        <w:t>ovog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člana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poslodavac</w:t>
      </w:r>
      <w:proofErr w:type="spellEnd"/>
      <w:r w:rsidRPr="00CF1A86">
        <w:rPr>
          <w:lang w:val="fr-FR"/>
        </w:rPr>
        <w:t xml:space="preserve"> je </w:t>
      </w:r>
      <w:proofErr w:type="spellStart"/>
      <w:r w:rsidRPr="00CF1A86">
        <w:rPr>
          <w:lang w:val="fr-FR"/>
        </w:rPr>
        <w:t>dužan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licu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upućuje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obavljanje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izdati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uputnicu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čiji</w:t>
      </w:r>
      <w:proofErr w:type="spellEnd"/>
      <w:r w:rsidRPr="00CF1A86">
        <w:rPr>
          <w:lang w:val="fr-FR"/>
        </w:rPr>
        <w:t xml:space="preserve"> je </w:t>
      </w:r>
      <w:proofErr w:type="spellStart"/>
      <w:r w:rsidRPr="00CF1A86">
        <w:rPr>
          <w:lang w:val="fr-FR"/>
        </w:rPr>
        <w:t>sadržaj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propisan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obrascu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broj</w:t>
      </w:r>
      <w:proofErr w:type="spellEnd"/>
      <w:r w:rsidRPr="00CF1A86">
        <w:rPr>
          <w:lang w:val="fr-FR"/>
        </w:rPr>
        <w:t xml:space="preserve"> 1. </w:t>
      </w:r>
      <w:proofErr w:type="spellStart"/>
      <w:proofErr w:type="gramStart"/>
      <w:r w:rsidRPr="00CF1A86">
        <w:rPr>
          <w:lang w:val="fr-FR"/>
        </w:rPr>
        <w:t>ovog</w:t>
      </w:r>
      <w:proofErr w:type="spellEnd"/>
      <w:proofErr w:type="gram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pravilnika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čini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njegov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sastavni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dio</w:t>
      </w:r>
      <w:proofErr w:type="spellEnd"/>
      <w:r w:rsidRPr="00CF1A86">
        <w:rPr>
          <w:lang w:val="fr-FR"/>
        </w:rPr>
        <w:t>.</w:t>
      </w:r>
    </w:p>
    <w:p w14:paraId="79DB229D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lastRenderedPageBreak/>
        <w:t xml:space="preserve">(4) </w:t>
      </w:r>
      <w:proofErr w:type="spellStart"/>
      <w:r w:rsidRPr="00CF1A86">
        <w:rPr>
          <w:lang w:val="fr-FR"/>
        </w:rPr>
        <w:t>Uputnica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stava</w:t>
      </w:r>
      <w:proofErr w:type="spellEnd"/>
      <w:r w:rsidRPr="00CF1A86">
        <w:rPr>
          <w:lang w:val="fr-FR"/>
        </w:rPr>
        <w:t xml:space="preserve"> (3) </w:t>
      </w:r>
      <w:proofErr w:type="spellStart"/>
      <w:r w:rsidRPr="00CF1A86">
        <w:rPr>
          <w:lang w:val="fr-FR"/>
        </w:rPr>
        <w:t>ovog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člana</w:t>
      </w:r>
      <w:proofErr w:type="spellEnd"/>
      <w:r w:rsidRPr="00CF1A86">
        <w:rPr>
          <w:lang w:val="fr-FR"/>
        </w:rPr>
        <w:t xml:space="preserve"> se </w:t>
      </w:r>
      <w:proofErr w:type="spellStart"/>
      <w:r w:rsidRPr="00CF1A86">
        <w:rPr>
          <w:lang w:val="fr-FR"/>
        </w:rPr>
        <w:t>sačinjava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dva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primjerka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od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kojih</w:t>
      </w:r>
      <w:proofErr w:type="spellEnd"/>
      <w:r w:rsidRPr="00CF1A86">
        <w:rPr>
          <w:lang w:val="fr-FR"/>
        </w:rPr>
        <w:t xml:space="preserve"> je </w:t>
      </w:r>
      <w:proofErr w:type="spellStart"/>
      <w:r w:rsidRPr="00CF1A86">
        <w:rPr>
          <w:lang w:val="fr-FR"/>
        </w:rPr>
        <w:t>jedan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primjerak</w:t>
      </w:r>
      <w:proofErr w:type="spellEnd"/>
      <w:r w:rsidRPr="00CF1A86">
        <w:rPr>
          <w:lang w:val="fr-FR"/>
        </w:rPr>
        <w:t xml:space="preserve"> lice </w:t>
      </w:r>
      <w:proofErr w:type="spellStart"/>
      <w:r w:rsidRPr="00CF1A86">
        <w:rPr>
          <w:lang w:val="fr-FR"/>
        </w:rPr>
        <w:t>koje</w:t>
      </w:r>
      <w:proofErr w:type="spellEnd"/>
      <w:r w:rsidRPr="00CF1A86">
        <w:rPr>
          <w:lang w:val="fr-FR"/>
        </w:rPr>
        <w:t xml:space="preserve"> se </w:t>
      </w:r>
      <w:proofErr w:type="spellStart"/>
      <w:r w:rsidRPr="00CF1A86">
        <w:rPr>
          <w:lang w:val="fr-FR"/>
        </w:rPr>
        <w:t>upućuje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ljekarski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dužno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dostaviti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odjeljenju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medicinu</w:t>
      </w:r>
      <w:proofErr w:type="spellEnd"/>
      <w:r w:rsidRPr="00CF1A86">
        <w:rPr>
          <w:lang w:val="fr-FR"/>
        </w:rPr>
        <w:t xml:space="preserve"> rada i </w:t>
      </w:r>
      <w:proofErr w:type="spellStart"/>
      <w:r w:rsidRPr="00CF1A86">
        <w:rPr>
          <w:lang w:val="fr-FR"/>
        </w:rPr>
        <w:t>zdravstvenu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zaštitu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ovlaštene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zdravstvene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ustanove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prilikom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obavljanja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dok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drugi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primjerak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zadržava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poslodavac</w:t>
      </w:r>
      <w:proofErr w:type="spellEnd"/>
      <w:r w:rsidRPr="00CF1A86">
        <w:rPr>
          <w:lang w:val="fr-FR"/>
        </w:rPr>
        <w:t>.</w:t>
      </w:r>
    </w:p>
    <w:p w14:paraId="66CBE56E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(5) </w:t>
      </w:r>
      <w:proofErr w:type="spellStart"/>
      <w:r w:rsidRPr="00CF1A86">
        <w:rPr>
          <w:lang w:val="fr-FR"/>
        </w:rPr>
        <w:t>Izvještaj</w:t>
      </w:r>
      <w:proofErr w:type="spellEnd"/>
      <w:r w:rsidRPr="00CF1A86">
        <w:rPr>
          <w:lang w:val="fr-FR"/>
        </w:rPr>
        <w:t xml:space="preserve"> o </w:t>
      </w:r>
      <w:proofErr w:type="spellStart"/>
      <w:r w:rsidRPr="00CF1A86">
        <w:rPr>
          <w:lang w:val="fr-FR"/>
        </w:rPr>
        <w:t>izvršenom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prethodnom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pregledu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ocjenom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sposobnosti</w:t>
      </w:r>
      <w:proofErr w:type="spellEnd"/>
      <w:r w:rsidRPr="00CF1A86">
        <w:rPr>
          <w:lang w:val="fr-FR"/>
        </w:rPr>
        <w:t xml:space="preserve"> - </w:t>
      </w:r>
      <w:proofErr w:type="spellStart"/>
      <w:r w:rsidRPr="00CF1A86">
        <w:rPr>
          <w:lang w:val="fr-FR"/>
        </w:rPr>
        <w:t>ljekarsko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uvjerenje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sačinjava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doktor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medicine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specijalista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medicine</w:t>
      </w:r>
      <w:proofErr w:type="spellEnd"/>
      <w:r w:rsidRPr="00CF1A86">
        <w:rPr>
          <w:lang w:val="fr-FR"/>
        </w:rPr>
        <w:t xml:space="preserve"> rada, </w:t>
      </w:r>
      <w:proofErr w:type="spellStart"/>
      <w:r w:rsidRPr="00CF1A86">
        <w:rPr>
          <w:lang w:val="fr-FR"/>
        </w:rPr>
        <w:t>odnosno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medicine</w:t>
      </w:r>
      <w:proofErr w:type="spellEnd"/>
      <w:r w:rsidRPr="00CF1A86">
        <w:rPr>
          <w:lang w:val="fr-FR"/>
        </w:rPr>
        <w:t xml:space="preserve"> rada i </w:t>
      </w:r>
      <w:proofErr w:type="spellStart"/>
      <w:r w:rsidRPr="00CF1A86">
        <w:rPr>
          <w:lang w:val="fr-FR"/>
        </w:rPr>
        <w:t>sporta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način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propisan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obrascu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broj</w:t>
      </w:r>
      <w:proofErr w:type="spellEnd"/>
      <w:r w:rsidRPr="00CF1A86">
        <w:rPr>
          <w:lang w:val="fr-FR"/>
        </w:rPr>
        <w:t xml:space="preserve"> 2. </w:t>
      </w:r>
      <w:proofErr w:type="spellStart"/>
      <w:proofErr w:type="gramStart"/>
      <w:r w:rsidRPr="00CF1A86">
        <w:rPr>
          <w:lang w:val="fr-FR"/>
        </w:rPr>
        <w:t>ovog</w:t>
      </w:r>
      <w:proofErr w:type="spellEnd"/>
      <w:proofErr w:type="gram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pravilnika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čini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njegov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sastavni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dio</w:t>
      </w:r>
      <w:proofErr w:type="spellEnd"/>
      <w:r w:rsidRPr="00CF1A86">
        <w:rPr>
          <w:lang w:val="fr-FR"/>
        </w:rPr>
        <w:t>.</w:t>
      </w:r>
    </w:p>
    <w:p w14:paraId="372DABAA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(6) </w:t>
      </w:r>
      <w:proofErr w:type="spellStart"/>
      <w:r w:rsidRPr="00CF1A86">
        <w:rPr>
          <w:lang w:val="fr-FR"/>
        </w:rPr>
        <w:t>Izvještaj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stava</w:t>
      </w:r>
      <w:proofErr w:type="spellEnd"/>
      <w:r w:rsidRPr="00CF1A86">
        <w:rPr>
          <w:lang w:val="fr-FR"/>
        </w:rPr>
        <w:t xml:space="preserve"> (5) </w:t>
      </w:r>
      <w:proofErr w:type="spellStart"/>
      <w:r w:rsidRPr="00CF1A86">
        <w:rPr>
          <w:lang w:val="fr-FR"/>
        </w:rPr>
        <w:t>ovog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pravilnika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sačinjava</w:t>
      </w:r>
      <w:proofErr w:type="spellEnd"/>
      <w:r w:rsidRPr="00CF1A86">
        <w:rPr>
          <w:lang w:val="fr-FR"/>
        </w:rPr>
        <w:t xml:space="preserve"> se u </w:t>
      </w:r>
      <w:proofErr w:type="spellStart"/>
      <w:r w:rsidRPr="00CF1A86">
        <w:rPr>
          <w:lang w:val="fr-FR"/>
        </w:rPr>
        <w:t>dva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primjerka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od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kojih</w:t>
      </w:r>
      <w:proofErr w:type="spellEnd"/>
      <w:r w:rsidRPr="00CF1A86">
        <w:rPr>
          <w:lang w:val="fr-FR"/>
        </w:rPr>
        <w:t xml:space="preserve"> se </w:t>
      </w:r>
      <w:proofErr w:type="spellStart"/>
      <w:r w:rsidRPr="00CF1A86">
        <w:rPr>
          <w:lang w:val="fr-FR"/>
        </w:rPr>
        <w:t>jedan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izdaje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licu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upućenom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obavljanje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prethodnog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dok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drugi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primjerak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zadržava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odjeljenje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medicinu</w:t>
      </w:r>
      <w:proofErr w:type="spellEnd"/>
      <w:r w:rsidRPr="00CF1A86">
        <w:rPr>
          <w:lang w:val="fr-FR"/>
        </w:rPr>
        <w:t xml:space="preserve"> rada i </w:t>
      </w:r>
      <w:proofErr w:type="spellStart"/>
      <w:r w:rsidRPr="00CF1A86">
        <w:rPr>
          <w:lang w:val="fr-FR"/>
        </w:rPr>
        <w:t>zdravstvenu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zaštitu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ovlaštene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zdravstvene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ustanove</w:t>
      </w:r>
      <w:proofErr w:type="spellEnd"/>
      <w:r w:rsidRPr="00CF1A86">
        <w:rPr>
          <w:lang w:val="fr-FR"/>
        </w:rPr>
        <w:t>.</w:t>
      </w:r>
    </w:p>
    <w:p w14:paraId="6E1F7884" w14:textId="77777777" w:rsidR="00CF1A86" w:rsidRPr="00CF1A86" w:rsidRDefault="00CF1A86" w:rsidP="00CF1A86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CF1A86">
        <w:rPr>
          <w:b/>
          <w:bCs/>
          <w:lang w:val="fr-FR"/>
        </w:rPr>
        <w:t>Član</w:t>
      </w:r>
      <w:proofErr w:type="spellEnd"/>
      <w:r w:rsidRPr="00CF1A86">
        <w:rPr>
          <w:b/>
          <w:bCs/>
          <w:lang w:val="fr-FR"/>
        </w:rPr>
        <w:t xml:space="preserve"> 8</w:t>
      </w:r>
    </w:p>
    <w:p w14:paraId="485F3F09" w14:textId="77777777" w:rsidR="00CF1A86" w:rsidRPr="00CF1A86" w:rsidRDefault="00CF1A86" w:rsidP="00CF1A86">
      <w:pPr>
        <w:jc w:val="center"/>
        <w:rPr>
          <w:b/>
          <w:bCs/>
          <w:lang w:val="fr-FR"/>
        </w:rPr>
      </w:pPr>
      <w:r w:rsidRPr="00CF1A86">
        <w:rPr>
          <w:b/>
          <w:bCs/>
          <w:lang w:val="fr-FR"/>
        </w:rPr>
        <w:t>(</w:t>
      </w:r>
      <w:proofErr w:type="spellStart"/>
      <w:r w:rsidRPr="00CF1A86">
        <w:rPr>
          <w:b/>
          <w:bCs/>
          <w:lang w:val="fr-FR"/>
        </w:rPr>
        <w:t>Periodični</w:t>
      </w:r>
      <w:proofErr w:type="spellEnd"/>
      <w:r w:rsidRPr="00CF1A86">
        <w:rPr>
          <w:b/>
          <w:bCs/>
          <w:lang w:val="fr-FR"/>
        </w:rPr>
        <w:t xml:space="preserve"> </w:t>
      </w:r>
      <w:proofErr w:type="spellStart"/>
      <w:r w:rsidRPr="00CF1A86">
        <w:rPr>
          <w:b/>
          <w:bCs/>
          <w:lang w:val="fr-FR"/>
        </w:rPr>
        <w:t>ljekarski</w:t>
      </w:r>
      <w:proofErr w:type="spellEnd"/>
      <w:r w:rsidRPr="00CF1A86">
        <w:rPr>
          <w:b/>
          <w:bCs/>
          <w:lang w:val="fr-FR"/>
        </w:rPr>
        <w:t xml:space="preserve"> </w:t>
      </w:r>
      <w:proofErr w:type="spellStart"/>
      <w:r w:rsidRPr="00CF1A86">
        <w:rPr>
          <w:b/>
          <w:bCs/>
          <w:lang w:val="fr-FR"/>
        </w:rPr>
        <w:t>pregled</w:t>
      </w:r>
      <w:proofErr w:type="spellEnd"/>
      <w:r w:rsidRPr="00CF1A86">
        <w:rPr>
          <w:b/>
          <w:bCs/>
          <w:lang w:val="fr-FR"/>
        </w:rPr>
        <w:t>)</w:t>
      </w:r>
    </w:p>
    <w:p w14:paraId="09022972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(1) </w:t>
      </w:r>
      <w:proofErr w:type="spellStart"/>
      <w:r w:rsidRPr="00CF1A86">
        <w:rPr>
          <w:lang w:val="fr-FR"/>
        </w:rPr>
        <w:t>Periodični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</w:t>
      </w:r>
      <w:proofErr w:type="spellEnd"/>
      <w:r w:rsidRPr="00CF1A86">
        <w:rPr>
          <w:lang w:val="fr-FR"/>
        </w:rPr>
        <w:t xml:space="preserve"> se </w:t>
      </w:r>
      <w:proofErr w:type="spellStart"/>
      <w:r w:rsidRPr="00CF1A86">
        <w:rPr>
          <w:lang w:val="fr-FR"/>
        </w:rPr>
        <w:t>obavlja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praćenja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ocjenjivanja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zdravstvenog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stanja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raspoređenog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poslovima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povećanim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rizikom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utvrđivanja</w:t>
      </w:r>
      <w:proofErr w:type="spellEnd"/>
      <w:r w:rsidRPr="00CF1A86">
        <w:rPr>
          <w:lang w:val="fr-FR"/>
        </w:rPr>
        <w:t xml:space="preserve"> da li je </w:t>
      </w:r>
      <w:proofErr w:type="spellStart"/>
      <w:r w:rsidRPr="00CF1A86">
        <w:rPr>
          <w:lang w:val="fr-FR"/>
        </w:rPr>
        <w:t>došlo</w:t>
      </w:r>
      <w:proofErr w:type="spellEnd"/>
      <w:r w:rsidRPr="00CF1A86">
        <w:rPr>
          <w:lang w:val="fr-FR"/>
        </w:rPr>
        <w:t xml:space="preserve"> do </w:t>
      </w:r>
      <w:proofErr w:type="spellStart"/>
      <w:r w:rsidRPr="00CF1A86">
        <w:rPr>
          <w:lang w:val="fr-FR"/>
        </w:rPr>
        <w:t>promjena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zdravstvenom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stanju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psihofizičkim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sposobnostima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izazvanih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povećanim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rizicima</w:t>
      </w:r>
      <w:proofErr w:type="spellEnd"/>
      <w:r w:rsidRPr="00CF1A86">
        <w:rPr>
          <w:lang w:val="fr-FR"/>
        </w:rPr>
        <w:t xml:space="preserve">, a </w:t>
      </w:r>
      <w:proofErr w:type="spellStart"/>
      <w:r w:rsidRPr="00CF1A86">
        <w:rPr>
          <w:lang w:val="fr-FR"/>
        </w:rPr>
        <w:t>koje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predstavljaju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kontraindikaciju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dalji</w:t>
      </w:r>
      <w:proofErr w:type="spellEnd"/>
      <w:r w:rsidRPr="00CF1A86">
        <w:rPr>
          <w:lang w:val="fr-FR"/>
        </w:rPr>
        <w:t xml:space="preserve"> rad na </w:t>
      </w:r>
      <w:proofErr w:type="spellStart"/>
      <w:r w:rsidRPr="00CF1A86">
        <w:rPr>
          <w:lang w:val="fr-FR"/>
        </w:rPr>
        <w:t>radnom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mjestu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koje</w:t>
      </w:r>
      <w:proofErr w:type="spellEnd"/>
      <w:r w:rsidRPr="00CF1A86">
        <w:rPr>
          <w:lang w:val="fr-FR"/>
        </w:rPr>
        <w:t xml:space="preserve"> je </w:t>
      </w:r>
      <w:proofErr w:type="spellStart"/>
      <w:r w:rsidRPr="00CF1A86">
        <w:rPr>
          <w:lang w:val="fr-FR"/>
        </w:rPr>
        <w:t>radnik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raspoređen</w:t>
      </w:r>
      <w:proofErr w:type="spellEnd"/>
      <w:r w:rsidRPr="00CF1A86">
        <w:rPr>
          <w:lang w:val="fr-FR"/>
        </w:rPr>
        <w:t>.</w:t>
      </w:r>
    </w:p>
    <w:p w14:paraId="32FCA07B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(2) </w:t>
      </w:r>
      <w:proofErr w:type="spellStart"/>
      <w:r w:rsidRPr="00CF1A86">
        <w:rPr>
          <w:lang w:val="fr-FR"/>
        </w:rPr>
        <w:t>Prilikom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upućivanja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periodični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stava</w:t>
      </w:r>
      <w:proofErr w:type="spellEnd"/>
      <w:r w:rsidRPr="00CF1A86">
        <w:rPr>
          <w:lang w:val="fr-FR"/>
        </w:rPr>
        <w:t xml:space="preserve"> (1) </w:t>
      </w:r>
      <w:proofErr w:type="spellStart"/>
      <w:r w:rsidRPr="00CF1A86">
        <w:rPr>
          <w:lang w:val="fr-FR"/>
        </w:rPr>
        <w:t>ovog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člana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poslodavac</w:t>
      </w:r>
      <w:proofErr w:type="spellEnd"/>
      <w:r w:rsidRPr="00CF1A86">
        <w:rPr>
          <w:lang w:val="fr-FR"/>
        </w:rPr>
        <w:t xml:space="preserve"> je </w:t>
      </w:r>
      <w:proofErr w:type="spellStart"/>
      <w:r w:rsidRPr="00CF1A86">
        <w:rPr>
          <w:lang w:val="fr-FR"/>
        </w:rPr>
        <w:t>dužan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odjeljenju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medicinu</w:t>
      </w:r>
      <w:proofErr w:type="spellEnd"/>
      <w:r w:rsidRPr="00CF1A86">
        <w:rPr>
          <w:lang w:val="fr-FR"/>
        </w:rPr>
        <w:t xml:space="preserve"> rada i </w:t>
      </w:r>
      <w:proofErr w:type="spellStart"/>
      <w:r w:rsidRPr="00CF1A86">
        <w:rPr>
          <w:lang w:val="fr-FR"/>
        </w:rPr>
        <w:t>zdravstvenu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zaštitu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ovlaštene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zdravstvene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ustanove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dostaviti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podatke</w:t>
      </w:r>
      <w:proofErr w:type="spellEnd"/>
      <w:r w:rsidRPr="00CF1A86">
        <w:rPr>
          <w:lang w:val="fr-FR"/>
        </w:rPr>
        <w:t xml:space="preserve"> o </w:t>
      </w:r>
      <w:proofErr w:type="spellStart"/>
      <w:r w:rsidRPr="00CF1A86">
        <w:rPr>
          <w:lang w:val="fr-FR"/>
        </w:rPr>
        <w:t>poslovima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povećanim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rizikom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navesti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štetnosti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opasnosti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kojima</w:t>
      </w:r>
      <w:proofErr w:type="spellEnd"/>
      <w:r w:rsidRPr="00CF1A86">
        <w:rPr>
          <w:lang w:val="fr-FR"/>
        </w:rPr>
        <w:t xml:space="preserve"> su </w:t>
      </w:r>
      <w:proofErr w:type="spellStart"/>
      <w:r w:rsidRPr="00CF1A86">
        <w:rPr>
          <w:lang w:val="fr-FR"/>
        </w:rPr>
        <w:t>radnici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izloženi</w:t>
      </w:r>
      <w:proofErr w:type="spellEnd"/>
      <w:r w:rsidRPr="00CF1A86">
        <w:rPr>
          <w:lang w:val="fr-FR"/>
        </w:rPr>
        <w:t>.</w:t>
      </w:r>
    </w:p>
    <w:p w14:paraId="20A54CA7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(3) </w:t>
      </w:r>
      <w:proofErr w:type="spellStart"/>
      <w:r w:rsidRPr="00CF1A86">
        <w:rPr>
          <w:lang w:val="fr-FR"/>
        </w:rPr>
        <w:t>Prilikom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upućivanja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periodični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stava</w:t>
      </w:r>
      <w:proofErr w:type="spellEnd"/>
      <w:r w:rsidRPr="00CF1A86">
        <w:rPr>
          <w:lang w:val="fr-FR"/>
        </w:rPr>
        <w:t xml:space="preserve"> (1) </w:t>
      </w:r>
      <w:proofErr w:type="spellStart"/>
      <w:r w:rsidRPr="00CF1A86">
        <w:rPr>
          <w:lang w:val="fr-FR"/>
        </w:rPr>
        <w:t>ovog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člana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poslodavac</w:t>
      </w:r>
      <w:proofErr w:type="spellEnd"/>
      <w:r w:rsidRPr="00CF1A86">
        <w:rPr>
          <w:lang w:val="fr-FR"/>
        </w:rPr>
        <w:t xml:space="preserve"> je </w:t>
      </w:r>
      <w:proofErr w:type="spellStart"/>
      <w:r w:rsidRPr="00CF1A86">
        <w:rPr>
          <w:lang w:val="fr-FR"/>
        </w:rPr>
        <w:t>dužan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popuniti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uputnicu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čiji</w:t>
      </w:r>
      <w:proofErr w:type="spellEnd"/>
      <w:r w:rsidRPr="00CF1A86">
        <w:rPr>
          <w:lang w:val="fr-FR"/>
        </w:rPr>
        <w:t xml:space="preserve"> je </w:t>
      </w:r>
      <w:proofErr w:type="spellStart"/>
      <w:r w:rsidRPr="00CF1A86">
        <w:rPr>
          <w:lang w:val="fr-FR"/>
        </w:rPr>
        <w:t>sadržaj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propisan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obrascu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broj</w:t>
      </w:r>
      <w:proofErr w:type="spellEnd"/>
      <w:r w:rsidRPr="00CF1A86">
        <w:rPr>
          <w:lang w:val="fr-FR"/>
        </w:rPr>
        <w:t xml:space="preserve"> 3. </w:t>
      </w:r>
      <w:proofErr w:type="spellStart"/>
      <w:proofErr w:type="gramStart"/>
      <w:r w:rsidRPr="00CF1A86">
        <w:rPr>
          <w:lang w:val="fr-FR"/>
        </w:rPr>
        <w:t>ovog</w:t>
      </w:r>
      <w:proofErr w:type="spellEnd"/>
      <w:proofErr w:type="gram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pravilnika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čini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njegov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sastavni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dio</w:t>
      </w:r>
      <w:proofErr w:type="spellEnd"/>
      <w:r w:rsidRPr="00CF1A86">
        <w:rPr>
          <w:lang w:val="fr-FR"/>
        </w:rPr>
        <w:t>.</w:t>
      </w:r>
    </w:p>
    <w:p w14:paraId="007A5E77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(4) </w:t>
      </w:r>
      <w:proofErr w:type="spellStart"/>
      <w:r w:rsidRPr="00CF1A86">
        <w:rPr>
          <w:lang w:val="fr-FR"/>
        </w:rPr>
        <w:t>Uputnica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stava</w:t>
      </w:r>
      <w:proofErr w:type="spellEnd"/>
      <w:r w:rsidRPr="00CF1A86">
        <w:rPr>
          <w:lang w:val="fr-FR"/>
        </w:rPr>
        <w:t xml:space="preserve"> (3) </w:t>
      </w:r>
      <w:proofErr w:type="spellStart"/>
      <w:r w:rsidRPr="00CF1A86">
        <w:rPr>
          <w:lang w:val="fr-FR"/>
        </w:rPr>
        <w:t>ovog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člana</w:t>
      </w:r>
      <w:proofErr w:type="spellEnd"/>
      <w:r w:rsidRPr="00CF1A86">
        <w:rPr>
          <w:lang w:val="fr-FR"/>
        </w:rPr>
        <w:t xml:space="preserve"> se </w:t>
      </w:r>
      <w:proofErr w:type="spellStart"/>
      <w:r w:rsidRPr="00CF1A86">
        <w:rPr>
          <w:lang w:val="fr-FR"/>
        </w:rPr>
        <w:t>sačinjava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dva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primjerka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od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kojih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jedan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primjerak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poslodavac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dostavlja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odjeljenju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medicinu</w:t>
      </w:r>
      <w:proofErr w:type="spellEnd"/>
      <w:r w:rsidRPr="00CF1A86">
        <w:rPr>
          <w:lang w:val="fr-FR"/>
        </w:rPr>
        <w:t xml:space="preserve"> rada i </w:t>
      </w:r>
      <w:proofErr w:type="spellStart"/>
      <w:r w:rsidRPr="00CF1A86">
        <w:rPr>
          <w:lang w:val="fr-FR"/>
        </w:rPr>
        <w:t>zdravstvenu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zaštitu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ovlaštene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zdravstvene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ustanove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dok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drugi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primjerak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zadržava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poslodavac</w:t>
      </w:r>
      <w:proofErr w:type="spellEnd"/>
      <w:r w:rsidRPr="00CF1A86">
        <w:rPr>
          <w:lang w:val="fr-FR"/>
        </w:rPr>
        <w:t>.</w:t>
      </w:r>
    </w:p>
    <w:p w14:paraId="7186ACC1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(5) </w:t>
      </w:r>
      <w:proofErr w:type="spellStart"/>
      <w:r w:rsidRPr="00CF1A86">
        <w:rPr>
          <w:lang w:val="fr-FR"/>
        </w:rPr>
        <w:t>Izvještaj</w:t>
      </w:r>
      <w:proofErr w:type="spellEnd"/>
      <w:r w:rsidRPr="00CF1A86">
        <w:rPr>
          <w:lang w:val="fr-FR"/>
        </w:rPr>
        <w:t xml:space="preserve"> o </w:t>
      </w:r>
      <w:proofErr w:type="spellStart"/>
      <w:r w:rsidRPr="00CF1A86">
        <w:rPr>
          <w:lang w:val="fr-FR"/>
        </w:rPr>
        <w:t>izvršenom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periodičnom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sačinjava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doktor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medicine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specijalista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medicine</w:t>
      </w:r>
      <w:proofErr w:type="spellEnd"/>
      <w:r w:rsidRPr="00CF1A86">
        <w:rPr>
          <w:lang w:val="fr-FR"/>
        </w:rPr>
        <w:t xml:space="preserve"> rada, </w:t>
      </w:r>
      <w:proofErr w:type="spellStart"/>
      <w:r w:rsidRPr="00CF1A86">
        <w:rPr>
          <w:lang w:val="fr-FR"/>
        </w:rPr>
        <w:t>odnosno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medicine</w:t>
      </w:r>
      <w:proofErr w:type="spellEnd"/>
      <w:r w:rsidRPr="00CF1A86">
        <w:rPr>
          <w:lang w:val="fr-FR"/>
        </w:rPr>
        <w:t xml:space="preserve"> rada i </w:t>
      </w:r>
      <w:proofErr w:type="spellStart"/>
      <w:r w:rsidRPr="00CF1A86">
        <w:rPr>
          <w:lang w:val="fr-FR"/>
        </w:rPr>
        <w:t>sporta</w:t>
      </w:r>
      <w:proofErr w:type="spellEnd"/>
      <w:r w:rsidRPr="00CF1A86">
        <w:rPr>
          <w:lang w:val="fr-FR"/>
        </w:rPr>
        <w:t xml:space="preserve">, na </w:t>
      </w:r>
      <w:proofErr w:type="spellStart"/>
      <w:r w:rsidRPr="00CF1A86">
        <w:rPr>
          <w:lang w:val="fr-FR"/>
        </w:rPr>
        <w:t>način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propisan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obrascu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broj</w:t>
      </w:r>
      <w:proofErr w:type="spellEnd"/>
      <w:r w:rsidRPr="00CF1A86">
        <w:rPr>
          <w:lang w:val="fr-FR"/>
        </w:rPr>
        <w:t xml:space="preserve"> 4. </w:t>
      </w:r>
      <w:proofErr w:type="spellStart"/>
      <w:proofErr w:type="gramStart"/>
      <w:r w:rsidRPr="00CF1A86">
        <w:rPr>
          <w:lang w:val="fr-FR"/>
        </w:rPr>
        <w:t>ovog</w:t>
      </w:r>
      <w:proofErr w:type="spellEnd"/>
      <w:proofErr w:type="gram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pravilnika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čini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njegov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sastavni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dio</w:t>
      </w:r>
      <w:proofErr w:type="spellEnd"/>
      <w:r w:rsidRPr="00CF1A86">
        <w:rPr>
          <w:lang w:val="fr-FR"/>
        </w:rPr>
        <w:t>.</w:t>
      </w:r>
    </w:p>
    <w:p w14:paraId="569E6ACA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(6) </w:t>
      </w:r>
      <w:proofErr w:type="spellStart"/>
      <w:r w:rsidRPr="00CF1A86">
        <w:rPr>
          <w:lang w:val="fr-FR"/>
        </w:rPr>
        <w:t>Izvještaj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stava</w:t>
      </w:r>
      <w:proofErr w:type="spellEnd"/>
      <w:r w:rsidRPr="00CF1A86">
        <w:rPr>
          <w:lang w:val="fr-FR"/>
        </w:rPr>
        <w:t xml:space="preserve"> (5) </w:t>
      </w:r>
      <w:proofErr w:type="spellStart"/>
      <w:r w:rsidRPr="00CF1A86">
        <w:rPr>
          <w:lang w:val="fr-FR"/>
        </w:rPr>
        <w:t>ovog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pravilnika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sačinjava</w:t>
      </w:r>
      <w:proofErr w:type="spellEnd"/>
      <w:r w:rsidRPr="00CF1A86">
        <w:rPr>
          <w:lang w:val="fr-FR"/>
        </w:rPr>
        <w:t xml:space="preserve"> se u </w:t>
      </w:r>
      <w:proofErr w:type="spellStart"/>
      <w:r w:rsidRPr="00CF1A86">
        <w:rPr>
          <w:lang w:val="fr-FR"/>
        </w:rPr>
        <w:t>dva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primjerka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od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kojih</w:t>
      </w:r>
      <w:proofErr w:type="spellEnd"/>
      <w:r w:rsidRPr="00CF1A86">
        <w:rPr>
          <w:lang w:val="fr-FR"/>
        </w:rPr>
        <w:t xml:space="preserve"> se </w:t>
      </w:r>
      <w:proofErr w:type="spellStart"/>
      <w:r w:rsidRPr="00CF1A86">
        <w:rPr>
          <w:lang w:val="fr-FR"/>
        </w:rPr>
        <w:t>jedan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dostavlja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poslodavcu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dok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drugi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primjerak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zadržava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odjeljenje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medicinu</w:t>
      </w:r>
      <w:proofErr w:type="spellEnd"/>
      <w:r w:rsidRPr="00CF1A86">
        <w:rPr>
          <w:lang w:val="fr-FR"/>
        </w:rPr>
        <w:t xml:space="preserve"> rada i </w:t>
      </w:r>
      <w:proofErr w:type="spellStart"/>
      <w:r w:rsidRPr="00CF1A86">
        <w:rPr>
          <w:lang w:val="fr-FR"/>
        </w:rPr>
        <w:t>zdravstvenu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zaštitu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ovlaštene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zdravstvene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ustanove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arhivira</w:t>
      </w:r>
      <w:proofErr w:type="spellEnd"/>
      <w:r w:rsidRPr="00CF1A86">
        <w:rPr>
          <w:lang w:val="fr-FR"/>
        </w:rPr>
        <w:t xml:space="preserve"> se </w:t>
      </w:r>
      <w:proofErr w:type="spellStart"/>
      <w:r w:rsidRPr="00CF1A86">
        <w:rPr>
          <w:lang w:val="fr-FR"/>
        </w:rPr>
        <w:t>uz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karton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medicine</w:t>
      </w:r>
      <w:proofErr w:type="spellEnd"/>
      <w:r w:rsidRPr="00CF1A86">
        <w:rPr>
          <w:lang w:val="fr-FR"/>
        </w:rPr>
        <w:t xml:space="preserve"> rada u </w:t>
      </w:r>
      <w:proofErr w:type="spellStart"/>
      <w:r w:rsidRPr="00CF1A86">
        <w:rPr>
          <w:lang w:val="fr-FR"/>
        </w:rPr>
        <w:t>kome</w:t>
      </w:r>
      <w:proofErr w:type="spellEnd"/>
      <w:r w:rsidRPr="00CF1A86">
        <w:rPr>
          <w:lang w:val="fr-FR"/>
        </w:rPr>
        <w:t xml:space="preserve"> su </w:t>
      </w:r>
      <w:proofErr w:type="spellStart"/>
      <w:r w:rsidRPr="00CF1A86">
        <w:rPr>
          <w:lang w:val="fr-FR"/>
        </w:rPr>
        <w:t>evidentirani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svi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nalazi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koji</w:t>
      </w:r>
      <w:proofErr w:type="spellEnd"/>
      <w:r w:rsidRPr="00CF1A86">
        <w:rPr>
          <w:lang w:val="fr-FR"/>
        </w:rPr>
        <w:t xml:space="preserve"> su </w:t>
      </w:r>
      <w:proofErr w:type="spellStart"/>
      <w:r w:rsidRPr="00CF1A86">
        <w:rPr>
          <w:lang w:val="fr-FR"/>
        </w:rPr>
        <w:t>urađeni</w:t>
      </w:r>
      <w:proofErr w:type="spellEnd"/>
      <w:r w:rsidRPr="00CF1A86">
        <w:rPr>
          <w:lang w:val="fr-FR"/>
        </w:rPr>
        <w:t>.</w:t>
      </w:r>
    </w:p>
    <w:p w14:paraId="1673A45F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(7) </w:t>
      </w:r>
      <w:proofErr w:type="spellStart"/>
      <w:r w:rsidRPr="00CF1A86">
        <w:rPr>
          <w:lang w:val="fr-FR"/>
        </w:rPr>
        <w:t>Ovlaštena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zdravstvena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ustanova</w:t>
      </w:r>
      <w:proofErr w:type="spellEnd"/>
      <w:r w:rsidRPr="00CF1A86">
        <w:rPr>
          <w:lang w:val="fr-FR"/>
        </w:rPr>
        <w:t xml:space="preserve"> je </w:t>
      </w:r>
      <w:proofErr w:type="spellStart"/>
      <w:r w:rsidRPr="00CF1A86">
        <w:rPr>
          <w:lang w:val="fr-FR"/>
        </w:rPr>
        <w:t>dužna</w:t>
      </w:r>
      <w:proofErr w:type="spellEnd"/>
      <w:r w:rsidRPr="00CF1A86">
        <w:rPr>
          <w:lang w:val="fr-FR"/>
        </w:rPr>
        <w:t xml:space="preserve"> o </w:t>
      </w:r>
      <w:proofErr w:type="spellStart"/>
      <w:r w:rsidRPr="00CF1A86">
        <w:rPr>
          <w:lang w:val="fr-FR"/>
        </w:rPr>
        <w:t>rezultatima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periodičnih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ljekarskih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voditi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evidenciju</w:t>
      </w:r>
      <w:proofErr w:type="spellEnd"/>
      <w:r w:rsidRPr="00CF1A86">
        <w:rPr>
          <w:lang w:val="fr-FR"/>
        </w:rPr>
        <w:t xml:space="preserve">, te </w:t>
      </w:r>
      <w:proofErr w:type="spellStart"/>
      <w:r w:rsidRPr="00CF1A86">
        <w:rPr>
          <w:lang w:val="fr-FR"/>
        </w:rPr>
        <w:t>izvještaj</w:t>
      </w:r>
      <w:proofErr w:type="spellEnd"/>
      <w:r w:rsidRPr="00CF1A86">
        <w:rPr>
          <w:lang w:val="fr-FR"/>
        </w:rPr>
        <w:t xml:space="preserve"> o </w:t>
      </w:r>
      <w:proofErr w:type="spellStart"/>
      <w:r w:rsidRPr="00CF1A86">
        <w:rPr>
          <w:lang w:val="fr-FR"/>
        </w:rPr>
        <w:t>izvršenom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periodičnom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pregledu</w:t>
      </w:r>
      <w:proofErr w:type="spellEnd"/>
      <w:r w:rsidRPr="00CF1A86">
        <w:rPr>
          <w:lang w:val="fr-FR"/>
        </w:rPr>
        <w:t xml:space="preserve"> (sa </w:t>
      </w:r>
      <w:proofErr w:type="spellStart"/>
      <w:r w:rsidRPr="00CF1A86">
        <w:rPr>
          <w:lang w:val="fr-FR"/>
        </w:rPr>
        <w:t>preporučenim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mjerama</w:t>
      </w:r>
      <w:proofErr w:type="spellEnd"/>
      <w:r w:rsidRPr="00CF1A86">
        <w:rPr>
          <w:lang w:val="fr-FR"/>
        </w:rPr>
        <w:t xml:space="preserve">) </w:t>
      </w:r>
      <w:proofErr w:type="spellStart"/>
      <w:r w:rsidRPr="00CF1A86">
        <w:rPr>
          <w:lang w:val="fr-FR"/>
        </w:rPr>
        <w:t>iz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stava</w:t>
      </w:r>
      <w:proofErr w:type="spellEnd"/>
      <w:r w:rsidRPr="00CF1A86">
        <w:rPr>
          <w:lang w:val="fr-FR"/>
        </w:rPr>
        <w:t xml:space="preserve"> (5) </w:t>
      </w:r>
      <w:proofErr w:type="spellStart"/>
      <w:r w:rsidRPr="00CF1A86">
        <w:rPr>
          <w:lang w:val="fr-FR"/>
        </w:rPr>
        <w:t>ovog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člana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dostaviti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poslodavcu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najkasnije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roku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</w:t>
      </w:r>
      <w:proofErr w:type="spellEnd"/>
      <w:r w:rsidRPr="00CF1A86">
        <w:rPr>
          <w:lang w:val="fr-FR"/>
        </w:rPr>
        <w:t xml:space="preserve"> 15 </w:t>
      </w:r>
      <w:proofErr w:type="spellStart"/>
      <w:r w:rsidRPr="00CF1A86">
        <w:rPr>
          <w:lang w:val="fr-FR"/>
        </w:rPr>
        <w:t>dana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dana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izvršenog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osim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slučaju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privremene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nesposobnosti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kada</w:t>
      </w:r>
      <w:proofErr w:type="spellEnd"/>
      <w:r w:rsidRPr="00CF1A86">
        <w:rPr>
          <w:lang w:val="fr-FR"/>
        </w:rPr>
        <w:t xml:space="preserve"> se </w:t>
      </w:r>
      <w:proofErr w:type="spellStart"/>
      <w:r w:rsidRPr="00CF1A86">
        <w:rPr>
          <w:lang w:val="fr-FR"/>
        </w:rPr>
        <w:t>mora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dostaviti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roku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</w:t>
      </w:r>
      <w:proofErr w:type="spellEnd"/>
      <w:r w:rsidRPr="00CF1A86">
        <w:rPr>
          <w:lang w:val="fr-FR"/>
        </w:rPr>
        <w:t xml:space="preserve"> 24 </w:t>
      </w:r>
      <w:proofErr w:type="spellStart"/>
      <w:r w:rsidRPr="00CF1A86">
        <w:rPr>
          <w:lang w:val="fr-FR"/>
        </w:rPr>
        <w:t>sata</w:t>
      </w:r>
      <w:proofErr w:type="spellEnd"/>
      <w:r w:rsidRPr="00CF1A86">
        <w:rPr>
          <w:lang w:val="fr-FR"/>
        </w:rPr>
        <w:t>.</w:t>
      </w:r>
    </w:p>
    <w:p w14:paraId="6D7593F2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lastRenderedPageBreak/>
        <w:t xml:space="preserve">(8) Po </w:t>
      </w:r>
      <w:proofErr w:type="spellStart"/>
      <w:r w:rsidRPr="00CF1A86">
        <w:rPr>
          <w:lang w:val="fr-FR"/>
        </w:rPr>
        <w:t>završetku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periodičnog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grupe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koji</w:t>
      </w:r>
      <w:proofErr w:type="spellEnd"/>
      <w:r w:rsidRPr="00CF1A86">
        <w:rPr>
          <w:lang w:val="fr-FR"/>
        </w:rPr>
        <w:t xml:space="preserve"> rade na </w:t>
      </w:r>
      <w:proofErr w:type="spellStart"/>
      <w:r w:rsidRPr="00CF1A86">
        <w:rPr>
          <w:lang w:val="fr-FR"/>
        </w:rPr>
        <w:t>istim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ili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sličnim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poslovima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ili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jednoj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tehnološkoj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cjelini</w:t>
      </w:r>
      <w:proofErr w:type="spellEnd"/>
      <w:r w:rsidRPr="00CF1A86">
        <w:rPr>
          <w:lang w:val="fr-FR"/>
        </w:rPr>
        <w:t xml:space="preserve"> (</w:t>
      </w:r>
      <w:proofErr w:type="spellStart"/>
      <w:r w:rsidRPr="00CF1A86">
        <w:rPr>
          <w:lang w:val="fr-FR"/>
        </w:rPr>
        <w:t>više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</w:t>
      </w:r>
      <w:proofErr w:type="spellEnd"/>
      <w:r w:rsidRPr="00CF1A86">
        <w:rPr>
          <w:lang w:val="fr-FR"/>
        </w:rPr>
        <w:t xml:space="preserve"> 20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), </w:t>
      </w:r>
      <w:proofErr w:type="spellStart"/>
      <w:r w:rsidRPr="00CF1A86">
        <w:rPr>
          <w:lang w:val="fr-FR"/>
        </w:rPr>
        <w:t>ovlaštena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zdravstvena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ustanova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dužna</w:t>
      </w:r>
      <w:proofErr w:type="spellEnd"/>
      <w:r w:rsidRPr="00CF1A86">
        <w:rPr>
          <w:lang w:val="fr-FR"/>
        </w:rPr>
        <w:t xml:space="preserve"> je da </w:t>
      </w:r>
      <w:proofErr w:type="spellStart"/>
      <w:r w:rsidRPr="00CF1A86">
        <w:rPr>
          <w:lang w:val="fr-FR"/>
        </w:rPr>
        <w:t>poslodavcu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roku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</w:t>
      </w:r>
      <w:proofErr w:type="spellEnd"/>
      <w:r w:rsidRPr="00CF1A86">
        <w:rPr>
          <w:lang w:val="fr-FR"/>
        </w:rPr>
        <w:t xml:space="preserve"> 15 </w:t>
      </w:r>
      <w:proofErr w:type="spellStart"/>
      <w:r w:rsidRPr="00CF1A86">
        <w:rPr>
          <w:lang w:val="fr-FR"/>
        </w:rPr>
        <w:t>dana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dostavi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izvještaj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pokazateljima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zdravstvenog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stanja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pregledane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grupe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prijedlogom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mjera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prevencije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zaštite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zdravlja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>.</w:t>
      </w:r>
    </w:p>
    <w:p w14:paraId="52B99709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(9) </w:t>
      </w:r>
      <w:proofErr w:type="spellStart"/>
      <w:r w:rsidRPr="00CF1A86">
        <w:rPr>
          <w:lang w:val="fr-FR"/>
        </w:rPr>
        <w:t>Radnici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starosti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</w:t>
      </w:r>
      <w:proofErr w:type="spellEnd"/>
      <w:r w:rsidRPr="00CF1A86">
        <w:rPr>
          <w:lang w:val="fr-FR"/>
        </w:rPr>
        <w:t xml:space="preserve"> 18. </w:t>
      </w:r>
      <w:proofErr w:type="gramStart"/>
      <w:r w:rsidRPr="00CF1A86">
        <w:rPr>
          <w:lang w:val="fr-FR"/>
        </w:rPr>
        <w:t>do</w:t>
      </w:r>
      <w:proofErr w:type="gramEnd"/>
      <w:r w:rsidRPr="00CF1A86">
        <w:rPr>
          <w:lang w:val="fr-FR"/>
        </w:rPr>
        <w:t xml:space="preserve"> 21. </w:t>
      </w:r>
      <w:proofErr w:type="spellStart"/>
      <w:proofErr w:type="gramStart"/>
      <w:r w:rsidRPr="00CF1A86">
        <w:rPr>
          <w:lang w:val="fr-FR"/>
        </w:rPr>
        <w:t>godine</w:t>
      </w:r>
      <w:proofErr w:type="spellEnd"/>
      <w:proofErr w:type="gram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života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koji</w:t>
      </w:r>
      <w:proofErr w:type="spellEnd"/>
      <w:r w:rsidRPr="00CF1A86">
        <w:rPr>
          <w:lang w:val="fr-FR"/>
        </w:rPr>
        <w:t xml:space="preserve"> rade na </w:t>
      </w:r>
      <w:proofErr w:type="spellStart"/>
      <w:r w:rsidRPr="00CF1A86">
        <w:rPr>
          <w:lang w:val="fr-FR"/>
        </w:rPr>
        <w:t>radnim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mjestima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povećanim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moraju</w:t>
      </w:r>
      <w:proofErr w:type="spellEnd"/>
      <w:r w:rsidRPr="00CF1A86">
        <w:rPr>
          <w:lang w:val="fr-FR"/>
        </w:rPr>
        <w:t xml:space="preserve"> da </w:t>
      </w:r>
      <w:proofErr w:type="spellStart"/>
      <w:r w:rsidRPr="00CF1A86">
        <w:rPr>
          <w:lang w:val="fr-FR"/>
        </w:rPr>
        <w:t>obavljaju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periodične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jednom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godišnje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bez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obzira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opasnosti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napore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štetnosti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kojima</w:t>
      </w:r>
      <w:proofErr w:type="spellEnd"/>
      <w:r w:rsidRPr="00CF1A86">
        <w:rPr>
          <w:lang w:val="fr-FR"/>
        </w:rPr>
        <w:t xml:space="preserve"> su </w:t>
      </w:r>
      <w:proofErr w:type="spellStart"/>
      <w:r w:rsidRPr="00CF1A86">
        <w:rPr>
          <w:lang w:val="fr-FR"/>
        </w:rPr>
        <w:t>izloženi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radnom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mjestu</w:t>
      </w:r>
      <w:proofErr w:type="spellEnd"/>
      <w:r w:rsidRPr="00CF1A86">
        <w:rPr>
          <w:lang w:val="fr-FR"/>
        </w:rPr>
        <w:t>.</w:t>
      </w:r>
    </w:p>
    <w:p w14:paraId="34E4124E" w14:textId="77777777" w:rsidR="00CF1A86" w:rsidRPr="00CF1A86" w:rsidRDefault="00CF1A86" w:rsidP="00CF1A86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CF1A86">
        <w:rPr>
          <w:b/>
          <w:bCs/>
          <w:lang w:val="fr-FR"/>
        </w:rPr>
        <w:t>Član</w:t>
      </w:r>
      <w:proofErr w:type="spellEnd"/>
      <w:r w:rsidRPr="00CF1A86">
        <w:rPr>
          <w:b/>
          <w:bCs/>
          <w:lang w:val="fr-FR"/>
        </w:rPr>
        <w:t xml:space="preserve"> 9</w:t>
      </w:r>
    </w:p>
    <w:p w14:paraId="2C9F129A" w14:textId="77777777" w:rsidR="00CF1A86" w:rsidRPr="00CF1A86" w:rsidRDefault="00CF1A86" w:rsidP="00CF1A86">
      <w:pPr>
        <w:jc w:val="center"/>
        <w:rPr>
          <w:b/>
          <w:bCs/>
          <w:lang w:val="fr-FR"/>
        </w:rPr>
      </w:pPr>
      <w:r w:rsidRPr="00CF1A86">
        <w:rPr>
          <w:b/>
          <w:bCs/>
          <w:lang w:val="fr-FR"/>
        </w:rPr>
        <w:t>(</w:t>
      </w:r>
      <w:proofErr w:type="spellStart"/>
      <w:r w:rsidRPr="00CF1A86">
        <w:rPr>
          <w:b/>
          <w:bCs/>
          <w:lang w:val="fr-FR"/>
        </w:rPr>
        <w:t>Vanredni</w:t>
      </w:r>
      <w:proofErr w:type="spellEnd"/>
      <w:r w:rsidRPr="00CF1A86">
        <w:rPr>
          <w:b/>
          <w:bCs/>
          <w:lang w:val="fr-FR"/>
        </w:rPr>
        <w:t xml:space="preserve"> </w:t>
      </w:r>
      <w:proofErr w:type="spellStart"/>
      <w:r w:rsidRPr="00CF1A86">
        <w:rPr>
          <w:b/>
          <w:bCs/>
          <w:lang w:val="fr-FR"/>
        </w:rPr>
        <w:t>ljekarski</w:t>
      </w:r>
      <w:proofErr w:type="spellEnd"/>
      <w:r w:rsidRPr="00CF1A86">
        <w:rPr>
          <w:b/>
          <w:bCs/>
          <w:lang w:val="fr-FR"/>
        </w:rPr>
        <w:t xml:space="preserve"> </w:t>
      </w:r>
      <w:proofErr w:type="spellStart"/>
      <w:r w:rsidRPr="00CF1A86">
        <w:rPr>
          <w:b/>
          <w:bCs/>
          <w:lang w:val="fr-FR"/>
        </w:rPr>
        <w:t>pregled</w:t>
      </w:r>
      <w:proofErr w:type="spellEnd"/>
      <w:r w:rsidRPr="00CF1A86">
        <w:rPr>
          <w:b/>
          <w:bCs/>
          <w:lang w:val="fr-FR"/>
        </w:rPr>
        <w:t>)</w:t>
      </w:r>
    </w:p>
    <w:p w14:paraId="6D9976BC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(1) </w:t>
      </w:r>
      <w:proofErr w:type="spellStart"/>
      <w:r w:rsidRPr="00CF1A86">
        <w:rPr>
          <w:lang w:val="fr-FR"/>
        </w:rPr>
        <w:t>Osim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slučajevima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člana</w:t>
      </w:r>
      <w:proofErr w:type="spellEnd"/>
      <w:r w:rsidRPr="00CF1A86">
        <w:rPr>
          <w:lang w:val="fr-FR"/>
        </w:rPr>
        <w:t xml:space="preserve"> 8. </w:t>
      </w:r>
      <w:proofErr w:type="spellStart"/>
      <w:proofErr w:type="gramStart"/>
      <w:r w:rsidRPr="00CF1A86">
        <w:rPr>
          <w:lang w:val="fr-FR"/>
        </w:rPr>
        <w:t>ovog</w:t>
      </w:r>
      <w:proofErr w:type="spellEnd"/>
      <w:proofErr w:type="gram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pravilnika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odnosno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isteka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roka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obavljanje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narednog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periodičnog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poslodavac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može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uputiti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obavljanje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vanrednog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pregleda</w:t>
      </w:r>
      <w:proofErr w:type="spellEnd"/>
      <w:r w:rsidRPr="00CF1A86">
        <w:rPr>
          <w:lang w:val="fr-FR"/>
        </w:rPr>
        <w:t xml:space="preserve"> i u </w:t>
      </w:r>
      <w:proofErr w:type="spellStart"/>
      <w:r w:rsidRPr="00CF1A86">
        <w:rPr>
          <w:lang w:val="fr-FR"/>
        </w:rPr>
        <w:t>slučajevima</w:t>
      </w:r>
      <w:proofErr w:type="spellEnd"/>
      <w:r w:rsidRPr="00CF1A86">
        <w:rPr>
          <w:lang w:val="fr-FR"/>
        </w:rPr>
        <w:t>:</w:t>
      </w:r>
    </w:p>
    <w:p w14:paraId="336CED81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a) </w:t>
      </w:r>
      <w:proofErr w:type="spellStart"/>
      <w:r w:rsidRPr="00CF1A86">
        <w:rPr>
          <w:lang w:val="fr-FR"/>
        </w:rPr>
        <w:t>nakon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privremene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spriječenosti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rad po </w:t>
      </w:r>
      <w:proofErr w:type="spellStart"/>
      <w:r w:rsidRPr="00CF1A86">
        <w:rPr>
          <w:lang w:val="fr-FR"/>
        </w:rPr>
        <w:t>osnovu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teške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povrede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radu</w:t>
      </w:r>
      <w:proofErr w:type="spellEnd"/>
      <w:r w:rsidRPr="00CF1A86">
        <w:rPr>
          <w:lang w:val="fr-FR"/>
        </w:rPr>
        <w:t>,</w:t>
      </w:r>
    </w:p>
    <w:p w14:paraId="74E03438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b) </w:t>
      </w:r>
      <w:proofErr w:type="spellStart"/>
      <w:r w:rsidRPr="00CF1A86">
        <w:rPr>
          <w:lang w:val="fr-FR"/>
        </w:rPr>
        <w:t>poslije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bolesti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ili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povrede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nisu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vezi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radom</w:t>
      </w:r>
      <w:proofErr w:type="spellEnd"/>
      <w:r w:rsidRPr="00CF1A86">
        <w:rPr>
          <w:lang w:val="fr-FR"/>
        </w:rPr>
        <w:t xml:space="preserve">, ako </w:t>
      </w:r>
      <w:proofErr w:type="spellStart"/>
      <w:r w:rsidRPr="00CF1A86">
        <w:rPr>
          <w:lang w:val="fr-FR"/>
        </w:rPr>
        <w:t>postoji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sumnja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promjene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zdravstvenoj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sposobnosti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>,</w:t>
      </w:r>
    </w:p>
    <w:p w14:paraId="584037B0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c) </w:t>
      </w:r>
      <w:proofErr w:type="spellStart"/>
      <w:r w:rsidRPr="00CF1A86">
        <w:rPr>
          <w:lang w:val="fr-FR"/>
        </w:rPr>
        <w:t>nakon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težih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havarija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procesu</w:t>
      </w:r>
      <w:proofErr w:type="spellEnd"/>
      <w:r w:rsidRPr="00CF1A86">
        <w:rPr>
          <w:lang w:val="fr-FR"/>
        </w:rPr>
        <w:t xml:space="preserve"> rada,</w:t>
      </w:r>
    </w:p>
    <w:p w14:paraId="32A531C8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d) ako se </w:t>
      </w:r>
      <w:proofErr w:type="spellStart"/>
      <w:r w:rsidRPr="00CF1A86">
        <w:rPr>
          <w:lang w:val="fr-FR"/>
        </w:rPr>
        <w:t>pojavi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veći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broj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oboljenja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istim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ili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sličnim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simptomima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ili</w:t>
      </w:r>
      <w:proofErr w:type="spellEnd"/>
      <w:r w:rsidRPr="00CF1A86">
        <w:rPr>
          <w:lang w:val="fr-FR"/>
        </w:rPr>
        <w:t xml:space="preserve"> ako </w:t>
      </w:r>
      <w:proofErr w:type="spellStart"/>
      <w:r w:rsidRPr="00CF1A86">
        <w:rPr>
          <w:lang w:val="fr-FR"/>
        </w:rPr>
        <w:t>postoji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opasnost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epidemije</w:t>
      </w:r>
      <w:proofErr w:type="spellEnd"/>
      <w:r w:rsidRPr="00CF1A86">
        <w:rPr>
          <w:lang w:val="fr-FR"/>
        </w:rPr>
        <w:t>,</w:t>
      </w:r>
    </w:p>
    <w:p w14:paraId="06738D24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e) na </w:t>
      </w:r>
      <w:proofErr w:type="spellStart"/>
      <w:r w:rsidRPr="00CF1A86">
        <w:rPr>
          <w:lang w:val="fr-FR"/>
        </w:rPr>
        <w:t>lični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zahtjev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kada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osjeti</w:t>
      </w:r>
      <w:proofErr w:type="spellEnd"/>
      <w:r w:rsidRPr="00CF1A86">
        <w:rPr>
          <w:lang w:val="fr-FR"/>
        </w:rPr>
        <w:t xml:space="preserve"> da </w:t>
      </w:r>
      <w:proofErr w:type="spellStart"/>
      <w:r w:rsidRPr="00CF1A86">
        <w:rPr>
          <w:lang w:val="fr-FR"/>
        </w:rPr>
        <w:t>nije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zdravstveno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sposoban</w:t>
      </w:r>
      <w:proofErr w:type="spellEnd"/>
      <w:r w:rsidRPr="00CF1A86">
        <w:rPr>
          <w:lang w:val="fr-FR"/>
        </w:rPr>
        <w:t xml:space="preserve"> da </w:t>
      </w:r>
      <w:proofErr w:type="spellStart"/>
      <w:r w:rsidRPr="00CF1A86">
        <w:rPr>
          <w:lang w:val="fr-FR"/>
        </w:rPr>
        <w:t>obavlja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poslove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koje</w:t>
      </w:r>
      <w:proofErr w:type="spellEnd"/>
      <w:r w:rsidRPr="00CF1A86">
        <w:rPr>
          <w:lang w:val="fr-FR"/>
        </w:rPr>
        <w:t xml:space="preserve"> je </w:t>
      </w:r>
      <w:proofErr w:type="spellStart"/>
      <w:r w:rsidRPr="00CF1A86">
        <w:rPr>
          <w:lang w:val="fr-FR"/>
        </w:rPr>
        <w:t>raspoređen</w:t>
      </w:r>
      <w:proofErr w:type="spellEnd"/>
      <w:r w:rsidRPr="00CF1A86">
        <w:rPr>
          <w:lang w:val="fr-FR"/>
        </w:rPr>
        <w:t>,</w:t>
      </w:r>
    </w:p>
    <w:p w14:paraId="19FA5C7F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f)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kojima</w:t>
      </w:r>
      <w:proofErr w:type="spellEnd"/>
      <w:r w:rsidRPr="00CF1A86">
        <w:rPr>
          <w:lang w:val="fr-FR"/>
        </w:rPr>
        <w:t xml:space="preserve"> je </w:t>
      </w:r>
      <w:proofErr w:type="spellStart"/>
      <w:r w:rsidRPr="00CF1A86">
        <w:rPr>
          <w:lang w:val="fr-FR"/>
        </w:rPr>
        <w:t>potrebno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pratiti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zdravstveno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stanje</w:t>
      </w:r>
      <w:proofErr w:type="spellEnd"/>
      <w:r w:rsidRPr="00CF1A86">
        <w:rPr>
          <w:lang w:val="fr-FR"/>
        </w:rPr>
        <w:t>,</w:t>
      </w:r>
    </w:p>
    <w:p w14:paraId="34BB3361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g) ako se </w:t>
      </w:r>
      <w:proofErr w:type="spellStart"/>
      <w:r w:rsidRPr="00CF1A86">
        <w:rPr>
          <w:lang w:val="fr-FR"/>
        </w:rPr>
        <w:t>kod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radnika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primijeti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učestalo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povređivanje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alkoholizam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neefikasnost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radu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apsentizam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prezentizam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dr</w:t>
      </w:r>
      <w:proofErr w:type="spellEnd"/>
      <w:r w:rsidRPr="00CF1A86">
        <w:rPr>
          <w:lang w:val="fr-FR"/>
        </w:rPr>
        <w:t>.</w:t>
      </w:r>
    </w:p>
    <w:p w14:paraId="0CAECF68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(2) </w:t>
      </w:r>
      <w:proofErr w:type="spellStart"/>
      <w:r w:rsidRPr="00CF1A86">
        <w:rPr>
          <w:lang w:val="fr-FR"/>
        </w:rPr>
        <w:t>Ljekarski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stava</w:t>
      </w:r>
      <w:proofErr w:type="spellEnd"/>
      <w:r w:rsidRPr="00CF1A86">
        <w:rPr>
          <w:lang w:val="fr-FR"/>
        </w:rPr>
        <w:t xml:space="preserve"> (1) </w:t>
      </w:r>
      <w:proofErr w:type="spellStart"/>
      <w:r w:rsidRPr="00CF1A86">
        <w:rPr>
          <w:lang w:val="fr-FR"/>
        </w:rPr>
        <w:t>ovog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člana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obavljaju</w:t>
      </w:r>
      <w:proofErr w:type="spellEnd"/>
      <w:r w:rsidRPr="00CF1A86">
        <w:rPr>
          <w:lang w:val="fr-FR"/>
        </w:rPr>
        <w:t xml:space="preserve"> se na </w:t>
      </w:r>
      <w:proofErr w:type="spellStart"/>
      <w:r w:rsidRPr="00CF1A86">
        <w:rPr>
          <w:lang w:val="fr-FR"/>
        </w:rPr>
        <w:t>način</w:t>
      </w:r>
      <w:proofErr w:type="spellEnd"/>
      <w:r w:rsidRPr="00CF1A86">
        <w:rPr>
          <w:lang w:val="fr-FR"/>
        </w:rPr>
        <w:t xml:space="preserve"> i u </w:t>
      </w:r>
      <w:proofErr w:type="spellStart"/>
      <w:r w:rsidRPr="00CF1A86">
        <w:rPr>
          <w:lang w:val="fr-FR"/>
        </w:rPr>
        <w:t>skladu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obrascima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propisanim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članom</w:t>
      </w:r>
      <w:proofErr w:type="spellEnd"/>
      <w:r w:rsidRPr="00CF1A86">
        <w:rPr>
          <w:lang w:val="fr-FR"/>
        </w:rPr>
        <w:t xml:space="preserve"> 8. </w:t>
      </w:r>
      <w:proofErr w:type="spellStart"/>
      <w:proofErr w:type="gramStart"/>
      <w:r w:rsidRPr="00CF1A86">
        <w:rPr>
          <w:lang w:val="fr-FR"/>
        </w:rPr>
        <w:t>ovog</w:t>
      </w:r>
      <w:proofErr w:type="spellEnd"/>
      <w:proofErr w:type="gram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pravilnika</w:t>
      </w:r>
      <w:proofErr w:type="spellEnd"/>
      <w:r w:rsidRPr="00CF1A86">
        <w:rPr>
          <w:lang w:val="fr-FR"/>
        </w:rPr>
        <w:t>.</w:t>
      </w:r>
    </w:p>
    <w:p w14:paraId="295780FB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(3) U </w:t>
      </w:r>
      <w:proofErr w:type="spellStart"/>
      <w:r w:rsidRPr="00CF1A86">
        <w:rPr>
          <w:lang w:val="fr-FR"/>
        </w:rPr>
        <w:t>slučajevima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stava</w:t>
      </w:r>
      <w:proofErr w:type="spellEnd"/>
      <w:r w:rsidRPr="00CF1A86">
        <w:rPr>
          <w:lang w:val="fr-FR"/>
        </w:rPr>
        <w:t xml:space="preserve"> (1) </w:t>
      </w:r>
      <w:proofErr w:type="spellStart"/>
      <w:r w:rsidRPr="00CF1A86">
        <w:rPr>
          <w:lang w:val="fr-FR"/>
        </w:rPr>
        <w:t>ovog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člana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poslodavac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može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obavljanje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vanrednog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uputiti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radnike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nisu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raspoređeni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radna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mjesta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povećanim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rizikom</w:t>
      </w:r>
      <w:proofErr w:type="spellEnd"/>
      <w:r w:rsidRPr="00CF1A86">
        <w:rPr>
          <w:lang w:val="fr-FR"/>
        </w:rPr>
        <w:t>.</w:t>
      </w:r>
    </w:p>
    <w:p w14:paraId="1CFBD981" w14:textId="77777777" w:rsidR="00CF1A86" w:rsidRPr="00CF1A86" w:rsidRDefault="00CF1A86" w:rsidP="00CF1A86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CF1A86">
        <w:rPr>
          <w:b/>
          <w:bCs/>
          <w:lang w:val="fr-FR"/>
        </w:rPr>
        <w:t>Član</w:t>
      </w:r>
      <w:proofErr w:type="spellEnd"/>
      <w:r w:rsidRPr="00CF1A86">
        <w:rPr>
          <w:b/>
          <w:bCs/>
          <w:lang w:val="fr-FR"/>
        </w:rPr>
        <w:t xml:space="preserve"> 10</w:t>
      </w:r>
    </w:p>
    <w:p w14:paraId="04D3E5CF" w14:textId="77777777" w:rsidR="00CF1A86" w:rsidRPr="00CF1A86" w:rsidRDefault="00CF1A86" w:rsidP="00CF1A86">
      <w:pPr>
        <w:jc w:val="center"/>
        <w:rPr>
          <w:b/>
          <w:bCs/>
          <w:lang w:val="fr-FR"/>
        </w:rPr>
      </w:pPr>
      <w:r w:rsidRPr="00CF1A86">
        <w:rPr>
          <w:b/>
          <w:bCs/>
          <w:lang w:val="fr-FR"/>
        </w:rPr>
        <w:t>(</w:t>
      </w:r>
      <w:proofErr w:type="spellStart"/>
      <w:r w:rsidRPr="00CF1A86">
        <w:rPr>
          <w:b/>
          <w:bCs/>
          <w:lang w:val="fr-FR"/>
        </w:rPr>
        <w:t>Periodični</w:t>
      </w:r>
      <w:proofErr w:type="spellEnd"/>
      <w:r w:rsidRPr="00CF1A86">
        <w:rPr>
          <w:b/>
          <w:bCs/>
          <w:lang w:val="fr-FR"/>
        </w:rPr>
        <w:t xml:space="preserve"> </w:t>
      </w:r>
      <w:proofErr w:type="spellStart"/>
      <w:r w:rsidRPr="00CF1A86">
        <w:rPr>
          <w:b/>
          <w:bCs/>
          <w:lang w:val="fr-FR"/>
        </w:rPr>
        <w:t>ljekarski</w:t>
      </w:r>
      <w:proofErr w:type="spellEnd"/>
      <w:r w:rsidRPr="00CF1A86">
        <w:rPr>
          <w:b/>
          <w:bCs/>
          <w:lang w:val="fr-FR"/>
        </w:rPr>
        <w:t xml:space="preserve"> </w:t>
      </w:r>
      <w:proofErr w:type="spellStart"/>
      <w:r w:rsidRPr="00CF1A86">
        <w:rPr>
          <w:b/>
          <w:bCs/>
          <w:lang w:val="fr-FR"/>
        </w:rPr>
        <w:t>pregledi</w:t>
      </w:r>
      <w:proofErr w:type="spellEnd"/>
      <w:r w:rsidRPr="00CF1A86">
        <w:rPr>
          <w:b/>
          <w:bCs/>
          <w:lang w:val="fr-FR"/>
        </w:rPr>
        <w:t xml:space="preserve"> </w:t>
      </w:r>
      <w:proofErr w:type="spellStart"/>
      <w:r w:rsidRPr="00CF1A86">
        <w:rPr>
          <w:b/>
          <w:bCs/>
          <w:lang w:val="fr-FR"/>
        </w:rPr>
        <w:t>radnika</w:t>
      </w:r>
      <w:proofErr w:type="spellEnd"/>
      <w:r w:rsidRPr="00CF1A86">
        <w:rPr>
          <w:b/>
          <w:bCs/>
          <w:lang w:val="fr-FR"/>
        </w:rPr>
        <w:t xml:space="preserve"> </w:t>
      </w:r>
      <w:proofErr w:type="spellStart"/>
      <w:r w:rsidRPr="00CF1A86">
        <w:rPr>
          <w:b/>
          <w:bCs/>
          <w:lang w:val="fr-FR"/>
        </w:rPr>
        <w:t>koji</w:t>
      </w:r>
      <w:proofErr w:type="spellEnd"/>
      <w:r w:rsidRPr="00CF1A86">
        <w:rPr>
          <w:b/>
          <w:bCs/>
          <w:lang w:val="fr-FR"/>
        </w:rPr>
        <w:t xml:space="preserve"> rade </w:t>
      </w:r>
      <w:proofErr w:type="spellStart"/>
      <w:r w:rsidRPr="00CF1A86">
        <w:rPr>
          <w:b/>
          <w:bCs/>
          <w:lang w:val="fr-FR"/>
        </w:rPr>
        <w:t>noću</w:t>
      </w:r>
      <w:proofErr w:type="spellEnd"/>
      <w:r w:rsidRPr="00CF1A86">
        <w:rPr>
          <w:b/>
          <w:bCs/>
          <w:lang w:val="fr-FR"/>
        </w:rPr>
        <w:t>)</w:t>
      </w:r>
    </w:p>
    <w:p w14:paraId="5023F5AA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(1) </w:t>
      </w:r>
      <w:proofErr w:type="spellStart"/>
      <w:r w:rsidRPr="00CF1A86">
        <w:rPr>
          <w:lang w:val="fr-FR"/>
        </w:rPr>
        <w:t>Radnike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koji</w:t>
      </w:r>
      <w:proofErr w:type="spellEnd"/>
      <w:r w:rsidRPr="00CF1A86">
        <w:rPr>
          <w:lang w:val="fr-FR"/>
        </w:rPr>
        <w:t xml:space="preserve"> rade </w:t>
      </w:r>
      <w:proofErr w:type="spellStart"/>
      <w:r w:rsidRPr="00CF1A86">
        <w:rPr>
          <w:lang w:val="fr-FR"/>
        </w:rPr>
        <w:t>noću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poslodavac</w:t>
      </w:r>
      <w:proofErr w:type="spellEnd"/>
      <w:r w:rsidRPr="00CF1A86">
        <w:rPr>
          <w:lang w:val="fr-FR"/>
        </w:rPr>
        <w:t xml:space="preserve"> je </w:t>
      </w:r>
      <w:proofErr w:type="spellStart"/>
      <w:r w:rsidRPr="00CF1A86">
        <w:rPr>
          <w:lang w:val="fr-FR"/>
        </w:rPr>
        <w:t>dužan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uputiti</w:t>
      </w:r>
      <w:proofErr w:type="spellEnd"/>
      <w:r w:rsidRPr="00CF1A86">
        <w:rPr>
          <w:lang w:val="fr-FR"/>
        </w:rPr>
        <w:t xml:space="preserve"> na </w:t>
      </w:r>
      <w:proofErr w:type="spellStart"/>
      <w:r w:rsidRPr="00CF1A86">
        <w:rPr>
          <w:lang w:val="fr-FR"/>
        </w:rPr>
        <w:t>periodični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najmanje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jednom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dvije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godine</w:t>
      </w:r>
      <w:proofErr w:type="spellEnd"/>
      <w:r w:rsidRPr="00CF1A86">
        <w:rPr>
          <w:lang w:val="fr-FR"/>
        </w:rPr>
        <w:t>.</w:t>
      </w:r>
    </w:p>
    <w:p w14:paraId="0E944ED5" w14:textId="77777777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t xml:space="preserve">(2) </w:t>
      </w:r>
      <w:proofErr w:type="spellStart"/>
      <w:r w:rsidRPr="00CF1A86">
        <w:rPr>
          <w:lang w:val="fr-FR"/>
        </w:rPr>
        <w:t>Periodični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stava</w:t>
      </w:r>
      <w:proofErr w:type="spellEnd"/>
      <w:r w:rsidRPr="00CF1A86">
        <w:rPr>
          <w:lang w:val="fr-FR"/>
        </w:rPr>
        <w:t xml:space="preserve"> (1) </w:t>
      </w:r>
      <w:proofErr w:type="spellStart"/>
      <w:r w:rsidRPr="00CF1A86">
        <w:rPr>
          <w:lang w:val="fr-FR"/>
        </w:rPr>
        <w:t>ovog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člana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obuhvata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opći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specifični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iz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člana</w:t>
      </w:r>
      <w:proofErr w:type="spellEnd"/>
      <w:r w:rsidRPr="00CF1A86">
        <w:rPr>
          <w:lang w:val="fr-FR"/>
        </w:rPr>
        <w:t xml:space="preserve"> 10. </w:t>
      </w:r>
      <w:proofErr w:type="spellStart"/>
      <w:proofErr w:type="gramStart"/>
      <w:r w:rsidRPr="00CF1A86">
        <w:rPr>
          <w:lang w:val="fr-FR"/>
        </w:rPr>
        <w:t>stav</w:t>
      </w:r>
      <w:proofErr w:type="spellEnd"/>
      <w:proofErr w:type="gramEnd"/>
      <w:r w:rsidRPr="00CF1A86">
        <w:rPr>
          <w:lang w:val="fr-FR"/>
        </w:rPr>
        <w:t xml:space="preserve"> (1) </w:t>
      </w:r>
      <w:proofErr w:type="spellStart"/>
      <w:r w:rsidRPr="00CF1A86">
        <w:rPr>
          <w:lang w:val="fr-FR"/>
        </w:rPr>
        <w:t>ovog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pravilnika</w:t>
      </w:r>
      <w:proofErr w:type="spellEnd"/>
      <w:r w:rsidRPr="00CF1A86">
        <w:rPr>
          <w:lang w:val="fr-FR"/>
        </w:rPr>
        <w:t xml:space="preserve">, s </w:t>
      </w:r>
      <w:proofErr w:type="spellStart"/>
      <w:r w:rsidRPr="00CF1A86">
        <w:rPr>
          <w:lang w:val="fr-FR"/>
        </w:rPr>
        <w:t>tim</w:t>
      </w:r>
      <w:proofErr w:type="spellEnd"/>
      <w:r w:rsidRPr="00CF1A86">
        <w:rPr>
          <w:lang w:val="fr-FR"/>
        </w:rPr>
        <w:t xml:space="preserve"> da </w:t>
      </w:r>
      <w:proofErr w:type="spellStart"/>
      <w:r w:rsidRPr="00CF1A86">
        <w:rPr>
          <w:lang w:val="fr-FR"/>
        </w:rPr>
        <w:t>sadržaj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specifičnog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ljekarskog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pregleda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određuje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skladu</w:t>
      </w:r>
      <w:proofErr w:type="spellEnd"/>
      <w:r w:rsidRPr="00CF1A86">
        <w:rPr>
          <w:lang w:val="fr-FR"/>
        </w:rPr>
        <w:t xml:space="preserve"> sa </w:t>
      </w:r>
      <w:proofErr w:type="spellStart"/>
      <w:r w:rsidRPr="00CF1A86">
        <w:rPr>
          <w:lang w:val="fr-FR"/>
        </w:rPr>
        <w:t>ovim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pravilnikom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radnim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mjestom</w:t>
      </w:r>
      <w:proofErr w:type="spellEnd"/>
      <w:r w:rsidRPr="00CF1A86">
        <w:rPr>
          <w:lang w:val="fr-FR"/>
        </w:rPr>
        <w:t xml:space="preserve"> u </w:t>
      </w:r>
      <w:proofErr w:type="spellStart"/>
      <w:r w:rsidRPr="00CF1A86">
        <w:rPr>
          <w:lang w:val="fr-FR"/>
        </w:rPr>
        <w:t>zavisnosti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od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utvrđenih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štetnosti</w:t>
      </w:r>
      <w:proofErr w:type="spellEnd"/>
      <w:r w:rsidRPr="00CF1A86">
        <w:rPr>
          <w:lang w:val="fr-FR"/>
        </w:rPr>
        <w:t xml:space="preserve"> i </w:t>
      </w:r>
      <w:proofErr w:type="spellStart"/>
      <w:r w:rsidRPr="00CF1A86">
        <w:rPr>
          <w:lang w:val="fr-FR"/>
        </w:rPr>
        <w:t>opasnosti</w:t>
      </w:r>
      <w:proofErr w:type="spellEnd"/>
      <w:r w:rsidRPr="00CF1A86">
        <w:rPr>
          <w:lang w:val="fr-FR"/>
        </w:rPr>
        <w:t xml:space="preserve">, </w:t>
      </w:r>
      <w:proofErr w:type="spellStart"/>
      <w:r w:rsidRPr="00CF1A86">
        <w:rPr>
          <w:lang w:val="fr-FR"/>
        </w:rPr>
        <w:t>odnosno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posebnih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zdravstvenih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uslova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za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obavljanje</w:t>
      </w:r>
      <w:proofErr w:type="spellEnd"/>
      <w:r w:rsidRPr="00CF1A86">
        <w:rPr>
          <w:lang w:val="fr-FR"/>
        </w:rPr>
        <w:t xml:space="preserve"> </w:t>
      </w:r>
      <w:proofErr w:type="spellStart"/>
      <w:r w:rsidRPr="00CF1A86">
        <w:rPr>
          <w:lang w:val="fr-FR"/>
        </w:rPr>
        <w:t>noćnog</w:t>
      </w:r>
      <w:proofErr w:type="spellEnd"/>
      <w:r w:rsidRPr="00CF1A86">
        <w:rPr>
          <w:lang w:val="fr-FR"/>
        </w:rPr>
        <w:t xml:space="preserve"> rada.</w:t>
      </w:r>
    </w:p>
    <w:p w14:paraId="6AA0ED36" w14:textId="77777777" w:rsidR="00CF1A86" w:rsidRPr="00CF1A86" w:rsidRDefault="00CF1A86" w:rsidP="00CF1A86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CF1A86">
        <w:rPr>
          <w:b/>
          <w:bCs/>
        </w:rPr>
        <w:lastRenderedPageBreak/>
        <w:t>Član</w:t>
      </w:r>
      <w:proofErr w:type="spellEnd"/>
      <w:r w:rsidRPr="00CF1A86">
        <w:rPr>
          <w:b/>
          <w:bCs/>
        </w:rPr>
        <w:t xml:space="preserve"> 11</w:t>
      </w:r>
    </w:p>
    <w:p w14:paraId="3AB9146C" w14:textId="77777777" w:rsidR="00CF1A86" w:rsidRPr="00CF1A86" w:rsidRDefault="00CF1A86" w:rsidP="00CF1A86">
      <w:pPr>
        <w:jc w:val="center"/>
        <w:rPr>
          <w:b/>
          <w:bCs/>
        </w:rPr>
      </w:pPr>
      <w:r w:rsidRPr="00CF1A86">
        <w:rPr>
          <w:b/>
          <w:bCs/>
        </w:rPr>
        <w:t>(</w:t>
      </w:r>
      <w:proofErr w:type="spellStart"/>
      <w:r w:rsidRPr="00CF1A86">
        <w:rPr>
          <w:b/>
          <w:bCs/>
        </w:rPr>
        <w:t>Sadržaj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prethodnog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i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periodičnog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ljekarskog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pregleda</w:t>
      </w:r>
      <w:proofErr w:type="spellEnd"/>
      <w:r w:rsidRPr="00CF1A86">
        <w:rPr>
          <w:b/>
          <w:bCs/>
        </w:rPr>
        <w:t>)</w:t>
      </w:r>
    </w:p>
    <w:p w14:paraId="69514AF9" w14:textId="77777777" w:rsidR="00CF1A86" w:rsidRPr="00CF1A86" w:rsidRDefault="00CF1A86" w:rsidP="00CF1A86">
      <w:pPr>
        <w:jc w:val="center"/>
      </w:pPr>
      <w:r w:rsidRPr="00CF1A86">
        <w:t xml:space="preserve">(1) </w:t>
      </w:r>
      <w:proofErr w:type="spellStart"/>
      <w:r w:rsidRPr="00CF1A86">
        <w:t>Prethodni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  <w:r w:rsidRPr="00CF1A86">
        <w:t xml:space="preserve"> </w:t>
      </w:r>
      <w:proofErr w:type="spellStart"/>
      <w:r w:rsidRPr="00CF1A86">
        <w:t>periodični</w:t>
      </w:r>
      <w:proofErr w:type="spellEnd"/>
      <w:r w:rsidRPr="00CF1A86">
        <w:t xml:space="preserve"> </w:t>
      </w:r>
      <w:proofErr w:type="spellStart"/>
      <w:r w:rsidRPr="00CF1A86">
        <w:t>ljekarski</w:t>
      </w:r>
      <w:proofErr w:type="spellEnd"/>
      <w:r w:rsidRPr="00CF1A86">
        <w:t xml:space="preserve"> </w:t>
      </w:r>
      <w:proofErr w:type="spellStart"/>
      <w:r w:rsidRPr="00CF1A86">
        <w:t>pregled</w:t>
      </w:r>
      <w:proofErr w:type="spellEnd"/>
      <w:r w:rsidRPr="00CF1A86">
        <w:t xml:space="preserve"> </w:t>
      </w:r>
      <w:proofErr w:type="spellStart"/>
      <w:r w:rsidRPr="00CF1A86">
        <w:t>radnika</w:t>
      </w:r>
      <w:proofErr w:type="spellEnd"/>
      <w:r w:rsidRPr="00CF1A86">
        <w:t xml:space="preserve"> </w:t>
      </w:r>
      <w:proofErr w:type="spellStart"/>
      <w:r w:rsidRPr="00CF1A86">
        <w:t>obuhvata</w:t>
      </w:r>
      <w:proofErr w:type="spellEnd"/>
      <w:r w:rsidRPr="00CF1A86">
        <w:t>:</w:t>
      </w:r>
    </w:p>
    <w:p w14:paraId="6EB62731" w14:textId="77777777" w:rsidR="00CF1A86" w:rsidRPr="00CF1A86" w:rsidRDefault="00CF1A86" w:rsidP="00CF1A86">
      <w:pPr>
        <w:jc w:val="center"/>
      </w:pPr>
      <w:r w:rsidRPr="00CF1A86">
        <w:t xml:space="preserve">a) </w:t>
      </w:r>
      <w:proofErr w:type="spellStart"/>
      <w:r w:rsidRPr="00CF1A86">
        <w:t>opći</w:t>
      </w:r>
      <w:proofErr w:type="spellEnd"/>
      <w:r w:rsidRPr="00CF1A86">
        <w:t xml:space="preserve"> </w:t>
      </w:r>
      <w:proofErr w:type="spellStart"/>
      <w:r w:rsidRPr="00CF1A86">
        <w:t>pregled</w:t>
      </w:r>
      <w:proofErr w:type="spellEnd"/>
      <w:r w:rsidRPr="00CF1A86">
        <w:t xml:space="preserve">, bez </w:t>
      </w:r>
      <w:proofErr w:type="spellStart"/>
      <w:r w:rsidRPr="00CF1A86">
        <w:t>obzira</w:t>
      </w:r>
      <w:proofErr w:type="spellEnd"/>
      <w:r w:rsidRPr="00CF1A86">
        <w:t xml:space="preserve"> </w:t>
      </w:r>
      <w:proofErr w:type="spellStart"/>
      <w:r w:rsidRPr="00CF1A86">
        <w:t>na</w:t>
      </w:r>
      <w:proofErr w:type="spellEnd"/>
      <w:r w:rsidRPr="00CF1A86">
        <w:t xml:space="preserve"> </w:t>
      </w:r>
      <w:proofErr w:type="spellStart"/>
      <w:r w:rsidRPr="00CF1A86">
        <w:t>vrstu</w:t>
      </w:r>
      <w:proofErr w:type="spellEnd"/>
      <w:r w:rsidRPr="00CF1A86">
        <w:t xml:space="preserve"> </w:t>
      </w:r>
      <w:proofErr w:type="spellStart"/>
      <w:r w:rsidRPr="00CF1A86">
        <w:t>rizika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  <w:r w:rsidRPr="00CF1A86">
        <w:t xml:space="preserve"> </w:t>
      </w:r>
      <w:proofErr w:type="spellStart"/>
      <w:r w:rsidRPr="00CF1A86">
        <w:t>zdravstvene</w:t>
      </w:r>
      <w:proofErr w:type="spellEnd"/>
      <w:r w:rsidRPr="00CF1A86">
        <w:t xml:space="preserve"> </w:t>
      </w:r>
      <w:proofErr w:type="spellStart"/>
      <w:r w:rsidRPr="00CF1A86">
        <w:t>uslove</w:t>
      </w:r>
      <w:proofErr w:type="spellEnd"/>
      <w:r w:rsidRPr="00CF1A86">
        <w:t xml:space="preserve"> </w:t>
      </w:r>
      <w:proofErr w:type="spellStart"/>
      <w:r w:rsidRPr="00CF1A86">
        <w:t>na</w:t>
      </w:r>
      <w:proofErr w:type="spellEnd"/>
      <w:r w:rsidRPr="00CF1A86">
        <w:t xml:space="preserve"> </w:t>
      </w:r>
      <w:proofErr w:type="spellStart"/>
      <w:r w:rsidRPr="00CF1A86">
        <w:t>radnom</w:t>
      </w:r>
      <w:proofErr w:type="spellEnd"/>
      <w:r w:rsidRPr="00CF1A86">
        <w:t xml:space="preserve"> </w:t>
      </w:r>
      <w:proofErr w:type="spellStart"/>
      <w:r w:rsidRPr="00CF1A86">
        <w:t>mjestu</w:t>
      </w:r>
      <w:proofErr w:type="spellEnd"/>
      <w:r w:rsidRPr="00CF1A86">
        <w:t xml:space="preserve"> </w:t>
      </w:r>
      <w:proofErr w:type="spellStart"/>
      <w:r w:rsidRPr="00CF1A86">
        <w:t>sa</w:t>
      </w:r>
      <w:proofErr w:type="spellEnd"/>
      <w:r w:rsidRPr="00CF1A86">
        <w:t xml:space="preserve"> </w:t>
      </w:r>
      <w:proofErr w:type="spellStart"/>
      <w:r w:rsidRPr="00CF1A86">
        <w:t>povećanim</w:t>
      </w:r>
      <w:proofErr w:type="spellEnd"/>
      <w:r w:rsidRPr="00CF1A86">
        <w:t xml:space="preserve"> </w:t>
      </w:r>
      <w:proofErr w:type="spellStart"/>
      <w:r w:rsidRPr="00CF1A86">
        <w:t>rizikom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</w:p>
    <w:p w14:paraId="5D0A82DA" w14:textId="77777777" w:rsidR="00CF1A86" w:rsidRPr="00CF1A86" w:rsidRDefault="00CF1A86" w:rsidP="00CF1A86">
      <w:pPr>
        <w:jc w:val="center"/>
      </w:pPr>
      <w:r w:rsidRPr="00CF1A86">
        <w:t xml:space="preserve">b) </w:t>
      </w:r>
      <w:proofErr w:type="spellStart"/>
      <w:r w:rsidRPr="00CF1A86">
        <w:t>specifični</w:t>
      </w:r>
      <w:proofErr w:type="spellEnd"/>
      <w:r w:rsidRPr="00CF1A86">
        <w:t xml:space="preserve"> </w:t>
      </w:r>
      <w:proofErr w:type="spellStart"/>
      <w:r w:rsidRPr="00CF1A86">
        <w:t>pregled</w:t>
      </w:r>
      <w:proofErr w:type="spellEnd"/>
      <w:r w:rsidRPr="00CF1A86">
        <w:t xml:space="preserve">, </w:t>
      </w:r>
      <w:proofErr w:type="spellStart"/>
      <w:r w:rsidRPr="00CF1A86">
        <w:t>zavisno</w:t>
      </w:r>
      <w:proofErr w:type="spellEnd"/>
      <w:r w:rsidRPr="00CF1A86">
        <w:t xml:space="preserve"> od </w:t>
      </w:r>
      <w:proofErr w:type="spellStart"/>
      <w:r w:rsidRPr="00CF1A86">
        <w:t>rizika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  <w:r w:rsidRPr="00CF1A86">
        <w:t xml:space="preserve"> </w:t>
      </w:r>
      <w:proofErr w:type="spellStart"/>
      <w:r w:rsidRPr="00CF1A86">
        <w:t>zdravstvenih</w:t>
      </w:r>
      <w:proofErr w:type="spellEnd"/>
      <w:r w:rsidRPr="00CF1A86">
        <w:t xml:space="preserve"> </w:t>
      </w:r>
      <w:proofErr w:type="spellStart"/>
      <w:r w:rsidRPr="00CF1A86">
        <w:t>uslova</w:t>
      </w:r>
      <w:proofErr w:type="spellEnd"/>
      <w:r w:rsidRPr="00CF1A86">
        <w:t xml:space="preserve"> </w:t>
      </w:r>
      <w:proofErr w:type="spellStart"/>
      <w:r w:rsidRPr="00CF1A86">
        <w:t>koje</w:t>
      </w:r>
      <w:proofErr w:type="spellEnd"/>
      <w:r w:rsidRPr="00CF1A86">
        <w:t xml:space="preserve"> mora da </w:t>
      </w:r>
      <w:proofErr w:type="spellStart"/>
      <w:r w:rsidRPr="00CF1A86">
        <w:t>ispunjava</w:t>
      </w:r>
      <w:proofErr w:type="spellEnd"/>
      <w:r w:rsidRPr="00CF1A86">
        <w:t xml:space="preserve"> </w:t>
      </w:r>
      <w:proofErr w:type="spellStart"/>
      <w:r w:rsidRPr="00CF1A86">
        <w:t>radnik</w:t>
      </w:r>
      <w:proofErr w:type="spellEnd"/>
      <w:r w:rsidRPr="00CF1A86">
        <w:t xml:space="preserve"> </w:t>
      </w:r>
      <w:proofErr w:type="spellStart"/>
      <w:r w:rsidRPr="00CF1A86">
        <w:t>na</w:t>
      </w:r>
      <w:proofErr w:type="spellEnd"/>
      <w:r w:rsidRPr="00CF1A86">
        <w:t xml:space="preserve"> tom </w:t>
      </w:r>
      <w:proofErr w:type="spellStart"/>
      <w:r w:rsidRPr="00CF1A86">
        <w:t>radnom</w:t>
      </w:r>
      <w:proofErr w:type="spellEnd"/>
      <w:r w:rsidRPr="00CF1A86">
        <w:t xml:space="preserve"> </w:t>
      </w:r>
      <w:proofErr w:type="spellStart"/>
      <w:r w:rsidRPr="00CF1A86">
        <w:t>mjestu</w:t>
      </w:r>
      <w:proofErr w:type="spellEnd"/>
      <w:r w:rsidRPr="00CF1A86">
        <w:t xml:space="preserve">, a u </w:t>
      </w:r>
      <w:proofErr w:type="spellStart"/>
      <w:r w:rsidRPr="00CF1A86">
        <w:t>skladu</w:t>
      </w:r>
      <w:proofErr w:type="spellEnd"/>
      <w:r w:rsidRPr="00CF1A86">
        <w:t xml:space="preserve"> </w:t>
      </w:r>
      <w:proofErr w:type="spellStart"/>
      <w:r w:rsidRPr="00CF1A86">
        <w:t>sa</w:t>
      </w:r>
      <w:proofErr w:type="spellEnd"/>
      <w:r w:rsidRPr="00CF1A86">
        <w:t xml:space="preserve"> </w:t>
      </w:r>
      <w:proofErr w:type="spellStart"/>
      <w:r w:rsidRPr="00CF1A86">
        <w:t>ovim</w:t>
      </w:r>
      <w:proofErr w:type="spellEnd"/>
      <w:r w:rsidRPr="00CF1A86">
        <w:t xml:space="preserve"> </w:t>
      </w:r>
      <w:proofErr w:type="spellStart"/>
      <w:r w:rsidRPr="00CF1A86">
        <w:t>pravilnikom</w:t>
      </w:r>
      <w:proofErr w:type="spellEnd"/>
      <w:r w:rsidRPr="00CF1A86">
        <w:t>.</w:t>
      </w:r>
    </w:p>
    <w:p w14:paraId="774ACF5E" w14:textId="77777777" w:rsidR="00CF1A86" w:rsidRPr="00CF1A86" w:rsidRDefault="00CF1A86" w:rsidP="00CF1A86">
      <w:pPr>
        <w:jc w:val="center"/>
      </w:pPr>
      <w:r w:rsidRPr="00CF1A86">
        <w:t xml:space="preserve">(2) </w:t>
      </w:r>
      <w:proofErr w:type="spellStart"/>
      <w:r w:rsidRPr="00CF1A86">
        <w:t>Opći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  <w:r w:rsidRPr="00CF1A86">
        <w:t xml:space="preserve"> </w:t>
      </w:r>
      <w:proofErr w:type="spellStart"/>
      <w:r w:rsidRPr="00CF1A86">
        <w:t>specifični</w:t>
      </w:r>
      <w:proofErr w:type="spellEnd"/>
      <w:r w:rsidRPr="00CF1A86">
        <w:t xml:space="preserve"> </w:t>
      </w:r>
      <w:proofErr w:type="spellStart"/>
      <w:r w:rsidRPr="00CF1A86">
        <w:t>elementi</w:t>
      </w:r>
      <w:proofErr w:type="spellEnd"/>
      <w:r w:rsidRPr="00CF1A86">
        <w:t xml:space="preserve"> </w:t>
      </w:r>
      <w:proofErr w:type="spellStart"/>
      <w:r w:rsidRPr="00CF1A86">
        <w:t>prethodnih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  <w:r w:rsidRPr="00CF1A86">
        <w:t xml:space="preserve"> </w:t>
      </w:r>
      <w:proofErr w:type="spellStart"/>
      <w:r w:rsidRPr="00CF1A86">
        <w:t>periodičnih</w:t>
      </w:r>
      <w:proofErr w:type="spellEnd"/>
      <w:r w:rsidRPr="00CF1A86">
        <w:t xml:space="preserve"> </w:t>
      </w:r>
      <w:proofErr w:type="spellStart"/>
      <w:r w:rsidRPr="00CF1A86">
        <w:t>ljekarskih</w:t>
      </w:r>
      <w:proofErr w:type="spellEnd"/>
      <w:r w:rsidRPr="00CF1A86">
        <w:t xml:space="preserve"> </w:t>
      </w:r>
      <w:proofErr w:type="spellStart"/>
      <w:r w:rsidRPr="00CF1A86">
        <w:t>pregleda</w:t>
      </w:r>
      <w:proofErr w:type="spellEnd"/>
      <w:r w:rsidRPr="00CF1A86">
        <w:t xml:space="preserve"> </w:t>
      </w:r>
      <w:proofErr w:type="spellStart"/>
      <w:r w:rsidRPr="00CF1A86">
        <w:t>radnika</w:t>
      </w:r>
      <w:proofErr w:type="spellEnd"/>
      <w:r w:rsidRPr="00CF1A86">
        <w:t xml:space="preserve"> </w:t>
      </w:r>
      <w:proofErr w:type="spellStart"/>
      <w:r w:rsidRPr="00CF1A86">
        <w:t>sadržani</w:t>
      </w:r>
      <w:proofErr w:type="spellEnd"/>
      <w:r w:rsidRPr="00CF1A86">
        <w:t xml:space="preserve"> </w:t>
      </w:r>
      <w:proofErr w:type="spellStart"/>
      <w:r w:rsidRPr="00CF1A86">
        <w:t>su</w:t>
      </w:r>
      <w:proofErr w:type="spellEnd"/>
      <w:r w:rsidRPr="00CF1A86">
        <w:t xml:space="preserve"> u </w:t>
      </w:r>
      <w:proofErr w:type="spellStart"/>
      <w:r w:rsidRPr="00CF1A86">
        <w:t>programima</w:t>
      </w:r>
      <w:proofErr w:type="spellEnd"/>
      <w:r w:rsidRPr="00CF1A86">
        <w:t xml:space="preserve"> koji se </w:t>
      </w:r>
      <w:proofErr w:type="spellStart"/>
      <w:r w:rsidRPr="00CF1A86">
        <w:t>nalaze</w:t>
      </w:r>
      <w:proofErr w:type="spellEnd"/>
      <w:r w:rsidRPr="00CF1A86">
        <w:t xml:space="preserve"> u </w:t>
      </w:r>
      <w:proofErr w:type="spellStart"/>
      <w:r w:rsidRPr="00CF1A86">
        <w:t>prilozima</w:t>
      </w:r>
      <w:proofErr w:type="spellEnd"/>
      <w:r w:rsidRPr="00CF1A86">
        <w:t xml:space="preserve"> II </w:t>
      </w:r>
      <w:proofErr w:type="spellStart"/>
      <w:r w:rsidRPr="00CF1A86">
        <w:t>i</w:t>
      </w:r>
      <w:proofErr w:type="spellEnd"/>
      <w:r w:rsidRPr="00CF1A86">
        <w:t xml:space="preserve"> III </w:t>
      </w:r>
      <w:proofErr w:type="spellStart"/>
      <w:r w:rsidRPr="00CF1A86">
        <w:t>i</w:t>
      </w:r>
      <w:proofErr w:type="spellEnd"/>
      <w:r w:rsidRPr="00CF1A86">
        <w:t xml:space="preserve"> </w:t>
      </w:r>
      <w:proofErr w:type="spellStart"/>
      <w:r w:rsidRPr="00CF1A86">
        <w:t>čine</w:t>
      </w:r>
      <w:proofErr w:type="spellEnd"/>
      <w:r w:rsidRPr="00CF1A86">
        <w:t xml:space="preserve"> </w:t>
      </w:r>
      <w:proofErr w:type="spellStart"/>
      <w:r w:rsidRPr="00CF1A86">
        <w:t>sastavni</w:t>
      </w:r>
      <w:proofErr w:type="spellEnd"/>
      <w:r w:rsidRPr="00CF1A86">
        <w:t xml:space="preserve"> </w:t>
      </w:r>
      <w:proofErr w:type="spellStart"/>
      <w:r w:rsidRPr="00CF1A86">
        <w:t>dio</w:t>
      </w:r>
      <w:proofErr w:type="spellEnd"/>
      <w:r w:rsidRPr="00CF1A86">
        <w:t xml:space="preserve"> </w:t>
      </w:r>
      <w:proofErr w:type="spellStart"/>
      <w:r w:rsidRPr="00CF1A86">
        <w:t>ovog</w:t>
      </w:r>
      <w:proofErr w:type="spellEnd"/>
      <w:r w:rsidRPr="00CF1A86">
        <w:t xml:space="preserve"> </w:t>
      </w:r>
      <w:proofErr w:type="spellStart"/>
      <w:r w:rsidRPr="00CF1A86">
        <w:t>pravilnika</w:t>
      </w:r>
      <w:proofErr w:type="spellEnd"/>
      <w:r w:rsidRPr="00CF1A86">
        <w:t xml:space="preserve">, a </w:t>
      </w:r>
      <w:proofErr w:type="spellStart"/>
      <w:r w:rsidRPr="00CF1A86">
        <w:t>prema</w:t>
      </w:r>
      <w:proofErr w:type="spellEnd"/>
      <w:r w:rsidRPr="00CF1A86">
        <w:t xml:space="preserve"> </w:t>
      </w:r>
      <w:proofErr w:type="spellStart"/>
      <w:r w:rsidRPr="00CF1A86">
        <w:t>popisu</w:t>
      </w:r>
      <w:proofErr w:type="spellEnd"/>
      <w:r w:rsidRPr="00CF1A86">
        <w:t xml:space="preserve"> </w:t>
      </w:r>
      <w:proofErr w:type="spellStart"/>
      <w:r w:rsidRPr="00CF1A86">
        <w:t>rizika</w:t>
      </w:r>
      <w:proofErr w:type="spellEnd"/>
      <w:r w:rsidRPr="00CF1A86">
        <w:t xml:space="preserve"> </w:t>
      </w:r>
      <w:proofErr w:type="spellStart"/>
      <w:r w:rsidRPr="00CF1A86">
        <w:t>iz</w:t>
      </w:r>
      <w:proofErr w:type="spellEnd"/>
      <w:r w:rsidRPr="00CF1A86">
        <w:t xml:space="preserve"> </w:t>
      </w:r>
      <w:proofErr w:type="spellStart"/>
      <w:r w:rsidRPr="00CF1A86">
        <w:t>priloga</w:t>
      </w:r>
      <w:proofErr w:type="spellEnd"/>
      <w:r w:rsidRPr="00CF1A86">
        <w:t xml:space="preserve"> I </w:t>
      </w:r>
      <w:proofErr w:type="spellStart"/>
      <w:r w:rsidRPr="00CF1A86">
        <w:t>ovog</w:t>
      </w:r>
      <w:proofErr w:type="spellEnd"/>
      <w:r w:rsidRPr="00CF1A86">
        <w:t xml:space="preserve"> </w:t>
      </w:r>
      <w:proofErr w:type="spellStart"/>
      <w:r w:rsidRPr="00CF1A86">
        <w:t>pravilnika</w:t>
      </w:r>
      <w:proofErr w:type="spellEnd"/>
      <w:r w:rsidRPr="00CF1A86">
        <w:t>.</w:t>
      </w:r>
    </w:p>
    <w:p w14:paraId="0C0231C0" w14:textId="77777777" w:rsidR="00CF1A86" w:rsidRPr="00CF1A86" w:rsidRDefault="00CF1A86" w:rsidP="00CF1A86">
      <w:pPr>
        <w:jc w:val="center"/>
      </w:pPr>
      <w:r w:rsidRPr="00CF1A86">
        <w:t xml:space="preserve">(3) </w:t>
      </w:r>
      <w:proofErr w:type="spellStart"/>
      <w:r w:rsidRPr="00CF1A86">
        <w:t>Prethodne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  <w:r w:rsidRPr="00CF1A86">
        <w:t xml:space="preserve"> </w:t>
      </w:r>
      <w:proofErr w:type="spellStart"/>
      <w:r w:rsidRPr="00CF1A86">
        <w:t>periodične</w:t>
      </w:r>
      <w:proofErr w:type="spellEnd"/>
      <w:r w:rsidRPr="00CF1A86">
        <w:t xml:space="preserve"> </w:t>
      </w:r>
      <w:proofErr w:type="spellStart"/>
      <w:r w:rsidRPr="00CF1A86">
        <w:t>ljekarske</w:t>
      </w:r>
      <w:proofErr w:type="spellEnd"/>
      <w:r w:rsidRPr="00CF1A86">
        <w:t xml:space="preserve"> </w:t>
      </w:r>
      <w:proofErr w:type="spellStart"/>
      <w:r w:rsidRPr="00CF1A86">
        <w:t>preglede</w:t>
      </w:r>
      <w:proofErr w:type="spellEnd"/>
      <w:r w:rsidRPr="00CF1A86">
        <w:t xml:space="preserve"> </w:t>
      </w:r>
      <w:proofErr w:type="spellStart"/>
      <w:r w:rsidRPr="00CF1A86">
        <w:t>radnika</w:t>
      </w:r>
      <w:proofErr w:type="spellEnd"/>
      <w:r w:rsidRPr="00CF1A86">
        <w:t xml:space="preserve"> </w:t>
      </w:r>
      <w:proofErr w:type="spellStart"/>
      <w:r w:rsidRPr="00CF1A86">
        <w:t>vodi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  <w:r w:rsidRPr="00CF1A86">
        <w:t xml:space="preserve"> </w:t>
      </w:r>
      <w:proofErr w:type="spellStart"/>
      <w:r w:rsidRPr="00CF1A86">
        <w:t>obavlja</w:t>
      </w:r>
      <w:proofErr w:type="spellEnd"/>
      <w:r w:rsidRPr="00CF1A86">
        <w:t xml:space="preserve">, </w:t>
      </w:r>
      <w:proofErr w:type="spellStart"/>
      <w:r w:rsidRPr="00CF1A86">
        <w:t>te</w:t>
      </w:r>
      <w:proofErr w:type="spellEnd"/>
      <w:r w:rsidRPr="00CF1A86">
        <w:t xml:space="preserve"> </w:t>
      </w:r>
      <w:proofErr w:type="spellStart"/>
      <w:r w:rsidRPr="00CF1A86">
        <w:t>daje</w:t>
      </w:r>
      <w:proofErr w:type="spellEnd"/>
      <w:r w:rsidRPr="00CF1A86">
        <w:t xml:space="preserve"> </w:t>
      </w:r>
      <w:proofErr w:type="spellStart"/>
      <w:r w:rsidRPr="00CF1A86">
        <w:t>mišljenje</w:t>
      </w:r>
      <w:proofErr w:type="spellEnd"/>
      <w:r w:rsidRPr="00CF1A86">
        <w:t xml:space="preserve"> o </w:t>
      </w:r>
      <w:proofErr w:type="spellStart"/>
      <w:r w:rsidRPr="00CF1A86">
        <w:t>radnoj</w:t>
      </w:r>
      <w:proofErr w:type="spellEnd"/>
      <w:r w:rsidRPr="00CF1A86">
        <w:t xml:space="preserve"> </w:t>
      </w:r>
      <w:proofErr w:type="spellStart"/>
      <w:r w:rsidRPr="00CF1A86">
        <w:t>sposobnosti</w:t>
      </w:r>
      <w:proofErr w:type="spellEnd"/>
      <w:r w:rsidRPr="00CF1A86">
        <w:t xml:space="preserve"> </w:t>
      </w:r>
      <w:proofErr w:type="spellStart"/>
      <w:r w:rsidRPr="00CF1A86">
        <w:t>doktor</w:t>
      </w:r>
      <w:proofErr w:type="spellEnd"/>
      <w:r w:rsidRPr="00CF1A86">
        <w:t xml:space="preserve"> medicine </w:t>
      </w:r>
      <w:proofErr w:type="spellStart"/>
      <w:r w:rsidRPr="00CF1A86">
        <w:t>specijalista</w:t>
      </w:r>
      <w:proofErr w:type="spellEnd"/>
      <w:r w:rsidRPr="00CF1A86">
        <w:t xml:space="preserve"> medicine </w:t>
      </w:r>
      <w:proofErr w:type="spellStart"/>
      <w:r w:rsidRPr="00CF1A86">
        <w:t>rada</w:t>
      </w:r>
      <w:proofErr w:type="spellEnd"/>
      <w:r w:rsidRPr="00CF1A86">
        <w:t xml:space="preserve">, </w:t>
      </w:r>
      <w:proofErr w:type="spellStart"/>
      <w:r w:rsidRPr="00CF1A86">
        <w:t>odnosno</w:t>
      </w:r>
      <w:proofErr w:type="spellEnd"/>
      <w:r w:rsidRPr="00CF1A86">
        <w:t xml:space="preserve"> medicine </w:t>
      </w:r>
      <w:proofErr w:type="spellStart"/>
      <w:r w:rsidRPr="00CF1A86">
        <w:t>rada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  <w:r w:rsidRPr="00CF1A86">
        <w:t xml:space="preserve"> </w:t>
      </w:r>
      <w:proofErr w:type="spellStart"/>
      <w:r w:rsidRPr="00CF1A86">
        <w:t>sporta</w:t>
      </w:r>
      <w:proofErr w:type="spellEnd"/>
      <w:r w:rsidRPr="00CF1A86">
        <w:t xml:space="preserve">, a </w:t>
      </w:r>
      <w:proofErr w:type="spellStart"/>
      <w:r w:rsidRPr="00CF1A86">
        <w:t>kao</w:t>
      </w:r>
      <w:proofErr w:type="spellEnd"/>
      <w:r w:rsidRPr="00CF1A86">
        <w:t xml:space="preserve"> </w:t>
      </w:r>
      <w:proofErr w:type="spellStart"/>
      <w:r w:rsidRPr="00CF1A86">
        <w:t>konsultatanti</w:t>
      </w:r>
      <w:proofErr w:type="spellEnd"/>
      <w:r w:rsidRPr="00CF1A86">
        <w:t xml:space="preserve"> u </w:t>
      </w:r>
      <w:proofErr w:type="spellStart"/>
      <w:r w:rsidRPr="00CF1A86">
        <w:t>ocjeni</w:t>
      </w:r>
      <w:proofErr w:type="spellEnd"/>
      <w:r w:rsidRPr="00CF1A86">
        <w:t xml:space="preserve"> </w:t>
      </w:r>
      <w:proofErr w:type="spellStart"/>
      <w:r w:rsidRPr="00CF1A86">
        <w:t>radne</w:t>
      </w:r>
      <w:proofErr w:type="spellEnd"/>
      <w:r w:rsidRPr="00CF1A86">
        <w:t xml:space="preserve"> </w:t>
      </w:r>
      <w:proofErr w:type="spellStart"/>
      <w:r w:rsidRPr="00CF1A86">
        <w:t>sposobnosti</w:t>
      </w:r>
      <w:proofErr w:type="spellEnd"/>
      <w:r w:rsidRPr="00CF1A86">
        <w:t xml:space="preserve"> </w:t>
      </w:r>
      <w:proofErr w:type="spellStart"/>
      <w:r w:rsidRPr="00CF1A86">
        <w:t>učestvuju</w:t>
      </w:r>
      <w:proofErr w:type="spellEnd"/>
      <w:r w:rsidRPr="00CF1A86">
        <w:t xml:space="preserve"> </w:t>
      </w:r>
      <w:proofErr w:type="spellStart"/>
      <w:r w:rsidRPr="00CF1A86">
        <w:t>psiholog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  <w:r w:rsidRPr="00CF1A86">
        <w:t xml:space="preserve"> </w:t>
      </w:r>
      <w:proofErr w:type="spellStart"/>
      <w:r w:rsidRPr="00CF1A86">
        <w:t>doktori</w:t>
      </w:r>
      <w:proofErr w:type="spellEnd"/>
      <w:r w:rsidRPr="00CF1A86">
        <w:t xml:space="preserve"> medicine </w:t>
      </w:r>
      <w:proofErr w:type="spellStart"/>
      <w:r w:rsidRPr="00CF1A86">
        <w:t>drugih</w:t>
      </w:r>
      <w:proofErr w:type="spellEnd"/>
      <w:r w:rsidRPr="00CF1A86">
        <w:t xml:space="preserve"> </w:t>
      </w:r>
      <w:proofErr w:type="spellStart"/>
      <w:r w:rsidRPr="00CF1A86">
        <w:t>specijalnosti</w:t>
      </w:r>
      <w:proofErr w:type="spellEnd"/>
      <w:r w:rsidRPr="00CF1A86">
        <w:t xml:space="preserve">, </w:t>
      </w:r>
      <w:proofErr w:type="spellStart"/>
      <w:r w:rsidRPr="00CF1A86">
        <w:t>kako</w:t>
      </w:r>
      <w:proofErr w:type="spellEnd"/>
      <w:r w:rsidRPr="00CF1A86">
        <w:t xml:space="preserve"> je </w:t>
      </w:r>
      <w:proofErr w:type="spellStart"/>
      <w:r w:rsidRPr="00CF1A86">
        <w:t>utvrđeno</w:t>
      </w:r>
      <w:proofErr w:type="spellEnd"/>
      <w:r w:rsidRPr="00CF1A86">
        <w:t xml:space="preserve"> </w:t>
      </w:r>
      <w:proofErr w:type="spellStart"/>
      <w:r w:rsidRPr="00CF1A86">
        <w:t>ovim</w:t>
      </w:r>
      <w:proofErr w:type="spellEnd"/>
      <w:r w:rsidRPr="00CF1A86">
        <w:t xml:space="preserve"> </w:t>
      </w:r>
      <w:proofErr w:type="spellStart"/>
      <w:r w:rsidRPr="00CF1A86">
        <w:t>pravilnikom</w:t>
      </w:r>
      <w:proofErr w:type="spellEnd"/>
      <w:r w:rsidRPr="00CF1A86">
        <w:t>.</w:t>
      </w:r>
    </w:p>
    <w:p w14:paraId="4B3B5C1B" w14:textId="77777777" w:rsidR="00CF1A86" w:rsidRPr="00CF1A86" w:rsidRDefault="00CF1A86" w:rsidP="00CF1A86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CF1A86">
        <w:rPr>
          <w:b/>
          <w:bCs/>
        </w:rPr>
        <w:t>Član</w:t>
      </w:r>
      <w:proofErr w:type="spellEnd"/>
      <w:r w:rsidRPr="00CF1A86">
        <w:rPr>
          <w:b/>
          <w:bCs/>
        </w:rPr>
        <w:t xml:space="preserve"> 12</w:t>
      </w:r>
    </w:p>
    <w:p w14:paraId="3F494AFB" w14:textId="77777777" w:rsidR="00CF1A86" w:rsidRPr="00CF1A86" w:rsidRDefault="00CF1A86" w:rsidP="00CF1A86">
      <w:pPr>
        <w:jc w:val="center"/>
        <w:rPr>
          <w:b/>
          <w:bCs/>
        </w:rPr>
      </w:pPr>
      <w:r w:rsidRPr="00CF1A86">
        <w:rPr>
          <w:b/>
          <w:bCs/>
        </w:rPr>
        <w:t>(</w:t>
      </w:r>
      <w:proofErr w:type="spellStart"/>
      <w:r w:rsidRPr="00CF1A86">
        <w:rPr>
          <w:b/>
          <w:bCs/>
        </w:rPr>
        <w:t>Rokovi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obavljanja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periodičnih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ljekarskih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pregleda</w:t>
      </w:r>
      <w:proofErr w:type="spellEnd"/>
      <w:r w:rsidRPr="00CF1A86">
        <w:rPr>
          <w:b/>
          <w:bCs/>
        </w:rPr>
        <w:t>)</w:t>
      </w:r>
    </w:p>
    <w:p w14:paraId="79CE4A7C" w14:textId="77777777" w:rsidR="00CF1A86" w:rsidRPr="00CF1A86" w:rsidRDefault="00CF1A86" w:rsidP="00CF1A86">
      <w:pPr>
        <w:jc w:val="center"/>
      </w:pPr>
      <w:proofErr w:type="spellStart"/>
      <w:r w:rsidRPr="00CF1A86">
        <w:t>Periodični</w:t>
      </w:r>
      <w:proofErr w:type="spellEnd"/>
      <w:r w:rsidRPr="00CF1A86">
        <w:t xml:space="preserve"> </w:t>
      </w:r>
      <w:proofErr w:type="spellStart"/>
      <w:r w:rsidRPr="00CF1A86">
        <w:t>ljekarski</w:t>
      </w:r>
      <w:proofErr w:type="spellEnd"/>
      <w:r w:rsidRPr="00CF1A86">
        <w:t xml:space="preserve"> </w:t>
      </w:r>
      <w:proofErr w:type="spellStart"/>
      <w:r w:rsidRPr="00CF1A86">
        <w:t>pregledi</w:t>
      </w:r>
      <w:proofErr w:type="spellEnd"/>
      <w:r w:rsidRPr="00CF1A86">
        <w:t xml:space="preserve"> </w:t>
      </w:r>
      <w:proofErr w:type="spellStart"/>
      <w:r w:rsidRPr="00CF1A86">
        <w:t>radnika</w:t>
      </w:r>
      <w:proofErr w:type="spellEnd"/>
      <w:r w:rsidRPr="00CF1A86">
        <w:t xml:space="preserve"> </w:t>
      </w:r>
      <w:proofErr w:type="spellStart"/>
      <w:r w:rsidRPr="00CF1A86">
        <w:t>raspoređenih</w:t>
      </w:r>
      <w:proofErr w:type="spellEnd"/>
      <w:r w:rsidRPr="00CF1A86">
        <w:t xml:space="preserve"> </w:t>
      </w:r>
      <w:proofErr w:type="spellStart"/>
      <w:r w:rsidRPr="00CF1A86">
        <w:t>na</w:t>
      </w:r>
      <w:proofErr w:type="spellEnd"/>
      <w:r w:rsidRPr="00CF1A86">
        <w:t xml:space="preserve"> </w:t>
      </w:r>
      <w:proofErr w:type="spellStart"/>
      <w:r w:rsidRPr="00CF1A86">
        <w:t>radna</w:t>
      </w:r>
      <w:proofErr w:type="spellEnd"/>
      <w:r w:rsidRPr="00CF1A86">
        <w:t xml:space="preserve"> </w:t>
      </w:r>
      <w:proofErr w:type="spellStart"/>
      <w:r w:rsidRPr="00CF1A86">
        <w:t>mjesta</w:t>
      </w:r>
      <w:proofErr w:type="spellEnd"/>
      <w:r w:rsidRPr="00CF1A86">
        <w:t xml:space="preserve"> </w:t>
      </w:r>
      <w:proofErr w:type="spellStart"/>
      <w:r w:rsidRPr="00CF1A86">
        <w:t>sa</w:t>
      </w:r>
      <w:proofErr w:type="spellEnd"/>
      <w:r w:rsidRPr="00CF1A86">
        <w:t xml:space="preserve"> </w:t>
      </w:r>
      <w:proofErr w:type="spellStart"/>
      <w:r w:rsidRPr="00CF1A86">
        <w:t>povećanim</w:t>
      </w:r>
      <w:proofErr w:type="spellEnd"/>
      <w:r w:rsidRPr="00CF1A86">
        <w:t xml:space="preserve"> </w:t>
      </w:r>
      <w:proofErr w:type="spellStart"/>
      <w:r w:rsidRPr="00CF1A86">
        <w:t>rizikom</w:t>
      </w:r>
      <w:proofErr w:type="spellEnd"/>
      <w:r w:rsidRPr="00CF1A86">
        <w:t xml:space="preserve"> </w:t>
      </w:r>
      <w:proofErr w:type="spellStart"/>
      <w:r w:rsidRPr="00CF1A86">
        <w:t>obavljaju</w:t>
      </w:r>
      <w:proofErr w:type="spellEnd"/>
      <w:r w:rsidRPr="00CF1A86">
        <w:t xml:space="preserve"> se u </w:t>
      </w:r>
      <w:proofErr w:type="spellStart"/>
      <w:r w:rsidRPr="00CF1A86">
        <w:t>rokovima</w:t>
      </w:r>
      <w:proofErr w:type="spellEnd"/>
      <w:r w:rsidRPr="00CF1A86">
        <w:t xml:space="preserve"> </w:t>
      </w:r>
      <w:proofErr w:type="spellStart"/>
      <w:r w:rsidRPr="00CF1A86">
        <w:t>utvrđenim</w:t>
      </w:r>
      <w:proofErr w:type="spellEnd"/>
      <w:r w:rsidRPr="00CF1A86">
        <w:t xml:space="preserve"> u </w:t>
      </w:r>
      <w:proofErr w:type="spellStart"/>
      <w:r w:rsidRPr="00CF1A86">
        <w:t>prilogu</w:t>
      </w:r>
      <w:proofErr w:type="spellEnd"/>
      <w:r w:rsidRPr="00CF1A86">
        <w:t xml:space="preserve"> III </w:t>
      </w:r>
      <w:proofErr w:type="spellStart"/>
      <w:r w:rsidRPr="00CF1A86">
        <w:t>iz</w:t>
      </w:r>
      <w:proofErr w:type="spellEnd"/>
      <w:r w:rsidRPr="00CF1A86">
        <w:t xml:space="preserve"> </w:t>
      </w:r>
      <w:proofErr w:type="spellStart"/>
      <w:r w:rsidRPr="00CF1A86">
        <w:t>člana</w:t>
      </w:r>
      <w:proofErr w:type="spellEnd"/>
      <w:r w:rsidRPr="00CF1A86">
        <w:t xml:space="preserve"> 11. </w:t>
      </w:r>
      <w:proofErr w:type="spellStart"/>
      <w:r w:rsidRPr="00CF1A86">
        <w:t>stav</w:t>
      </w:r>
      <w:proofErr w:type="spellEnd"/>
      <w:r w:rsidRPr="00CF1A86">
        <w:t xml:space="preserve"> (2) </w:t>
      </w:r>
      <w:proofErr w:type="spellStart"/>
      <w:r w:rsidRPr="00CF1A86">
        <w:t>ovog</w:t>
      </w:r>
      <w:proofErr w:type="spellEnd"/>
      <w:r w:rsidRPr="00CF1A86">
        <w:t xml:space="preserve"> </w:t>
      </w:r>
      <w:proofErr w:type="spellStart"/>
      <w:r w:rsidRPr="00CF1A86">
        <w:t>pravilnika</w:t>
      </w:r>
      <w:proofErr w:type="spellEnd"/>
      <w:r w:rsidRPr="00CF1A86">
        <w:t>.</w:t>
      </w:r>
    </w:p>
    <w:p w14:paraId="7A0C65F0" w14:textId="77777777" w:rsidR="00CF1A86" w:rsidRPr="00CF1A86" w:rsidRDefault="00CF1A86" w:rsidP="00CF1A86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CF1A86">
        <w:rPr>
          <w:b/>
          <w:bCs/>
        </w:rPr>
        <w:t>Član</w:t>
      </w:r>
      <w:proofErr w:type="spellEnd"/>
      <w:r w:rsidRPr="00CF1A86">
        <w:rPr>
          <w:b/>
          <w:bCs/>
        </w:rPr>
        <w:t xml:space="preserve"> 13</w:t>
      </w:r>
    </w:p>
    <w:p w14:paraId="48AFA1CC" w14:textId="77777777" w:rsidR="00CF1A86" w:rsidRPr="00CF1A86" w:rsidRDefault="00CF1A86" w:rsidP="00CF1A86">
      <w:pPr>
        <w:jc w:val="center"/>
        <w:rPr>
          <w:b/>
          <w:bCs/>
        </w:rPr>
      </w:pPr>
      <w:r w:rsidRPr="00CF1A86">
        <w:rPr>
          <w:b/>
          <w:bCs/>
        </w:rPr>
        <w:t>(</w:t>
      </w:r>
      <w:proofErr w:type="spellStart"/>
      <w:r w:rsidRPr="00CF1A86">
        <w:rPr>
          <w:b/>
          <w:bCs/>
        </w:rPr>
        <w:t>Pravo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radnika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na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premještaj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na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drugo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radno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mjesto</w:t>
      </w:r>
      <w:proofErr w:type="spellEnd"/>
      <w:r w:rsidRPr="00CF1A86">
        <w:rPr>
          <w:b/>
          <w:bCs/>
        </w:rPr>
        <w:t>)</w:t>
      </w:r>
    </w:p>
    <w:p w14:paraId="14DEE175" w14:textId="77777777" w:rsidR="00CF1A86" w:rsidRPr="00CF1A86" w:rsidRDefault="00CF1A86" w:rsidP="00CF1A86">
      <w:pPr>
        <w:jc w:val="center"/>
      </w:pPr>
      <w:proofErr w:type="spellStart"/>
      <w:r w:rsidRPr="00CF1A86">
        <w:t>Ako</w:t>
      </w:r>
      <w:proofErr w:type="spellEnd"/>
      <w:r w:rsidRPr="00CF1A86">
        <w:t xml:space="preserve"> se u </w:t>
      </w:r>
      <w:proofErr w:type="spellStart"/>
      <w:r w:rsidRPr="00CF1A86">
        <w:t>postupku</w:t>
      </w:r>
      <w:proofErr w:type="spellEnd"/>
      <w:r w:rsidRPr="00CF1A86">
        <w:t xml:space="preserve"> </w:t>
      </w:r>
      <w:proofErr w:type="spellStart"/>
      <w:r w:rsidRPr="00CF1A86">
        <w:t>periodičnog</w:t>
      </w:r>
      <w:proofErr w:type="spellEnd"/>
      <w:r w:rsidRPr="00CF1A86">
        <w:t xml:space="preserve"> </w:t>
      </w:r>
      <w:proofErr w:type="spellStart"/>
      <w:r w:rsidRPr="00CF1A86">
        <w:t>ljekarskog</w:t>
      </w:r>
      <w:proofErr w:type="spellEnd"/>
      <w:r w:rsidRPr="00CF1A86">
        <w:t xml:space="preserve"> </w:t>
      </w:r>
      <w:proofErr w:type="spellStart"/>
      <w:r w:rsidRPr="00CF1A86">
        <w:t>pregleda</w:t>
      </w:r>
      <w:proofErr w:type="spellEnd"/>
      <w:r w:rsidRPr="00CF1A86">
        <w:t xml:space="preserve"> </w:t>
      </w:r>
      <w:proofErr w:type="spellStart"/>
      <w:r w:rsidRPr="00CF1A86">
        <w:t>utvrdi</w:t>
      </w:r>
      <w:proofErr w:type="spellEnd"/>
      <w:r w:rsidRPr="00CF1A86">
        <w:t xml:space="preserve"> da </w:t>
      </w:r>
      <w:proofErr w:type="spellStart"/>
      <w:r w:rsidRPr="00CF1A86">
        <w:t>radnik</w:t>
      </w:r>
      <w:proofErr w:type="spellEnd"/>
      <w:r w:rsidRPr="00CF1A86">
        <w:t xml:space="preserve"> ne </w:t>
      </w:r>
      <w:proofErr w:type="spellStart"/>
      <w:r w:rsidRPr="00CF1A86">
        <w:t>ispunjava</w:t>
      </w:r>
      <w:proofErr w:type="spellEnd"/>
      <w:r w:rsidRPr="00CF1A86">
        <w:t xml:space="preserve"> </w:t>
      </w:r>
      <w:proofErr w:type="spellStart"/>
      <w:r w:rsidRPr="00CF1A86">
        <w:t>posebne</w:t>
      </w:r>
      <w:proofErr w:type="spellEnd"/>
      <w:r w:rsidRPr="00CF1A86">
        <w:t xml:space="preserve"> </w:t>
      </w:r>
      <w:proofErr w:type="spellStart"/>
      <w:r w:rsidRPr="00CF1A86">
        <w:t>zdravstvene</w:t>
      </w:r>
      <w:proofErr w:type="spellEnd"/>
      <w:r w:rsidRPr="00CF1A86">
        <w:t xml:space="preserve"> </w:t>
      </w:r>
      <w:proofErr w:type="spellStart"/>
      <w:r w:rsidRPr="00CF1A86">
        <w:t>uvjete</w:t>
      </w:r>
      <w:proofErr w:type="spellEnd"/>
      <w:r w:rsidRPr="00CF1A86">
        <w:t xml:space="preserve"> za </w:t>
      </w:r>
      <w:proofErr w:type="spellStart"/>
      <w:r w:rsidRPr="00CF1A86">
        <w:t>obavljanje</w:t>
      </w:r>
      <w:proofErr w:type="spellEnd"/>
      <w:r w:rsidRPr="00CF1A86">
        <w:t xml:space="preserve"> </w:t>
      </w:r>
      <w:proofErr w:type="spellStart"/>
      <w:r w:rsidRPr="00CF1A86">
        <w:t>poslova</w:t>
      </w:r>
      <w:proofErr w:type="spellEnd"/>
      <w:r w:rsidRPr="00CF1A86">
        <w:t xml:space="preserve"> </w:t>
      </w:r>
      <w:proofErr w:type="spellStart"/>
      <w:r w:rsidRPr="00CF1A86">
        <w:t>sa</w:t>
      </w:r>
      <w:proofErr w:type="spellEnd"/>
      <w:r w:rsidRPr="00CF1A86">
        <w:t xml:space="preserve"> </w:t>
      </w:r>
      <w:proofErr w:type="spellStart"/>
      <w:r w:rsidRPr="00CF1A86">
        <w:t>povećanim</w:t>
      </w:r>
      <w:proofErr w:type="spellEnd"/>
      <w:r w:rsidRPr="00CF1A86">
        <w:t xml:space="preserve"> </w:t>
      </w:r>
      <w:proofErr w:type="spellStart"/>
      <w:r w:rsidRPr="00CF1A86">
        <w:t>rizikom</w:t>
      </w:r>
      <w:proofErr w:type="spellEnd"/>
      <w:r w:rsidRPr="00CF1A86">
        <w:t xml:space="preserve">, </w:t>
      </w:r>
      <w:proofErr w:type="spellStart"/>
      <w:r w:rsidRPr="00CF1A86">
        <w:t>poslodavac</w:t>
      </w:r>
      <w:proofErr w:type="spellEnd"/>
      <w:r w:rsidRPr="00CF1A86">
        <w:t xml:space="preserve"> je </w:t>
      </w:r>
      <w:proofErr w:type="spellStart"/>
      <w:r w:rsidRPr="00CF1A86">
        <w:t>dužan</w:t>
      </w:r>
      <w:proofErr w:type="spellEnd"/>
      <w:r w:rsidRPr="00CF1A86">
        <w:t xml:space="preserve"> da ga </w:t>
      </w:r>
      <w:proofErr w:type="spellStart"/>
      <w:r w:rsidRPr="00CF1A86">
        <w:t>premjesti</w:t>
      </w:r>
      <w:proofErr w:type="spellEnd"/>
      <w:r w:rsidRPr="00CF1A86">
        <w:t xml:space="preserve"> </w:t>
      </w:r>
      <w:proofErr w:type="spellStart"/>
      <w:r w:rsidRPr="00CF1A86">
        <w:t>na</w:t>
      </w:r>
      <w:proofErr w:type="spellEnd"/>
      <w:r w:rsidRPr="00CF1A86">
        <w:t xml:space="preserve"> </w:t>
      </w:r>
      <w:proofErr w:type="spellStart"/>
      <w:r w:rsidRPr="00CF1A86">
        <w:t>drugo</w:t>
      </w:r>
      <w:proofErr w:type="spellEnd"/>
      <w:r w:rsidRPr="00CF1A86">
        <w:t xml:space="preserve"> </w:t>
      </w:r>
      <w:proofErr w:type="spellStart"/>
      <w:r w:rsidRPr="00CF1A86">
        <w:t>radno</w:t>
      </w:r>
      <w:proofErr w:type="spellEnd"/>
      <w:r w:rsidRPr="00CF1A86">
        <w:t xml:space="preserve"> </w:t>
      </w:r>
      <w:proofErr w:type="spellStart"/>
      <w:r w:rsidRPr="00CF1A86">
        <w:t>mjesto</w:t>
      </w:r>
      <w:proofErr w:type="spellEnd"/>
      <w:r w:rsidRPr="00CF1A86">
        <w:t xml:space="preserve"> </w:t>
      </w:r>
      <w:proofErr w:type="spellStart"/>
      <w:r w:rsidRPr="00CF1A86">
        <w:t>koje</w:t>
      </w:r>
      <w:proofErr w:type="spellEnd"/>
      <w:r w:rsidRPr="00CF1A86">
        <w:t xml:space="preserve"> </w:t>
      </w:r>
      <w:proofErr w:type="spellStart"/>
      <w:r w:rsidRPr="00CF1A86">
        <w:t>odgovara</w:t>
      </w:r>
      <w:proofErr w:type="spellEnd"/>
      <w:r w:rsidRPr="00CF1A86">
        <w:t xml:space="preserve"> </w:t>
      </w:r>
      <w:proofErr w:type="spellStart"/>
      <w:r w:rsidRPr="00CF1A86">
        <w:t>njegovim</w:t>
      </w:r>
      <w:proofErr w:type="spellEnd"/>
      <w:r w:rsidRPr="00CF1A86">
        <w:t xml:space="preserve"> </w:t>
      </w:r>
      <w:proofErr w:type="spellStart"/>
      <w:r w:rsidRPr="00CF1A86">
        <w:t>zdravstvenim</w:t>
      </w:r>
      <w:proofErr w:type="spellEnd"/>
      <w:r w:rsidRPr="00CF1A86">
        <w:t xml:space="preserve"> </w:t>
      </w:r>
      <w:proofErr w:type="spellStart"/>
      <w:r w:rsidRPr="00CF1A86">
        <w:t>sposobnostima</w:t>
      </w:r>
      <w:proofErr w:type="spellEnd"/>
      <w:r w:rsidRPr="00CF1A86">
        <w:t xml:space="preserve">, </w:t>
      </w:r>
      <w:proofErr w:type="spellStart"/>
      <w:r w:rsidRPr="00CF1A86">
        <w:t>ukoliko</w:t>
      </w:r>
      <w:proofErr w:type="spellEnd"/>
      <w:r w:rsidRPr="00CF1A86">
        <w:t xml:space="preserve"> </w:t>
      </w:r>
      <w:proofErr w:type="spellStart"/>
      <w:r w:rsidRPr="00CF1A86">
        <w:t>takvo</w:t>
      </w:r>
      <w:proofErr w:type="spellEnd"/>
      <w:r w:rsidRPr="00CF1A86">
        <w:t xml:space="preserve"> </w:t>
      </w:r>
      <w:proofErr w:type="spellStart"/>
      <w:r w:rsidRPr="00CF1A86">
        <w:t>radno</w:t>
      </w:r>
      <w:proofErr w:type="spellEnd"/>
      <w:r w:rsidRPr="00CF1A86">
        <w:t xml:space="preserve"> </w:t>
      </w:r>
      <w:proofErr w:type="spellStart"/>
      <w:r w:rsidRPr="00CF1A86">
        <w:t>mjesto</w:t>
      </w:r>
      <w:proofErr w:type="spellEnd"/>
      <w:r w:rsidRPr="00CF1A86">
        <w:t xml:space="preserve"> </w:t>
      </w:r>
      <w:proofErr w:type="spellStart"/>
      <w:r w:rsidRPr="00CF1A86">
        <w:t>postoji</w:t>
      </w:r>
      <w:proofErr w:type="spellEnd"/>
      <w:r w:rsidRPr="00CF1A86">
        <w:t xml:space="preserve"> </w:t>
      </w:r>
      <w:proofErr w:type="spellStart"/>
      <w:r w:rsidRPr="00CF1A86">
        <w:t>kod</w:t>
      </w:r>
      <w:proofErr w:type="spellEnd"/>
      <w:r w:rsidRPr="00CF1A86">
        <w:t xml:space="preserve"> </w:t>
      </w:r>
      <w:proofErr w:type="spellStart"/>
      <w:r w:rsidRPr="00CF1A86">
        <w:t>poslodavca</w:t>
      </w:r>
      <w:proofErr w:type="spellEnd"/>
      <w:r w:rsidRPr="00CF1A86">
        <w:t xml:space="preserve">. </w:t>
      </w:r>
      <w:proofErr w:type="spellStart"/>
      <w:r w:rsidRPr="00CF1A86">
        <w:t>Ukoliko</w:t>
      </w:r>
      <w:proofErr w:type="spellEnd"/>
      <w:r w:rsidRPr="00CF1A86">
        <w:t xml:space="preserve"> </w:t>
      </w:r>
      <w:proofErr w:type="spellStart"/>
      <w:r w:rsidRPr="00CF1A86">
        <w:t>takvo</w:t>
      </w:r>
      <w:proofErr w:type="spellEnd"/>
      <w:r w:rsidRPr="00CF1A86">
        <w:t xml:space="preserve"> </w:t>
      </w:r>
      <w:proofErr w:type="spellStart"/>
      <w:r w:rsidRPr="00CF1A86">
        <w:t>mjesto</w:t>
      </w:r>
      <w:proofErr w:type="spellEnd"/>
      <w:r w:rsidRPr="00CF1A86">
        <w:t xml:space="preserve"> ne </w:t>
      </w:r>
      <w:proofErr w:type="spellStart"/>
      <w:r w:rsidRPr="00CF1A86">
        <w:t>postoji</w:t>
      </w:r>
      <w:proofErr w:type="spellEnd"/>
      <w:r w:rsidRPr="00CF1A86">
        <w:t xml:space="preserve">, </w:t>
      </w:r>
      <w:proofErr w:type="spellStart"/>
      <w:r w:rsidRPr="00CF1A86">
        <w:t>primjenjuju</w:t>
      </w:r>
      <w:proofErr w:type="spellEnd"/>
      <w:r w:rsidRPr="00CF1A86">
        <w:t xml:space="preserve"> se </w:t>
      </w:r>
      <w:proofErr w:type="spellStart"/>
      <w:r w:rsidRPr="00CF1A86">
        <w:t>odgovarajuće</w:t>
      </w:r>
      <w:proofErr w:type="spellEnd"/>
      <w:r w:rsidRPr="00CF1A86">
        <w:t xml:space="preserve"> </w:t>
      </w:r>
      <w:proofErr w:type="spellStart"/>
      <w:r w:rsidRPr="00CF1A86">
        <w:t>odredbe</w:t>
      </w:r>
      <w:proofErr w:type="spellEnd"/>
      <w:r w:rsidRPr="00CF1A86">
        <w:t xml:space="preserve"> </w:t>
      </w:r>
      <w:proofErr w:type="spellStart"/>
      <w:r w:rsidRPr="00CF1A86">
        <w:t>Zakona</w:t>
      </w:r>
      <w:proofErr w:type="spellEnd"/>
      <w:r w:rsidRPr="00CF1A86">
        <w:t xml:space="preserve"> o </w:t>
      </w:r>
      <w:proofErr w:type="spellStart"/>
      <w:r w:rsidRPr="00CF1A86">
        <w:t>radu</w:t>
      </w:r>
      <w:proofErr w:type="spellEnd"/>
      <w:r w:rsidRPr="00CF1A86">
        <w:t xml:space="preserve"> ("</w:t>
      </w:r>
      <w:proofErr w:type="spellStart"/>
      <w:r w:rsidRPr="00CF1A86">
        <w:t>Službene</w:t>
      </w:r>
      <w:proofErr w:type="spellEnd"/>
      <w:r w:rsidRPr="00CF1A86">
        <w:t xml:space="preserve"> novine </w:t>
      </w:r>
      <w:proofErr w:type="spellStart"/>
      <w:r w:rsidRPr="00CF1A86">
        <w:t>Federacije</w:t>
      </w:r>
      <w:proofErr w:type="spellEnd"/>
      <w:r w:rsidRPr="00CF1A86">
        <w:t xml:space="preserve"> BiH", br. 26/16, 89/18 </w:t>
      </w:r>
      <w:proofErr w:type="spellStart"/>
      <w:r w:rsidRPr="00CF1A86">
        <w:t>i</w:t>
      </w:r>
      <w:proofErr w:type="spellEnd"/>
      <w:r w:rsidRPr="00CF1A86">
        <w:t xml:space="preserve"> 44/22).</w:t>
      </w:r>
    </w:p>
    <w:p w14:paraId="457C10E2" w14:textId="77777777" w:rsidR="00CF1A86" w:rsidRPr="00CF1A86" w:rsidRDefault="00CF1A86" w:rsidP="00CF1A86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CF1A86">
        <w:rPr>
          <w:b/>
          <w:bCs/>
        </w:rPr>
        <w:t>Član</w:t>
      </w:r>
      <w:proofErr w:type="spellEnd"/>
      <w:r w:rsidRPr="00CF1A86">
        <w:rPr>
          <w:b/>
          <w:bCs/>
        </w:rPr>
        <w:t xml:space="preserve"> 14</w:t>
      </w:r>
    </w:p>
    <w:p w14:paraId="43A07D9A" w14:textId="77777777" w:rsidR="00CF1A86" w:rsidRPr="00CF1A86" w:rsidRDefault="00CF1A86" w:rsidP="00CF1A86">
      <w:pPr>
        <w:jc w:val="center"/>
        <w:rPr>
          <w:b/>
          <w:bCs/>
        </w:rPr>
      </w:pPr>
      <w:r w:rsidRPr="00CF1A86">
        <w:rPr>
          <w:b/>
          <w:bCs/>
        </w:rPr>
        <w:t>(</w:t>
      </w:r>
      <w:proofErr w:type="spellStart"/>
      <w:r w:rsidRPr="00CF1A86">
        <w:rPr>
          <w:b/>
          <w:bCs/>
        </w:rPr>
        <w:t>Obaveza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obavljanja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periodičnih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ljekarskih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pregleda</w:t>
      </w:r>
      <w:proofErr w:type="spellEnd"/>
      <w:r w:rsidRPr="00CF1A86">
        <w:rPr>
          <w:b/>
          <w:bCs/>
        </w:rPr>
        <w:t>)</w:t>
      </w:r>
    </w:p>
    <w:p w14:paraId="7EFF4C11" w14:textId="77777777" w:rsidR="00CF1A86" w:rsidRPr="00CF1A86" w:rsidRDefault="00CF1A86" w:rsidP="00CF1A86">
      <w:pPr>
        <w:jc w:val="center"/>
      </w:pPr>
      <w:proofErr w:type="spellStart"/>
      <w:r w:rsidRPr="00CF1A86">
        <w:t>Radnik</w:t>
      </w:r>
      <w:proofErr w:type="spellEnd"/>
      <w:r w:rsidRPr="00CF1A86">
        <w:t xml:space="preserve"> koji ne </w:t>
      </w:r>
      <w:proofErr w:type="spellStart"/>
      <w:r w:rsidRPr="00CF1A86">
        <w:t>obavi</w:t>
      </w:r>
      <w:proofErr w:type="spellEnd"/>
      <w:r w:rsidRPr="00CF1A86">
        <w:t xml:space="preserve"> </w:t>
      </w:r>
      <w:proofErr w:type="spellStart"/>
      <w:r w:rsidRPr="00CF1A86">
        <w:t>periodični</w:t>
      </w:r>
      <w:proofErr w:type="spellEnd"/>
      <w:r w:rsidRPr="00CF1A86">
        <w:t xml:space="preserve"> </w:t>
      </w:r>
      <w:proofErr w:type="spellStart"/>
      <w:r w:rsidRPr="00CF1A86">
        <w:t>ljekarski</w:t>
      </w:r>
      <w:proofErr w:type="spellEnd"/>
      <w:r w:rsidRPr="00CF1A86">
        <w:t xml:space="preserve"> </w:t>
      </w:r>
      <w:proofErr w:type="spellStart"/>
      <w:r w:rsidRPr="00CF1A86">
        <w:t>pregled</w:t>
      </w:r>
      <w:proofErr w:type="spellEnd"/>
      <w:r w:rsidRPr="00CF1A86">
        <w:t xml:space="preserve"> </w:t>
      </w:r>
      <w:proofErr w:type="spellStart"/>
      <w:r w:rsidRPr="00CF1A86">
        <w:t>na</w:t>
      </w:r>
      <w:proofErr w:type="spellEnd"/>
      <w:r w:rsidRPr="00CF1A86">
        <w:t xml:space="preserve"> </w:t>
      </w:r>
      <w:proofErr w:type="spellStart"/>
      <w:r w:rsidRPr="00CF1A86">
        <w:t>način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  <w:r w:rsidRPr="00CF1A86">
        <w:t xml:space="preserve"> u </w:t>
      </w:r>
      <w:proofErr w:type="spellStart"/>
      <w:r w:rsidRPr="00CF1A86">
        <w:t>rokovima</w:t>
      </w:r>
      <w:proofErr w:type="spellEnd"/>
      <w:r w:rsidRPr="00CF1A86">
        <w:t xml:space="preserve"> </w:t>
      </w:r>
      <w:proofErr w:type="spellStart"/>
      <w:r w:rsidRPr="00CF1A86">
        <w:t>utvrđenim</w:t>
      </w:r>
      <w:proofErr w:type="spellEnd"/>
      <w:r w:rsidRPr="00CF1A86">
        <w:t xml:space="preserve"> </w:t>
      </w:r>
      <w:proofErr w:type="spellStart"/>
      <w:r w:rsidRPr="00CF1A86">
        <w:t>ovim</w:t>
      </w:r>
      <w:proofErr w:type="spellEnd"/>
      <w:r w:rsidRPr="00CF1A86">
        <w:t xml:space="preserve"> </w:t>
      </w:r>
      <w:proofErr w:type="spellStart"/>
      <w:r w:rsidRPr="00CF1A86">
        <w:t>pravilnikom</w:t>
      </w:r>
      <w:proofErr w:type="spellEnd"/>
      <w:r w:rsidRPr="00CF1A86">
        <w:t xml:space="preserve">, ne </w:t>
      </w:r>
      <w:proofErr w:type="spellStart"/>
      <w:r w:rsidRPr="00CF1A86">
        <w:t>može</w:t>
      </w:r>
      <w:proofErr w:type="spellEnd"/>
      <w:r w:rsidRPr="00CF1A86">
        <w:t xml:space="preserve"> </w:t>
      </w:r>
      <w:proofErr w:type="spellStart"/>
      <w:r w:rsidRPr="00CF1A86">
        <w:t>nastaviti</w:t>
      </w:r>
      <w:proofErr w:type="spellEnd"/>
      <w:r w:rsidRPr="00CF1A86">
        <w:t xml:space="preserve"> </w:t>
      </w:r>
      <w:proofErr w:type="spellStart"/>
      <w:r w:rsidRPr="00CF1A86">
        <w:t>sa</w:t>
      </w:r>
      <w:proofErr w:type="spellEnd"/>
      <w:r w:rsidRPr="00CF1A86">
        <w:t xml:space="preserve"> </w:t>
      </w:r>
      <w:proofErr w:type="spellStart"/>
      <w:r w:rsidRPr="00CF1A86">
        <w:t>radom</w:t>
      </w:r>
      <w:proofErr w:type="spellEnd"/>
      <w:r w:rsidRPr="00CF1A86">
        <w:t xml:space="preserve"> </w:t>
      </w:r>
      <w:proofErr w:type="spellStart"/>
      <w:r w:rsidRPr="00CF1A86">
        <w:t>sve</w:t>
      </w:r>
      <w:proofErr w:type="spellEnd"/>
      <w:r w:rsidRPr="00CF1A86">
        <w:t xml:space="preserve"> </w:t>
      </w:r>
      <w:proofErr w:type="spellStart"/>
      <w:r w:rsidRPr="00CF1A86">
        <w:t>dok</w:t>
      </w:r>
      <w:proofErr w:type="spellEnd"/>
      <w:r w:rsidRPr="00CF1A86">
        <w:t xml:space="preserve"> se ne </w:t>
      </w:r>
      <w:proofErr w:type="spellStart"/>
      <w:r w:rsidRPr="00CF1A86">
        <w:t>utvrdi</w:t>
      </w:r>
      <w:proofErr w:type="spellEnd"/>
      <w:r w:rsidRPr="00CF1A86">
        <w:t xml:space="preserve"> </w:t>
      </w:r>
      <w:proofErr w:type="spellStart"/>
      <w:r w:rsidRPr="00CF1A86">
        <w:t>njegovo</w:t>
      </w:r>
      <w:proofErr w:type="spellEnd"/>
      <w:r w:rsidRPr="00CF1A86">
        <w:t xml:space="preserve"> </w:t>
      </w:r>
      <w:proofErr w:type="spellStart"/>
      <w:r w:rsidRPr="00CF1A86">
        <w:t>zdravstveno</w:t>
      </w:r>
      <w:proofErr w:type="spellEnd"/>
      <w:r w:rsidRPr="00CF1A86">
        <w:t xml:space="preserve"> </w:t>
      </w:r>
      <w:proofErr w:type="spellStart"/>
      <w:r w:rsidRPr="00CF1A86">
        <w:t>stanje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  <w:r w:rsidRPr="00CF1A86">
        <w:t xml:space="preserve"> </w:t>
      </w:r>
      <w:proofErr w:type="spellStart"/>
      <w:r w:rsidRPr="00CF1A86">
        <w:t>psihofizičke</w:t>
      </w:r>
      <w:proofErr w:type="spellEnd"/>
      <w:r w:rsidRPr="00CF1A86">
        <w:t xml:space="preserve"> </w:t>
      </w:r>
      <w:proofErr w:type="spellStart"/>
      <w:r w:rsidRPr="00CF1A86">
        <w:t>sposobnosti</w:t>
      </w:r>
      <w:proofErr w:type="spellEnd"/>
      <w:r w:rsidRPr="00CF1A86">
        <w:t>.</w:t>
      </w:r>
    </w:p>
    <w:p w14:paraId="23162130" w14:textId="77777777" w:rsidR="00CF1A86" w:rsidRPr="00CF1A86" w:rsidRDefault="00CF1A86" w:rsidP="00CF1A86">
      <w:pPr>
        <w:jc w:val="center"/>
      </w:pPr>
      <w:bookmarkStart w:id="17" w:name="str_4"/>
      <w:bookmarkEnd w:id="17"/>
      <w:r w:rsidRPr="00CF1A86">
        <w:t>DIO ČETVRTI - PRIJELAZNE I ZAVRŠNE ODREDBE</w:t>
      </w:r>
    </w:p>
    <w:p w14:paraId="2303EF67" w14:textId="77777777" w:rsidR="00CF1A86" w:rsidRPr="00CF1A86" w:rsidRDefault="00CF1A86" w:rsidP="00CF1A86">
      <w:pPr>
        <w:jc w:val="center"/>
        <w:rPr>
          <w:b/>
          <w:bCs/>
        </w:rPr>
      </w:pPr>
      <w:bookmarkStart w:id="18" w:name="clan_15"/>
      <w:bookmarkEnd w:id="18"/>
      <w:proofErr w:type="spellStart"/>
      <w:r w:rsidRPr="00CF1A86">
        <w:rPr>
          <w:b/>
          <w:bCs/>
        </w:rPr>
        <w:t>Član</w:t>
      </w:r>
      <w:proofErr w:type="spellEnd"/>
      <w:r w:rsidRPr="00CF1A86">
        <w:rPr>
          <w:b/>
          <w:bCs/>
        </w:rPr>
        <w:t xml:space="preserve"> 15</w:t>
      </w:r>
    </w:p>
    <w:p w14:paraId="69040866" w14:textId="77777777" w:rsidR="00CF1A86" w:rsidRPr="00CF1A86" w:rsidRDefault="00CF1A86" w:rsidP="00CF1A86">
      <w:pPr>
        <w:jc w:val="center"/>
        <w:rPr>
          <w:b/>
          <w:bCs/>
        </w:rPr>
      </w:pPr>
      <w:r w:rsidRPr="00CF1A86">
        <w:rPr>
          <w:b/>
          <w:bCs/>
        </w:rPr>
        <w:t>(</w:t>
      </w:r>
      <w:proofErr w:type="spellStart"/>
      <w:r w:rsidRPr="00CF1A86">
        <w:rPr>
          <w:b/>
          <w:bCs/>
        </w:rPr>
        <w:t>Važenje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ranije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izdatih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izvještaja</w:t>
      </w:r>
      <w:proofErr w:type="spellEnd"/>
      <w:r w:rsidRPr="00CF1A86">
        <w:rPr>
          <w:b/>
          <w:bCs/>
        </w:rPr>
        <w:t xml:space="preserve"> o </w:t>
      </w:r>
      <w:proofErr w:type="spellStart"/>
      <w:r w:rsidRPr="00CF1A86">
        <w:rPr>
          <w:b/>
          <w:bCs/>
        </w:rPr>
        <w:t>obavljenim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periodičnim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ljekarskim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pregledima</w:t>
      </w:r>
      <w:proofErr w:type="spellEnd"/>
      <w:r w:rsidRPr="00CF1A86">
        <w:rPr>
          <w:b/>
          <w:bCs/>
        </w:rPr>
        <w:t>)</w:t>
      </w:r>
    </w:p>
    <w:p w14:paraId="5AC323EB" w14:textId="77777777" w:rsidR="00CF1A86" w:rsidRPr="00CF1A86" w:rsidRDefault="00CF1A86" w:rsidP="00CF1A86">
      <w:pPr>
        <w:jc w:val="center"/>
      </w:pPr>
      <w:proofErr w:type="spellStart"/>
      <w:r w:rsidRPr="00CF1A86">
        <w:lastRenderedPageBreak/>
        <w:t>Izvještaji</w:t>
      </w:r>
      <w:proofErr w:type="spellEnd"/>
      <w:r w:rsidRPr="00CF1A86">
        <w:t xml:space="preserve"> o </w:t>
      </w:r>
      <w:proofErr w:type="spellStart"/>
      <w:r w:rsidRPr="00CF1A86">
        <w:t>obavljenim</w:t>
      </w:r>
      <w:proofErr w:type="spellEnd"/>
      <w:r w:rsidRPr="00CF1A86">
        <w:t xml:space="preserve"> </w:t>
      </w:r>
      <w:proofErr w:type="spellStart"/>
      <w:r w:rsidRPr="00CF1A86">
        <w:t>periodičnim</w:t>
      </w:r>
      <w:proofErr w:type="spellEnd"/>
      <w:r w:rsidRPr="00CF1A86">
        <w:t xml:space="preserve"> </w:t>
      </w:r>
      <w:proofErr w:type="spellStart"/>
      <w:r w:rsidRPr="00CF1A86">
        <w:t>ljekarskim</w:t>
      </w:r>
      <w:proofErr w:type="spellEnd"/>
      <w:r w:rsidRPr="00CF1A86">
        <w:t xml:space="preserve"> </w:t>
      </w:r>
      <w:proofErr w:type="spellStart"/>
      <w:r w:rsidRPr="00CF1A86">
        <w:t>pregledima</w:t>
      </w:r>
      <w:proofErr w:type="spellEnd"/>
      <w:r w:rsidRPr="00CF1A86">
        <w:t xml:space="preserve"> </w:t>
      </w:r>
      <w:proofErr w:type="spellStart"/>
      <w:r w:rsidRPr="00CF1A86">
        <w:t>izdati</w:t>
      </w:r>
      <w:proofErr w:type="spellEnd"/>
      <w:r w:rsidRPr="00CF1A86">
        <w:t xml:space="preserve"> u </w:t>
      </w:r>
      <w:proofErr w:type="spellStart"/>
      <w:r w:rsidRPr="00CF1A86">
        <w:t>skladu</w:t>
      </w:r>
      <w:proofErr w:type="spellEnd"/>
      <w:r w:rsidRPr="00CF1A86">
        <w:t xml:space="preserve"> </w:t>
      </w:r>
      <w:proofErr w:type="spellStart"/>
      <w:r w:rsidRPr="00CF1A86">
        <w:t>sa</w:t>
      </w:r>
      <w:proofErr w:type="spellEnd"/>
      <w:r w:rsidRPr="00CF1A86">
        <w:t xml:space="preserve"> </w:t>
      </w:r>
      <w:proofErr w:type="spellStart"/>
      <w:r w:rsidRPr="00CF1A86">
        <w:t>Pravilnikom</w:t>
      </w:r>
      <w:proofErr w:type="spellEnd"/>
      <w:r w:rsidRPr="00CF1A86">
        <w:t xml:space="preserve"> o </w:t>
      </w:r>
      <w:proofErr w:type="spellStart"/>
      <w:r w:rsidRPr="00CF1A86">
        <w:t>uslovima</w:t>
      </w:r>
      <w:proofErr w:type="spellEnd"/>
      <w:r w:rsidRPr="00CF1A86">
        <w:t xml:space="preserve"> za </w:t>
      </w:r>
      <w:proofErr w:type="spellStart"/>
      <w:r w:rsidRPr="00CF1A86">
        <w:t>utvrđivanje</w:t>
      </w:r>
      <w:proofErr w:type="spellEnd"/>
      <w:r w:rsidRPr="00CF1A86">
        <w:t xml:space="preserve"> </w:t>
      </w:r>
      <w:proofErr w:type="spellStart"/>
      <w:r w:rsidRPr="00CF1A86">
        <w:t>radnih</w:t>
      </w:r>
      <w:proofErr w:type="spellEnd"/>
      <w:r w:rsidRPr="00CF1A86">
        <w:t xml:space="preserve"> </w:t>
      </w:r>
      <w:proofErr w:type="spellStart"/>
      <w:r w:rsidRPr="00CF1A86">
        <w:t>mjesta</w:t>
      </w:r>
      <w:proofErr w:type="spellEnd"/>
      <w:r w:rsidRPr="00CF1A86">
        <w:t xml:space="preserve"> </w:t>
      </w:r>
      <w:proofErr w:type="spellStart"/>
      <w:r w:rsidRPr="00CF1A86">
        <w:t>sa</w:t>
      </w:r>
      <w:proofErr w:type="spellEnd"/>
      <w:r w:rsidRPr="00CF1A86">
        <w:t xml:space="preserve"> </w:t>
      </w:r>
      <w:proofErr w:type="spellStart"/>
      <w:r w:rsidRPr="00CF1A86">
        <w:t>posebnim</w:t>
      </w:r>
      <w:proofErr w:type="spellEnd"/>
      <w:r w:rsidRPr="00CF1A86">
        <w:t xml:space="preserve"> </w:t>
      </w:r>
      <w:proofErr w:type="spellStart"/>
      <w:r w:rsidRPr="00CF1A86">
        <w:t>uslovima</w:t>
      </w:r>
      <w:proofErr w:type="spellEnd"/>
      <w:r w:rsidRPr="00CF1A86">
        <w:t xml:space="preserve"> </w:t>
      </w:r>
      <w:proofErr w:type="spellStart"/>
      <w:r w:rsidRPr="00CF1A86">
        <w:t>rada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  <w:r w:rsidRPr="00CF1A86">
        <w:t xml:space="preserve"> </w:t>
      </w:r>
      <w:proofErr w:type="spellStart"/>
      <w:r w:rsidRPr="00CF1A86">
        <w:t>ljekarskim</w:t>
      </w:r>
      <w:proofErr w:type="spellEnd"/>
      <w:r w:rsidRPr="00CF1A86">
        <w:t xml:space="preserve"> </w:t>
      </w:r>
      <w:proofErr w:type="spellStart"/>
      <w:r w:rsidRPr="00CF1A86">
        <w:t>pregledima</w:t>
      </w:r>
      <w:proofErr w:type="spellEnd"/>
      <w:r w:rsidRPr="00CF1A86">
        <w:t xml:space="preserve"> </w:t>
      </w:r>
      <w:proofErr w:type="spellStart"/>
      <w:r w:rsidRPr="00CF1A86">
        <w:t>radnika</w:t>
      </w:r>
      <w:proofErr w:type="spellEnd"/>
      <w:r w:rsidRPr="00CF1A86">
        <w:t xml:space="preserve"> </w:t>
      </w:r>
      <w:proofErr w:type="spellStart"/>
      <w:r w:rsidRPr="00CF1A86">
        <w:t>na</w:t>
      </w:r>
      <w:proofErr w:type="spellEnd"/>
      <w:r w:rsidRPr="00CF1A86">
        <w:t xml:space="preserve"> </w:t>
      </w:r>
      <w:proofErr w:type="spellStart"/>
      <w:r w:rsidRPr="00CF1A86">
        <w:t>tim</w:t>
      </w:r>
      <w:proofErr w:type="spellEnd"/>
      <w:r w:rsidRPr="00CF1A86">
        <w:t xml:space="preserve"> </w:t>
      </w:r>
      <w:proofErr w:type="spellStart"/>
      <w:r w:rsidRPr="00CF1A86">
        <w:t>radnim</w:t>
      </w:r>
      <w:proofErr w:type="spellEnd"/>
      <w:r w:rsidRPr="00CF1A86">
        <w:t xml:space="preserve"> </w:t>
      </w:r>
      <w:proofErr w:type="spellStart"/>
      <w:r w:rsidRPr="00CF1A86">
        <w:t>mjestima</w:t>
      </w:r>
      <w:proofErr w:type="spellEnd"/>
      <w:r w:rsidRPr="00CF1A86">
        <w:t xml:space="preserve"> ("</w:t>
      </w:r>
      <w:proofErr w:type="spellStart"/>
      <w:r w:rsidRPr="00CF1A86">
        <w:t>Službeni</w:t>
      </w:r>
      <w:proofErr w:type="spellEnd"/>
      <w:r w:rsidRPr="00CF1A86">
        <w:t xml:space="preserve"> list </w:t>
      </w:r>
      <w:proofErr w:type="spellStart"/>
      <w:r w:rsidRPr="00CF1A86">
        <w:t>SRBiH</w:t>
      </w:r>
      <w:proofErr w:type="spellEnd"/>
      <w:r w:rsidRPr="00CF1A86">
        <w:t xml:space="preserve">", </w:t>
      </w:r>
      <w:proofErr w:type="spellStart"/>
      <w:r w:rsidRPr="00CF1A86">
        <w:t>broj</w:t>
      </w:r>
      <w:proofErr w:type="spellEnd"/>
      <w:r w:rsidRPr="00CF1A86">
        <w:t xml:space="preserve">: 2/91), </w:t>
      </w:r>
      <w:proofErr w:type="spellStart"/>
      <w:r w:rsidRPr="00CF1A86">
        <w:t>ostaju</w:t>
      </w:r>
      <w:proofErr w:type="spellEnd"/>
      <w:r w:rsidRPr="00CF1A86">
        <w:t xml:space="preserve"> </w:t>
      </w:r>
      <w:proofErr w:type="spellStart"/>
      <w:r w:rsidRPr="00CF1A86">
        <w:t>na</w:t>
      </w:r>
      <w:proofErr w:type="spellEnd"/>
      <w:r w:rsidRPr="00CF1A86">
        <w:t xml:space="preserve"> </w:t>
      </w:r>
      <w:proofErr w:type="spellStart"/>
      <w:r w:rsidRPr="00CF1A86">
        <w:t>snazi</w:t>
      </w:r>
      <w:proofErr w:type="spellEnd"/>
      <w:r w:rsidRPr="00CF1A86">
        <w:t xml:space="preserve"> do </w:t>
      </w:r>
      <w:proofErr w:type="spellStart"/>
      <w:r w:rsidRPr="00CF1A86">
        <w:t>nastupanja</w:t>
      </w:r>
      <w:proofErr w:type="spellEnd"/>
      <w:r w:rsidRPr="00CF1A86">
        <w:t xml:space="preserve"> </w:t>
      </w:r>
      <w:proofErr w:type="spellStart"/>
      <w:r w:rsidRPr="00CF1A86">
        <w:t>obaveze</w:t>
      </w:r>
      <w:proofErr w:type="spellEnd"/>
      <w:r w:rsidRPr="00CF1A86">
        <w:t xml:space="preserve"> za </w:t>
      </w:r>
      <w:proofErr w:type="spellStart"/>
      <w:r w:rsidRPr="00CF1A86">
        <w:t>obavljanje</w:t>
      </w:r>
      <w:proofErr w:type="spellEnd"/>
      <w:r w:rsidRPr="00CF1A86">
        <w:t xml:space="preserve"> </w:t>
      </w:r>
      <w:proofErr w:type="spellStart"/>
      <w:r w:rsidRPr="00CF1A86">
        <w:t>novog</w:t>
      </w:r>
      <w:proofErr w:type="spellEnd"/>
      <w:r w:rsidRPr="00CF1A86">
        <w:t xml:space="preserve"> </w:t>
      </w:r>
      <w:proofErr w:type="spellStart"/>
      <w:r w:rsidRPr="00CF1A86">
        <w:t>periodičnog</w:t>
      </w:r>
      <w:proofErr w:type="spellEnd"/>
      <w:r w:rsidRPr="00CF1A86">
        <w:t xml:space="preserve"> </w:t>
      </w:r>
      <w:proofErr w:type="spellStart"/>
      <w:r w:rsidRPr="00CF1A86">
        <w:t>ljekarskog</w:t>
      </w:r>
      <w:proofErr w:type="spellEnd"/>
      <w:r w:rsidRPr="00CF1A86">
        <w:t xml:space="preserve"> </w:t>
      </w:r>
      <w:proofErr w:type="spellStart"/>
      <w:r w:rsidRPr="00CF1A86">
        <w:t>pregleda</w:t>
      </w:r>
      <w:proofErr w:type="spellEnd"/>
      <w:r w:rsidRPr="00CF1A86">
        <w:t xml:space="preserve">, </w:t>
      </w:r>
      <w:proofErr w:type="spellStart"/>
      <w:r w:rsidRPr="00CF1A86">
        <w:t>računajući</w:t>
      </w:r>
      <w:proofErr w:type="spellEnd"/>
      <w:r w:rsidRPr="00CF1A86">
        <w:t xml:space="preserve"> </w:t>
      </w:r>
      <w:proofErr w:type="spellStart"/>
      <w:r w:rsidRPr="00CF1A86">
        <w:t>prema</w:t>
      </w:r>
      <w:proofErr w:type="spellEnd"/>
      <w:r w:rsidRPr="00CF1A86">
        <w:t xml:space="preserve"> </w:t>
      </w:r>
      <w:proofErr w:type="spellStart"/>
      <w:r w:rsidRPr="00CF1A86">
        <w:t>rokovima</w:t>
      </w:r>
      <w:proofErr w:type="spellEnd"/>
      <w:r w:rsidRPr="00CF1A86">
        <w:t xml:space="preserve"> </w:t>
      </w:r>
      <w:proofErr w:type="spellStart"/>
      <w:r w:rsidRPr="00CF1A86">
        <w:t>utvrđenim</w:t>
      </w:r>
      <w:proofErr w:type="spellEnd"/>
      <w:r w:rsidRPr="00CF1A86">
        <w:t xml:space="preserve"> u </w:t>
      </w:r>
      <w:proofErr w:type="spellStart"/>
      <w:r w:rsidRPr="00CF1A86">
        <w:t>prilogu</w:t>
      </w:r>
      <w:proofErr w:type="spellEnd"/>
      <w:r w:rsidRPr="00CF1A86">
        <w:t xml:space="preserve"> III </w:t>
      </w:r>
      <w:proofErr w:type="spellStart"/>
      <w:r w:rsidRPr="00CF1A86">
        <w:t>iz</w:t>
      </w:r>
      <w:proofErr w:type="spellEnd"/>
      <w:r w:rsidRPr="00CF1A86">
        <w:t xml:space="preserve"> </w:t>
      </w:r>
      <w:proofErr w:type="spellStart"/>
      <w:r w:rsidRPr="00CF1A86">
        <w:t>člana</w:t>
      </w:r>
      <w:proofErr w:type="spellEnd"/>
      <w:r w:rsidRPr="00CF1A86">
        <w:t xml:space="preserve"> 11. </w:t>
      </w:r>
      <w:proofErr w:type="spellStart"/>
      <w:r w:rsidRPr="00CF1A86">
        <w:t>stav</w:t>
      </w:r>
      <w:proofErr w:type="spellEnd"/>
      <w:r w:rsidRPr="00CF1A86">
        <w:t xml:space="preserve"> (2) </w:t>
      </w:r>
      <w:proofErr w:type="spellStart"/>
      <w:r w:rsidRPr="00CF1A86">
        <w:t>ovog</w:t>
      </w:r>
      <w:proofErr w:type="spellEnd"/>
      <w:r w:rsidRPr="00CF1A86">
        <w:t xml:space="preserve"> </w:t>
      </w:r>
      <w:proofErr w:type="spellStart"/>
      <w:r w:rsidRPr="00CF1A86">
        <w:t>pravilnika</w:t>
      </w:r>
      <w:proofErr w:type="spellEnd"/>
      <w:r w:rsidRPr="00CF1A86">
        <w:t>.</w:t>
      </w:r>
    </w:p>
    <w:p w14:paraId="0B45D9AC" w14:textId="77777777" w:rsidR="00CF1A86" w:rsidRPr="00CF1A86" w:rsidRDefault="00CF1A86" w:rsidP="00CF1A86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CF1A86">
        <w:rPr>
          <w:b/>
          <w:bCs/>
        </w:rPr>
        <w:t>Član</w:t>
      </w:r>
      <w:proofErr w:type="spellEnd"/>
      <w:r w:rsidRPr="00CF1A86">
        <w:rPr>
          <w:b/>
          <w:bCs/>
        </w:rPr>
        <w:t xml:space="preserve"> 16</w:t>
      </w:r>
    </w:p>
    <w:p w14:paraId="11BC5329" w14:textId="77777777" w:rsidR="00CF1A86" w:rsidRPr="00CF1A86" w:rsidRDefault="00CF1A86" w:rsidP="00CF1A86">
      <w:pPr>
        <w:jc w:val="center"/>
        <w:rPr>
          <w:b/>
          <w:bCs/>
        </w:rPr>
      </w:pPr>
      <w:r w:rsidRPr="00CF1A86">
        <w:rPr>
          <w:b/>
          <w:bCs/>
        </w:rPr>
        <w:t>(</w:t>
      </w:r>
      <w:proofErr w:type="spellStart"/>
      <w:r w:rsidRPr="00CF1A86">
        <w:rPr>
          <w:b/>
          <w:bCs/>
        </w:rPr>
        <w:t>Prestanak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važenja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ranijeg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propisa</w:t>
      </w:r>
      <w:proofErr w:type="spellEnd"/>
      <w:r w:rsidRPr="00CF1A86">
        <w:rPr>
          <w:b/>
          <w:bCs/>
        </w:rPr>
        <w:t>)</w:t>
      </w:r>
    </w:p>
    <w:p w14:paraId="00CEFDCD" w14:textId="77777777" w:rsidR="00CF1A86" w:rsidRPr="00CF1A86" w:rsidRDefault="00CF1A86" w:rsidP="00CF1A86">
      <w:pPr>
        <w:jc w:val="center"/>
      </w:pPr>
      <w:r w:rsidRPr="00CF1A86">
        <w:t xml:space="preserve">Danom </w:t>
      </w:r>
      <w:proofErr w:type="spellStart"/>
      <w:r w:rsidRPr="00CF1A86">
        <w:t>stupanja</w:t>
      </w:r>
      <w:proofErr w:type="spellEnd"/>
      <w:r w:rsidRPr="00CF1A86">
        <w:t xml:space="preserve"> </w:t>
      </w:r>
      <w:proofErr w:type="spellStart"/>
      <w:r w:rsidRPr="00CF1A86">
        <w:t>na</w:t>
      </w:r>
      <w:proofErr w:type="spellEnd"/>
      <w:r w:rsidRPr="00CF1A86">
        <w:t xml:space="preserve"> </w:t>
      </w:r>
      <w:proofErr w:type="spellStart"/>
      <w:r w:rsidRPr="00CF1A86">
        <w:t>snagu</w:t>
      </w:r>
      <w:proofErr w:type="spellEnd"/>
      <w:r w:rsidRPr="00CF1A86">
        <w:t xml:space="preserve"> </w:t>
      </w:r>
      <w:proofErr w:type="spellStart"/>
      <w:r w:rsidRPr="00CF1A86">
        <w:t>ovog</w:t>
      </w:r>
      <w:proofErr w:type="spellEnd"/>
      <w:r w:rsidRPr="00CF1A86">
        <w:t xml:space="preserve"> </w:t>
      </w:r>
      <w:proofErr w:type="spellStart"/>
      <w:r w:rsidRPr="00CF1A86">
        <w:t>pravilnika</w:t>
      </w:r>
      <w:proofErr w:type="spellEnd"/>
      <w:r w:rsidRPr="00CF1A86">
        <w:t xml:space="preserve"> </w:t>
      </w:r>
      <w:proofErr w:type="spellStart"/>
      <w:r w:rsidRPr="00CF1A86">
        <w:t>prestaje</w:t>
      </w:r>
      <w:proofErr w:type="spellEnd"/>
      <w:r w:rsidRPr="00CF1A86">
        <w:t xml:space="preserve"> </w:t>
      </w:r>
      <w:proofErr w:type="spellStart"/>
      <w:r w:rsidRPr="00CF1A86">
        <w:t>primjena</w:t>
      </w:r>
      <w:proofErr w:type="spellEnd"/>
      <w:r w:rsidRPr="00CF1A86">
        <w:t xml:space="preserve"> </w:t>
      </w:r>
      <w:proofErr w:type="spellStart"/>
      <w:r w:rsidRPr="00CF1A86">
        <w:t>Pravilnika</w:t>
      </w:r>
      <w:proofErr w:type="spellEnd"/>
      <w:r w:rsidRPr="00CF1A86">
        <w:t xml:space="preserve"> o </w:t>
      </w:r>
      <w:proofErr w:type="spellStart"/>
      <w:r w:rsidRPr="00CF1A86">
        <w:t>uslovima</w:t>
      </w:r>
      <w:proofErr w:type="spellEnd"/>
      <w:r w:rsidRPr="00CF1A86">
        <w:t xml:space="preserve"> za </w:t>
      </w:r>
      <w:proofErr w:type="spellStart"/>
      <w:r w:rsidRPr="00CF1A86">
        <w:t>utvrđivanje</w:t>
      </w:r>
      <w:proofErr w:type="spellEnd"/>
      <w:r w:rsidRPr="00CF1A86">
        <w:t xml:space="preserve"> </w:t>
      </w:r>
      <w:proofErr w:type="spellStart"/>
      <w:r w:rsidRPr="00CF1A86">
        <w:t>radnih</w:t>
      </w:r>
      <w:proofErr w:type="spellEnd"/>
      <w:r w:rsidRPr="00CF1A86">
        <w:t xml:space="preserve"> </w:t>
      </w:r>
      <w:proofErr w:type="spellStart"/>
      <w:r w:rsidRPr="00CF1A86">
        <w:t>mjesta</w:t>
      </w:r>
      <w:proofErr w:type="spellEnd"/>
      <w:r w:rsidRPr="00CF1A86">
        <w:t xml:space="preserve"> </w:t>
      </w:r>
      <w:proofErr w:type="spellStart"/>
      <w:r w:rsidRPr="00CF1A86">
        <w:t>sa</w:t>
      </w:r>
      <w:proofErr w:type="spellEnd"/>
      <w:r w:rsidRPr="00CF1A86">
        <w:t xml:space="preserve"> </w:t>
      </w:r>
      <w:proofErr w:type="spellStart"/>
      <w:r w:rsidRPr="00CF1A86">
        <w:t>posebnim</w:t>
      </w:r>
      <w:proofErr w:type="spellEnd"/>
      <w:r w:rsidRPr="00CF1A86">
        <w:t xml:space="preserve"> </w:t>
      </w:r>
      <w:proofErr w:type="spellStart"/>
      <w:r w:rsidRPr="00CF1A86">
        <w:t>uslovima</w:t>
      </w:r>
      <w:proofErr w:type="spellEnd"/>
      <w:r w:rsidRPr="00CF1A86">
        <w:t xml:space="preserve"> </w:t>
      </w:r>
      <w:proofErr w:type="spellStart"/>
      <w:r w:rsidRPr="00CF1A86">
        <w:t>rada</w:t>
      </w:r>
      <w:proofErr w:type="spellEnd"/>
      <w:r w:rsidRPr="00CF1A86">
        <w:t xml:space="preserve"> </w:t>
      </w:r>
      <w:proofErr w:type="spellStart"/>
      <w:r w:rsidRPr="00CF1A86">
        <w:t>i</w:t>
      </w:r>
      <w:proofErr w:type="spellEnd"/>
      <w:r w:rsidRPr="00CF1A86">
        <w:t xml:space="preserve"> </w:t>
      </w:r>
      <w:proofErr w:type="spellStart"/>
      <w:r w:rsidRPr="00CF1A86">
        <w:t>ljekarskim</w:t>
      </w:r>
      <w:proofErr w:type="spellEnd"/>
      <w:r w:rsidRPr="00CF1A86">
        <w:t xml:space="preserve"> </w:t>
      </w:r>
      <w:proofErr w:type="spellStart"/>
      <w:r w:rsidRPr="00CF1A86">
        <w:t>pregledima</w:t>
      </w:r>
      <w:proofErr w:type="spellEnd"/>
      <w:r w:rsidRPr="00CF1A86">
        <w:t xml:space="preserve"> </w:t>
      </w:r>
      <w:proofErr w:type="spellStart"/>
      <w:r w:rsidRPr="00CF1A86">
        <w:t>radnika</w:t>
      </w:r>
      <w:proofErr w:type="spellEnd"/>
      <w:r w:rsidRPr="00CF1A86">
        <w:t xml:space="preserve"> </w:t>
      </w:r>
      <w:proofErr w:type="spellStart"/>
      <w:r w:rsidRPr="00CF1A86">
        <w:t>na</w:t>
      </w:r>
      <w:proofErr w:type="spellEnd"/>
      <w:r w:rsidRPr="00CF1A86">
        <w:t xml:space="preserve"> </w:t>
      </w:r>
      <w:proofErr w:type="spellStart"/>
      <w:r w:rsidRPr="00CF1A86">
        <w:t>tim</w:t>
      </w:r>
      <w:proofErr w:type="spellEnd"/>
      <w:r w:rsidRPr="00CF1A86">
        <w:t xml:space="preserve"> </w:t>
      </w:r>
      <w:proofErr w:type="spellStart"/>
      <w:r w:rsidRPr="00CF1A86">
        <w:t>radnim</w:t>
      </w:r>
      <w:proofErr w:type="spellEnd"/>
      <w:r w:rsidRPr="00CF1A86">
        <w:t xml:space="preserve"> </w:t>
      </w:r>
      <w:proofErr w:type="spellStart"/>
      <w:r w:rsidRPr="00CF1A86">
        <w:t>mjestima</w:t>
      </w:r>
      <w:proofErr w:type="spellEnd"/>
      <w:r w:rsidRPr="00CF1A86">
        <w:t xml:space="preserve"> ("</w:t>
      </w:r>
      <w:proofErr w:type="spellStart"/>
      <w:r w:rsidRPr="00CF1A86">
        <w:t>Službeni</w:t>
      </w:r>
      <w:proofErr w:type="spellEnd"/>
      <w:r w:rsidRPr="00CF1A86">
        <w:t xml:space="preserve"> list </w:t>
      </w:r>
      <w:proofErr w:type="spellStart"/>
      <w:r w:rsidRPr="00CF1A86">
        <w:t>SRBiH</w:t>
      </w:r>
      <w:proofErr w:type="spellEnd"/>
      <w:r w:rsidRPr="00CF1A86">
        <w:t xml:space="preserve">", </w:t>
      </w:r>
      <w:proofErr w:type="spellStart"/>
      <w:r w:rsidRPr="00CF1A86">
        <w:t>broj</w:t>
      </w:r>
      <w:proofErr w:type="spellEnd"/>
      <w:r w:rsidRPr="00CF1A86">
        <w:t>: 2/91).</w:t>
      </w:r>
    </w:p>
    <w:p w14:paraId="1FEB53E7" w14:textId="77777777" w:rsidR="00CF1A86" w:rsidRPr="00CF1A86" w:rsidRDefault="00CF1A86" w:rsidP="00CF1A86">
      <w:pPr>
        <w:jc w:val="center"/>
        <w:rPr>
          <w:b/>
          <w:bCs/>
        </w:rPr>
      </w:pPr>
      <w:bookmarkStart w:id="20" w:name="clan_17"/>
      <w:bookmarkEnd w:id="20"/>
      <w:proofErr w:type="spellStart"/>
      <w:r w:rsidRPr="00CF1A86">
        <w:rPr>
          <w:b/>
          <w:bCs/>
        </w:rPr>
        <w:t>Član</w:t>
      </w:r>
      <w:proofErr w:type="spellEnd"/>
      <w:r w:rsidRPr="00CF1A86">
        <w:rPr>
          <w:b/>
          <w:bCs/>
        </w:rPr>
        <w:t xml:space="preserve"> 17</w:t>
      </w:r>
    </w:p>
    <w:p w14:paraId="21FE81C3" w14:textId="77777777" w:rsidR="00CF1A86" w:rsidRPr="00CF1A86" w:rsidRDefault="00CF1A86" w:rsidP="00CF1A86">
      <w:pPr>
        <w:jc w:val="center"/>
        <w:rPr>
          <w:b/>
          <w:bCs/>
        </w:rPr>
      </w:pPr>
      <w:r w:rsidRPr="00CF1A86">
        <w:rPr>
          <w:b/>
          <w:bCs/>
        </w:rPr>
        <w:t>(</w:t>
      </w:r>
      <w:proofErr w:type="spellStart"/>
      <w:r w:rsidRPr="00CF1A86">
        <w:rPr>
          <w:b/>
          <w:bCs/>
        </w:rPr>
        <w:t>Stupanje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na</w:t>
      </w:r>
      <w:proofErr w:type="spellEnd"/>
      <w:r w:rsidRPr="00CF1A86">
        <w:rPr>
          <w:b/>
          <w:bCs/>
        </w:rPr>
        <w:t xml:space="preserve"> </w:t>
      </w:r>
      <w:proofErr w:type="spellStart"/>
      <w:r w:rsidRPr="00CF1A86">
        <w:rPr>
          <w:b/>
          <w:bCs/>
        </w:rPr>
        <w:t>snagu</w:t>
      </w:r>
      <w:proofErr w:type="spellEnd"/>
      <w:r w:rsidRPr="00CF1A86">
        <w:rPr>
          <w:b/>
          <w:bCs/>
        </w:rPr>
        <w:t>)</w:t>
      </w:r>
    </w:p>
    <w:p w14:paraId="3BC4E7B3" w14:textId="77777777" w:rsidR="00CF1A86" w:rsidRPr="00CF1A86" w:rsidRDefault="00CF1A86" w:rsidP="00CF1A86">
      <w:pPr>
        <w:jc w:val="center"/>
      </w:pPr>
      <w:proofErr w:type="spellStart"/>
      <w:r w:rsidRPr="00CF1A86">
        <w:t>Ovaj</w:t>
      </w:r>
      <w:proofErr w:type="spellEnd"/>
      <w:r w:rsidRPr="00CF1A86">
        <w:t xml:space="preserve"> </w:t>
      </w:r>
      <w:proofErr w:type="spellStart"/>
      <w:r w:rsidRPr="00CF1A86">
        <w:t>pravilnik</w:t>
      </w:r>
      <w:proofErr w:type="spellEnd"/>
      <w:r w:rsidRPr="00CF1A86">
        <w:t xml:space="preserve"> stupa </w:t>
      </w:r>
      <w:proofErr w:type="spellStart"/>
      <w:r w:rsidRPr="00CF1A86">
        <w:t>na</w:t>
      </w:r>
      <w:proofErr w:type="spellEnd"/>
      <w:r w:rsidRPr="00CF1A86">
        <w:t xml:space="preserve"> </w:t>
      </w:r>
      <w:proofErr w:type="spellStart"/>
      <w:r w:rsidRPr="00CF1A86">
        <w:t>snagu</w:t>
      </w:r>
      <w:proofErr w:type="spellEnd"/>
      <w:r w:rsidRPr="00CF1A86">
        <w:t xml:space="preserve"> </w:t>
      </w:r>
      <w:proofErr w:type="spellStart"/>
      <w:r w:rsidRPr="00CF1A86">
        <w:t>narednog</w:t>
      </w:r>
      <w:proofErr w:type="spellEnd"/>
      <w:r w:rsidRPr="00CF1A86">
        <w:t xml:space="preserve"> dana od dana </w:t>
      </w:r>
      <w:proofErr w:type="spellStart"/>
      <w:r w:rsidRPr="00CF1A86">
        <w:t>objavljivanja</w:t>
      </w:r>
      <w:proofErr w:type="spellEnd"/>
      <w:r w:rsidRPr="00CF1A86">
        <w:t xml:space="preserve"> u "</w:t>
      </w:r>
      <w:proofErr w:type="spellStart"/>
      <w:r w:rsidRPr="00CF1A86">
        <w:t>Službenim</w:t>
      </w:r>
      <w:proofErr w:type="spellEnd"/>
      <w:r w:rsidRPr="00CF1A86">
        <w:t xml:space="preserve"> </w:t>
      </w:r>
      <w:proofErr w:type="spellStart"/>
      <w:r w:rsidRPr="00CF1A86">
        <w:t>novinama</w:t>
      </w:r>
      <w:proofErr w:type="spellEnd"/>
      <w:r w:rsidRPr="00CF1A86">
        <w:t xml:space="preserve"> </w:t>
      </w:r>
      <w:proofErr w:type="spellStart"/>
      <w:r w:rsidRPr="00CF1A86">
        <w:t>Federacije</w:t>
      </w:r>
      <w:proofErr w:type="spellEnd"/>
      <w:r w:rsidRPr="00CF1A86">
        <w:t xml:space="preserve"> BiH".</w:t>
      </w:r>
    </w:p>
    <w:p w14:paraId="0BF995A9" w14:textId="77777777" w:rsidR="00CF1A86" w:rsidRPr="00CF1A86" w:rsidRDefault="00CF1A86" w:rsidP="00CF1A86">
      <w:pPr>
        <w:jc w:val="center"/>
      </w:pPr>
      <w:r w:rsidRPr="00CF1A86">
        <w:t> </w:t>
      </w:r>
    </w:p>
    <w:p w14:paraId="00EF251A" w14:textId="3F4EC269" w:rsidR="00CF1A86" w:rsidRPr="00CF1A86" w:rsidRDefault="00CF1A86" w:rsidP="00CF1A86">
      <w:pPr>
        <w:jc w:val="center"/>
        <w:rPr>
          <w:lang w:val="fr-FR"/>
        </w:rPr>
      </w:pPr>
      <w:proofErr w:type="spellStart"/>
      <w:r w:rsidRPr="00CF1A86">
        <w:rPr>
          <w:i/>
          <w:iCs/>
          <w:lang w:val="fr-FR"/>
        </w:rPr>
        <w:t>Prilog</w:t>
      </w:r>
      <w:proofErr w:type="spellEnd"/>
      <w:r w:rsidRPr="00CF1A86">
        <w:rPr>
          <w:i/>
          <w:iCs/>
          <w:lang w:val="fr-FR"/>
        </w:rPr>
        <w:t xml:space="preserve"> u PDF </w:t>
      </w:r>
      <w:proofErr w:type="spellStart"/>
      <w:r w:rsidRPr="00CF1A86">
        <w:rPr>
          <w:i/>
          <w:iCs/>
          <w:lang w:val="fr-FR"/>
        </w:rPr>
        <w:t>formatu</w:t>
      </w:r>
      <w:proofErr w:type="spellEnd"/>
      <w:r w:rsidRPr="00CF1A86">
        <w:rPr>
          <w:i/>
          <w:iCs/>
          <w:lang w:val="fr-FR"/>
        </w:rPr>
        <w:t xml:space="preserve"> </w:t>
      </w:r>
      <w:proofErr w:type="spellStart"/>
      <w:r w:rsidRPr="00CF1A86">
        <w:rPr>
          <w:i/>
          <w:iCs/>
          <w:lang w:val="fr-FR"/>
        </w:rPr>
        <w:t>preuzeti</w:t>
      </w:r>
      <w:proofErr w:type="spellEnd"/>
      <w:r w:rsidRPr="00CF1A86">
        <w:rPr>
          <w:i/>
          <w:iCs/>
          <w:lang w:val="fr-FR"/>
        </w:rPr>
        <w:t xml:space="preserve"> </w:t>
      </w:r>
      <w:proofErr w:type="spellStart"/>
      <w:r w:rsidRPr="00CF1A86">
        <w:rPr>
          <w:i/>
          <w:iCs/>
          <w:lang w:val="fr-FR"/>
        </w:rPr>
        <w:t>naknadno</w:t>
      </w:r>
      <w:proofErr w:type="spellEnd"/>
      <w:r w:rsidRPr="00CF1A86">
        <w:rPr>
          <w:lang w:val="fr-FR"/>
        </w:rPr>
        <w:t xml:space="preserve"> </w:t>
      </w:r>
    </w:p>
    <w:p w14:paraId="66C21221" w14:textId="0D5B9852" w:rsidR="00CF1A86" w:rsidRPr="00CF1A86" w:rsidRDefault="00CF1A86" w:rsidP="00CF1A86">
      <w:pPr>
        <w:jc w:val="center"/>
        <w:rPr>
          <w:lang w:val="fr-FR"/>
        </w:rPr>
      </w:pPr>
      <w:r w:rsidRPr="00CF1A86">
        <w:rPr>
          <w:lang w:val="fr-FR"/>
        </w:rPr>
        <w:br/>
      </w:r>
    </w:p>
    <w:p w14:paraId="2BABCA2F" w14:textId="77777777" w:rsidR="00961C2E" w:rsidRPr="00CF1A86" w:rsidRDefault="00961C2E" w:rsidP="00CF1A86">
      <w:pPr>
        <w:jc w:val="center"/>
        <w:rPr>
          <w:lang w:val="fr-FR"/>
        </w:rPr>
      </w:pPr>
    </w:p>
    <w:sectPr w:rsidR="00961C2E" w:rsidRPr="00CF1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E11C1"/>
    <w:multiLevelType w:val="multilevel"/>
    <w:tmpl w:val="B17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B62EA"/>
    <w:multiLevelType w:val="multilevel"/>
    <w:tmpl w:val="EC48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446400">
    <w:abstractNumId w:val="0"/>
  </w:num>
  <w:num w:numId="2" w16cid:durableId="163926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86"/>
    <w:rsid w:val="00544EE7"/>
    <w:rsid w:val="0060202F"/>
    <w:rsid w:val="00700A95"/>
    <w:rsid w:val="00875AA9"/>
    <w:rsid w:val="00961C2E"/>
    <w:rsid w:val="00A67746"/>
    <w:rsid w:val="00CF1A86"/>
    <w:rsid w:val="00D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0FEF1"/>
  <w15:chartTrackingRefBased/>
  <w15:docId w15:val="{A515968F-1854-4C35-ACBB-3E06A21C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A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1A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62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2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44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7306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1833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5</cp:revision>
  <dcterms:created xsi:type="dcterms:W3CDTF">2024-04-18T05:42:00Z</dcterms:created>
  <dcterms:modified xsi:type="dcterms:W3CDTF">2024-04-19T03:40:00Z</dcterms:modified>
</cp:coreProperties>
</file>