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DC7E" w14:textId="3E62E8E1" w:rsidR="00123774" w:rsidRPr="00021CA6" w:rsidRDefault="00123774" w:rsidP="00123774">
      <w:pPr>
        <w:jc w:val="center"/>
        <w:rPr>
          <w:b/>
          <w:bCs/>
        </w:rPr>
      </w:pPr>
      <w:r w:rsidRPr="00021CA6">
        <w:rPr>
          <w:b/>
          <w:bCs/>
        </w:rPr>
        <w:t>ZAKON</w:t>
      </w:r>
      <w:r w:rsidRPr="00021CA6">
        <w:rPr>
          <w:b/>
          <w:bCs/>
        </w:rPr>
        <w:t xml:space="preserve"> </w:t>
      </w:r>
      <w:r w:rsidRPr="00021CA6">
        <w:rPr>
          <w:b/>
          <w:bCs/>
        </w:rPr>
        <w:t>O SOCIJALNOJ KARTI</w:t>
      </w:r>
    </w:p>
    <w:p w14:paraId="16C175DD" w14:textId="77777777" w:rsidR="00123774" w:rsidRDefault="00123774" w:rsidP="00123774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14/2021)</w:t>
      </w:r>
    </w:p>
    <w:p w14:paraId="16D35995" w14:textId="77777777" w:rsidR="00123774" w:rsidRDefault="00123774" w:rsidP="00123774">
      <w:pPr>
        <w:jc w:val="center"/>
      </w:pPr>
      <w:r>
        <w:t xml:space="preserve">1. </w:t>
      </w:r>
      <w:proofErr w:type="spellStart"/>
      <w:r>
        <w:t>Uvodne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452068BE" w14:textId="77777777" w:rsidR="00123774" w:rsidRDefault="00123774" w:rsidP="00123774">
      <w:pPr>
        <w:jc w:val="center"/>
      </w:pPr>
    </w:p>
    <w:p w14:paraId="075F2309" w14:textId="77777777" w:rsidR="00123774" w:rsidRDefault="00123774" w:rsidP="00123774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67CFB3DC" w14:textId="77777777" w:rsidR="00123774" w:rsidRDefault="00123774" w:rsidP="00123774">
      <w:pPr>
        <w:jc w:val="center"/>
      </w:pPr>
    </w:p>
    <w:p w14:paraId="2633E37A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2FAA9005" w14:textId="77777777" w:rsidR="00123774" w:rsidRDefault="00123774" w:rsidP="00123774">
      <w:pPr>
        <w:jc w:val="center"/>
      </w:pPr>
    </w:p>
    <w:p w14:paraId="3D63DB58" w14:textId="77777777" w:rsidR="00123774" w:rsidRDefault="00123774" w:rsidP="00123774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pristupanja</w:t>
      </w:r>
      <w:proofErr w:type="spellEnd"/>
      <w:r>
        <w:t xml:space="preserve">,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>.</w:t>
      </w:r>
    </w:p>
    <w:p w14:paraId="3AE29C68" w14:textId="77777777" w:rsidR="00123774" w:rsidRDefault="00123774" w:rsidP="00123774">
      <w:pPr>
        <w:jc w:val="center"/>
      </w:pPr>
    </w:p>
    <w:p w14:paraId="229708AA" w14:textId="77777777" w:rsidR="00123774" w:rsidRDefault="00123774" w:rsidP="00123774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17343528" w14:textId="77777777" w:rsidR="00123774" w:rsidRDefault="00123774" w:rsidP="00123774">
      <w:pPr>
        <w:jc w:val="center"/>
      </w:pPr>
    </w:p>
    <w:p w14:paraId="48E7F960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656BA69" w14:textId="77777777" w:rsidR="00123774" w:rsidRDefault="00123774" w:rsidP="00123774">
      <w:pPr>
        <w:jc w:val="center"/>
      </w:pPr>
    </w:p>
    <w:p w14:paraId="4839FC26" w14:textId="77777777" w:rsidR="00123774" w:rsidRDefault="00123774" w:rsidP="00123774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738B2BDF" w14:textId="77777777" w:rsidR="00123774" w:rsidRDefault="00123774" w:rsidP="00123774">
      <w:pPr>
        <w:jc w:val="center"/>
      </w:pPr>
    </w:p>
    <w:p w14:paraId="3D1F03B2" w14:textId="77777777" w:rsidR="00123774" w:rsidRDefault="00123774" w:rsidP="00123774">
      <w:pPr>
        <w:jc w:val="center"/>
      </w:pPr>
      <w:r>
        <w:t xml:space="preserve">1) </w:t>
      </w:r>
      <w:proofErr w:type="spellStart"/>
      <w:r>
        <w:t>socijalno-ekonomski</w:t>
      </w:r>
      <w:proofErr w:type="spellEnd"/>
      <w:r>
        <w:t xml:space="preserve"> status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porodičnom</w:t>
      </w:r>
      <w:proofErr w:type="spellEnd"/>
      <w:r>
        <w:t xml:space="preserve">, </w:t>
      </w:r>
      <w:proofErr w:type="spellStart"/>
      <w:r>
        <w:t>vaspitno-obrazovnom</w:t>
      </w:r>
      <w:proofErr w:type="spellEnd"/>
      <w:r>
        <w:t xml:space="preserve">, </w:t>
      </w:r>
      <w:proofErr w:type="spellStart"/>
      <w:r>
        <w:t>psiho-fizičkom</w:t>
      </w:r>
      <w:proofErr w:type="spellEnd"/>
      <w:r>
        <w:t xml:space="preserve">, </w:t>
      </w:r>
      <w:proofErr w:type="spellStart"/>
      <w:r>
        <w:t>radnopravnom</w:t>
      </w:r>
      <w:proofErr w:type="spellEnd"/>
      <w:r>
        <w:t xml:space="preserve">, </w:t>
      </w:r>
      <w:proofErr w:type="spellStart"/>
      <w:r>
        <w:t>imovinskom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69DD9CE7" w14:textId="77777777" w:rsidR="00123774" w:rsidRDefault="00123774" w:rsidP="00123774">
      <w:pPr>
        <w:jc w:val="center"/>
      </w:pPr>
    </w:p>
    <w:p w14:paraId="75D93091" w14:textId="77777777" w:rsidR="00123774" w:rsidRDefault="00123774" w:rsidP="00123774">
      <w:pPr>
        <w:jc w:val="center"/>
      </w:pPr>
      <w:r>
        <w:t xml:space="preserve">2)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je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pojedincu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 </w:t>
      </w:r>
      <w:proofErr w:type="spellStart"/>
      <w:r>
        <w:t>socijalno-ekonomskom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koristilo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vodila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odlučivala</w:t>
      </w:r>
      <w:proofErr w:type="spellEnd"/>
      <w:r>
        <w:t xml:space="preserve"> o </w:t>
      </w:r>
      <w:proofErr w:type="spellStart"/>
      <w:r>
        <w:t>pojedinačnim</w:t>
      </w:r>
      <w:proofErr w:type="spellEnd"/>
      <w:r>
        <w:t xml:space="preserve"> </w:t>
      </w:r>
      <w:proofErr w:type="spellStart"/>
      <w:proofErr w:type="gramStart"/>
      <w:r>
        <w:t>pravima</w:t>
      </w:r>
      <w:proofErr w:type="spellEnd"/>
      <w:r>
        <w:t>;</w:t>
      </w:r>
      <w:proofErr w:type="gramEnd"/>
    </w:p>
    <w:p w14:paraId="28292509" w14:textId="77777777" w:rsidR="00123774" w:rsidRDefault="00123774" w:rsidP="00123774">
      <w:pPr>
        <w:jc w:val="center"/>
      </w:pPr>
    </w:p>
    <w:p w14:paraId="4D7E9592" w14:textId="77777777" w:rsidR="00123774" w:rsidRDefault="00123774" w:rsidP="00123774">
      <w:pPr>
        <w:jc w:val="center"/>
      </w:pPr>
      <w:r>
        <w:t xml:space="preserve">3)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, </w:t>
      </w:r>
      <w:proofErr w:type="spellStart"/>
      <w:r>
        <w:t>dečije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boračko-invalidske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0C3CF0F0" w14:textId="77777777" w:rsidR="00123774" w:rsidRDefault="00123774" w:rsidP="00123774">
      <w:pPr>
        <w:jc w:val="center"/>
      </w:pPr>
    </w:p>
    <w:p w14:paraId="18F3D412" w14:textId="77777777" w:rsidR="00123774" w:rsidRDefault="00123774" w:rsidP="00123774">
      <w:pPr>
        <w:jc w:val="center"/>
      </w:pPr>
      <w:r>
        <w:t xml:space="preserve">4)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korisnik</w:t>
      </w:r>
      <w:proofErr w:type="spellEnd"/>
      <w:r>
        <w:t xml:space="preserve">) je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koristilo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, </w:t>
      </w:r>
      <w:proofErr w:type="spellStart"/>
      <w:r>
        <w:t>dečije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boračko-invalidske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5D1B88CF" w14:textId="77777777" w:rsidR="00123774" w:rsidRDefault="00123774" w:rsidP="00123774">
      <w:pPr>
        <w:jc w:val="center"/>
      </w:pPr>
    </w:p>
    <w:p w14:paraId="045C57FA" w14:textId="77777777" w:rsidR="00123774" w:rsidRDefault="00123774" w:rsidP="00123774">
      <w:pPr>
        <w:jc w:val="center"/>
      </w:pPr>
      <w:r>
        <w:t xml:space="preserve">5) </w:t>
      </w:r>
      <w:proofErr w:type="spellStart"/>
      <w:r>
        <w:t>pojedinac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;</w:t>
      </w:r>
      <w:proofErr w:type="gramEnd"/>
    </w:p>
    <w:p w14:paraId="65A7BF13" w14:textId="77777777" w:rsidR="00123774" w:rsidRDefault="00123774" w:rsidP="00123774">
      <w:pPr>
        <w:jc w:val="center"/>
      </w:pPr>
    </w:p>
    <w:p w14:paraId="6F5A3103" w14:textId="77777777" w:rsidR="00123774" w:rsidRDefault="00123774" w:rsidP="00123774">
      <w:pPr>
        <w:jc w:val="center"/>
      </w:pPr>
      <w:r>
        <w:t xml:space="preserve">6)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pojedincem</w:t>
      </w:r>
      <w:proofErr w:type="spellEnd"/>
      <w:r>
        <w:t xml:space="preserve"> </w:t>
      </w:r>
      <w:proofErr w:type="spellStart"/>
      <w:r>
        <w:t>vezuje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srodstvo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imovinski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, a koji je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;</w:t>
      </w:r>
      <w:proofErr w:type="gramEnd"/>
    </w:p>
    <w:p w14:paraId="72173C9E" w14:textId="77777777" w:rsidR="00123774" w:rsidRDefault="00123774" w:rsidP="00123774">
      <w:pPr>
        <w:jc w:val="center"/>
      </w:pPr>
    </w:p>
    <w:p w14:paraId="007D7569" w14:textId="77777777" w:rsidR="00123774" w:rsidRDefault="00123774" w:rsidP="00123774">
      <w:pPr>
        <w:jc w:val="center"/>
      </w:pPr>
      <w:r>
        <w:t xml:space="preserve">7)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80DE1EF" w14:textId="77777777" w:rsidR="00123774" w:rsidRDefault="00123774" w:rsidP="00123774">
      <w:pPr>
        <w:jc w:val="center"/>
      </w:pPr>
    </w:p>
    <w:p w14:paraId="77A16EC8" w14:textId="77777777" w:rsidR="00123774" w:rsidRDefault="00123774" w:rsidP="00123774">
      <w:pPr>
        <w:jc w:val="center"/>
      </w:pPr>
      <w:r>
        <w:t xml:space="preserve">8) </w:t>
      </w:r>
      <w:proofErr w:type="spellStart"/>
      <w:r>
        <w:t>imovinski</w:t>
      </w:r>
      <w:proofErr w:type="spellEnd"/>
      <w:r>
        <w:t xml:space="preserve"> status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pokretna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723D59D" w14:textId="77777777" w:rsidR="00123774" w:rsidRDefault="00123774" w:rsidP="00123774">
      <w:pPr>
        <w:jc w:val="center"/>
      </w:pPr>
    </w:p>
    <w:p w14:paraId="04C68B55" w14:textId="77777777" w:rsidR="00123774" w:rsidRDefault="00123774" w:rsidP="00123774">
      <w:pPr>
        <w:jc w:val="center"/>
      </w:pPr>
      <w:r>
        <w:t xml:space="preserve">9) </w:t>
      </w:r>
      <w:proofErr w:type="spellStart"/>
      <w:r>
        <w:t>širu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grad, </w:t>
      </w:r>
      <w:proofErr w:type="spellStart"/>
      <w:r>
        <w:t>upravni</w:t>
      </w:r>
      <w:proofErr w:type="spellEnd"/>
      <w:r>
        <w:t xml:space="preserve"> okrug,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>.</w:t>
      </w:r>
    </w:p>
    <w:p w14:paraId="4FDBDE32" w14:textId="77777777" w:rsidR="00123774" w:rsidRDefault="00123774" w:rsidP="00123774">
      <w:pPr>
        <w:jc w:val="center"/>
      </w:pPr>
    </w:p>
    <w:p w14:paraId="40E80559" w14:textId="77777777" w:rsidR="00123774" w:rsidRDefault="00123774" w:rsidP="00123774">
      <w:pPr>
        <w:jc w:val="center"/>
      </w:pPr>
      <w:r>
        <w:t xml:space="preserve">Svi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gramatičkom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>.</w:t>
      </w:r>
    </w:p>
    <w:p w14:paraId="2021F15D" w14:textId="77777777" w:rsidR="00123774" w:rsidRDefault="00123774" w:rsidP="00123774">
      <w:pPr>
        <w:jc w:val="center"/>
      </w:pPr>
    </w:p>
    <w:p w14:paraId="513541F1" w14:textId="77777777" w:rsidR="00123774" w:rsidRDefault="00123774" w:rsidP="00123774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</w:p>
    <w:p w14:paraId="032FAD7F" w14:textId="77777777" w:rsidR="00123774" w:rsidRDefault="00123774" w:rsidP="00123774">
      <w:pPr>
        <w:jc w:val="center"/>
      </w:pPr>
    </w:p>
    <w:p w14:paraId="571F86AD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6F7E74C3" w14:textId="77777777" w:rsidR="00123774" w:rsidRDefault="00123774" w:rsidP="00123774">
      <w:pPr>
        <w:jc w:val="center"/>
      </w:pPr>
    </w:p>
    <w:p w14:paraId="61524C7B" w14:textId="77777777" w:rsidR="00123774" w:rsidRDefault="00123774" w:rsidP="00123774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je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centralizovane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socijalno-ekonomskom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efikasnijeg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pravednije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proaktivnosti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organa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u </w:t>
      </w:r>
      <w:proofErr w:type="spellStart"/>
      <w:r>
        <w:t>definisanju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oblikovanju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ažurnih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korisnicima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>.</w:t>
      </w:r>
    </w:p>
    <w:p w14:paraId="2D4CFD66" w14:textId="77777777" w:rsidR="00123774" w:rsidRDefault="00123774" w:rsidP="00123774">
      <w:pPr>
        <w:jc w:val="center"/>
      </w:pPr>
    </w:p>
    <w:p w14:paraId="7DA20F69" w14:textId="77777777" w:rsidR="00123774" w:rsidRDefault="00123774" w:rsidP="00123774">
      <w:pPr>
        <w:jc w:val="center"/>
      </w:pPr>
      <w:proofErr w:type="spellStart"/>
      <w:r>
        <w:t>Svrha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4D363BC9" w14:textId="77777777" w:rsidR="00123774" w:rsidRDefault="00123774" w:rsidP="00123774">
      <w:pPr>
        <w:jc w:val="center"/>
      </w:pPr>
    </w:p>
    <w:p w14:paraId="34A0659D" w14:textId="77777777" w:rsidR="00123774" w:rsidRDefault="00123774" w:rsidP="00123774">
      <w:pPr>
        <w:jc w:val="center"/>
      </w:pPr>
      <w:proofErr w:type="spellStart"/>
      <w:r>
        <w:lastRenderedPageBreak/>
        <w:t>Član</w:t>
      </w:r>
      <w:proofErr w:type="spellEnd"/>
      <w:r>
        <w:t xml:space="preserve"> 4</w:t>
      </w:r>
    </w:p>
    <w:p w14:paraId="0866F87A" w14:textId="77777777" w:rsidR="00123774" w:rsidRDefault="00123774" w:rsidP="00123774">
      <w:pPr>
        <w:jc w:val="center"/>
      </w:pPr>
    </w:p>
    <w:p w14:paraId="71571BE3" w14:textId="77777777" w:rsidR="00123774" w:rsidRDefault="00123774" w:rsidP="00123774">
      <w:pPr>
        <w:jc w:val="center"/>
      </w:pPr>
      <w:proofErr w:type="spellStart"/>
      <w:r>
        <w:t>Svrha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je:</w:t>
      </w:r>
    </w:p>
    <w:p w14:paraId="35D5BCD1" w14:textId="77777777" w:rsidR="00123774" w:rsidRDefault="00123774" w:rsidP="00123774">
      <w:pPr>
        <w:jc w:val="center"/>
      </w:pPr>
    </w:p>
    <w:p w14:paraId="63B96063" w14:textId="77777777" w:rsidR="00123774" w:rsidRDefault="00123774" w:rsidP="00123774">
      <w:pPr>
        <w:jc w:val="center"/>
      </w:pPr>
      <w:r>
        <w:t xml:space="preserve">1)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socijalno-ekonomskog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59B39439" w14:textId="77777777" w:rsidR="00123774" w:rsidRDefault="00123774" w:rsidP="00123774">
      <w:pPr>
        <w:jc w:val="center"/>
      </w:pPr>
    </w:p>
    <w:p w14:paraId="594A3BE0" w14:textId="77777777" w:rsidR="00123774" w:rsidRDefault="00123774" w:rsidP="00123774">
      <w:pPr>
        <w:jc w:val="center"/>
      </w:pPr>
      <w:r>
        <w:t xml:space="preserve">2) </w:t>
      </w:r>
      <w:proofErr w:type="spellStart"/>
      <w:r>
        <w:t>automatizacija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postupanje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autorizacija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u </w:t>
      </w:r>
      <w:proofErr w:type="spellStart"/>
      <w:r>
        <w:t>Socijalnoj</w:t>
      </w:r>
      <w:proofErr w:type="spellEnd"/>
      <w:r>
        <w:t xml:space="preserve"> </w:t>
      </w:r>
      <w:proofErr w:type="spellStart"/>
      <w:proofErr w:type="gramStart"/>
      <w:r>
        <w:t>karti</w:t>
      </w:r>
      <w:proofErr w:type="spellEnd"/>
      <w:r>
        <w:t>;</w:t>
      </w:r>
      <w:proofErr w:type="gramEnd"/>
    </w:p>
    <w:p w14:paraId="0FE7F32B" w14:textId="77777777" w:rsidR="00123774" w:rsidRDefault="00123774" w:rsidP="00123774">
      <w:pPr>
        <w:jc w:val="center"/>
      </w:pPr>
    </w:p>
    <w:p w14:paraId="50687696" w14:textId="77777777" w:rsidR="00123774" w:rsidRDefault="00123774" w:rsidP="00123774">
      <w:pPr>
        <w:jc w:val="center"/>
      </w:pPr>
      <w:r>
        <w:t xml:space="preserve">3) </w:t>
      </w:r>
      <w:proofErr w:type="spellStart"/>
      <w:r>
        <w:t>kreiranje</w:t>
      </w:r>
      <w:proofErr w:type="spellEnd"/>
      <w:r>
        <w:t xml:space="preserve"> </w:t>
      </w:r>
      <w:proofErr w:type="spellStart"/>
      <w:r>
        <w:t>socijalnih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socijalno-ekonomskog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</w:t>
      </w:r>
      <w:proofErr w:type="spellEnd"/>
      <w:r>
        <w:t xml:space="preserve"> </w:t>
      </w:r>
      <w:proofErr w:type="spellStart"/>
      <w:proofErr w:type="gramStart"/>
      <w:r>
        <w:t>zajednice</w:t>
      </w:r>
      <w:proofErr w:type="spellEnd"/>
      <w:r>
        <w:t>;</w:t>
      </w:r>
      <w:proofErr w:type="gramEnd"/>
    </w:p>
    <w:p w14:paraId="529A3AA6" w14:textId="77777777" w:rsidR="00123774" w:rsidRDefault="00123774" w:rsidP="00123774">
      <w:pPr>
        <w:jc w:val="center"/>
      </w:pPr>
    </w:p>
    <w:p w14:paraId="01C8CA33" w14:textId="77777777" w:rsidR="00123774" w:rsidRDefault="00123774" w:rsidP="00123774">
      <w:pPr>
        <w:jc w:val="center"/>
      </w:pPr>
      <w:r>
        <w:t xml:space="preserve">4) </w:t>
      </w:r>
      <w:proofErr w:type="spellStart"/>
      <w:r>
        <w:t>prevencija</w:t>
      </w:r>
      <w:proofErr w:type="spellEnd"/>
      <w:r>
        <w:t xml:space="preserve"> </w:t>
      </w:r>
      <w:proofErr w:type="spellStart"/>
      <w:r>
        <w:t>siromaštva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proofErr w:type="gramStart"/>
      <w:r>
        <w:t>isključenosti</w:t>
      </w:r>
      <w:proofErr w:type="spellEnd"/>
      <w:r>
        <w:t>;</w:t>
      </w:r>
      <w:proofErr w:type="gramEnd"/>
    </w:p>
    <w:p w14:paraId="0F01BC7B" w14:textId="77777777" w:rsidR="00123774" w:rsidRDefault="00123774" w:rsidP="00123774">
      <w:pPr>
        <w:jc w:val="center"/>
      </w:pPr>
    </w:p>
    <w:p w14:paraId="50A865C5" w14:textId="77777777" w:rsidR="00123774" w:rsidRDefault="00123774" w:rsidP="00123774">
      <w:pPr>
        <w:jc w:val="center"/>
      </w:pPr>
      <w:r>
        <w:t xml:space="preserve">5)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statističkih</w:t>
      </w:r>
      <w:proofErr w:type="spellEnd"/>
      <w:r>
        <w:t xml:space="preserve">, </w:t>
      </w:r>
      <w:proofErr w:type="spellStart"/>
      <w:r>
        <w:t>socijalno-ekonomskih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boračko-invalidsku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>).</w:t>
      </w:r>
    </w:p>
    <w:p w14:paraId="6755120D" w14:textId="77777777" w:rsidR="00123774" w:rsidRDefault="00123774" w:rsidP="00123774">
      <w:pPr>
        <w:jc w:val="center"/>
      </w:pPr>
    </w:p>
    <w:p w14:paraId="45A2749C" w14:textId="77777777" w:rsidR="00123774" w:rsidRDefault="00123774" w:rsidP="00123774">
      <w:pPr>
        <w:jc w:val="center"/>
      </w:pPr>
      <w:r>
        <w:t xml:space="preserve">2.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karta</w:t>
      </w:r>
      <w:proofErr w:type="spellEnd"/>
    </w:p>
    <w:p w14:paraId="04605021" w14:textId="77777777" w:rsidR="00123774" w:rsidRDefault="00123774" w:rsidP="00123774">
      <w:pPr>
        <w:jc w:val="center"/>
      </w:pPr>
    </w:p>
    <w:p w14:paraId="7DEEB217" w14:textId="77777777" w:rsidR="00123774" w:rsidRDefault="00123774" w:rsidP="00123774">
      <w:pPr>
        <w:jc w:val="center"/>
      </w:pPr>
      <w:proofErr w:type="spellStart"/>
      <w:r>
        <w:t>Nadležnost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</w:p>
    <w:p w14:paraId="49330DB9" w14:textId="77777777" w:rsidR="00123774" w:rsidRDefault="00123774" w:rsidP="00123774">
      <w:pPr>
        <w:jc w:val="center"/>
      </w:pPr>
    </w:p>
    <w:p w14:paraId="46A2454D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5A4985AB" w14:textId="77777777" w:rsidR="00123774" w:rsidRDefault="00123774" w:rsidP="00123774">
      <w:pPr>
        <w:jc w:val="center"/>
      </w:pPr>
    </w:p>
    <w:p w14:paraId="5199E423" w14:textId="77777777" w:rsidR="00123774" w:rsidRDefault="00123774" w:rsidP="0012377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kartu</w:t>
      </w:r>
      <w:proofErr w:type="spellEnd"/>
      <w:r>
        <w:t>.</w:t>
      </w:r>
    </w:p>
    <w:p w14:paraId="17D1E597" w14:textId="77777777" w:rsidR="00123774" w:rsidRDefault="00123774" w:rsidP="00123774">
      <w:pPr>
        <w:jc w:val="center"/>
      </w:pPr>
    </w:p>
    <w:p w14:paraId="6A618148" w14:textId="77777777" w:rsidR="00123774" w:rsidRDefault="00123774" w:rsidP="00123774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uspostavljanju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Vlade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projektovanje</w:t>
      </w:r>
      <w:proofErr w:type="spellEnd"/>
      <w:r>
        <w:t xml:space="preserve">, </w:t>
      </w:r>
      <w:proofErr w:type="spellStart"/>
      <w:r>
        <w:t>usklađivanje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Služba</w:t>
      </w:r>
      <w:proofErr w:type="spellEnd"/>
      <w:r>
        <w:t xml:space="preserve"> Vlade).</w:t>
      </w:r>
    </w:p>
    <w:p w14:paraId="39A9A689" w14:textId="77777777" w:rsidR="00123774" w:rsidRDefault="00123774" w:rsidP="00123774">
      <w:pPr>
        <w:jc w:val="center"/>
      </w:pPr>
    </w:p>
    <w:p w14:paraId="3C66A784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obrađuju</w:t>
      </w:r>
      <w:proofErr w:type="spellEnd"/>
      <w:r w:rsidRPr="00123774">
        <w:rPr>
          <w:lang w:val="fr-FR"/>
        </w:rPr>
        <w:t xml:space="preserve"> u </w:t>
      </w:r>
      <w:proofErr w:type="spellStart"/>
      <w:r w:rsidRPr="00123774">
        <w:rPr>
          <w:lang w:val="fr-FR"/>
        </w:rPr>
        <w:t>Socijalnoj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karti</w:t>
      </w:r>
      <w:proofErr w:type="spellEnd"/>
    </w:p>
    <w:p w14:paraId="49355350" w14:textId="77777777" w:rsidR="00123774" w:rsidRPr="00123774" w:rsidRDefault="00123774" w:rsidP="00123774">
      <w:pPr>
        <w:jc w:val="center"/>
        <w:rPr>
          <w:lang w:val="fr-FR"/>
        </w:rPr>
      </w:pPr>
    </w:p>
    <w:p w14:paraId="1DC9EE2B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6</w:t>
      </w:r>
    </w:p>
    <w:p w14:paraId="66C2B3BF" w14:textId="77777777" w:rsidR="00123774" w:rsidRPr="00123774" w:rsidRDefault="00123774" w:rsidP="00123774">
      <w:pPr>
        <w:jc w:val="center"/>
        <w:rPr>
          <w:lang w:val="fr-FR"/>
        </w:rPr>
      </w:pPr>
    </w:p>
    <w:p w14:paraId="56769534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U </w:t>
      </w:r>
      <w:proofErr w:type="spellStart"/>
      <w:r w:rsidRPr="00123774">
        <w:rPr>
          <w:lang w:val="fr-FR"/>
        </w:rPr>
        <w:t>Socijalnoj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vode</w:t>
      </w:r>
      <w:proofErr w:type="spellEnd"/>
      <w:r w:rsidRPr="00123774">
        <w:rPr>
          <w:lang w:val="fr-FR"/>
        </w:rPr>
        <w:t xml:space="preserve"> se i </w:t>
      </w:r>
      <w:proofErr w:type="spellStart"/>
      <w:r w:rsidRPr="00123774">
        <w:rPr>
          <w:lang w:val="fr-FR"/>
        </w:rPr>
        <w:t>obrađuju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pojedincu</w:t>
      </w:r>
      <w:proofErr w:type="spellEnd"/>
      <w:r w:rsidRPr="00123774">
        <w:rPr>
          <w:lang w:val="fr-FR"/>
        </w:rPr>
        <w:t xml:space="preserve"> i sa </w:t>
      </w:r>
      <w:proofErr w:type="spellStart"/>
      <w:r w:rsidRPr="00123774">
        <w:rPr>
          <w:lang w:val="fr-FR"/>
        </w:rPr>
        <w:t>njim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povezanim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licima</w:t>
      </w:r>
      <w:proofErr w:type="spellEnd"/>
      <w:r w:rsidRPr="00123774">
        <w:rPr>
          <w:lang w:val="fr-FR"/>
        </w:rPr>
        <w:t xml:space="preserve">, u </w:t>
      </w:r>
      <w:proofErr w:type="spellStart"/>
      <w:r w:rsidRPr="00123774">
        <w:rPr>
          <w:lang w:val="fr-FR"/>
        </w:rPr>
        <w:t>skladu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zakonom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kojim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uređuje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ličnosti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koji</w:t>
      </w:r>
      <w:proofErr w:type="spellEnd"/>
      <w:r w:rsidRPr="00123774">
        <w:rPr>
          <w:lang w:val="fr-FR"/>
        </w:rPr>
        <w:t xml:space="preserve"> su </w:t>
      </w:r>
      <w:proofErr w:type="spellStart"/>
      <w:r w:rsidRPr="00123774">
        <w:rPr>
          <w:lang w:val="fr-FR"/>
        </w:rPr>
        <w:t>neophodni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utvrđivanje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socijalno-ekonomskog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statusa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odnosno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ostvarivanje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prava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usluga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zaštite</w:t>
      </w:r>
      <w:proofErr w:type="spellEnd"/>
      <w:r w:rsidRPr="00123774">
        <w:rPr>
          <w:lang w:val="fr-FR"/>
        </w:rPr>
        <w:t xml:space="preserve"> u </w:t>
      </w:r>
      <w:proofErr w:type="spellStart"/>
      <w:r w:rsidRPr="00123774">
        <w:rPr>
          <w:lang w:val="fr-FR"/>
        </w:rPr>
        <w:t>skladu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zakonom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kao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ostvarenim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pravima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uslugama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koje</w:t>
      </w:r>
      <w:proofErr w:type="spellEnd"/>
      <w:r w:rsidRPr="00123774">
        <w:rPr>
          <w:lang w:val="fr-FR"/>
        </w:rPr>
        <w:t xml:space="preserve"> lice </w:t>
      </w:r>
      <w:proofErr w:type="spellStart"/>
      <w:r w:rsidRPr="00123774">
        <w:rPr>
          <w:lang w:val="fr-FR"/>
        </w:rPr>
        <w:t>koristi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ili</w:t>
      </w:r>
      <w:proofErr w:type="spellEnd"/>
      <w:r w:rsidRPr="00123774">
        <w:rPr>
          <w:lang w:val="fr-FR"/>
        </w:rPr>
        <w:t xml:space="preserve"> je </w:t>
      </w:r>
      <w:proofErr w:type="spellStart"/>
      <w:r w:rsidRPr="00123774">
        <w:rPr>
          <w:lang w:val="fr-FR"/>
        </w:rPr>
        <w:t>koristilo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pravima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uslugama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koje</w:t>
      </w:r>
      <w:proofErr w:type="spellEnd"/>
      <w:r w:rsidRPr="00123774">
        <w:rPr>
          <w:lang w:val="fr-FR"/>
        </w:rPr>
        <w:t xml:space="preserve"> su u </w:t>
      </w:r>
      <w:proofErr w:type="spellStart"/>
      <w:r w:rsidRPr="00123774">
        <w:rPr>
          <w:lang w:val="fr-FR"/>
        </w:rPr>
        <w:t>postupku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ostvarivanja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odbačenim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odbijenim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zahtevima</w:t>
      </w:r>
      <w:proofErr w:type="spellEnd"/>
      <w:r w:rsidRPr="00123774">
        <w:rPr>
          <w:lang w:val="fr-FR"/>
        </w:rPr>
        <w:t xml:space="preserve"> (</w:t>
      </w:r>
      <w:proofErr w:type="spellStart"/>
      <w:r w:rsidRPr="00123774">
        <w:rPr>
          <w:lang w:val="fr-FR"/>
        </w:rPr>
        <w:t>neostvarena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prava</w:t>
      </w:r>
      <w:proofErr w:type="spellEnd"/>
      <w:r w:rsidRPr="00123774">
        <w:rPr>
          <w:lang w:val="fr-FR"/>
        </w:rPr>
        <w:t>).</w:t>
      </w:r>
    </w:p>
    <w:p w14:paraId="1E46DE89" w14:textId="77777777" w:rsidR="00123774" w:rsidRPr="00123774" w:rsidRDefault="00123774" w:rsidP="00123774">
      <w:pPr>
        <w:jc w:val="center"/>
        <w:rPr>
          <w:lang w:val="fr-FR"/>
        </w:rPr>
      </w:pPr>
    </w:p>
    <w:p w14:paraId="1FD3DDCD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Povezanim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licima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stava</w:t>
      </w:r>
      <w:proofErr w:type="spellEnd"/>
      <w:r w:rsidRPr="00123774">
        <w:rPr>
          <w:lang w:val="fr-FR"/>
        </w:rPr>
        <w:t xml:space="preserve"> 1. </w:t>
      </w:r>
      <w:proofErr w:type="spellStart"/>
      <w:proofErr w:type="gramStart"/>
      <w:r w:rsidRPr="00123774">
        <w:rPr>
          <w:lang w:val="fr-FR"/>
        </w:rPr>
        <w:t>ovog</w:t>
      </w:r>
      <w:proofErr w:type="spellEnd"/>
      <w:proofErr w:type="gram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člana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smatraju</w:t>
      </w:r>
      <w:proofErr w:type="spellEnd"/>
      <w:r w:rsidRPr="00123774">
        <w:rPr>
          <w:lang w:val="fr-FR"/>
        </w:rPr>
        <w:t xml:space="preserve"> se:</w:t>
      </w:r>
    </w:p>
    <w:p w14:paraId="1DF0C583" w14:textId="77777777" w:rsidR="00123774" w:rsidRPr="00123774" w:rsidRDefault="00123774" w:rsidP="00123774">
      <w:pPr>
        <w:jc w:val="center"/>
        <w:rPr>
          <w:lang w:val="fr-FR"/>
        </w:rPr>
      </w:pPr>
    </w:p>
    <w:p w14:paraId="38D5E35E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1) </w:t>
      </w:r>
      <w:proofErr w:type="spellStart"/>
      <w:r w:rsidRPr="00123774">
        <w:rPr>
          <w:lang w:val="fr-FR"/>
        </w:rPr>
        <w:t>supružnik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bivši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supružnik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vanbračni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partner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kao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bivši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vanbračni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partner</w:t>
      </w:r>
      <w:proofErr w:type="spellEnd"/>
      <w:r w:rsidRPr="00123774">
        <w:rPr>
          <w:lang w:val="fr-FR"/>
        </w:rPr>
        <w:t>;</w:t>
      </w:r>
      <w:proofErr w:type="gramEnd"/>
    </w:p>
    <w:p w14:paraId="00807082" w14:textId="77777777" w:rsidR="00123774" w:rsidRPr="00123774" w:rsidRDefault="00123774" w:rsidP="00123774">
      <w:pPr>
        <w:jc w:val="center"/>
        <w:rPr>
          <w:lang w:val="fr-FR"/>
        </w:rPr>
      </w:pPr>
    </w:p>
    <w:p w14:paraId="5A68D928" w14:textId="77777777" w:rsidR="00123774" w:rsidRDefault="00123774" w:rsidP="00123774">
      <w:pPr>
        <w:jc w:val="center"/>
      </w:pPr>
      <w:r>
        <w:t xml:space="preserve">2)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u </w:t>
      </w:r>
      <w:proofErr w:type="spellStart"/>
      <w:r>
        <w:t>pravoj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proofErr w:type="gramStart"/>
      <w:r>
        <w:t>srodstva</w:t>
      </w:r>
      <w:proofErr w:type="spellEnd"/>
      <w:r>
        <w:t>;</w:t>
      </w:r>
      <w:proofErr w:type="gramEnd"/>
    </w:p>
    <w:p w14:paraId="035FBAA3" w14:textId="77777777" w:rsidR="00123774" w:rsidRDefault="00123774" w:rsidP="00123774">
      <w:pPr>
        <w:jc w:val="center"/>
      </w:pPr>
    </w:p>
    <w:p w14:paraId="0A87BBC3" w14:textId="77777777" w:rsidR="00123774" w:rsidRDefault="00123774" w:rsidP="00123774">
      <w:pPr>
        <w:jc w:val="center"/>
      </w:pPr>
      <w:r>
        <w:t xml:space="preserve">3) </w:t>
      </w:r>
      <w:proofErr w:type="spellStart"/>
      <w:r>
        <w:t>srodnici</w:t>
      </w:r>
      <w:proofErr w:type="spellEnd"/>
      <w:r>
        <w:t xml:space="preserve"> u </w:t>
      </w:r>
      <w:proofErr w:type="spellStart"/>
      <w:r>
        <w:t>pobočnoj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 do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srodstva</w:t>
      </w:r>
      <w:proofErr w:type="spellEnd"/>
      <w:r>
        <w:t xml:space="preserve">, </w:t>
      </w:r>
      <w:proofErr w:type="spellStart"/>
      <w:r>
        <w:t>staratelji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hranitelji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zajedničkom</w:t>
      </w:r>
      <w:proofErr w:type="spellEnd"/>
      <w:r>
        <w:t xml:space="preserve"> </w:t>
      </w:r>
      <w:proofErr w:type="spellStart"/>
      <w:proofErr w:type="gramStart"/>
      <w:r>
        <w:t>domaćinstvu</w:t>
      </w:r>
      <w:proofErr w:type="spellEnd"/>
      <w:r>
        <w:t>;</w:t>
      </w:r>
      <w:proofErr w:type="gramEnd"/>
    </w:p>
    <w:p w14:paraId="143AD254" w14:textId="77777777" w:rsidR="00123774" w:rsidRDefault="00123774" w:rsidP="00123774">
      <w:pPr>
        <w:jc w:val="center"/>
      </w:pPr>
    </w:p>
    <w:p w14:paraId="2FA3939E" w14:textId="77777777" w:rsidR="00123774" w:rsidRDefault="00123774" w:rsidP="00123774">
      <w:pPr>
        <w:jc w:val="center"/>
      </w:pPr>
      <w:r>
        <w:t xml:space="preserve">4) </w:t>
      </w:r>
      <w:proofErr w:type="spellStart"/>
      <w:r>
        <w:t>pastorčad</w:t>
      </w:r>
      <w:proofErr w:type="spellEnd"/>
      <w:r>
        <w:t xml:space="preserve">, </w:t>
      </w:r>
      <w:proofErr w:type="spellStart"/>
      <w:r>
        <w:t>očuh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>.</w:t>
      </w:r>
    </w:p>
    <w:p w14:paraId="3162E998" w14:textId="77777777" w:rsidR="00123774" w:rsidRDefault="00123774" w:rsidP="00123774">
      <w:pPr>
        <w:jc w:val="center"/>
      </w:pPr>
    </w:p>
    <w:p w14:paraId="3AA833DA" w14:textId="77777777" w:rsidR="00123774" w:rsidRDefault="00123774" w:rsidP="00123774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pojedincu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povezanim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61D9FE8C" w14:textId="77777777" w:rsidR="00123774" w:rsidRDefault="00123774" w:rsidP="00123774">
      <w:pPr>
        <w:jc w:val="center"/>
      </w:pPr>
    </w:p>
    <w:p w14:paraId="03071E39" w14:textId="77777777" w:rsidR="00123774" w:rsidRDefault="00123774" w:rsidP="00123774">
      <w:pPr>
        <w:jc w:val="center"/>
      </w:pPr>
      <w:proofErr w:type="spellStart"/>
      <w:r>
        <w:t>Izuzetno</w:t>
      </w:r>
      <w:proofErr w:type="spellEnd"/>
      <w:r>
        <w:t xml:space="preserve">, u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karti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obrađivati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ranjivih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(</w:t>
      </w:r>
      <w:proofErr w:type="spellStart"/>
      <w:r>
        <w:t>deca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</w:t>
      </w:r>
      <w:proofErr w:type="spellEnd"/>
      <w:r>
        <w:t xml:space="preserve">,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65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mentalnim</w:t>
      </w:r>
      <w:proofErr w:type="spellEnd"/>
      <w:r>
        <w:t xml:space="preserve"> </w:t>
      </w:r>
      <w:proofErr w:type="spellStart"/>
      <w:r>
        <w:t>smetnjama</w:t>
      </w:r>
      <w:proofErr w:type="spellEnd"/>
      <w:r>
        <w:t xml:space="preserve">, </w:t>
      </w:r>
      <w:proofErr w:type="spellStart"/>
      <w:r>
        <w:t>samohrani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, </w:t>
      </w:r>
      <w:proofErr w:type="spellStart"/>
      <w:r>
        <w:t>nezaposlena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ugroženih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mesečni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)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Vlada,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definiše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.</w:t>
      </w:r>
    </w:p>
    <w:p w14:paraId="431F309F" w14:textId="77777777" w:rsidR="00123774" w:rsidRDefault="00123774" w:rsidP="00123774">
      <w:pPr>
        <w:jc w:val="center"/>
      </w:pPr>
    </w:p>
    <w:p w14:paraId="1E991B48" w14:textId="77777777" w:rsidR="00123774" w:rsidRDefault="00123774" w:rsidP="00123774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pojedincu</w:t>
      </w:r>
      <w:proofErr w:type="spellEnd"/>
    </w:p>
    <w:p w14:paraId="72B869A0" w14:textId="77777777" w:rsidR="00123774" w:rsidRDefault="00123774" w:rsidP="00123774">
      <w:pPr>
        <w:jc w:val="center"/>
      </w:pPr>
    </w:p>
    <w:p w14:paraId="27B9227A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046C65D6" w14:textId="77777777" w:rsidR="00123774" w:rsidRDefault="00123774" w:rsidP="00123774">
      <w:pPr>
        <w:jc w:val="center"/>
      </w:pPr>
    </w:p>
    <w:p w14:paraId="4D8B691B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Opšti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pojedincu</w:t>
      </w:r>
      <w:proofErr w:type="spellEnd"/>
      <w:r w:rsidRPr="00123774">
        <w:rPr>
          <w:lang w:val="fr-FR"/>
        </w:rPr>
        <w:t xml:space="preserve"> </w:t>
      </w:r>
      <w:proofErr w:type="gramStart"/>
      <w:r w:rsidRPr="00123774">
        <w:rPr>
          <w:lang w:val="fr-FR"/>
        </w:rPr>
        <w:t>su:</w:t>
      </w:r>
      <w:proofErr w:type="gramEnd"/>
    </w:p>
    <w:p w14:paraId="784C0AA5" w14:textId="77777777" w:rsidR="00123774" w:rsidRPr="00123774" w:rsidRDefault="00123774" w:rsidP="00123774">
      <w:pPr>
        <w:jc w:val="center"/>
        <w:rPr>
          <w:lang w:val="fr-FR"/>
        </w:rPr>
      </w:pPr>
    </w:p>
    <w:p w14:paraId="184153FB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1) </w:t>
      </w:r>
      <w:proofErr w:type="spellStart"/>
      <w:r w:rsidRPr="00123774">
        <w:rPr>
          <w:lang w:val="fr-FR"/>
        </w:rPr>
        <w:t>lično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ime</w:t>
      </w:r>
      <w:proofErr w:type="spellEnd"/>
      <w:r w:rsidRPr="00123774">
        <w:rPr>
          <w:lang w:val="fr-FR"/>
        </w:rPr>
        <w:t>;</w:t>
      </w:r>
      <w:proofErr w:type="gramEnd"/>
    </w:p>
    <w:p w14:paraId="1D3F775D" w14:textId="77777777" w:rsidR="00123774" w:rsidRPr="00123774" w:rsidRDefault="00123774" w:rsidP="00123774">
      <w:pPr>
        <w:jc w:val="center"/>
        <w:rPr>
          <w:lang w:val="fr-FR"/>
        </w:rPr>
      </w:pPr>
    </w:p>
    <w:p w14:paraId="26D2E096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2) </w:t>
      </w:r>
      <w:proofErr w:type="spellStart"/>
      <w:r w:rsidRPr="00123774">
        <w:rPr>
          <w:lang w:val="fr-FR"/>
        </w:rPr>
        <w:t>jedinstveni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matični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broj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građana</w:t>
      </w:r>
      <w:proofErr w:type="spellEnd"/>
      <w:r w:rsidRPr="00123774">
        <w:rPr>
          <w:lang w:val="fr-FR"/>
        </w:rPr>
        <w:t xml:space="preserve"> (JMBG), </w:t>
      </w:r>
      <w:proofErr w:type="spellStart"/>
      <w:r w:rsidRPr="00123774">
        <w:rPr>
          <w:lang w:val="fr-FR"/>
        </w:rPr>
        <w:t>odnosno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evidencijski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broj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strane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državljane</w:t>
      </w:r>
      <w:proofErr w:type="spellEnd"/>
      <w:r w:rsidRPr="00123774">
        <w:rPr>
          <w:lang w:val="fr-FR"/>
        </w:rPr>
        <w:t xml:space="preserve"> (EBS) </w:t>
      </w:r>
      <w:proofErr w:type="spellStart"/>
      <w:r w:rsidRPr="00123774">
        <w:rPr>
          <w:lang w:val="fr-FR"/>
        </w:rPr>
        <w:t>ili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jedinstveni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privremeni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broj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lica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čiji</w:t>
      </w:r>
      <w:proofErr w:type="spellEnd"/>
      <w:r w:rsidRPr="00123774">
        <w:rPr>
          <w:lang w:val="fr-FR"/>
        </w:rPr>
        <w:t xml:space="preserve"> je </w:t>
      </w:r>
      <w:proofErr w:type="spellStart"/>
      <w:r w:rsidRPr="00123774">
        <w:rPr>
          <w:lang w:val="fr-FR"/>
        </w:rPr>
        <w:t>identitet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nepoznat</w:t>
      </w:r>
      <w:proofErr w:type="spellEnd"/>
      <w:r w:rsidRPr="00123774">
        <w:rPr>
          <w:lang w:val="fr-FR"/>
        </w:rPr>
        <w:t>;</w:t>
      </w:r>
      <w:proofErr w:type="gramEnd"/>
    </w:p>
    <w:p w14:paraId="02FE9E02" w14:textId="77777777" w:rsidR="00123774" w:rsidRPr="00123774" w:rsidRDefault="00123774" w:rsidP="00123774">
      <w:pPr>
        <w:jc w:val="center"/>
        <w:rPr>
          <w:lang w:val="fr-FR"/>
        </w:rPr>
      </w:pPr>
    </w:p>
    <w:p w14:paraId="7D005916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3) </w:t>
      </w:r>
      <w:proofErr w:type="spellStart"/>
      <w:proofErr w:type="gramStart"/>
      <w:r w:rsidRPr="00123774">
        <w:rPr>
          <w:lang w:val="fr-FR"/>
        </w:rPr>
        <w:t>pol</w:t>
      </w:r>
      <w:proofErr w:type="spellEnd"/>
      <w:r w:rsidRPr="00123774">
        <w:rPr>
          <w:lang w:val="fr-FR"/>
        </w:rPr>
        <w:t>;</w:t>
      </w:r>
      <w:proofErr w:type="gramEnd"/>
    </w:p>
    <w:p w14:paraId="1166A133" w14:textId="77777777" w:rsidR="00123774" w:rsidRPr="00123774" w:rsidRDefault="00123774" w:rsidP="00123774">
      <w:pPr>
        <w:jc w:val="center"/>
        <w:rPr>
          <w:lang w:val="fr-FR"/>
        </w:rPr>
      </w:pPr>
    </w:p>
    <w:p w14:paraId="2942E3D7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4) </w:t>
      </w:r>
      <w:proofErr w:type="spellStart"/>
      <w:r w:rsidRPr="00123774">
        <w:rPr>
          <w:lang w:val="fr-FR"/>
        </w:rPr>
        <w:t>datum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mesto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opština</w:t>
      </w:r>
      <w:proofErr w:type="spellEnd"/>
      <w:r w:rsidRPr="00123774">
        <w:rPr>
          <w:lang w:val="fr-FR"/>
        </w:rPr>
        <w:t>/</w:t>
      </w:r>
      <w:proofErr w:type="spellStart"/>
      <w:r w:rsidRPr="00123774">
        <w:rPr>
          <w:lang w:val="fr-FR"/>
        </w:rPr>
        <w:t>grad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rođenja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mesto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država</w:t>
      </w:r>
      <w:proofErr w:type="spellEnd"/>
      <w:r w:rsidRPr="00123774">
        <w:rPr>
          <w:lang w:val="fr-FR"/>
        </w:rPr>
        <w:t xml:space="preserve"> ako je lice </w:t>
      </w:r>
      <w:proofErr w:type="spellStart"/>
      <w:r w:rsidRPr="00123774">
        <w:rPr>
          <w:lang w:val="fr-FR"/>
        </w:rPr>
        <w:t>rođeno</w:t>
      </w:r>
      <w:proofErr w:type="spellEnd"/>
      <w:r w:rsidRPr="00123774">
        <w:rPr>
          <w:lang w:val="fr-FR"/>
        </w:rPr>
        <w:t xml:space="preserve"> u </w:t>
      </w:r>
      <w:proofErr w:type="spellStart"/>
      <w:proofErr w:type="gramStart"/>
      <w:r w:rsidRPr="00123774">
        <w:rPr>
          <w:lang w:val="fr-FR"/>
        </w:rPr>
        <w:t>inostranstvu</w:t>
      </w:r>
      <w:proofErr w:type="spellEnd"/>
      <w:r w:rsidRPr="00123774">
        <w:rPr>
          <w:lang w:val="fr-FR"/>
        </w:rPr>
        <w:t>;</w:t>
      </w:r>
      <w:proofErr w:type="gramEnd"/>
    </w:p>
    <w:p w14:paraId="062B7F6F" w14:textId="77777777" w:rsidR="00123774" w:rsidRPr="00123774" w:rsidRDefault="00123774" w:rsidP="00123774">
      <w:pPr>
        <w:jc w:val="center"/>
        <w:rPr>
          <w:lang w:val="fr-FR"/>
        </w:rPr>
      </w:pPr>
    </w:p>
    <w:p w14:paraId="4DC46E03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5) </w:t>
      </w:r>
      <w:proofErr w:type="spellStart"/>
      <w:r w:rsidRPr="00123774">
        <w:rPr>
          <w:lang w:val="fr-FR"/>
        </w:rPr>
        <w:t>ime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jednog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roditelja</w:t>
      </w:r>
      <w:proofErr w:type="spellEnd"/>
      <w:r w:rsidRPr="00123774">
        <w:rPr>
          <w:lang w:val="fr-FR"/>
        </w:rPr>
        <w:t>;</w:t>
      </w:r>
      <w:proofErr w:type="gramEnd"/>
    </w:p>
    <w:p w14:paraId="03BD34C5" w14:textId="77777777" w:rsidR="00123774" w:rsidRPr="00123774" w:rsidRDefault="00123774" w:rsidP="00123774">
      <w:pPr>
        <w:jc w:val="center"/>
        <w:rPr>
          <w:lang w:val="fr-FR"/>
        </w:rPr>
      </w:pPr>
    </w:p>
    <w:p w14:paraId="0C9E2E94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6) </w:t>
      </w:r>
      <w:proofErr w:type="spellStart"/>
      <w:r w:rsidRPr="00123774">
        <w:rPr>
          <w:lang w:val="fr-FR"/>
        </w:rPr>
        <w:t>podatak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nacionalnoj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pripadnosti</w:t>
      </w:r>
      <w:proofErr w:type="spellEnd"/>
      <w:r w:rsidRPr="00123774">
        <w:rPr>
          <w:lang w:val="fr-FR"/>
        </w:rPr>
        <w:t>;</w:t>
      </w:r>
      <w:proofErr w:type="gramEnd"/>
    </w:p>
    <w:p w14:paraId="2B6DA268" w14:textId="77777777" w:rsidR="00123774" w:rsidRPr="00123774" w:rsidRDefault="00123774" w:rsidP="00123774">
      <w:pPr>
        <w:jc w:val="center"/>
        <w:rPr>
          <w:lang w:val="fr-FR"/>
        </w:rPr>
      </w:pPr>
    </w:p>
    <w:p w14:paraId="27FC43ED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7) </w:t>
      </w:r>
      <w:proofErr w:type="spellStart"/>
      <w:r w:rsidRPr="00123774">
        <w:rPr>
          <w:lang w:val="fr-FR"/>
        </w:rPr>
        <w:t>kategorija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lica</w:t>
      </w:r>
      <w:proofErr w:type="spellEnd"/>
      <w:r w:rsidRPr="00123774">
        <w:rPr>
          <w:lang w:val="fr-FR"/>
        </w:rPr>
        <w:t xml:space="preserve"> (</w:t>
      </w:r>
      <w:proofErr w:type="spellStart"/>
      <w:r w:rsidRPr="00123774">
        <w:rPr>
          <w:lang w:val="fr-FR"/>
        </w:rPr>
        <w:t>državljanin</w:t>
      </w:r>
      <w:proofErr w:type="spellEnd"/>
      <w:r w:rsidRPr="00123774">
        <w:rPr>
          <w:lang w:val="fr-FR"/>
        </w:rPr>
        <w:t xml:space="preserve">, lice </w:t>
      </w:r>
      <w:proofErr w:type="spellStart"/>
      <w:r w:rsidRPr="00123774">
        <w:rPr>
          <w:lang w:val="fr-FR"/>
        </w:rPr>
        <w:t>bez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državljanstva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stranac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tražilac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azila-azilant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izbeglica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nepoznato</w:t>
      </w:r>
      <w:proofErr w:type="spellEnd"/>
      <w:r w:rsidRPr="00123774">
        <w:rPr>
          <w:lang w:val="fr-FR"/>
        </w:rPr>
        <w:t xml:space="preserve"> - lice sa </w:t>
      </w:r>
      <w:proofErr w:type="spellStart"/>
      <w:r w:rsidRPr="00123774">
        <w:rPr>
          <w:lang w:val="fr-FR"/>
        </w:rPr>
        <w:t>generisanim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privremenim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brojem</w:t>
      </w:r>
      <w:proofErr w:type="spellEnd"/>
      <w:proofErr w:type="gramStart"/>
      <w:r w:rsidRPr="00123774">
        <w:rPr>
          <w:lang w:val="fr-FR"/>
        </w:rPr>
        <w:t>);</w:t>
      </w:r>
      <w:proofErr w:type="gramEnd"/>
    </w:p>
    <w:p w14:paraId="13C6B444" w14:textId="77777777" w:rsidR="00123774" w:rsidRPr="00123774" w:rsidRDefault="00123774" w:rsidP="00123774">
      <w:pPr>
        <w:jc w:val="center"/>
        <w:rPr>
          <w:lang w:val="fr-FR"/>
        </w:rPr>
      </w:pPr>
    </w:p>
    <w:p w14:paraId="48FE4E06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8) </w:t>
      </w:r>
      <w:proofErr w:type="spellStart"/>
      <w:proofErr w:type="gramStart"/>
      <w:r w:rsidRPr="00123774">
        <w:rPr>
          <w:lang w:val="fr-FR"/>
        </w:rPr>
        <w:t>državljanstvo</w:t>
      </w:r>
      <w:proofErr w:type="spellEnd"/>
      <w:r w:rsidRPr="00123774">
        <w:rPr>
          <w:lang w:val="fr-FR"/>
        </w:rPr>
        <w:t>;</w:t>
      </w:r>
      <w:proofErr w:type="gramEnd"/>
    </w:p>
    <w:p w14:paraId="5F04144B" w14:textId="77777777" w:rsidR="00123774" w:rsidRPr="00123774" w:rsidRDefault="00123774" w:rsidP="00123774">
      <w:pPr>
        <w:jc w:val="center"/>
        <w:rPr>
          <w:lang w:val="fr-FR"/>
        </w:rPr>
      </w:pPr>
    </w:p>
    <w:p w14:paraId="3A8B7277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9)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prebivalištu</w:t>
      </w:r>
      <w:proofErr w:type="spellEnd"/>
      <w:r w:rsidRPr="00123774">
        <w:rPr>
          <w:lang w:val="fr-FR"/>
        </w:rPr>
        <w:t>/</w:t>
      </w:r>
      <w:proofErr w:type="spellStart"/>
      <w:r w:rsidRPr="00123774">
        <w:rPr>
          <w:lang w:val="fr-FR"/>
        </w:rPr>
        <w:t>boravištu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istorija</w:t>
      </w:r>
      <w:proofErr w:type="spellEnd"/>
      <w:r w:rsidRPr="00123774">
        <w:rPr>
          <w:lang w:val="fr-FR"/>
        </w:rPr>
        <w:t xml:space="preserve"> promena (</w:t>
      </w:r>
      <w:proofErr w:type="spellStart"/>
      <w:r w:rsidRPr="00123774">
        <w:rPr>
          <w:lang w:val="fr-FR"/>
        </w:rPr>
        <w:t>grad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opština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naseljeno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mesto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ulica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kućni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broj</w:t>
      </w:r>
      <w:proofErr w:type="spellEnd"/>
      <w:r w:rsidRPr="00123774">
        <w:rPr>
          <w:lang w:val="fr-FR"/>
        </w:rPr>
        <w:t xml:space="preserve">, sprat i </w:t>
      </w:r>
      <w:proofErr w:type="spellStart"/>
      <w:r w:rsidRPr="00123774">
        <w:rPr>
          <w:lang w:val="fr-FR"/>
        </w:rPr>
        <w:t>broj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stana</w:t>
      </w:r>
      <w:proofErr w:type="spellEnd"/>
      <w:proofErr w:type="gramStart"/>
      <w:r w:rsidRPr="00123774">
        <w:rPr>
          <w:lang w:val="fr-FR"/>
        </w:rPr>
        <w:t>);</w:t>
      </w:r>
      <w:proofErr w:type="gramEnd"/>
    </w:p>
    <w:p w14:paraId="12B30451" w14:textId="77777777" w:rsidR="00123774" w:rsidRPr="00123774" w:rsidRDefault="00123774" w:rsidP="00123774">
      <w:pPr>
        <w:jc w:val="center"/>
        <w:rPr>
          <w:lang w:val="fr-FR"/>
        </w:rPr>
      </w:pPr>
    </w:p>
    <w:p w14:paraId="78B95D08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10)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obrazovanju</w:t>
      </w:r>
      <w:proofErr w:type="spellEnd"/>
      <w:r w:rsidRPr="00123774">
        <w:rPr>
          <w:lang w:val="fr-FR"/>
        </w:rPr>
        <w:t xml:space="preserve"> - nivo i </w:t>
      </w:r>
      <w:proofErr w:type="spellStart"/>
      <w:r w:rsidRPr="00123774">
        <w:rPr>
          <w:lang w:val="fr-FR"/>
        </w:rPr>
        <w:t>vrsta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kvalifikacije</w:t>
      </w:r>
      <w:proofErr w:type="spellEnd"/>
      <w:r w:rsidRPr="00123774">
        <w:rPr>
          <w:lang w:val="fr-FR"/>
        </w:rPr>
        <w:t>;</w:t>
      </w:r>
      <w:proofErr w:type="gramEnd"/>
    </w:p>
    <w:p w14:paraId="7A32F24A" w14:textId="77777777" w:rsidR="00123774" w:rsidRPr="00123774" w:rsidRDefault="00123774" w:rsidP="00123774">
      <w:pPr>
        <w:jc w:val="center"/>
        <w:rPr>
          <w:lang w:val="fr-FR"/>
        </w:rPr>
      </w:pPr>
    </w:p>
    <w:p w14:paraId="0F8600CA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11) </w:t>
      </w:r>
      <w:proofErr w:type="spellStart"/>
      <w:r w:rsidRPr="00123774">
        <w:rPr>
          <w:lang w:val="fr-FR"/>
        </w:rPr>
        <w:t>zanimanje</w:t>
      </w:r>
      <w:proofErr w:type="spellEnd"/>
      <w:r w:rsidRPr="00123774">
        <w:rPr>
          <w:lang w:val="fr-FR"/>
        </w:rPr>
        <w:t xml:space="preserve"> (</w:t>
      </w:r>
      <w:proofErr w:type="spellStart"/>
      <w:r w:rsidRPr="00123774">
        <w:rPr>
          <w:lang w:val="fr-FR"/>
        </w:rPr>
        <w:t>prema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klasifikaciji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zanimanja</w:t>
      </w:r>
      <w:proofErr w:type="spellEnd"/>
      <w:proofErr w:type="gramStart"/>
      <w:r w:rsidRPr="00123774">
        <w:rPr>
          <w:lang w:val="fr-FR"/>
        </w:rPr>
        <w:t>);</w:t>
      </w:r>
      <w:proofErr w:type="gramEnd"/>
    </w:p>
    <w:p w14:paraId="22D8FB42" w14:textId="77777777" w:rsidR="00123774" w:rsidRPr="00123774" w:rsidRDefault="00123774" w:rsidP="00123774">
      <w:pPr>
        <w:jc w:val="center"/>
        <w:rPr>
          <w:lang w:val="fr-FR"/>
        </w:rPr>
      </w:pPr>
    </w:p>
    <w:p w14:paraId="792BDD74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lastRenderedPageBreak/>
        <w:t xml:space="preserve">12) </w:t>
      </w:r>
      <w:proofErr w:type="spellStart"/>
      <w:r w:rsidRPr="00123774">
        <w:rPr>
          <w:lang w:val="fr-FR"/>
        </w:rPr>
        <w:t>radnopravni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status</w:t>
      </w:r>
      <w:proofErr w:type="spellEnd"/>
      <w:r w:rsidRPr="00123774">
        <w:rPr>
          <w:lang w:val="fr-FR"/>
        </w:rPr>
        <w:t xml:space="preserve"> (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poslodavcu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osnov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osiguranja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datum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početka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osiguranja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datum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promene</w:t>
      </w:r>
      <w:proofErr w:type="spellEnd"/>
      <w:r w:rsidRPr="00123774">
        <w:rPr>
          <w:lang w:val="fr-FR"/>
        </w:rPr>
        <w:t xml:space="preserve"> u </w:t>
      </w:r>
      <w:proofErr w:type="spellStart"/>
      <w:r w:rsidRPr="00123774">
        <w:rPr>
          <w:lang w:val="fr-FR"/>
        </w:rPr>
        <w:t>osiguranju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datum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prestanka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osiguranja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jedinstveni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broj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dodeljuje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Centralni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registar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obaveznog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osiguranja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kao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njegovu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vezu</w:t>
      </w:r>
      <w:proofErr w:type="spellEnd"/>
      <w:r w:rsidRPr="00123774">
        <w:rPr>
          <w:lang w:val="fr-FR"/>
        </w:rPr>
        <w:t xml:space="preserve"> sa JMBG,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obračunatim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plaćenim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doprinosima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obavezno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osiguranje</w:t>
      </w:r>
      <w:proofErr w:type="spellEnd"/>
      <w:proofErr w:type="gramStart"/>
      <w:r w:rsidRPr="00123774">
        <w:rPr>
          <w:lang w:val="fr-FR"/>
        </w:rPr>
        <w:t>);</w:t>
      </w:r>
      <w:proofErr w:type="gramEnd"/>
    </w:p>
    <w:p w14:paraId="22DB9A1D" w14:textId="77777777" w:rsidR="00123774" w:rsidRPr="00123774" w:rsidRDefault="00123774" w:rsidP="00123774">
      <w:pPr>
        <w:jc w:val="center"/>
        <w:rPr>
          <w:lang w:val="fr-FR"/>
        </w:rPr>
      </w:pPr>
    </w:p>
    <w:p w14:paraId="5DB3FE75" w14:textId="77777777" w:rsidR="00123774" w:rsidRDefault="00123774" w:rsidP="00123774">
      <w:pPr>
        <w:jc w:val="center"/>
      </w:pPr>
      <w:r>
        <w:t xml:space="preserve">13) </w:t>
      </w:r>
      <w:proofErr w:type="spellStart"/>
      <w:r>
        <w:t>bračni</w:t>
      </w:r>
      <w:proofErr w:type="spellEnd"/>
      <w:r>
        <w:t xml:space="preserve"> status (</w:t>
      </w:r>
      <w:proofErr w:type="spellStart"/>
      <w:r>
        <w:t>neoženjen</w:t>
      </w:r>
      <w:proofErr w:type="spellEnd"/>
      <w:r>
        <w:t>/</w:t>
      </w:r>
      <w:proofErr w:type="spellStart"/>
      <w:r>
        <w:t>neudata</w:t>
      </w:r>
      <w:proofErr w:type="spellEnd"/>
      <w:r>
        <w:t xml:space="preserve">, u </w:t>
      </w:r>
      <w:proofErr w:type="spellStart"/>
      <w:r>
        <w:t>braku</w:t>
      </w:r>
      <w:proofErr w:type="spellEnd"/>
      <w:r>
        <w:t>/</w:t>
      </w:r>
      <w:proofErr w:type="spellStart"/>
      <w:r>
        <w:t>razveden</w:t>
      </w:r>
      <w:proofErr w:type="spellEnd"/>
      <w:r>
        <w:t xml:space="preserve">-a, </w:t>
      </w:r>
      <w:proofErr w:type="spellStart"/>
      <w:r>
        <w:t>udovac</w:t>
      </w:r>
      <w:proofErr w:type="spellEnd"/>
      <w:r>
        <w:t>/</w:t>
      </w:r>
      <w:proofErr w:type="spellStart"/>
      <w:r>
        <w:t>udovica</w:t>
      </w:r>
      <w:proofErr w:type="spellEnd"/>
      <w:proofErr w:type="gramStart"/>
      <w:r>
        <w:t>);</w:t>
      </w:r>
      <w:proofErr w:type="gramEnd"/>
    </w:p>
    <w:p w14:paraId="5D35C9FC" w14:textId="77777777" w:rsidR="00123774" w:rsidRDefault="00123774" w:rsidP="00123774">
      <w:pPr>
        <w:jc w:val="center"/>
      </w:pPr>
    </w:p>
    <w:p w14:paraId="7392AF92" w14:textId="77777777" w:rsidR="00123774" w:rsidRDefault="00123774" w:rsidP="00123774">
      <w:pPr>
        <w:jc w:val="center"/>
      </w:pPr>
      <w:r>
        <w:t xml:space="preserve">14) datum, mesto, </w:t>
      </w:r>
      <w:proofErr w:type="spellStart"/>
      <w:r>
        <w:t>opština</w:t>
      </w:r>
      <w:proofErr w:type="spellEnd"/>
      <w:r>
        <w:t xml:space="preserve">/grad </w:t>
      </w:r>
      <w:proofErr w:type="spellStart"/>
      <w:r>
        <w:t>zaključenja</w:t>
      </w:r>
      <w:proofErr w:type="spellEnd"/>
      <w:r>
        <w:t xml:space="preserve"> </w:t>
      </w:r>
      <w:proofErr w:type="spellStart"/>
      <w:proofErr w:type="gramStart"/>
      <w:r>
        <w:t>braka</w:t>
      </w:r>
      <w:proofErr w:type="spellEnd"/>
      <w:r>
        <w:t>;</w:t>
      </w:r>
      <w:proofErr w:type="gramEnd"/>
    </w:p>
    <w:p w14:paraId="5D666AE0" w14:textId="77777777" w:rsidR="00123774" w:rsidRDefault="00123774" w:rsidP="00123774">
      <w:pPr>
        <w:jc w:val="center"/>
      </w:pPr>
    </w:p>
    <w:p w14:paraId="3D1EF083" w14:textId="77777777" w:rsidR="00123774" w:rsidRDefault="00123774" w:rsidP="00123774">
      <w:pPr>
        <w:jc w:val="center"/>
      </w:pPr>
      <w:r>
        <w:t xml:space="preserve">15)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JMBG;</w:t>
      </w:r>
      <w:proofErr w:type="gramEnd"/>
    </w:p>
    <w:p w14:paraId="66FDA2F6" w14:textId="77777777" w:rsidR="00123774" w:rsidRDefault="00123774" w:rsidP="00123774">
      <w:pPr>
        <w:jc w:val="center"/>
      </w:pPr>
    </w:p>
    <w:p w14:paraId="2B619B40" w14:textId="77777777" w:rsidR="00123774" w:rsidRDefault="00123774" w:rsidP="00123774">
      <w:pPr>
        <w:jc w:val="center"/>
      </w:pPr>
      <w:r>
        <w:t xml:space="preserve">16)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</w:t>
      </w:r>
      <w:proofErr w:type="spellStart"/>
      <w:proofErr w:type="gramStart"/>
      <w:r>
        <w:t>porodicu</w:t>
      </w:r>
      <w:proofErr w:type="spellEnd"/>
      <w:r>
        <w:t>;</w:t>
      </w:r>
      <w:proofErr w:type="gramEnd"/>
    </w:p>
    <w:p w14:paraId="5A8D9E98" w14:textId="77777777" w:rsidR="00123774" w:rsidRDefault="00123774" w:rsidP="00123774">
      <w:pPr>
        <w:jc w:val="center"/>
      </w:pPr>
    </w:p>
    <w:p w14:paraId="060A1DD7" w14:textId="77777777" w:rsidR="00123774" w:rsidRDefault="00123774" w:rsidP="00123774">
      <w:pPr>
        <w:jc w:val="center"/>
      </w:pPr>
      <w:r>
        <w:t xml:space="preserve">17)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pokretnoj</w:t>
      </w:r>
      <w:proofErr w:type="spellEnd"/>
      <w:r>
        <w:t xml:space="preserve"> </w:t>
      </w:r>
      <w:proofErr w:type="spellStart"/>
      <w:proofErr w:type="gramStart"/>
      <w:r>
        <w:t>imovini</w:t>
      </w:r>
      <w:proofErr w:type="spellEnd"/>
      <w:r>
        <w:t>;</w:t>
      </w:r>
      <w:proofErr w:type="gramEnd"/>
    </w:p>
    <w:p w14:paraId="4D2774CE" w14:textId="77777777" w:rsidR="00123774" w:rsidRDefault="00123774" w:rsidP="00123774">
      <w:pPr>
        <w:jc w:val="center"/>
      </w:pPr>
    </w:p>
    <w:p w14:paraId="7DB8E969" w14:textId="77777777" w:rsidR="00123774" w:rsidRDefault="00123774" w:rsidP="00123774">
      <w:pPr>
        <w:jc w:val="center"/>
      </w:pPr>
      <w:r>
        <w:t xml:space="preserve">18) </w:t>
      </w:r>
      <w:proofErr w:type="spellStart"/>
      <w:r>
        <w:t>imovinski</w:t>
      </w:r>
      <w:proofErr w:type="spellEnd"/>
      <w:r>
        <w:t xml:space="preserve"> status (</w:t>
      </w:r>
      <w:proofErr w:type="spellStart"/>
      <w:r>
        <w:t>poseduje</w:t>
      </w:r>
      <w:proofErr w:type="spellEnd"/>
      <w:r>
        <w:t xml:space="preserve">/ne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procenjena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(</w:t>
      </w:r>
      <w:proofErr w:type="spellStart"/>
      <w:r>
        <w:t>osnovica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(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nepokretnosti</w:t>
      </w:r>
      <w:proofErr w:type="spellEnd"/>
      <w:r>
        <w:t xml:space="preserve"> -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kultura</w:t>
      </w:r>
      <w:proofErr w:type="spellEnd"/>
      <w:r>
        <w:t xml:space="preserve">),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status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dela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dela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tereti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);</w:t>
      </w:r>
    </w:p>
    <w:p w14:paraId="39DF5489" w14:textId="77777777" w:rsidR="00123774" w:rsidRDefault="00123774" w:rsidP="00123774">
      <w:pPr>
        <w:jc w:val="center"/>
      </w:pPr>
    </w:p>
    <w:p w14:paraId="47BADB1E" w14:textId="77777777" w:rsidR="00123774" w:rsidRDefault="00123774" w:rsidP="00123774">
      <w:pPr>
        <w:jc w:val="center"/>
      </w:pPr>
      <w:r>
        <w:t xml:space="preserve">19)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porezi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od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nepokretnosti</w:t>
      </w:r>
      <w:proofErr w:type="spellEnd"/>
      <w:r>
        <w:t>;</w:t>
      </w:r>
      <w:proofErr w:type="gramEnd"/>
    </w:p>
    <w:p w14:paraId="6674F573" w14:textId="77777777" w:rsidR="00123774" w:rsidRDefault="00123774" w:rsidP="00123774">
      <w:pPr>
        <w:jc w:val="center"/>
      </w:pPr>
    </w:p>
    <w:p w14:paraId="2FF917AB" w14:textId="77777777" w:rsidR="00123774" w:rsidRDefault="00123774" w:rsidP="00123774">
      <w:pPr>
        <w:jc w:val="center"/>
      </w:pPr>
      <w:r>
        <w:t xml:space="preserve">20)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isplaćenim</w:t>
      </w:r>
      <w:proofErr w:type="spellEnd"/>
      <w:r>
        <w:t xml:space="preserve"> </w:t>
      </w:r>
      <w:proofErr w:type="spellStart"/>
      <w:r>
        <w:t>penzijama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naknadama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penzijskom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invalidskom</w:t>
      </w:r>
      <w:proofErr w:type="spellEnd"/>
      <w:r>
        <w:t xml:space="preserve"> </w:t>
      </w:r>
      <w:proofErr w:type="spellStart"/>
      <w:proofErr w:type="gramStart"/>
      <w:r>
        <w:t>osiguranju</w:t>
      </w:r>
      <w:proofErr w:type="spellEnd"/>
      <w:r>
        <w:t>;</w:t>
      </w:r>
      <w:proofErr w:type="gramEnd"/>
    </w:p>
    <w:p w14:paraId="020DBB44" w14:textId="77777777" w:rsidR="00123774" w:rsidRDefault="00123774" w:rsidP="00123774">
      <w:pPr>
        <w:jc w:val="center"/>
      </w:pPr>
    </w:p>
    <w:p w14:paraId="63D5BF65" w14:textId="77777777" w:rsidR="00123774" w:rsidRDefault="00123774" w:rsidP="00123774">
      <w:pPr>
        <w:jc w:val="center"/>
      </w:pPr>
      <w:r>
        <w:t xml:space="preserve">21)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isplatama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zapošljavanju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isplatama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, </w:t>
      </w:r>
      <w:proofErr w:type="spellStart"/>
      <w:r>
        <w:t>uspostavljenih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gramStart"/>
      <w:r>
        <w:t>Vlade;</w:t>
      </w:r>
      <w:proofErr w:type="gramEnd"/>
    </w:p>
    <w:p w14:paraId="1A1C7F88" w14:textId="77777777" w:rsidR="00123774" w:rsidRDefault="00123774" w:rsidP="00123774">
      <w:pPr>
        <w:jc w:val="center"/>
      </w:pPr>
    </w:p>
    <w:p w14:paraId="525535DC" w14:textId="77777777" w:rsidR="00123774" w:rsidRDefault="00123774" w:rsidP="00123774">
      <w:pPr>
        <w:jc w:val="center"/>
      </w:pPr>
      <w:r>
        <w:lastRenderedPageBreak/>
        <w:t xml:space="preserve">22)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povratnicima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readmisiji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rođenja</w:t>
      </w:r>
      <w:proofErr w:type="spellEnd"/>
      <w:r>
        <w:t xml:space="preserve">, JMBG, pol,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proofErr w:type="gramStart"/>
      <w:r>
        <w:t>);</w:t>
      </w:r>
      <w:proofErr w:type="gramEnd"/>
    </w:p>
    <w:p w14:paraId="2A000E44" w14:textId="77777777" w:rsidR="00123774" w:rsidRDefault="00123774" w:rsidP="00123774">
      <w:pPr>
        <w:jc w:val="center"/>
      </w:pPr>
    </w:p>
    <w:p w14:paraId="5F301C45" w14:textId="77777777" w:rsidR="00123774" w:rsidRDefault="00123774" w:rsidP="00123774">
      <w:pPr>
        <w:jc w:val="center"/>
      </w:pPr>
      <w:r>
        <w:t xml:space="preserve">23) datum, mesto, </w:t>
      </w:r>
      <w:proofErr w:type="spellStart"/>
      <w:r>
        <w:t>opština</w:t>
      </w:r>
      <w:proofErr w:type="spellEnd"/>
      <w:r>
        <w:t xml:space="preserve">/grad </w:t>
      </w:r>
      <w:proofErr w:type="spellStart"/>
      <w:r>
        <w:t>smrti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nastupila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životni</w:t>
      </w:r>
      <w:proofErr w:type="spellEnd"/>
      <w:r>
        <w:t xml:space="preserve"> status (u </w:t>
      </w:r>
      <w:proofErr w:type="spellStart"/>
      <w:r>
        <w:t>životu</w:t>
      </w:r>
      <w:proofErr w:type="spellEnd"/>
      <w:r>
        <w:t>/</w:t>
      </w:r>
      <w:proofErr w:type="spellStart"/>
      <w:r>
        <w:t>preminuo</w:t>
      </w:r>
      <w:proofErr w:type="spellEnd"/>
      <w:proofErr w:type="gramStart"/>
      <w:r>
        <w:t>);</w:t>
      </w:r>
      <w:proofErr w:type="gramEnd"/>
    </w:p>
    <w:p w14:paraId="53B96D8A" w14:textId="77777777" w:rsidR="00123774" w:rsidRDefault="00123774" w:rsidP="00123774">
      <w:pPr>
        <w:jc w:val="center"/>
      </w:pPr>
    </w:p>
    <w:p w14:paraId="0BAC253F" w14:textId="77777777" w:rsidR="00123774" w:rsidRDefault="00123774" w:rsidP="00123774">
      <w:pPr>
        <w:jc w:val="center"/>
      </w:pPr>
      <w:r>
        <w:t xml:space="preserve">24)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/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>).</w:t>
      </w:r>
    </w:p>
    <w:p w14:paraId="661D9AC1" w14:textId="77777777" w:rsidR="00123774" w:rsidRDefault="00123774" w:rsidP="00123774">
      <w:pPr>
        <w:jc w:val="center"/>
      </w:pPr>
    </w:p>
    <w:p w14:paraId="18C6D926" w14:textId="77777777" w:rsidR="00123774" w:rsidRDefault="00123774" w:rsidP="00123774">
      <w:pPr>
        <w:jc w:val="center"/>
      </w:pPr>
      <w:proofErr w:type="spellStart"/>
      <w:r>
        <w:t>Jedinstvena</w:t>
      </w:r>
      <w:proofErr w:type="spellEnd"/>
      <w:r>
        <w:t xml:space="preserve"> </w:t>
      </w:r>
      <w:proofErr w:type="spellStart"/>
      <w:r>
        <w:t>identifikaciona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je JMBG, </w:t>
      </w:r>
      <w:proofErr w:type="spellStart"/>
      <w:r>
        <w:t>odnosno</w:t>
      </w:r>
      <w:proofErr w:type="spellEnd"/>
      <w:r>
        <w:t xml:space="preserve"> EBS, a </w:t>
      </w:r>
      <w:proofErr w:type="gramStart"/>
      <w:r>
        <w:t>lice</w:t>
      </w:r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"</w:t>
      </w:r>
      <w:proofErr w:type="spellStart"/>
      <w:r>
        <w:t>nepoznato</w:t>
      </w:r>
      <w:proofErr w:type="spellEnd"/>
      <w:r>
        <w:t xml:space="preserve">"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identifikacionu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, do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F854406" w14:textId="77777777" w:rsidR="00123774" w:rsidRDefault="00123774" w:rsidP="00123774">
      <w:pPr>
        <w:jc w:val="center"/>
      </w:pPr>
    </w:p>
    <w:p w14:paraId="568F5D04" w14:textId="77777777" w:rsidR="00123774" w:rsidRDefault="00123774" w:rsidP="00123774">
      <w:pPr>
        <w:jc w:val="center"/>
      </w:pPr>
      <w:proofErr w:type="spellStart"/>
      <w:r>
        <w:t>Podatak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54F03D31" w14:textId="77777777" w:rsidR="00123774" w:rsidRDefault="00123774" w:rsidP="00123774">
      <w:pPr>
        <w:jc w:val="center"/>
      </w:pPr>
    </w:p>
    <w:p w14:paraId="1F68595E" w14:textId="77777777" w:rsidR="00123774" w:rsidRDefault="00123774" w:rsidP="00123774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pojedincu</w:t>
      </w:r>
      <w:proofErr w:type="spellEnd"/>
    </w:p>
    <w:p w14:paraId="01393974" w14:textId="77777777" w:rsidR="00123774" w:rsidRDefault="00123774" w:rsidP="00123774">
      <w:pPr>
        <w:jc w:val="center"/>
      </w:pPr>
    </w:p>
    <w:p w14:paraId="0B5DC380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2721CD5C" w14:textId="77777777" w:rsidR="00123774" w:rsidRDefault="00123774" w:rsidP="00123774">
      <w:pPr>
        <w:jc w:val="center"/>
      </w:pPr>
    </w:p>
    <w:p w14:paraId="56D008D1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Posebni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pojedincu</w:t>
      </w:r>
      <w:proofErr w:type="spellEnd"/>
      <w:r w:rsidRPr="00123774">
        <w:rPr>
          <w:lang w:val="fr-FR"/>
        </w:rPr>
        <w:t xml:space="preserve"> </w:t>
      </w:r>
      <w:proofErr w:type="gramStart"/>
      <w:r w:rsidRPr="00123774">
        <w:rPr>
          <w:lang w:val="fr-FR"/>
        </w:rPr>
        <w:t>su:</w:t>
      </w:r>
      <w:proofErr w:type="gramEnd"/>
    </w:p>
    <w:p w14:paraId="05EF1993" w14:textId="77777777" w:rsidR="00123774" w:rsidRPr="00123774" w:rsidRDefault="00123774" w:rsidP="00123774">
      <w:pPr>
        <w:jc w:val="center"/>
        <w:rPr>
          <w:lang w:val="fr-FR"/>
        </w:rPr>
      </w:pPr>
    </w:p>
    <w:p w14:paraId="40B4DDE4" w14:textId="77777777" w:rsidR="00123774" w:rsidRDefault="00123774" w:rsidP="00123774">
      <w:pPr>
        <w:jc w:val="center"/>
      </w:pPr>
      <w:r>
        <w:t xml:space="preserve">1)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75B14439" w14:textId="77777777" w:rsidR="00123774" w:rsidRDefault="00123774" w:rsidP="00123774">
      <w:pPr>
        <w:jc w:val="center"/>
      </w:pPr>
    </w:p>
    <w:p w14:paraId="2C933B17" w14:textId="77777777" w:rsidR="00123774" w:rsidRDefault="00123774" w:rsidP="00123774">
      <w:pPr>
        <w:jc w:val="center"/>
      </w:pPr>
      <w:r>
        <w:t xml:space="preserve">(1)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prava</w:t>
      </w:r>
      <w:proofErr w:type="spellEnd"/>
      <w:r>
        <w:t>,</w:t>
      </w:r>
    </w:p>
    <w:p w14:paraId="274EA8EA" w14:textId="77777777" w:rsidR="00123774" w:rsidRDefault="00123774" w:rsidP="00123774">
      <w:pPr>
        <w:jc w:val="center"/>
      </w:pPr>
    </w:p>
    <w:p w14:paraId="0FB2DE65" w14:textId="77777777" w:rsidR="00123774" w:rsidRDefault="00123774" w:rsidP="00123774">
      <w:pPr>
        <w:jc w:val="center"/>
      </w:pPr>
      <w:r>
        <w:t xml:space="preserve">(2)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>,</w:t>
      </w:r>
    </w:p>
    <w:p w14:paraId="5C0A83CF" w14:textId="77777777" w:rsidR="00123774" w:rsidRDefault="00123774" w:rsidP="00123774">
      <w:pPr>
        <w:jc w:val="center"/>
      </w:pPr>
    </w:p>
    <w:p w14:paraId="1A6F821B" w14:textId="77777777" w:rsidR="00123774" w:rsidRDefault="00123774" w:rsidP="00123774">
      <w:pPr>
        <w:jc w:val="center"/>
      </w:pPr>
      <w:r>
        <w:t xml:space="preserve">(3) period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(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prava</w:t>
      </w:r>
      <w:proofErr w:type="spellEnd"/>
      <w:proofErr w:type="gramStart"/>
      <w:r>
        <w:t>);</w:t>
      </w:r>
      <w:proofErr w:type="gramEnd"/>
    </w:p>
    <w:p w14:paraId="42DEFA7C" w14:textId="77777777" w:rsidR="00123774" w:rsidRDefault="00123774" w:rsidP="00123774">
      <w:pPr>
        <w:jc w:val="center"/>
      </w:pPr>
    </w:p>
    <w:p w14:paraId="7F3C351E" w14:textId="77777777" w:rsidR="00123774" w:rsidRDefault="00123774" w:rsidP="00123774">
      <w:pPr>
        <w:jc w:val="center"/>
      </w:pPr>
      <w:r>
        <w:t xml:space="preserve">2)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isplatama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3CECA71" w14:textId="77777777" w:rsidR="00123774" w:rsidRDefault="00123774" w:rsidP="00123774">
      <w:pPr>
        <w:jc w:val="center"/>
      </w:pPr>
    </w:p>
    <w:p w14:paraId="6F392558" w14:textId="77777777" w:rsidR="00123774" w:rsidRDefault="00123774" w:rsidP="00123774">
      <w:pPr>
        <w:jc w:val="center"/>
      </w:pPr>
      <w:r>
        <w:lastRenderedPageBreak/>
        <w:t xml:space="preserve">(1) datum </w:t>
      </w:r>
      <w:proofErr w:type="spellStart"/>
      <w:r>
        <w:t>isplate</w:t>
      </w:r>
      <w:proofErr w:type="spellEnd"/>
      <w:r>
        <w:t>,</w:t>
      </w:r>
    </w:p>
    <w:p w14:paraId="7E5A8811" w14:textId="77777777" w:rsidR="00123774" w:rsidRDefault="00123774" w:rsidP="00123774">
      <w:pPr>
        <w:jc w:val="center"/>
      </w:pPr>
    </w:p>
    <w:p w14:paraId="7222F1FA" w14:textId="77777777" w:rsidR="00123774" w:rsidRDefault="00123774" w:rsidP="00123774">
      <w:pPr>
        <w:jc w:val="center"/>
      </w:pPr>
      <w:r>
        <w:t xml:space="preserve">(2)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period,</w:t>
      </w:r>
    </w:p>
    <w:p w14:paraId="41AA0320" w14:textId="77777777" w:rsidR="00123774" w:rsidRDefault="00123774" w:rsidP="00123774">
      <w:pPr>
        <w:jc w:val="center"/>
      </w:pPr>
    </w:p>
    <w:p w14:paraId="3246AD7B" w14:textId="77777777" w:rsidR="00123774" w:rsidRDefault="00123774" w:rsidP="00123774">
      <w:pPr>
        <w:jc w:val="center"/>
      </w:pPr>
      <w:r>
        <w:t xml:space="preserve">(3)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proofErr w:type="gramStart"/>
      <w:r>
        <w:t>isplata</w:t>
      </w:r>
      <w:proofErr w:type="spellEnd"/>
      <w:r>
        <w:t>;</w:t>
      </w:r>
      <w:proofErr w:type="gramEnd"/>
    </w:p>
    <w:p w14:paraId="5C7A0CC4" w14:textId="77777777" w:rsidR="00123774" w:rsidRDefault="00123774" w:rsidP="00123774">
      <w:pPr>
        <w:jc w:val="center"/>
      </w:pPr>
    </w:p>
    <w:p w14:paraId="5148A72D" w14:textId="77777777" w:rsidR="00123774" w:rsidRDefault="00123774" w:rsidP="00123774">
      <w:pPr>
        <w:jc w:val="center"/>
      </w:pPr>
      <w:r>
        <w:t xml:space="preserve">3)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odbijenim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6B42395E" w14:textId="77777777" w:rsidR="00123774" w:rsidRDefault="00123774" w:rsidP="00123774">
      <w:pPr>
        <w:jc w:val="center"/>
      </w:pPr>
    </w:p>
    <w:p w14:paraId="669FCB0D" w14:textId="77777777" w:rsidR="00123774" w:rsidRDefault="00123774" w:rsidP="00123774">
      <w:pPr>
        <w:jc w:val="center"/>
      </w:pPr>
      <w:r>
        <w:t xml:space="preserve">(1)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prava</w:t>
      </w:r>
      <w:proofErr w:type="spellEnd"/>
      <w:r>
        <w:t>,</w:t>
      </w:r>
    </w:p>
    <w:p w14:paraId="1B3D8DF6" w14:textId="77777777" w:rsidR="00123774" w:rsidRDefault="00123774" w:rsidP="00123774">
      <w:pPr>
        <w:jc w:val="center"/>
      </w:pPr>
    </w:p>
    <w:p w14:paraId="237BE0D9" w14:textId="77777777" w:rsidR="00123774" w:rsidRDefault="00123774" w:rsidP="00123774">
      <w:pPr>
        <w:jc w:val="center"/>
      </w:pPr>
      <w:r>
        <w:t xml:space="preserve">(2)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>,</w:t>
      </w:r>
    </w:p>
    <w:p w14:paraId="626DAD70" w14:textId="77777777" w:rsidR="00123774" w:rsidRDefault="00123774" w:rsidP="00123774">
      <w:pPr>
        <w:jc w:val="center"/>
      </w:pPr>
    </w:p>
    <w:p w14:paraId="24A37BE7" w14:textId="77777777" w:rsidR="00123774" w:rsidRDefault="00123774" w:rsidP="00123774">
      <w:pPr>
        <w:jc w:val="center"/>
      </w:pPr>
      <w:r>
        <w:t xml:space="preserve">(3) </w:t>
      </w:r>
      <w:proofErr w:type="spellStart"/>
      <w:r>
        <w:t>razlog</w:t>
      </w:r>
      <w:proofErr w:type="spellEnd"/>
      <w:r>
        <w:t xml:space="preserve"> </w:t>
      </w:r>
      <w:proofErr w:type="spellStart"/>
      <w:proofErr w:type="gramStart"/>
      <w:r>
        <w:t>odbijanja</w:t>
      </w:r>
      <w:proofErr w:type="spellEnd"/>
      <w:r>
        <w:t>;</w:t>
      </w:r>
      <w:proofErr w:type="gramEnd"/>
    </w:p>
    <w:p w14:paraId="2ED51B12" w14:textId="77777777" w:rsidR="00123774" w:rsidRDefault="00123774" w:rsidP="00123774">
      <w:pPr>
        <w:jc w:val="center"/>
      </w:pPr>
    </w:p>
    <w:p w14:paraId="407C4653" w14:textId="77777777" w:rsidR="00123774" w:rsidRDefault="00123774" w:rsidP="00123774">
      <w:pPr>
        <w:jc w:val="center"/>
      </w:pPr>
      <w:r>
        <w:t xml:space="preserve">4)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davanjima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7AA2AE3F" w14:textId="77777777" w:rsidR="00123774" w:rsidRDefault="00123774" w:rsidP="00123774">
      <w:pPr>
        <w:jc w:val="center"/>
      </w:pPr>
    </w:p>
    <w:p w14:paraId="4E03ADC2" w14:textId="77777777" w:rsidR="00123774" w:rsidRDefault="00123774" w:rsidP="00123774">
      <w:pPr>
        <w:jc w:val="center"/>
      </w:pPr>
      <w:r>
        <w:t xml:space="preserve">(1)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prava</w:t>
      </w:r>
      <w:proofErr w:type="spellEnd"/>
      <w:r>
        <w:t>,</w:t>
      </w:r>
    </w:p>
    <w:p w14:paraId="7E2DC384" w14:textId="77777777" w:rsidR="00123774" w:rsidRDefault="00123774" w:rsidP="00123774">
      <w:pPr>
        <w:jc w:val="center"/>
      </w:pPr>
    </w:p>
    <w:p w14:paraId="3CB28934" w14:textId="77777777" w:rsidR="00123774" w:rsidRDefault="00123774" w:rsidP="00123774">
      <w:pPr>
        <w:jc w:val="center"/>
      </w:pPr>
      <w:r>
        <w:t xml:space="preserve">(2)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>,</w:t>
      </w:r>
    </w:p>
    <w:p w14:paraId="2846593F" w14:textId="77777777" w:rsidR="00123774" w:rsidRDefault="00123774" w:rsidP="00123774">
      <w:pPr>
        <w:jc w:val="center"/>
      </w:pPr>
    </w:p>
    <w:p w14:paraId="2DDA990F" w14:textId="77777777" w:rsidR="00123774" w:rsidRDefault="00123774" w:rsidP="00123774">
      <w:pPr>
        <w:jc w:val="center"/>
      </w:pPr>
      <w:r>
        <w:t xml:space="preserve">(3)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isplata</w:t>
      </w:r>
      <w:proofErr w:type="spellEnd"/>
      <w:r>
        <w:t>,</w:t>
      </w:r>
    </w:p>
    <w:p w14:paraId="362E9FC1" w14:textId="77777777" w:rsidR="00123774" w:rsidRDefault="00123774" w:rsidP="00123774">
      <w:pPr>
        <w:jc w:val="center"/>
      </w:pPr>
    </w:p>
    <w:p w14:paraId="35B377A5" w14:textId="77777777" w:rsidR="00123774" w:rsidRDefault="00123774" w:rsidP="00123774">
      <w:pPr>
        <w:jc w:val="center"/>
      </w:pPr>
      <w:r>
        <w:t xml:space="preserve">(4)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davanja</w:t>
      </w:r>
      <w:proofErr w:type="spellEnd"/>
      <w:r>
        <w:t>,</w:t>
      </w:r>
    </w:p>
    <w:p w14:paraId="4101C830" w14:textId="77777777" w:rsidR="00123774" w:rsidRDefault="00123774" w:rsidP="00123774">
      <w:pPr>
        <w:jc w:val="center"/>
      </w:pPr>
    </w:p>
    <w:p w14:paraId="7C69ABB5" w14:textId="77777777" w:rsidR="00123774" w:rsidRDefault="00123774" w:rsidP="00123774">
      <w:pPr>
        <w:jc w:val="center"/>
      </w:pPr>
      <w:r>
        <w:t xml:space="preserve">(5) datum </w:t>
      </w:r>
      <w:proofErr w:type="spellStart"/>
      <w:r>
        <w:t>isplate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period,</w:t>
      </w:r>
    </w:p>
    <w:p w14:paraId="7CED2986" w14:textId="77777777" w:rsidR="00123774" w:rsidRDefault="00123774" w:rsidP="00123774">
      <w:pPr>
        <w:jc w:val="center"/>
      </w:pPr>
    </w:p>
    <w:p w14:paraId="315EF3BD" w14:textId="77777777" w:rsidR="00123774" w:rsidRDefault="00123774" w:rsidP="00123774">
      <w:pPr>
        <w:jc w:val="center"/>
      </w:pPr>
      <w:r>
        <w:t xml:space="preserve">(6) </w:t>
      </w:r>
      <w:proofErr w:type="spellStart"/>
      <w:r>
        <w:t>isplatilac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vlasti</w:t>
      </w:r>
      <w:proofErr w:type="gramStart"/>
      <w:r>
        <w:t>);</w:t>
      </w:r>
      <w:proofErr w:type="gramEnd"/>
    </w:p>
    <w:p w14:paraId="22B96F75" w14:textId="77777777" w:rsidR="00123774" w:rsidRDefault="00123774" w:rsidP="00123774">
      <w:pPr>
        <w:jc w:val="center"/>
      </w:pPr>
    </w:p>
    <w:p w14:paraId="3EF58E28" w14:textId="77777777" w:rsidR="00123774" w:rsidRDefault="00123774" w:rsidP="00123774">
      <w:pPr>
        <w:jc w:val="center"/>
      </w:pPr>
      <w:r>
        <w:lastRenderedPageBreak/>
        <w:t xml:space="preserve">5)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subvencijama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, koji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6D5B6647" w14:textId="77777777" w:rsidR="00123774" w:rsidRDefault="00123774" w:rsidP="00123774">
      <w:pPr>
        <w:jc w:val="center"/>
      </w:pPr>
    </w:p>
    <w:p w14:paraId="666F9226" w14:textId="77777777" w:rsidR="00123774" w:rsidRDefault="00123774" w:rsidP="00123774">
      <w:pPr>
        <w:jc w:val="center"/>
      </w:pPr>
      <w:r>
        <w:t xml:space="preserve">6)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statusima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6146AC6C" w14:textId="77777777" w:rsidR="00123774" w:rsidRDefault="00123774" w:rsidP="00123774">
      <w:pPr>
        <w:jc w:val="center"/>
      </w:pPr>
    </w:p>
    <w:p w14:paraId="6F51854C" w14:textId="77777777" w:rsidR="00123774" w:rsidRDefault="00123774" w:rsidP="00123774">
      <w:pPr>
        <w:jc w:val="center"/>
      </w:pPr>
      <w:r>
        <w:t xml:space="preserve">(1) </w:t>
      </w:r>
      <w:proofErr w:type="spellStart"/>
      <w:r>
        <w:t>zdravstveni</w:t>
      </w:r>
      <w:proofErr w:type="spellEnd"/>
      <w:r>
        <w:t xml:space="preserve"> status,</w:t>
      </w:r>
    </w:p>
    <w:p w14:paraId="25739B30" w14:textId="77777777" w:rsidR="00123774" w:rsidRDefault="00123774" w:rsidP="00123774">
      <w:pPr>
        <w:jc w:val="center"/>
      </w:pPr>
    </w:p>
    <w:p w14:paraId="5F154D8A" w14:textId="77777777" w:rsidR="00123774" w:rsidRDefault="00123774" w:rsidP="00123774">
      <w:pPr>
        <w:jc w:val="center"/>
      </w:pPr>
      <w:r>
        <w:t xml:space="preserve">(2)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invaliditetu</w:t>
      </w:r>
      <w:proofErr w:type="spellEnd"/>
      <w:r>
        <w:t>,</w:t>
      </w:r>
    </w:p>
    <w:p w14:paraId="4F4C7D73" w14:textId="77777777" w:rsidR="00123774" w:rsidRDefault="00123774" w:rsidP="00123774">
      <w:pPr>
        <w:jc w:val="center"/>
      </w:pPr>
    </w:p>
    <w:p w14:paraId="44758835" w14:textId="77777777" w:rsidR="00123774" w:rsidRDefault="00123774" w:rsidP="00123774">
      <w:pPr>
        <w:jc w:val="center"/>
      </w:pPr>
      <w:r>
        <w:t xml:space="preserve">(3)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vezan</w:t>
      </w:r>
      <w:proofErr w:type="spellEnd"/>
      <w:r>
        <w:t xml:space="preserve"> za </w:t>
      </w:r>
      <w:proofErr w:type="spellStart"/>
      <w:r>
        <w:t>samostalnost</w:t>
      </w:r>
      <w:proofErr w:type="spellEnd"/>
      <w:r>
        <w:t xml:space="preserve"> u </w:t>
      </w:r>
      <w:proofErr w:type="spellStart"/>
      <w:r>
        <w:t>funkcionisanju</w:t>
      </w:r>
      <w:proofErr w:type="spellEnd"/>
      <w:r>
        <w:t xml:space="preserve"> (</w:t>
      </w:r>
      <w:proofErr w:type="spellStart"/>
      <w:r>
        <w:t>samostalan</w:t>
      </w:r>
      <w:proofErr w:type="spellEnd"/>
      <w:r>
        <w:t>/</w:t>
      </w:r>
      <w:proofErr w:type="spellStart"/>
      <w:r>
        <w:t>uz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>),</w:t>
      </w:r>
    </w:p>
    <w:p w14:paraId="6BF73484" w14:textId="77777777" w:rsidR="00123774" w:rsidRDefault="00123774" w:rsidP="00123774">
      <w:pPr>
        <w:jc w:val="center"/>
      </w:pPr>
    </w:p>
    <w:p w14:paraId="05A68EF0" w14:textId="77777777" w:rsidR="00123774" w:rsidRDefault="00123774" w:rsidP="00123774">
      <w:pPr>
        <w:jc w:val="center"/>
      </w:pPr>
      <w:r>
        <w:t xml:space="preserve">(4) status </w:t>
      </w:r>
      <w:proofErr w:type="spellStart"/>
      <w:r>
        <w:t>školovanja</w:t>
      </w:r>
      <w:proofErr w:type="spellEnd"/>
      <w:r>
        <w:t xml:space="preserve"> (</w:t>
      </w:r>
      <w:proofErr w:type="spellStart"/>
      <w:r>
        <w:t>redovno</w:t>
      </w:r>
      <w:proofErr w:type="spellEnd"/>
      <w:r>
        <w:t>/</w:t>
      </w:r>
      <w:proofErr w:type="spellStart"/>
      <w:r>
        <w:t>vanredno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redovnost</w:t>
      </w:r>
      <w:proofErr w:type="spellEnd"/>
      <w:r>
        <w:t xml:space="preserve"> </w:t>
      </w:r>
      <w:proofErr w:type="spellStart"/>
      <w:r>
        <w:t>pohađanja</w:t>
      </w:r>
      <w:proofErr w:type="spellEnd"/>
      <w:r>
        <w:t>,</w:t>
      </w:r>
    </w:p>
    <w:p w14:paraId="61C63EB7" w14:textId="77777777" w:rsidR="00123774" w:rsidRDefault="00123774" w:rsidP="00123774">
      <w:pPr>
        <w:jc w:val="center"/>
      </w:pPr>
    </w:p>
    <w:p w14:paraId="0D60CECC" w14:textId="77777777" w:rsidR="00123774" w:rsidRDefault="00123774" w:rsidP="00123774">
      <w:pPr>
        <w:jc w:val="center"/>
      </w:pPr>
      <w:r>
        <w:t xml:space="preserve">(5)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starateljstvu</w:t>
      </w:r>
      <w:proofErr w:type="spellEnd"/>
      <w:r>
        <w:t>,</w:t>
      </w:r>
    </w:p>
    <w:p w14:paraId="55EA1331" w14:textId="77777777" w:rsidR="00123774" w:rsidRDefault="00123774" w:rsidP="00123774">
      <w:pPr>
        <w:jc w:val="center"/>
      </w:pPr>
    </w:p>
    <w:p w14:paraId="0FEF29A7" w14:textId="77777777" w:rsidR="00123774" w:rsidRDefault="00123774" w:rsidP="00123774">
      <w:pPr>
        <w:jc w:val="center"/>
      </w:pPr>
      <w:r>
        <w:t xml:space="preserve">(6)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hraniteljstvu</w:t>
      </w:r>
      <w:proofErr w:type="spellEnd"/>
      <w:r>
        <w:t>,</w:t>
      </w:r>
    </w:p>
    <w:p w14:paraId="651D9FE4" w14:textId="77777777" w:rsidR="00123774" w:rsidRDefault="00123774" w:rsidP="00123774">
      <w:pPr>
        <w:jc w:val="center"/>
      </w:pPr>
    </w:p>
    <w:p w14:paraId="3C8BDED2" w14:textId="77777777" w:rsidR="00123774" w:rsidRDefault="00123774" w:rsidP="00123774">
      <w:pPr>
        <w:jc w:val="center"/>
      </w:pPr>
      <w:r>
        <w:t xml:space="preserve">(7) status </w:t>
      </w:r>
      <w:proofErr w:type="spellStart"/>
      <w:r>
        <w:t>jednoroditeljska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>,</w:t>
      </w:r>
    </w:p>
    <w:p w14:paraId="5CEFF4D4" w14:textId="77777777" w:rsidR="00123774" w:rsidRDefault="00123774" w:rsidP="00123774">
      <w:pPr>
        <w:jc w:val="center"/>
      </w:pPr>
    </w:p>
    <w:p w14:paraId="7C906159" w14:textId="77777777" w:rsidR="00123774" w:rsidRDefault="00123774" w:rsidP="00123774">
      <w:pPr>
        <w:jc w:val="center"/>
      </w:pPr>
      <w:r>
        <w:t xml:space="preserve">(8) status </w:t>
      </w:r>
      <w:proofErr w:type="spellStart"/>
      <w:r>
        <w:t>samohrani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>.</w:t>
      </w:r>
    </w:p>
    <w:p w14:paraId="49F38898" w14:textId="77777777" w:rsidR="00123774" w:rsidRDefault="00123774" w:rsidP="00123774">
      <w:pPr>
        <w:jc w:val="center"/>
      </w:pPr>
    </w:p>
    <w:p w14:paraId="1ECC1366" w14:textId="77777777" w:rsidR="00123774" w:rsidRDefault="00123774" w:rsidP="00123774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povezuju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JMBG-a, </w:t>
      </w:r>
      <w:proofErr w:type="spellStart"/>
      <w:r>
        <w:t>odnosno</w:t>
      </w:r>
      <w:proofErr w:type="spellEnd"/>
      <w:r>
        <w:t xml:space="preserve"> EBS-a.</w:t>
      </w:r>
    </w:p>
    <w:p w14:paraId="16110447" w14:textId="77777777" w:rsidR="00123774" w:rsidRDefault="00123774" w:rsidP="00123774">
      <w:pPr>
        <w:jc w:val="center"/>
      </w:pPr>
    </w:p>
    <w:p w14:paraId="25DDD191" w14:textId="77777777" w:rsidR="00123774" w:rsidRDefault="00123774" w:rsidP="00123774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49BD5CE0" w14:textId="77777777" w:rsidR="00123774" w:rsidRDefault="00123774" w:rsidP="00123774">
      <w:pPr>
        <w:jc w:val="center"/>
      </w:pPr>
    </w:p>
    <w:p w14:paraId="00A0D5DF" w14:textId="77777777" w:rsidR="00123774" w:rsidRDefault="00123774" w:rsidP="00123774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pojedincem</w:t>
      </w:r>
      <w:proofErr w:type="spellEnd"/>
    </w:p>
    <w:p w14:paraId="35396CFB" w14:textId="77777777" w:rsidR="00123774" w:rsidRDefault="00123774" w:rsidP="00123774">
      <w:pPr>
        <w:jc w:val="center"/>
      </w:pPr>
    </w:p>
    <w:p w14:paraId="7716B006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3C6BCF87" w14:textId="77777777" w:rsidR="00123774" w:rsidRDefault="00123774" w:rsidP="00123774">
      <w:pPr>
        <w:jc w:val="center"/>
      </w:pPr>
    </w:p>
    <w:p w14:paraId="0F053B26" w14:textId="77777777" w:rsidR="00123774" w:rsidRDefault="00123774" w:rsidP="00123774">
      <w:pPr>
        <w:jc w:val="center"/>
      </w:pPr>
      <w:proofErr w:type="spellStart"/>
      <w:r>
        <w:lastRenderedPageBreak/>
        <w:t>Zajednički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pojedincem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vezu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56BAD0C2" w14:textId="77777777" w:rsidR="00123774" w:rsidRDefault="00123774" w:rsidP="00123774">
      <w:pPr>
        <w:jc w:val="center"/>
      </w:pPr>
    </w:p>
    <w:p w14:paraId="57E785E8" w14:textId="77777777" w:rsidR="00123774" w:rsidRDefault="00123774" w:rsidP="00123774">
      <w:pPr>
        <w:jc w:val="center"/>
      </w:pPr>
      <w:r>
        <w:t xml:space="preserve">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proofErr w:type="gramStart"/>
      <w:r>
        <w:t>porodice</w:t>
      </w:r>
      <w:proofErr w:type="spellEnd"/>
      <w:r>
        <w:t>;</w:t>
      </w:r>
      <w:proofErr w:type="gramEnd"/>
    </w:p>
    <w:p w14:paraId="6808F08B" w14:textId="77777777" w:rsidR="00123774" w:rsidRDefault="00123774" w:rsidP="00123774">
      <w:pPr>
        <w:jc w:val="center"/>
      </w:pPr>
    </w:p>
    <w:p w14:paraId="3A00E77A" w14:textId="77777777" w:rsidR="00123774" w:rsidRDefault="00123774" w:rsidP="00123774">
      <w:pPr>
        <w:jc w:val="center"/>
      </w:pPr>
      <w:r>
        <w:t xml:space="preserve">2) </w:t>
      </w:r>
      <w:proofErr w:type="spellStart"/>
      <w:r>
        <w:t>prebivalište</w:t>
      </w:r>
      <w:proofErr w:type="spellEnd"/>
      <w:r>
        <w:t xml:space="preserve"> (</w:t>
      </w:r>
      <w:proofErr w:type="spellStart"/>
      <w:r>
        <w:t>opština</w:t>
      </w:r>
      <w:proofErr w:type="spellEnd"/>
      <w:r>
        <w:t xml:space="preserve">, mesto,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sprat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stana</w:t>
      </w:r>
      <w:proofErr w:type="spellEnd"/>
      <w:proofErr w:type="gramStart"/>
      <w:r>
        <w:t>);</w:t>
      </w:r>
      <w:proofErr w:type="gramEnd"/>
    </w:p>
    <w:p w14:paraId="4FBD0B23" w14:textId="77777777" w:rsidR="00123774" w:rsidRDefault="00123774" w:rsidP="00123774">
      <w:pPr>
        <w:jc w:val="center"/>
      </w:pPr>
    </w:p>
    <w:p w14:paraId="2261130F" w14:textId="77777777" w:rsidR="00123774" w:rsidRDefault="00123774" w:rsidP="00123774">
      <w:pPr>
        <w:jc w:val="center"/>
      </w:pPr>
      <w:r>
        <w:t xml:space="preserve">3)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proofErr w:type="gramStart"/>
      <w:r>
        <w:t>domaćinstva</w:t>
      </w:r>
      <w:proofErr w:type="spellEnd"/>
      <w:r>
        <w:t>;</w:t>
      </w:r>
      <w:proofErr w:type="gramEnd"/>
    </w:p>
    <w:p w14:paraId="0124FC06" w14:textId="77777777" w:rsidR="00123774" w:rsidRDefault="00123774" w:rsidP="00123774">
      <w:pPr>
        <w:jc w:val="center"/>
      </w:pPr>
    </w:p>
    <w:p w14:paraId="02E50FEE" w14:textId="77777777" w:rsidR="00123774" w:rsidRDefault="00123774" w:rsidP="00123774">
      <w:pPr>
        <w:jc w:val="center"/>
      </w:pPr>
      <w:r>
        <w:t xml:space="preserve">4)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sposobnih</w:t>
      </w:r>
      <w:proofErr w:type="spellEnd"/>
      <w:r>
        <w:t>/</w:t>
      </w:r>
      <w:proofErr w:type="spellStart"/>
      <w:r>
        <w:t>nesposobnih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proofErr w:type="gramStart"/>
      <w:r>
        <w:t>domaćinstva</w:t>
      </w:r>
      <w:proofErr w:type="spellEnd"/>
      <w:r>
        <w:t>;</w:t>
      </w:r>
      <w:proofErr w:type="gramEnd"/>
    </w:p>
    <w:p w14:paraId="28A0D536" w14:textId="77777777" w:rsidR="00123774" w:rsidRDefault="00123774" w:rsidP="00123774">
      <w:pPr>
        <w:jc w:val="center"/>
      </w:pPr>
    </w:p>
    <w:p w14:paraId="3D203CFD" w14:textId="77777777" w:rsidR="00123774" w:rsidRDefault="00123774" w:rsidP="00123774">
      <w:pPr>
        <w:jc w:val="center"/>
      </w:pPr>
      <w:r>
        <w:t xml:space="preserve">5)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proofErr w:type="gramStart"/>
      <w:r>
        <w:t>porodice</w:t>
      </w:r>
      <w:proofErr w:type="spellEnd"/>
      <w:r>
        <w:t>;</w:t>
      </w:r>
      <w:proofErr w:type="gramEnd"/>
    </w:p>
    <w:p w14:paraId="18D0823A" w14:textId="77777777" w:rsidR="00123774" w:rsidRDefault="00123774" w:rsidP="00123774">
      <w:pPr>
        <w:jc w:val="center"/>
      </w:pPr>
    </w:p>
    <w:p w14:paraId="1220B1CE" w14:textId="77777777" w:rsidR="00123774" w:rsidRDefault="00123774" w:rsidP="00123774">
      <w:pPr>
        <w:jc w:val="center"/>
      </w:pPr>
      <w:r>
        <w:t xml:space="preserve">6)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nasilju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(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izvršiocu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Porodičnom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centra za </w:t>
      </w:r>
      <w:proofErr w:type="spellStart"/>
      <w:r>
        <w:t>socijalni</w:t>
      </w:r>
      <w:proofErr w:type="spellEnd"/>
      <w:r>
        <w:t xml:space="preserve"> rad</w:t>
      </w:r>
      <w:proofErr w:type="gramStart"/>
      <w:r>
        <w:t>);</w:t>
      </w:r>
      <w:proofErr w:type="gramEnd"/>
    </w:p>
    <w:p w14:paraId="0B51F14C" w14:textId="77777777" w:rsidR="00123774" w:rsidRDefault="00123774" w:rsidP="00123774">
      <w:pPr>
        <w:jc w:val="center"/>
      </w:pPr>
    </w:p>
    <w:p w14:paraId="61A2B2B2" w14:textId="77777777" w:rsidR="00123774" w:rsidRDefault="00123774" w:rsidP="00123774">
      <w:pPr>
        <w:jc w:val="center"/>
      </w:pPr>
      <w:r>
        <w:t xml:space="preserve">7)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pokrenutom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proofErr w:type="gramStart"/>
      <w:r>
        <w:t>neisplaćivanja</w:t>
      </w:r>
      <w:proofErr w:type="spellEnd"/>
      <w:r>
        <w:t>;</w:t>
      </w:r>
      <w:proofErr w:type="gramEnd"/>
    </w:p>
    <w:p w14:paraId="39AE3872" w14:textId="77777777" w:rsidR="00123774" w:rsidRDefault="00123774" w:rsidP="00123774">
      <w:pPr>
        <w:jc w:val="center"/>
      </w:pPr>
    </w:p>
    <w:p w14:paraId="6BB848D3" w14:textId="77777777" w:rsidR="00123774" w:rsidRDefault="00123774" w:rsidP="00123774">
      <w:pPr>
        <w:jc w:val="center"/>
      </w:pPr>
      <w:r>
        <w:t xml:space="preserve">8)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ostvarenom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>.</w:t>
      </w:r>
    </w:p>
    <w:p w14:paraId="17CEB792" w14:textId="77777777" w:rsidR="00123774" w:rsidRDefault="00123774" w:rsidP="00123774">
      <w:pPr>
        <w:jc w:val="center"/>
      </w:pPr>
    </w:p>
    <w:p w14:paraId="70652BAF" w14:textId="77777777" w:rsidR="00123774" w:rsidRDefault="00123774" w:rsidP="00123774">
      <w:pPr>
        <w:jc w:val="center"/>
      </w:pPr>
      <w:proofErr w:type="spellStart"/>
      <w:r>
        <w:t>Pojedinačni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pojedincem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povezano</w:t>
      </w:r>
      <w:proofErr w:type="spellEnd"/>
      <w:r>
        <w:t xml:space="preserve"> lice, </w:t>
      </w:r>
      <w:proofErr w:type="spellStart"/>
      <w:r>
        <w:t>i</w:t>
      </w:r>
      <w:proofErr w:type="spellEnd"/>
      <w:r>
        <w:t xml:space="preserve"> to:</w:t>
      </w:r>
    </w:p>
    <w:p w14:paraId="7449DBFF" w14:textId="77777777" w:rsidR="00123774" w:rsidRDefault="00123774" w:rsidP="00123774">
      <w:pPr>
        <w:jc w:val="center"/>
      </w:pPr>
    </w:p>
    <w:p w14:paraId="5089B68E" w14:textId="77777777" w:rsidR="00123774" w:rsidRDefault="00123774" w:rsidP="00123774">
      <w:pPr>
        <w:jc w:val="center"/>
      </w:pPr>
      <w:r>
        <w:t>1) JMBG/</w:t>
      </w:r>
      <w:proofErr w:type="gramStart"/>
      <w:r>
        <w:t>EBS;</w:t>
      </w:r>
      <w:proofErr w:type="gramEnd"/>
    </w:p>
    <w:p w14:paraId="4E2D353C" w14:textId="77777777" w:rsidR="00123774" w:rsidRDefault="00123774" w:rsidP="00123774">
      <w:pPr>
        <w:jc w:val="center"/>
      </w:pPr>
    </w:p>
    <w:p w14:paraId="37601BDC" w14:textId="77777777" w:rsidR="00123774" w:rsidRDefault="00123774" w:rsidP="00123774">
      <w:pPr>
        <w:jc w:val="center"/>
      </w:pPr>
      <w:r>
        <w:t xml:space="preserve">2) </w:t>
      </w:r>
      <w:proofErr w:type="spellStart"/>
      <w:r>
        <w:t>lično</w:t>
      </w:r>
      <w:proofErr w:type="spellEnd"/>
      <w:r>
        <w:t xml:space="preserve"> </w:t>
      </w:r>
      <w:proofErr w:type="spellStart"/>
      <w:proofErr w:type="gramStart"/>
      <w:r>
        <w:t>ime</w:t>
      </w:r>
      <w:proofErr w:type="spellEnd"/>
      <w:r>
        <w:t>;</w:t>
      </w:r>
      <w:proofErr w:type="gramEnd"/>
    </w:p>
    <w:p w14:paraId="7D199153" w14:textId="77777777" w:rsidR="00123774" w:rsidRDefault="00123774" w:rsidP="00123774">
      <w:pPr>
        <w:jc w:val="center"/>
      </w:pPr>
    </w:p>
    <w:p w14:paraId="58E90527" w14:textId="77777777" w:rsidR="00123774" w:rsidRDefault="00123774" w:rsidP="00123774">
      <w:pPr>
        <w:jc w:val="center"/>
      </w:pPr>
      <w:r>
        <w:t xml:space="preserve">3) </w:t>
      </w:r>
      <w:proofErr w:type="spellStart"/>
      <w:proofErr w:type="gramStart"/>
      <w:r>
        <w:t>srodstvo</w:t>
      </w:r>
      <w:proofErr w:type="spellEnd"/>
      <w:r>
        <w:t>;</w:t>
      </w:r>
      <w:proofErr w:type="gramEnd"/>
    </w:p>
    <w:p w14:paraId="7E778780" w14:textId="77777777" w:rsidR="00123774" w:rsidRDefault="00123774" w:rsidP="00123774">
      <w:pPr>
        <w:jc w:val="center"/>
      </w:pPr>
    </w:p>
    <w:p w14:paraId="4A962DA3" w14:textId="77777777" w:rsidR="00123774" w:rsidRDefault="00123774" w:rsidP="00123774">
      <w:pPr>
        <w:jc w:val="center"/>
      </w:pPr>
      <w:r>
        <w:lastRenderedPageBreak/>
        <w:t xml:space="preserve">4)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privređivanja</w:t>
      </w:r>
      <w:proofErr w:type="spellEnd"/>
      <w:r>
        <w:t xml:space="preserve"> (</w:t>
      </w:r>
      <w:proofErr w:type="spellStart"/>
      <w:r>
        <w:t>sposobnost</w:t>
      </w:r>
      <w:proofErr w:type="spellEnd"/>
      <w:r>
        <w:t>/</w:t>
      </w:r>
      <w:proofErr w:type="spellStart"/>
      <w:r>
        <w:t>nesposobnost</w:t>
      </w:r>
      <w:proofErr w:type="spellEnd"/>
      <w:r>
        <w:t xml:space="preserve"> za rad,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>/</w:t>
      </w:r>
      <w:proofErr w:type="spellStart"/>
      <w:r>
        <w:t>nesposobnost</w:t>
      </w:r>
      <w:proofErr w:type="spellEnd"/>
      <w:r>
        <w:t xml:space="preserve">, </w:t>
      </w:r>
      <w:proofErr w:type="spellStart"/>
      <w:r>
        <w:t>nesposobnost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7E61B508" w14:textId="77777777" w:rsidR="00123774" w:rsidRDefault="00123774" w:rsidP="00123774">
      <w:pPr>
        <w:jc w:val="center"/>
      </w:pPr>
    </w:p>
    <w:p w14:paraId="056AE68D" w14:textId="77777777" w:rsidR="00123774" w:rsidRDefault="00123774" w:rsidP="00123774">
      <w:pPr>
        <w:jc w:val="center"/>
      </w:pPr>
      <w:r>
        <w:t xml:space="preserve">5)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prihodu</w:t>
      </w:r>
      <w:proofErr w:type="spellEnd"/>
      <w:r>
        <w:t xml:space="preserve"> koji </w:t>
      </w:r>
      <w:proofErr w:type="spellStart"/>
      <w:proofErr w:type="gramStart"/>
      <w:r>
        <w:t>ostvaruje</w:t>
      </w:r>
      <w:proofErr w:type="spellEnd"/>
      <w:r>
        <w:t>;</w:t>
      </w:r>
      <w:proofErr w:type="gramEnd"/>
    </w:p>
    <w:p w14:paraId="711B5F66" w14:textId="77777777" w:rsidR="00123774" w:rsidRDefault="00123774" w:rsidP="00123774">
      <w:pPr>
        <w:jc w:val="center"/>
      </w:pPr>
    </w:p>
    <w:p w14:paraId="4227C464" w14:textId="77777777" w:rsidR="00123774" w:rsidRDefault="00123774" w:rsidP="00123774">
      <w:pPr>
        <w:jc w:val="center"/>
      </w:pPr>
      <w:r>
        <w:t xml:space="preserve">6)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proofErr w:type="gramStart"/>
      <w:r>
        <w:t>poseduje</w:t>
      </w:r>
      <w:proofErr w:type="spellEnd"/>
      <w:r>
        <w:t>;</w:t>
      </w:r>
      <w:proofErr w:type="gramEnd"/>
    </w:p>
    <w:p w14:paraId="0AA5FF62" w14:textId="77777777" w:rsidR="00123774" w:rsidRDefault="00123774" w:rsidP="00123774">
      <w:pPr>
        <w:jc w:val="center"/>
      </w:pPr>
    </w:p>
    <w:p w14:paraId="1D42F7EB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7)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pravu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oblasti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zaštite</w:t>
      </w:r>
      <w:proofErr w:type="spellEnd"/>
      <w:r w:rsidRPr="00123774">
        <w:rPr>
          <w:lang w:val="fr-FR"/>
        </w:rPr>
        <w:t xml:space="preserve"> u </w:t>
      </w:r>
      <w:proofErr w:type="spellStart"/>
      <w:r w:rsidRPr="00123774">
        <w:rPr>
          <w:lang w:val="fr-FR"/>
        </w:rPr>
        <w:t>kome</w:t>
      </w:r>
      <w:proofErr w:type="spellEnd"/>
      <w:r w:rsidRPr="00123774">
        <w:rPr>
          <w:lang w:val="fr-FR"/>
        </w:rPr>
        <w:t xml:space="preserve"> je to lice </w:t>
      </w:r>
      <w:proofErr w:type="spellStart"/>
      <w:r w:rsidRPr="00123774">
        <w:rPr>
          <w:lang w:val="fr-FR"/>
        </w:rPr>
        <w:t>nosilac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prava</w:t>
      </w:r>
      <w:proofErr w:type="spellEnd"/>
      <w:r w:rsidRPr="00123774">
        <w:rPr>
          <w:lang w:val="fr-FR"/>
        </w:rPr>
        <w:t>;</w:t>
      </w:r>
      <w:proofErr w:type="gramEnd"/>
    </w:p>
    <w:p w14:paraId="2D2DB762" w14:textId="77777777" w:rsidR="00123774" w:rsidRPr="00123774" w:rsidRDefault="00123774" w:rsidP="00123774">
      <w:pPr>
        <w:jc w:val="center"/>
        <w:rPr>
          <w:lang w:val="fr-FR"/>
        </w:rPr>
      </w:pPr>
    </w:p>
    <w:p w14:paraId="4DE0E93E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8)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pravu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oblasti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zaštite</w:t>
      </w:r>
      <w:proofErr w:type="spellEnd"/>
      <w:r w:rsidRPr="00123774">
        <w:rPr>
          <w:lang w:val="fr-FR"/>
        </w:rPr>
        <w:t xml:space="preserve"> u </w:t>
      </w:r>
      <w:proofErr w:type="spellStart"/>
      <w:r w:rsidRPr="00123774">
        <w:rPr>
          <w:lang w:val="fr-FR"/>
        </w:rPr>
        <w:t>kome</w:t>
      </w:r>
      <w:proofErr w:type="spellEnd"/>
      <w:r w:rsidRPr="00123774">
        <w:rPr>
          <w:lang w:val="fr-FR"/>
        </w:rPr>
        <w:t xml:space="preserve"> je to lice </w:t>
      </w:r>
      <w:proofErr w:type="spellStart"/>
      <w:r w:rsidRPr="00123774">
        <w:rPr>
          <w:lang w:val="fr-FR"/>
        </w:rPr>
        <w:t>učesnik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prava</w:t>
      </w:r>
      <w:proofErr w:type="spellEnd"/>
      <w:r w:rsidRPr="00123774">
        <w:rPr>
          <w:lang w:val="fr-FR"/>
        </w:rPr>
        <w:t>;</w:t>
      </w:r>
      <w:proofErr w:type="gramEnd"/>
    </w:p>
    <w:p w14:paraId="4860C3AB" w14:textId="77777777" w:rsidR="00123774" w:rsidRPr="00123774" w:rsidRDefault="00123774" w:rsidP="00123774">
      <w:pPr>
        <w:jc w:val="center"/>
        <w:rPr>
          <w:lang w:val="fr-FR"/>
        </w:rPr>
      </w:pPr>
    </w:p>
    <w:p w14:paraId="433F5049" w14:textId="77777777" w:rsidR="00123774" w:rsidRDefault="00123774" w:rsidP="00123774">
      <w:pPr>
        <w:jc w:val="center"/>
      </w:pPr>
      <w:r>
        <w:t xml:space="preserve">9) </w:t>
      </w:r>
      <w:proofErr w:type="spellStart"/>
      <w:r>
        <w:t>podatak</w:t>
      </w:r>
      <w:proofErr w:type="spellEnd"/>
      <w:r>
        <w:t xml:space="preserve"> o </w:t>
      </w:r>
      <w:proofErr w:type="spellStart"/>
      <w:proofErr w:type="gramStart"/>
      <w:r>
        <w:t>invalidnosti</w:t>
      </w:r>
      <w:proofErr w:type="spellEnd"/>
      <w:r>
        <w:t>;</w:t>
      </w:r>
      <w:proofErr w:type="gramEnd"/>
    </w:p>
    <w:p w14:paraId="6EF7E033" w14:textId="77777777" w:rsidR="00123774" w:rsidRDefault="00123774" w:rsidP="00123774">
      <w:pPr>
        <w:jc w:val="center"/>
      </w:pPr>
    </w:p>
    <w:p w14:paraId="36610302" w14:textId="77777777" w:rsidR="00123774" w:rsidRDefault="00123774" w:rsidP="00123774">
      <w:pPr>
        <w:jc w:val="center"/>
      </w:pPr>
      <w:r>
        <w:t xml:space="preserve">10) datum </w:t>
      </w:r>
      <w:proofErr w:type="spellStart"/>
      <w:r>
        <w:t>smrti</w:t>
      </w:r>
      <w:proofErr w:type="spellEnd"/>
      <w:r>
        <w:t>.</w:t>
      </w:r>
    </w:p>
    <w:p w14:paraId="42BD2E95" w14:textId="77777777" w:rsidR="00123774" w:rsidRDefault="00123774" w:rsidP="00123774">
      <w:pPr>
        <w:jc w:val="center"/>
      </w:pPr>
    </w:p>
    <w:p w14:paraId="6EB0CF36" w14:textId="77777777" w:rsidR="00123774" w:rsidRDefault="00123774" w:rsidP="00123774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100A3698" w14:textId="77777777" w:rsidR="00123774" w:rsidRDefault="00123774" w:rsidP="00123774">
      <w:pPr>
        <w:jc w:val="center"/>
      </w:pPr>
    </w:p>
    <w:p w14:paraId="72DD0EF3" w14:textId="77777777" w:rsidR="00123774" w:rsidRDefault="00123774" w:rsidP="00123774">
      <w:pPr>
        <w:jc w:val="center"/>
      </w:pPr>
      <w:proofErr w:type="spellStart"/>
      <w:r>
        <w:t>Tehnički</w:t>
      </w:r>
      <w:proofErr w:type="spellEnd"/>
      <w:r>
        <w:t xml:space="preserve"> </w:t>
      </w:r>
      <w:proofErr w:type="spellStart"/>
      <w:r>
        <w:t>podaci</w:t>
      </w:r>
      <w:proofErr w:type="spellEnd"/>
    </w:p>
    <w:p w14:paraId="25938726" w14:textId="77777777" w:rsidR="00123774" w:rsidRDefault="00123774" w:rsidP="00123774">
      <w:pPr>
        <w:jc w:val="center"/>
      </w:pPr>
    </w:p>
    <w:p w14:paraId="27B494D9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55BF0CB7" w14:textId="77777777" w:rsidR="00123774" w:rsidRDefault="00123774" w:rsidP="00123774">
      <w:pPr>
        <w:jc w:val="center"/>
      </w:pPr>
    </w:p>
    <w:p w14:paraId="1D57B80D" w14:textId="77777777" w:rsidR="00123774" w:rsidRDefault="00123774" w:rsidP="00123774">
      <w:pPr>
        <w:jc w:val="center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metapodaci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93C8FF5" w14:textId="77777777" w:rsidR="00123774" w:rsidRDefault="00123774" w:rsidP="00123774">
      <w:pPr>
        <w:jc w:val="center"/>
      </w:pPr>
    </w:p>
    <w:p w14:paraId="336B7D8D" w14:textId="77777777" w:rsidR="00123774" w:rsidRDefault="00123774" w:rsidP="00123774">
      <w:pPr>
        <w:jc w:val="center"/>
      </w:pPr>
      <w:r>
        <w:t xml:space="preserve">1)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proofErr w:type="gramStart"/>
      <w:r>
        <w:t>podacima</w:t>
      </w:r>
      <w:proofErr w:type="spellEnd"/>
      <w:r>
        <w:t>;</w:t>
      </w:r>
      <w:proofErr w:type="gramEnd"/>
    </w:p>
    <w:p w14:paraId="3DBC5201" w14:textId="77777777" w:rsidR="00123774" w:rsidRDefault="00123774" w:rsidP="00123774">
      <w:pPr>
        <w:jc w:val="center"/>
      </w:pPr>
    </w:p>
    <w:p w14:paraId="7CA2CAA6" w14:textId="77777777" w:rsidR="00123774" w:rsidRDefault="00123774" w:rsidP="00123774">
      <w:pPr>
        <w:jc w:val="center"/>
      </w:pPr>
      <w:r>
        <w:t xml:space="preserve">2)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identitetu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je </w:t>
      </w:r>
      <w:proofErr w:type="spellStart"/>
      <w:r>
        <w:t>pristupio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0C453DCA" w14:textId="77777777" w:rsidR="00123774" w:rsidRDefault="00123774" w:rsidP="00123774">
      <w:pPr>
        <w:jc w:val="center"/>
      </w:pPr>
    </w:p>
    <w:p w14:paraId="57602F0B" w14:textId="77777777" w:rsidR="00123774" w:rsidRDefault="00123774" w:rsidP="00123774">
      <w:pPr>
        <w:jc w:val="center"/>
      </w:pPr>
      <w:r>
        <w:t>(1) JMBG,</w:t>
      </w:r>
    </w:p>
    <w:p w14:paraId="1FF9AFD6" w14:textId="77777777" w:rsidR="00123774" w:rsidRDefault="00123774" w:rsidP="00123774">
      <w:pPr>
        <w:jc w:val="center"/>
      </w:pPr>
    </w:p>
    <w:p w14:paraId="48DB5B5D" w14:textId="77777777" w:rsidR="00123774" w:rsidRDefault="00123774" w:rsidP="00123774">
      <w:pPr>
        <w:jc w:val="center"/>
      </w:pPr>
      <w:r>
        <w:lastRenderedPageBreak/>
        <w:t xml:space="preserve">(2)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>,</w:t>
      </w:r>
    </w:p>
    <w:p w14:paraId="224CE896" w14:textId="77777777" w:rsidR="00123774" w:rsidRDefault="00123774" w:rsidP="00123774">
      <w:pPr>
        <w:jc w:val="center"/>
      </w:pPr>
    </w:p>
    <w:p w14:paraId="7B83883F" w14:textId="77777777" w:rsidR="00123774" w:rsidRDefault="00123774" w:rsidP="00123774">
      <w:pPr>
        <w:jc w:val="center"/>
      </w:pPr>
      <w:r>
        <w:t xml:space="preserve">(3)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(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),</w:t>
      </w:r>
    </w:p>
    <w:p w14:paraId="000EDD37" w14:textId="77777777" w:rsidR="00123774" w:rsidRDefault="00123774" w:rsidP="00123774">
      <w:pPr>
        <w:jc w:val="center"/>
      </w:pPr>
    </w:p>
    <w:p w14:paraId="55493210" w14:textId="77777777" w:rsidR="00123774" w:rsidRDefault="00123774" w:rsidP="00123774">
      <w:pPr>
        <w:jc w:val="center"/>
      </w:pPr>
      <w:r>
        <w:t xml:space="preserve">(4) </w:t>
      </w:r>
      <w:proofErr w:type="spellStart"/>
      <w:r>
        <w:t>naziv</w:t>
      </w:r>
      <w:proofErr w:type="spellEnd"/>
      <w:r>
        <w:t xml:space="preserve"> organa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proofErr w:type="gramStart"/>
      <w:r>
        <w:t>zaposlen</w:t>
      </w:r>
      <w:proofErr w:type="spellEnd"/>
      <w:r>
        <w:t>;</w:t>
      </w:r>
      <w:proofErr w:type="gramEnd"/>
    </w:p>
    <w:p w14:paraId="74127AA9" w14:textId="77777777" w:rsidR="00123774" w:rsidRDefault="00123774" w:rsidP="00123774">
      <w:pPr>
        <w:jc w:val="center"/>
      </w:pPr>
    </w:p>
    <w:p w14:paraId="03F88DA0" w14:textId="77777777" w:rsidR="00123774" w:rsidRDefault="00123774" w:rsidP="00123774">
      <w:pPr>
        <w:jc w:val="center"/>
      </w:pPr>
      <w:r>
        <w:t xml:space="preserve">3)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pristupa</w:t>
      </w:r>
      <w:proofErr w:type="spellEnd"/>
      <w:r>
        <w:t>.</w:t>
      </w:r>
    </w:p>
    <w:p w14:paraId="715DD9B6" w14:textId="77777777" w:rsidR="00123774" w:rsidRDefault="00123774" w:rsidP="00123774">
      <w:pPr>
        <w:jc w:val="center"/>
      </w:pPr>
    </w:p>
    <w:p w14:paraId="387609DD" w14:textId="77777777" w:rsidR="00123774" w:rsidRDefault="00123774" w:rsidP="00123774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podtač</w:t>
      </w:r>
      <w:proofErr w:type="spellEnd"/>
      <w:r>
        <w:t xml:space="preserve">. (1)-(3)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236528BF" w14:textId="77777777" w:rsidR="00123774" w:rsidRDefault="00123774" w:rsidP="00123774">
      <w:pPr>
        <w:jc w:val="center"/>
      </w:pPr>
    </w:p>
    <w:p w14:paraId="7AD8E978" w14:textId="77777777" w:rsidR="00123774" w:rsidRDefault="00123774" w:rsidP="00123774">
      <w:pPr>
        <w:jc w:val="center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</w:p>
    <w:p w14:paraId="6E81A8BC" w14:textId="77777777" w:rsidR="00123774" w:rsidRDefault="00123774" w:rsidP="00123774">
      <w:pPr>
        <w:jc w:val="center"/>
      </w:pPr>
    </w:p>
    <w:p w14:paraId="7F333625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AB12166" w14:textId="77777777" w:rsidR="00123774" w:rsidRDefault="00123774" w:rsidP="00123774">
      <w:pPr>
        <w:jc w:val="center"/>
      </w:pPr>
    </w:p>
    <w:p w14:paraId="285B3EEA" w14:textId="77777777" w:rsidR="00123774" w:rsidRDefault="00123774" w:rsidP="00123774">
      <w:pPr>
        <w:jc w:val="center"/>
      </w:pPr>
      <w:proofErr w:type="spellStart"/>
      <w:r>
        <w:t>Podatke</w:t>
      </w:r>
      <w:proofErr w:type="spellEnd"/>
      <w:r>
        <w:t xml:space="preserve"> koji se </w:t>
      </w:r>
      <w:proofErr w:type="spellStart"/>
      <w:r>
        <w:t>obrađuju</w:t>
      </w:r>
      <w:proofErr w:type="spellEnd"/>
      <w:r>
        <w:t xml:space="preserve"> u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karti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centrima</w:t>
      </w:r>
      <w:proofErr w:type="spellEnd"/>
      <w:r>
        <w:t xml:space="preserve"> za </w:t>
      </w:r>
      <w:proofErr w:type="spellStart"/>
      <w:r>
        <w:t>socijalni</w:t>
      </w:r>
      <w:proofErr w:type="spellEnd"/>
      <w:r>
        <w:t xml:space="preserve"> rad,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poverene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republičkom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F897052" w14:textId="77777777" w:rsidR="00123774" w:rsidRDefault="00123774" w:rsidP="00123774">
      <w:pPr>
        <w:jc w:val="center"/>
      </w:pPr>
    </w:p>
    <w:p w14:paraId="66A6E768" w14:textId="77777777" w:rsidR="00123774" w:rsidRDefault="00123774" w:rsidP="00123774">
      <w:pPr>
        <w:jc w:val="center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2C087705" w14:textId="77777777" w:rsidR="00123774" w:rsidRDefault="00123774" w:rsidP="00123774">
      <w:pPr>
        <w:jc w:val="center"/>
      </w:pPr>
    </w:p>
    <w:p w14:paraId="5BCAC66B" w14:textId="77777777" w:rsidR="00123774" w:rsidRDefault="00123774" w:rsidP="00123774">
      <w:pPr>
        <w:jc w:val="center"/>
      </w:pPr>
      <w:proofErr w:type="spellStart"/>
      <w:r>
        <w:t>Fizičko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eUprava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ostvarenog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0D2ADB47" w14:textId="77777777" w:rsidR="00123774" w:rsidRDefault="00123774" w:rsidP="00123774">
      <w:pPr>
        <w:jc w:val="center"/>
      </w:pPr>
    </w:p>
    <w:p w14:paraId="402AF58E" w14:textId="77777777" w:rsidR="00123774" w:rsidRDefault="00123774" w:rsidP="00123774">
      <w:pPr>
        <w:jc w:val="center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</w:p>
    <w:p w14:paraId="4B1B1C5B" w14:textId="77777777" w:rsidR="00123774" w:rsidRDefault="00123774" w:rsidP="00123774">
      <w:pPr>
        <w:jc w:val="center"/>
      </w:pPr>
    </w:p>
    <w:p w14:paraId="6A1BABBE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42988C50" w14:textId="77777777" w:rsidR="00123774" w:rsidRDefault="00123774" w:rsidP="00123774">
      <w:pPr>
        <w:jc w:val="center"/>
      </w:pPr>
    </w:p>
    <w:p w14:paraId="714BAF4D" w14:textId="77777777" w:rsidR="00123774" w:rsidRDefault="00123774" w:rsidP="00123774">
      <w:pPr>
        <w:jc w:val="center"/>
      </w:pPr>
      <w:proofErr w:type="spellStart"/>
      <w:r>
        <w:lastRenderedPageBreak/>
        <w:t>Socijalna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F911FCB" w14:textId="77777777" w:rsidR="00123774" w:rsidRDefault="00123774" w:rsidP="00123774">
      <w:pPr>
        <w:jc w:val="center"/>
      </w:pPr>
    </w:p>
    <w:p w14:paraId="7D7DB4A4" w14:textId="77777777" w:rsidR="00123774" w:rsidRDefault="00123774" w:rsidP="00123774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identifikovanje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5A87E832" w14:textId="77777777" w:rsidR="00123774" w:rsidRDefault="00123774" w:rsidP="00123774">
      <w:pPr>
        <w:jc w:val="center"/>
      </w:pPr>
    </w:p>
    <w:p w14:paraId="2AE3A04E" w14:textId="77777777" w:rsidR="00123774" w:rsidRDefault="00123774" w:rsidP="00123774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,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ažurira</w:t>
      </w:r>
      <w:proofErr w:type="spellEnd"/>
      <w:r>
        <w:t xml:space="preserve"> se </w:t>
      </w:r>
      <w:proofErr w:type="spellStart"/>
      <w:r>
        <w:t>preuzimanjem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9899784" w14:textId="77777777" w:rsidR="00123774" w:rsidRDefault="00123774" w:rsidP="00123774">
      <w:pPr>
        <w:jc w:val="center"/>
      </w:pPr>
    </w:p>
    <w:p w14:paraId="2E869239" w14:textId="77777777" w:rsidR="00123774" w:rsidRDefault="00123774" w:rsidP="00123774">
      <w:pPr>
        <w:jc w:val="center"/>
      </w:pPr>
      <w:proofErr w:type="spellStart"/>
      <w:r>
        <w:t>Socijalna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šifarnike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>.</w:t>
      </w:r>
    </w:p>
    <w:p w14:paraId="7BA46481" w14:textId="77777777" w:rsidR="00123774" w:rsidRDefault="00123774" w:rsidP="00123774">
      <w:pPr>
        <w:jc w:val="center"/>
      </w:pPr>
    </w:p>
    <w:p w14:paraId="6CB093DC" w14:textId="77777777" w:rsidR="00123774" w:rsidRDefault="00123774" w:rsidP="00123774">
      <w:pPr>
        <w:jc w:val="center"/>
      </w:pPr>
      <w:proofErr w:type="spellStart"/>
      <w:r>
        <w:t>Tehničke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.</w:t>
      </w:r>
    </w:p>
    <w:p w14:paraId="4D254772" w14:textId="77777777" w:rsidR="00123774" w:rsidRDefault="00123774" w:rsidP="00123774">
      <w:pPr>
        <w:jc w:val="center"/>
      </w:pPr>
    </w:p>
    <w:p w14:paraId="2A32C93E" w14:textId="77777777" w:rsidR="00123774" w:rsidRDefault="00123774" w:rsidP="00123774">
      <w:pPr>
        <w:jc w:val="center"/>
      </w:pPr>
      <w:r>
        <w:t xml:space="preserve">3.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karti</w:t>
      </w:r>
      <w:proofErr w:type="spellEnd"/>
    </w:p>
    <w:p w14:paraId="795F076B" w14:textId="77777777" w:rsidR="00123774" w:rsidRDefault="00123774" w:rsidP="00123774">
      <w:pPr>
        <w:jc w:val="center"/>
      </w:pPr>
    </w:p>
    <w:p w14:paraId="4DAC810B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Postupak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odobravanja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karti</w:t>
      </w:r>
      <w:proofErr w:type="spellEnd"/>
    </w:p>
    <w:p w14:paraId="6DDF4F7F" w14:textId="77777777" w:rsidR="00123774" w:rsidRPr="00123774" w:rsidRDefault="00123774" w:rsidP="00123774">
      <w:pPr>
        <w:jc w:val="center"/>
        <w:rPr>
          <w:lang w:val="fr-FR"/>
        </w:rPr>
      </w:pPr>
    </w:p>
    <w:p w14:paraId="2AF9A670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13</w:t>
      </w:r>
    </w:p>
    <w:p w14:paraId="4672CE5C" w14:textId="77777777" w:rsidR="00123774" w:rsidRPr="00123774" w:rsidRDefault="00123774" w:rsidP="00123774">
      <w:pPr>
        <w:jc w:val="center"/>
        <w:rPr>
          <w:lang w:val="fr-FR"/>
        </w:rPr>
      </w:pPr>
    </w:p>
    <w:p w14:paraId="3D6377B0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Ministarstvo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imenuje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administratora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organa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upravlja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nalozima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administratorima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organa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korisnika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dok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korisnik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imenuje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administratora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organa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upravlja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nalozima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ovlašćenih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službenih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lica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koja</w:t>
      </w:r>
      <w:proofErr w:type="spellEnd"/>
      <w:r w:rsidRPr="00123774">
        <w:rPr>
          <w:lang w:val="fr-FR"/>
        </w:rPr>
        <w:t xml:space="preserve"> u </w:t>
      </w:r>
      <w:proofErr w:type="spellStart"/>
      <w:r w:rsidRPr="00123774">
        <w:rPr>
          <w:lang w:val="fr-FR"/>
        </w:rPr>
        <w:t>okviru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svojih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nadležnosti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obrađuju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podatke</w:t>
      </w:r>
      <w:proofErr w:type="spellEnd"/>
      <w:r w:rsidRPr="00123774">
        <w:rPr>
          <w:lang w:val="fr-FR"/>
        </w:rPr>
        <w:t xml:space="preserve">, u </w:t>
      </w:r>
      <w:proofErr w:type="spellStart"/>
      <w:r w:rsidRPr="00123774">
        <w:rPr>
          <w:lang w:val="fr-FR"/>
        </w:rPr>
        <w:t>skladu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propisima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kojima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uređuje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elektronska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uprava</w:t>
      </w:r>
      <w:proofErr w:type="spellEnd"/>
      <w:r w:rsidRPr="00123774">
        <w:rPr>
          <w:lang w:val="fr-FR"/>
        </w:rPr>
        <w:t>.</w:t>
      </w:r>
    </w:p>
    <w:p w14:paraId="2BF373BB" w14:textId="77777777" w:rsidR="00123774" w:rsidRPr="00123774" w:rsidRDefault="00123774" w:rsidP="00123774">
      <w:pPr>
        <w:jc w:val="center"/>
        <w:rPr>
          <w:lang w:val="fr-FR"/>
        </w:rPr>
      </w:pPr>
    </w:p>
    <w:p w14:paraId="35AB89C7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Način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pristupanja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korišćenja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karte</w:t>
      </w:r>
      <w:proofErr w:type="spellEnd"/>
    </w:p>
    <w:p w14:paraId="10D15DA7" w14:textId="77777777" w:rsidR="00123774" w:rsidRPr="00123774" w:rsidRDefault="00123774" w:rsidP="00123774">
      <w:pPr>
        <w:jc w:val="center"/>
        <w:rPr>
          <w:lang w:val="fr-FR"/>
        </w:rPr>
      </w:pPr>
    </w:p>
    <w:p w14:paraId="4B0298A6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14</w:t>
      </w:r>
    </w:p>
    <w:p w14:paraId="3DA6EEFF" w14:textId="77777777" w:rsidR="00123774" w:rsidRPr="00123774" w:rsidRDefault="00123774" w:rsidP="00123774">
      <w:pPr>
        <w:jc w:val="center"/>
        <w:rPr>
          <w:lang w:val="fr-FR"/>
        </w:rPr>
      </w:pPr>
    </w:p>
    <w:p w14:paraId="482B8C8B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Korisnici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, u </w:t>
      </w:r>
      <w:proofErr w:type="spellStart"/>
      <w:r w:rsidRPr="00123774">
        <w:rPr>
          <w:lang w:val="fr-FR"/>
        </w:rPr>
        <w:t>skladu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svojim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nadležnostima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pristupaju</w:t>
      </w:r>
      <w:proofErr w:type="spellEnd"/>
      <w:r w:rsidRPr="00123774">
        <w:rPr>
          <w:lang w:val="fr-FR"/>
        </w:rPr>
        <w:t xml:space="preserve"> i koriste </w:t>
      </w:r>
      <w:proofErr w:type="spellStart"/>
      <w:r w:rsidRPr="00123774">
        <w:rPr>
          <w:lang w:val="fr-FR"/>
        </w:rPr>
        <w:t>Socijalnu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autorizacijom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ili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korišćenjem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preko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softverskog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rešenja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korisnika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na </w:t>
      </w:r>
      <w:proofErr w:type="spellStart"/>
      <w:r w:rsidRPr="00123774">
        <w:rPr>
          <w:lang w:val="fr-FR"/>
        </w:rPr>
        <w:t>Servisnoj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magistrali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organa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ili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preko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Sistema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razmenu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>.</w:t>
      </w:r>
    </w:p>
    <w:p w14:paraId="49BB9D84" w14:textId="77777777" w:rsidR="00123774" w:rsidRPr="00123774" w:rsidRDefault="00123774" w:rsidP="00123774">
      <w:pPr>
        <w:jc w:val="center"/>
        <w:rPr>
          <w:lang w:val="fr-FR"/>
        </w:rPr>
      </w:pPr>
    </w:p>
    <w:p w14:paraId="3D96B5CF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Ministarstvo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će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podatke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koristiti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redovno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ažuriranje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službenih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evidencija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koje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vode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registri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nadležnosti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Ministarstva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kao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radi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obrade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analize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izrade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izveštaja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potrebnih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obavljanje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poslova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svoje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nadležnosti</w:t>
      </w:r>
      <w:proofErr w:type="spellEnd"/>
      <w:r w:rsidRPr="00123774">
        <w:rPr>
          <w:lang w:val="fr-FR"/>
        </w:rPr>
        <w:t>.</w:t>
      </w:r>
    </w:p>
    <w:p w14:paraId="59C98C68" w14:textId="77777777" w:rsidR="00123774" w:rsidRPr="00123774" w:rsidRDefault="00123774" w:rsidP="00123774">
      <w:pPr>
        <w:jc w:val="center"/>
        <w:rPr>
          <w:lang w:val="fr-FR"/>
        </w:rPr>
      </w:pPr>
    </w:p>
    <w:p w14:paraId="241C5331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Razmena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</w:p>
    <w:p w14:paraId="6DB0375F" w14:textId="77777777" w:rsidR="00123774" w:rsidRPr="00123774" w:rsidRDefault="00123774" w:rsidP="00123774">
      <w:pPr>
        <w:jc w:val="center"/>
        <w:rPr>
          <w:lang w:val="fr-FR"/>
        </w:rPr>
      </w:pPr>
    </w:p>
    <w:p w14:paraId="1C4916AC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15</w:t>
      </w:r>
    </w:p>
    <w:p w14:paraId="3AF79256" w14:textId="77777777" w:rsidR="00123774" w:rsidRPr="00123774" w:rsidRDefault="00123774" w:rsidP="00123774">
      <w:pPr>
        <w:jc w:val="center"/>
        <w:rPr>
          <w:lang w:val="fr-FR"/>
        </w:rPr>
      </w:pPr>
    </w:p>
    <w:p w14:paraId="46B5BC84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U </w:t>
      </w:r>
      <w:proofErr w:type="spellStart"/>
      <w:r w:rsidRPr="00123774">
        <w:rPr>
          <w:lang w:val="fr-FR"/>
        </w:rPr>
        <w:t>cilju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vođenja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karte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odnosno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ažuriranja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člana</w:t>
      </w:r>
      <w:proofErr w:type="spellEnd"/>
      <w:r w:rsidRPr="00123774">
        <w:rPr>
          <w:lang w:val="fr-FR"/>
        </w:rPr>
        <w:t xml:space="preserve"> 12. </w:t>
      </w:r>
      <w:proofErr w:type="spellStart"/>
      <w:proofErr w:type="gramStart"/>
      <w:r w:rsidRPr="00123774">
        <w:rPr>
          <w:lang w:val="fr-FR"/>
        </w:rPr>
        <w:t>stav</w:t>
      </w:r>
      <w:proofErr w:type="spellEnd"/>
      <w:proofErr w:type="gramEnd"/>
      <w:r w:rsidRPr="00123774">
        <w:rPr>
          <w:lang w:val="fr-FR"/>
        </w:rPr>
        <w:t xml:space="preserve"> 3. </w:t>
      </w:r>
      <w:proofErr w:type="spellStart"/>
      <w:proofErr w:type="gramStart"/>
      <w:r w:rsidRPr="00123774">
        <w:rPr>
          <w:lang w:val="fr-FR"/>
        </w:rPr>
        <w:t>ovog</w:t>
      </w:r>
      <w:proofErr w:type="spellEnd"/>
      <w:proofErr w:type="gram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zakona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Socijalna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karta</w:t>
      </w:r>
      <w:proofErr w:type="spellEnd"/>
      <w:r w:rsidRPr="00123774">
        <w:rPr>
          <w:lang w:val="fr-FR"/>
        </w:rPr>
        <w:t xml:space="preserve"> se, </w:t>
      </w:r>
      <w:proofErr w:type="spellStart"/>
      <w:r w:rsidRPr="00123774">
        <w:rPr>
          <w:lang w:val="fr-FR"/>
        </w:rPr>
        <w:t>pored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povezivanja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softverskim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rešenjima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upravlja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Ministarstvo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povezuje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radi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preuzimanja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sledećim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registrima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odnosno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evidencijama</w:t>
      </w:r>
      <w:proofErr w:type="spellEnd"/>
      <w:r w:rsidRPr="00123774">
        <w:rPr>
          <w:lang w:val="fr-FR"/>
        </w:rPr>
        <w:t>, i to sa:</w:t>
      </w:r>
    </w:p>
    <w:p w14:paraId="450DF489" w14:textId="77777777" w:rsidR="00123774" w:rsidRPr="00123774" w:rsidRDefault="00123774" w:rsidP="00123774">
      <w:pPr>
        <w:jc w:val="center"/>
        <w:rPr>
          <w:lang w:val="fr-FR"/>
        </w:rPr>
      </w:pPr>
    </w:p>
    <w:p w14:paraId="436B0AC7" w14:textId="77777777" w:rsidR="00123774" w:rsidRDefault="00123774" w:rsidP="00123774">
      <w:pPr>
        <w:jc w:val="center"/>
      </w:pPr>
      <w:r>
        <w:t xml:space="preserve">1) </w:t>
      </w:r>
      <w:proofErr w:type="spellStart"/>
      <w:r>
        <w:t>Centralnim</w:t>
      </w:r>
      <w:proofErr w:type="spellEnd"/>
      <w:r>
        <w:t xml:space="preserve"> </w:t>
      </w:r>
      <w:proofErr w:type="spellStart"/>
      <w:r>
        <w:t>registrom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7C895A6B" w14:textId="77777777" w:rsidR="00123774" w:rsidRDefault="00123774" w:rsidP="00123774">
      <w:pPr>
        <w:jc w:val="center"/>
      </w:pPr>
    </w:p>
    <w:p w14:paraId="3C5EAAD1" w14:textId="77777777" w:rsidR="00123774" w:rsidRDefault="00123774" w:rsidP="00123774">
      <w:pPr>
        <w:jc w:val="center"/>
      </w:pP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; pol, datum, mesto, </w:t>
      </w:r>
      <w:proofErr w:type="spellStart"/>
      <w:r>
        <w:t>opština</w:t>
      </w:r>
      <w:proofErr w:type="spellEnd"/>
      <w:r>
        <w:t xml:space="preserve">/grad </w:t>
      </w:r>
      <w:proofErr w:type="spellStart"/>
      <w:r>
        <w:t>rođenja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;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;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nacionalnoj</w:t>
      </w:r>
      <w:proofErr w:type="spellEnd"/>
      <w:r>
        <w:t xml:space="preserve"> </w:t>
      </w:r>
      <w:proofErr w:type="spellStart"/>
      <w:r>
        <w:t>pripadnosti</w:t>
      </w:r>
      <w:proofErr w:type="spellEnd"/>
      <w:r>
        <w:t xml:space="preserve">; datum, mesto, </w:t>
      </w:r>
      <w:proofErr w:type="spellStart"/>
      <w:r>
        <w:t>opština</w:t>
      </w:r>
      <w:proofErr w:type="spellEnd"/>
      <w:r>
        <w:t xml:space="preserve">/grad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;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; </w:t>
      </w:r>
      <w:proofErr w:type="spellStart"/>
      <w:r>
        <w:t>bračni</w:t>
      </w:r>
      <w:proofErr w:type="spellEnd"/>
      <w:r>
        <w:t xml:space="preserve"> status (</w:t>
      </w:r>
      <w:proofErr w:type="spellStart"/>
      <w:r>
        <w:t>neoženjen</w:t>
      </w:r>
      <w:proofErr w:type="spellEnd"/>
      <w:r>
        <w:t>/</w:t>
      </w:r>
      <w:proofErr w:type="spellStart"/>
      <w:r>
        <w:t>neudata</w:t>
      </w:r>
      <w:proofErr w:type="spellEnd"/>
      <w:r>
        <w:t xml:space="preserve">, u </w:t>
      </w:r>
      <w:proofErr w:type="spellStart"/>
      <w:r>
        <w:t>braku</w:t>
      </w:r>
      <w:proofErr w:type="spellEnd"/>
      <w:r>
        <w:t>/</w:t>
      </w:r>
      <w:proofErr w:type="spellStart"/>
      <w:r>
        <w:t>razveden</w:t>
      </w:r>
      <w:proofErr w:type="spellEnd"/>
      <w:r>
        <w:t xml:space="preserve">-a, </w:t>
      </w:r>
      <w:proofErr w:type="spellStart"/>
      <w:r>
        <w:t>udovac</w:t>
      </w:r>
      <w:proofErr w:type="spellEnd"/>
      <w:r>
        <w:t>/</w:t>
      </w:r>
      <w:proofErr w:type="spellStart"/>
      <w:r>
        <w:t>udovica</w:t>
      </w:r>
      <w:proofErr w:type="spellEnd"/>
      <w:r>
        <w:t xml:space="preserve">); datum, mesto, </w:t>
      </w:r>
      <w:proofErr w:type="spellStart"/>
      <w:r>
        <w:t>opština</w:t>
      </w:r>
      <w:proofErr w:type="spellEnd"/>
      <w:r>
        <w:t xml:space="preserve">/grad </w:t>
      </w:r>
      <w:proofErr w:type="spellStart"/>
      <w:r>
        <w:t>smrti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nastupila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životni</w:t>
      </w:r>
      <w:proofErr w:type="spellEnd"/>
      <w:r>
        <w:t xml:space="preserve"> status (u </w:t>
      </w:r>
      <w:proofErr w:type="spellStart"/>
      <w:r>
        <w:t>životu</w:t>
      </w:r>
      <w:proofErr w:type="spellEnd"/>
      <w:r>
        <w:t>/</w:t>
      </w:r>
      <w:proofErr w:type="spellStart"/>
      <w:r>
        <w:t>preminuo</w:t>
      </w:r>
      <w:proofErr w:type="spellEnd"/>
      <w:r>
        <w:t xml:space="preserve">); o </w:t>
      </w:r>
      <w:proofErr w:type="spellStart"/>
      <w:r>
        <w:t>prebivalištu</w:t>
      </w:r>
      <w:proofErr w:type="spellEnd"/>
      <w:r>
        <w:t>/</w:t>
      </w:r>
      <w:proofErr w:type="spellStart"/>
      <w:r>
        <w:t>boravištu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istorija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(grad,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naseljeno</w:t>
      </w:r>
      <w:proofErr w:type="spellEnd"/>
      <w:r>
        <w:t xml:space="preserve"> mesto, 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kućni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sprat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); </w:t>
      </w:r>
      <w:proofErr w:type="spellStart"/>
      <w:r>
        <w:t>državljanstvu</w:t>
      </w:r>
      <w:proofErr w:type="spellEnd"/>
      <w:r>
        <w:t xml:space="preserve"> (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); JMBG -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; </w:t>
      </w:r>
      <w:proofErr w:type="spellStart"/>
      <w:r>
        <w:t>strancima</w:t>
      </w:r>
      <w:proofErr w:type="spellEnd"/>
      <w:r>
        <w:t xml:space="preserve">: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pol,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EBS,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; </w:t>
      </w:r>
      <w:proofErr w:type="spellStart"/>
      <w:r>
        <w:t>tražiocima</w:t>
      </w:r>
      <w:proofErr w:type="spellEnd"/>
      <w:r>
        <w:t xml:space="preserve"> </w:t>
      </w:r>
      <w:proofErr w:type="spellStart"/>
      <w:r>
        <w:t>azila</w:t>
      </w:r>
      <w:proofErr w:type="spellEnd"/>
      <w:r>
        <w:t xml:space="preserve">: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pol,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EBS,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); o </w:t>
      </w:r>
      <w:proofErr w:type="spellStart"/>
      <w:r>
        <w:t>izbeglim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bivših</w:t>
      </w:r>
      <w:proofErr w:type="spellEnd"/>
      <w:r>
        <w:t xml:space="preserve"> </w:t>
      </w:r>
      <w:proofErr w:type="spellStart"/>
      <w:r>
        <w:t>jugoslovenskih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: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;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; dan, </w:t>
      </w:r>
      <w:proofErr w:type="spellStart"/>
      <w:r>
        <w:t>mesec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;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;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lice </w:t>
      </w:r>
      <w:proofErr w:type="spellStart"/>
      <w:r>
        <w:t>izbeglo</w:t>
      </w:r>
      <w:proofErr w:type="spellEnd"/>
      <w:r>
        <w:t xml:space="preserve">; datum </w:t>
      </w:r>
      <w:proofErr w:type="spellStart"/>
      <w:r>
        <w:t>prijavljivanja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; mesto u </w:t>
      </w:r>
      <w:proofErr w:type="spellStart"/>
      <w:r>
        <w:t>kom</w:t>
      </w:r>
      <w:proofErr w:type="spellEnd"/>
      <w:r>
        <w:t xml:space="preserve"> lice </w:t>
      </w:r>
      <w:proofErr w:type="spellStart"/>
      <w:r>
        <w:t>boravi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dodeljen</w:t>
      </w:r>
      <w:proofErr w:type="spellEnd"/>
      <w:r>
        <w:t xml:space="preserve"> pre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izbegličkog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; </w:t>
      </w:r>
      <w:proofErr w:type="spellStart"/>
      <w:r>
        <w:t>iz</w:t>
      </w:r>
      <w:proofErr w:type="spellEnd"/>
      <w:r>
        <w:t xml:space="preserve"> </w:t>
      </w:r>
      <w:proofErr w:type="spellStart"/>
      <w:r>
        <w:t>adresnog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(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naseljenog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);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datum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datum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osiguranju</w:t>
      </w:r>
      <w:proofErr w:type="spellEnd"/>
      <w:r>
        <w:t xml:space="preserve">, datum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koji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vezu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JMBG; </w:t>
      </w:r>
      <w:proofErr w:type="spellStart"/>
      <w:r>
        <w:t>imovinski</w:t>
      </w:r>
      <w:proofErr w:type="spellEnd"/>
      <w:r>
        <w:t xml:space="preserve"> status (</w:t>
      </w:r>
      <w:proofErr w:type="spellStart"/>
      <w:r>
        <w:t>poseduje</w:t>
      </w:r>
      <w:proofErr w:type="spellEnd"/>
      <w:r>
        <w:t xml:space="preserve">/ne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procenjena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(</w:t>
      </w:r>
      <w:proofErr w:type="spellStart"/>
      <w:r>
        <w:t>osnovica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>);</w:t>
      </w:r>
    </w:p>
    <w:p w14:paraId="16CBD5CA" w14:textId="77777777" w:rsidR="00123774" w:rsidRDefault="00123774" w:rsidP="00123774">
      <w:pPr>
        <w:jc w:val="center"/>
      </w:pPr>
    </w:p>
    <w:p w14:paraId="24D57343" w14:textId="77777777" w:rsidR="00123774" w:rsidRDefault="00123774" w:rsidP="00123774">
      <w:pPr>
        <w:jc w:val="center"/>
      </w:pPr>
      <w:r>
        <w:lastRenderedPageBreak/>
        <w:t xml:space="preserve">2)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o </w:t>
      </w:r>
      <w:proofErr w:type="spellStart"/>
      <w:r>
        <w:t>isplaćenim</w:t>
      </w:r>
      <w:proofErr w:type="spellEnd"/>
      <w:r>
        <w:t xml:space="preserve"> </w:t>
      </w:r>
      <w:proofErr w:type="spellStart"/>
      <w:r>
        <w:t>penzijama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naknadama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penzijskom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invalidskom</w:t>
      </w:r>
      <w:proofErr w:type="spellEnd"/>
      <w:r>
        <w:t xml:space="preserve"> </w:t>
      </w:r>
      <w:proofErr w:type="spellStart"/>
      <w:proofErr w:type="gramStart"/>
      <w:r>
        <w:t>osiguranju</w:t>
      </w:r>
      <w:proofErr w:type="spellEnd"/>
      <w:r>
        <w:t>;</w:t>
      </w:r>
      <w:proofErr w:type="gramEnd"/>
    </w:p>
    <w:p w14:paraId="2BB392C1" w14:textId="77777777" w:rsidR="00123774" w:rsidRDefault="00123774" w:rsidP="00123774">
      <w:pPr>
        <w:jc w:val="center"/>
      </w:pPr>
    </w:p>
    <w:p w14:paraId="2311BF8C" w14:textId="77777777" w:rsidR="00123774" w:rsidRDefault="00123774" w:rsidP="00123774">
      <w:pPr>
        <w:jc w:val="center"/>
      </w:pPr>
      <w:r>
        <w:t xml:space="preserve">3)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o </w:t>
      </w:r>
      <w:proofErr w:type="spellStart"/>
      <w:r>
        <w:t>vozilima</w:t>
      </w:r>
      <w:proofErr w:type="spellEnd"/>
      <w:r>
        <w:t xml:space="preserve"> (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JMBG,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marku</w:t>
      </w:r>
      <w:proofErr w:type="spellEnd"/>
      <w:r>
        <w:t xml:space="preserve">, tip, </w:t>
      </w:r>
      <w:proofErr w:type="spellStart"/>
      <w:r>
        <w:t>komercijalnu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/model,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zapreminu</w:t>
      </w:r>
      <w:proofErr w:type="spellEnd"/>
      <w:r>
        <w:t xml:space="preserve">,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važenje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); o </w:t>
      </w:r>
      <w:proofErr w:type="spellStart"/>
      <w:r>
        <w:t>oružju</w:t>
      </w:r>
      <w:proofErr w:type="spellEnd"/>
      <w:r>
        <w:t xml:space="preserve"> (o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JMBG; o </w:t>
      </w:r>
      <w:proofErr w:type="spellStart"/>
      <w:r>
        <w:t>oružju</w:t>
      </w:r>
      <w:proofErr w:type="spellEnd"/>
      <w:r>
        <w:t xml:space="preserve"> - </w:t>
      </w:r>
      <w:proofErr w:type="spellStart"/>
      <w:r>
        <w:t>marka</w:t>
      </w:r>
      <w:proofErr w:type="spellEnd"/>
      <w:r>
        <w:t xml:space="preserve">, model, </w:t>
      </w:r>
      <w:proofErr w:type="spellStart"/>
      <w:r>
        <w:t>fabrički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); o </w:t>
      </w:r>
      <w:proofErr w:type="spellStart"/>
      <w:r>
        <w:t>povratnicima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readmisiji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rođenja</w:t>
      </w:r>
      <w:proofErr w:type="spellEnd"/>
      <w:r>
        <w:t xml:space="preserve">, JMBG, pol,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);</w:t>
      </w:r>
    </w:p>
    <w:p w14:paraId="7AEE11A2" w14:textId="77777777" w:rsidR="00123774" w:rsidRDefault="00123774" w:rsidP="00123774">
      <w:pPr>
        <w:jc w:val="center"/>
      </w:pPr>
    </w:p>
    <w:p w14:paraId="1A276166" w14:textId="77777777" w:rsidR="00123774" w:rsidRDefault="00123774" w:rsidP="00123774">
      <w:pPr>
        <w:jc w:val="center"/>
      </w:pPr>
      <w:r>
        <w:t xml:space="preserve">4)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o </w:t>
      </w:r>
      <w:proofErr w:type="spellStart"/>
      <w:r>
        <w:t>isplatama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zapošljavanju</w:t>
      </w:r>
      <w:proofErr w:type="spellEnd"/>
      <w:r>
        <w:t xml:space="preserve">, o </w:t>
      </w:r>
      <w:proofErr w:type="spellStart"/>
      <w:r>
        <w:t>isplatama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, </w:t>
      </w:r>
      <w:proofErr w:type="spellStart"/>
      <w:r>
        <w:t>uspostavljenih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gramStart"/>
      <w:r>
        <w:t>Vlade;</w:t>
      </w:r>
      <w:proofErr w:type="gramEnd"/>
    </w:p>
    <w:p w14:paraId="73D04F1B" w14:textId="77777777" w:rsidR="00123774" w:rsidRDefault="00123774" w:rsidP="00123774">
      <w:pPr>
        <w:jc w:val="center"/>
      </w:pPr>
    </w:p>
    <w:p w14:paraId="1977C2D6" w14:textId="77777777" w:rsidR="00123774" w:rsidRDefault="00123774" w:rsidP="00123774">
      <w:pPr>
        <w:jc w:val="center"/>
      </w:pPr>
      <w:r>
        <w:t xml:space="preserve">5)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o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porezi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od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o </w:t>
      </w:r>
      <w:proofErr w:type="spellStart"/>
      <w:r>
        <w:t>obračunatim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plaćenim</w:t>
      </w:r>
      <w:proofErr w:type="spellEnd"/>
      <w:r>
        <w:t xml:space="preserve"> </w:t>
      </w:r>
      <w:proofErr w:type="spellStart"/>
      <w:r>
        <w:t>doprinosima</w:t>
      </w:r>
      <w:proofErr w:type="spellEnd"/>
      <w:r>
        <w:t xml:space="preserve"> za </w:t>
      </w:r>
      <w:proofErr w:type="spellStart"/>
      <w:r>
        <w:t>socijalno</w:t>
      </w:r>
      <w:proofErr w:type="spellEnd"/>
      <w:r>
        <w:t xml:space="preserve"> </w:t>
      </w:r>
      <w:proofErr w:type="spellStart"/>
      <w:proofErr w:type="gramStart"/>
      <w:r>
        <w:t>osiguranje</w:t>
      </w:r>
      <w:proofErr w:type="spellEnd"/>
      <w:r>
        <w:t>;</w:t>
      </w:r>
      <w:proofErr w:type="gramEnd"/>
    </w:p>
    <w:p w14:paraId="227A4151" w14:textId="77777777" w:rsidR="00123774" w:rsidRDefault="00123774" w:rsidP="00123774">
      <w:pPr>
        <w:jc w:val="center"/>
      </w:pPr>
    </w:p>
    <w:p w14:paraId="47289565" w14:textId="77777777" w:rsidR="00123774" w:rsidRDefault="00123774" w:rsidP="00123774">
      <w:pPr>
        <w:jc w:val="center"/>
      </w:pPr>
      <w:r>
        <w:t xml:space="preserve">6)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Republičkog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o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(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JMBG;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nepokretnosti</w:t>
      </w:r>
      <w:proofErr w:type="spellEnd"/>
      <w:r>
        <w:t xml:space="preserve"> -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;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</w:t>
      </w:r>
      <w:proofErr w:type="spellStart"/>
      <w:r>
        <w:t>kultura</w:t>
      </w:r>
      <w:proofErr w:type="spellEnd"/>
      <w:r>
        <w:t xml:space="preserve">),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status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dela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dela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tereti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).</w:t>
      </w:r>
    </w:p>
    <w:p w14:paraId="7AF81CC7" w14:textId="77777777" w:rsidR="00123774" w:rsidRDefault="00123774" w:rsidP="00123774">
      <w:pPr>
        <w:jc w:val="center"/>
      </w:pPr>
    </w:p>
    <w:p w14:paraId="1B74FD60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Razmena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vrši</w:t>
      </w:r>
      <w:proofErr w:type="spellEnd"/>
      <w:r w:rsidRPr="00123774">
        <w:rPr>
          <w:lang w:val="fr-FR"/>
        </w:rPr>
        <w:t xml:space="preserve"> se u </w:t>
      </w:r>
      <w:proofErr w:type="spellStart"/>
      <w:r w:rsidRPr="00123774">
        <w:rPr>
          <w:lang w:val="fr-FR"/>
        </w:rPr>
        <w:t>skladu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propisima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kojima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uređuje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elektronska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uprava</w:t>
      </w:r>
      <w:proofErr w:type="spellEnd"/>
      <w:r w:rsidRPr="00123774">
        <w:rPr>
          <w:lang w:val="fr-FR"/>
        </w:rPr>
        <w:t>.</w:t>
      </w:r>
    </w:p>
    <w:p w14:paraId="722901BF" w14:textId="77777777" w:rsidR="00123774" w:rsidRPr="00123774" w:rsidRDefault="00123774" w:rsidP="00123774">
      <w:pPr>
        <w:jc w:val="center"/>
        <w:rPr>
          <w:lang w:val="fr-FR"/>
        </w:rPr>
      </w:pPr>
    </w:p>
    <w:p w14:paraId="2A34ED3B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Formiranje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izveštaja</w:t>
      </w:r>
      <w:proofErr w:type="spellEnd"/>
      <w:r w:rsidRPr="00123774">
        <w:rPr>
          <w:lang w:val="fr-FR"/>
        </w:rPr>
        <w:t xml:space="preserve"> u </w:t>
      </w:r>
      <w:proofErr w:type="spellStart"/>
      <w:r w:rsidRPr="00123774">
        <w:rPr>
          <w:lang w:val="fr-FR"/>
        </w:rPr>
        <w:t>Socijalnoj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karti</w:t>
      </w:r>
      <w:proofErr w:type="spellEnd"/>
    </w:p>
    <w:p w14:paraId="4B7DB930" w14:textId="77777777" w:rsidR="00123774" w:rsidRPr="00123774" w:rsidRDefault="00123774" w:rsidP="00123774">
      <w:pPr>
        <w:jc w:val="center"/>
        <w:rPr>
          <w:lang w:val="fr-FR"/>
        </w:rPr>
      </w:pPr>
    </w:p>
    <w:p w14:paraId="31364E97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16</w:t>
      </w:r>
    </w:p>
    <w:p w14:paraId="0B71BCC4" w14:textId="77777777" w:rsidR="00123774" w:rsidRPr="00123774" w:rsidRDefault="00123774" w:rsidP="00123774">
      <w:pPr>
        <w:jc w:val="center"/>
        <w:rPr>
          <w:lang w:val="fr-FR"/>
        </w:rPr>
      </w:pPr>
    </w:p>
    <w:p w14:paraId="256370BD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Socijalna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omogućava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formiranje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različitih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izveštaja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unapred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definisanih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ili</w:t>
      </w:r>
      <w:proofErr w:type="spellEnd"/>
      <w:r w:rsidRPr="00123774">
        <w:rPr>
          <w:lang w:val="fr-FR"/>
        </w:rPr>
        <w:t xml:space="preserve"> po </w:t>
      </w:r>
      <w:proofErr w:type="spellStart"/>
      <w:r w:rsidRPr="00123774">
        <w:rPr>
          <w:lang w:val="fr-FR"/>
        </w:rPr>
        <w:t>zahtevu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korisnika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, a </w:t>
      </w:r>
      <w:proofErr w:type="spellStart"/>
      <w:r w:rsidRPr="00123774">
        <w:rPr>
          <w:lang w:val="fr-FR"/>
        </w:rPr>
        <w:t>koji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treba</w:t>
      </w:r>
      <w:proofErr w:type="spellEnd"/>
      <w:r w:rsidRPr="00123774">
        <w:rPr>
          <w:lang w:val="fr-FR"/>
        </w:rPr>
        <w:t xml:space="preserve"> da </w:t>
      </w:r>
      <w:proofErr w:type="spellStart"/>
      <w:r w:rsidRPr="00123774">
        <w:rPr>
          <w:lang w:val="fr-FR"/>
        </w:rPr>
        <w:t>prikažu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podatke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</w:t>
      </w:r>
      <w:proofErr w:type="spellEnd"/>
      <w:r w:rsidRPr="00123774">
        <w:rPr>
          <w:lang w:val="fr-FR"/>
        </w:rPr>
        <w:t xml:space="preserve"> su </w:t>
      </w:r>
      <w:proofErr w:type="spellStart"/>
      <w:r w:rsidRPr="00123774">
        <w:rPr>
          <w:lang w:val="fr-FR"/>
        </w:rPr>
        <w:t>od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značaja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određivanje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socijalno-</w:t>
      </w:r>
      <w:r w:rsidRPr="00123774">
        <w:rPr>
          <w:lang w:val="fr-FR"/>
        </w:rPr>
        <w:lastRenderedPageBreak/>
        <w:t>ekonomskog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statusa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pojedinca</w:t>
      </w:r>
      <w:proofErr w:type="spellEnd"/>
      <w:r w:rsidRPr="00123774">
        <w:rPr>
          <w:lang w:val="fr-FR"/>
        </w:rPr>
        <w:t xml:space="preserve"> i sa </w:t>
      </w:r>
      <w:proofErr w:type="spellStart"/>
      <w:r w:rsidRPr="00123774">
        <w:rPr>
          <w:lang w:val="fr-FR"/>
        </w:rPr>
        <w:t>njim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povezanih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lica</w:t>
      </w:r>
      <w:proofErr w:type="spellEnd"/>
      <w:r w:rsidRPr="00123774">
        <w:rPr>
          <w:lang w:val="fr-FR"/>
        </w:rPr>
        <w:t xml:space="preserve"> i na </w:t>
      </w:r>
      <w:proofErr w:type="spellStart"/>
      <w:r w:rsidRPr="00123774">
        <w:rPr>
          <w:lang w:val="fr-FR"/>
        </w:rPr>
        <w:t>nivou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šire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zajednice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pregled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prava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koje</w:t>
      </w:r>
      <w:proofErr w:type="spellEnd"/>
      <w:r w:rsidRPr="00123774">
        <w:rPr>
          <w:lang w:val="fr-FR"/>
        </w:rPr>
        <w:t xml:space="preserve"> je </w:t>
      </w:r>
      <w:proofErr w:type="spellStart"/>
      <w:r w:rsidRPr="00123774">
        <w:rPr>
          <w:lang w:val="fr-FR"/>
        </w:rPr>
        <w:t>pojedinac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koristio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ili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koristi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efekte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mera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zaštite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drugo</w:t>
      </w:r>
      <w:proofErr w:type="spellEnd"/>
      <w:r w:rsidRPr="00123774">
        <w:rPr>
          <w:lang w:val="fr-FR"/>
        </w:rPr>
        <w:t>.</w:t>
      </w:r>
    </w:p>
    <w:p w14:paraId="72E8CBB6" w14:textId="77777777" w:rsidR="00123774" w:rsidRPr="00123774" w:rsidRDefault="00123774" w:rsidP="00123774">
      <w:pPr>
        <w:jc w:val="center"/>
        <w:rPr>
          <w:lang w:val="fr-FR"/>
        </w:rPr>
      </w:pPr>
    </w:p>
    <w:p w14:paraId="67DC0924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Socijalna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će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obezbediti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sačinjavanje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izveštaja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korisnicima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</w:t>
      </w:r>
      <w:proofErr w:type="spellEnd"/>
      <w:r w:rsidRPr="00123774">
        <w:rPr>
          <w:lang w:val="fr-FR"/>
        </w:rPr>
        <w:t xml:space="preserve"> su u </w:t>
      </w:r>
      <w:proofErr w:type="spellStart"/>
      <w:r w:rsidRPr="00123774">
        <w:rPr>
          <w:lang w:val="fr-FR"/>
        </w:rPr>
        <w:t>riziku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elementarnih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drugih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nepogoda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postoje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podaci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prema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teritoriji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polu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starosti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posebnim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statusima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drugo</w:t>
      </w:r>
      <w:proofErr w:type="spellEnd"/>
      <w:r w:rsidRPr="00123774">
        <w:rPr>
          <w:lang w:val="fr-FR"/>
        </w:rPr>
        <w:t>.</w:t>
      </w:r>
    </w:p>
    <w:p w14:paraId="7F578603" w14:textId="77777777" w:rsidR="00123774" w:rsidRPr="00123774" w:rsidRDefault="00123774" w:rsidP="00123774">
      <w:pPr>
        <w:jc w:val="center"/>
        <w:rPr>
          <w:lang w:val="fr-FR"/>
        </w:rPr>
      </w:pPr>
    </w:p>
    <w:p w14:paraId="5BBD1C6C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Prilikom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izrade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izveštaja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analize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Ministarstvo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anonimizovane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odnosno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pseudonimizovane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podatke</w:t>
      </w:r>
      <w:proofErr w:type="spellEnd"/>
      <w:r w:rsidRPr="00123774">
        <w:rPr>
          <w:lang w:val="fr-FR"/>
        </w:rPr>
        <w:t xml:space="preserve">, u </w:t>
      </w:r>
      <w:proofErr w:type="spellStart"/>
      <w:r w:rsidRPr="00123774">
        <w:rPr>
          <w:lang w:val="fr-FR"/>
        </w:rPr>
        <w:t>skladu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zakonom</w:t>
      </w:r>
      <w:proofErr w:type="spellEnd"/>
      <w:r w:rsidRPr="00123774">
        <w:rPr>
          <w:lang w:val="fr-FR"/>
        </w:rPr>
        <w:t>.</w:t>
      </w:r>
    </w:p>
    <w:p w14:paraId="00F8347A" w14:textId="77777777" w:rsidR="00123774" w:rsidRPr="00123774" w:rsidRDefault="00123774" w:rsidP="00123774">
      <w:pPr>
        <w:jc w:val="center"/>
        <w:rPr>
          <w:lang w:val="fr-FR"/>
        </w:rPr>
      </w:pPr>
    </w:p>
    <w:p w14:paraId="4D01EC9C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Postupak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formiranja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dostavljanja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obaveštenja</w:t>
      </w:r>
      <w:proofErr w:type="spellEnd"/>
    </w:p>
    <w:p w14:paraId="5DDEF0AB" w14:textId="77777777" w:rsidR="00123774" w:rsidRPr="00123774" w:rsidRDefault="00123774" w:rsidP="00123774">
      <w:pPr>
        <w:jc w:val="center"/>
        <w:rPr>
          <w:lang w:val="fr-FR"/>
        </w:rPr>
      </w:pPr>
    </w:p>
    <w:p w14:paraId="4CC3A6D0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17</w:t>
      </w:r>
    </w:p>
    <w:p w14:paraId="08E35979" w14:textId="77777777" w:rsidR="00123774" w:rsidRPr="00123774" w:rsidRDefault="00123774" w:rsidP="00123774">
      <w:pPr>
        <w:jc w:val="center"/>
        <w:rPr>
          <w:lang w:val="fr-FR"/>
        </w:rPr>
      </w:pPr>
    </w:p>
    <w:p w14:paraId="14EC3D9E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Ako se </w:t>
      </w:r>
      <w:proofErr w:type="spellStart"/>
      <w:r w:rsidRPr="00123774">
        <w:rPr>
          <w:lang w:val="fr-FR"/>
        </w:rPr>
        <w:t>tokom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obrade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utvrdi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neusaglašenost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korisniku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odnosno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povezanim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licima</w:t>
      </w:r>
      <w:proofErr w:type="spellEnd"/>
      <w:r w:rsidRPr="00123774">
        <w:rPr>
          <w:lang w:val="fr-FR"/>
        </w:rPr>
        <w:t xml:space="preserve">, o tome se </w:t>
      </w:r>
      <w:proofErr w:type="spellStart"/>
      <w:r w:rsidRPr="00123774">
        <w:rPr>
          <w:lang w:val="fr-FR"/>
        </w:rPr>
        <w:t>formira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obaveštenje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koje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prosleđuje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evidencijama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oblasti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člana</w:t>
      </w:r>
      <w:proofErr w:type="spellEnd"/>
      <w:r w:rsidRPr="00123774">
        <w:rPr>
          <w:lang w:val="fr-FR"/>
        </w:rPr>
        <w:t xml:space="preserve"> 12. </w:t>
      </w:r>
      <w:proofErr w:type="spellStart"/>
      <w:proofErr w:type="gramStart"/>
      <w:r w:rsidRPr="00123774">
        <w:rPr>
          <w:lang w:val="fr-FR"/>
        </w:rPr>
        <w:t>stav</w:t>
      </w:r>
      <w:proofErr w:type="spellEnd"/>
      <w:proofErr w:type="gramEnd"/>
      <w:r w:rsidRPr="00123774">
        <w:rPr>
          <w:lang w:val="fr-FR"/>
        </w:rPr>
        <w:t xml:space="preserve"> 1. </w:t>
      </w:r>
      <w:proofErr w:type="spellStart"/>
      <w:proofErr w:type="gramStart"/>
      <w:r w:rsidRPr="00123774">
        <w:rPr>
          <w:lang w:val="fr-FR"/>
        </w:rPr>
        <w:t>ovog</w:t>
      </w:r>
      <w:proofErr w:type="spellEnd"/>
      <w:proofErr w:type="gram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zakona</w:t>
      </w:r>
      <w:proofErr w:type="spellEnd"/>
      <w:r w:rsidRPr="00123774">
        <w:rPr>
          <w:lang w:val="fr-FR"/>
        </w:rPr>
        <w:t>.</w:t>
      </w:r>
    </w:p>
    <w:p w14:paraId="460494E3" w14:textId="77777777" w:rsidR="00123774" w:rsidRPr="00123774" w:rsidRDefault="00123774" w:rsidP="00123774">
      <w:pPr>
        <w:jc w:val="center"/>
        <w:rPr>
          <w:lang w:val="fr-FR"/>
        </w:rPr>
      </w:pPr>
    </w:p>
    <w:p w14:paraId="38D0B509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Obaveštenje</w:t>
      </w:r>
      <w:proofErr w:type="spellEnd"/>
      <w:r w:rsidRPr="00123774">
        <w:rPr>
          <w:lang w:val="fr-FR"/>
        </w:rPr>
        <w:t xml:space="preserve"> o </w:t>
      </w:r>
      <w:proofErr w:type="spellStart"/>
      <w:r w:rsidRPr="00123774">
        <w:rPr>
          <w:lang w:val="fr-FR"/>
        </w:rPr>
        <w:t>neusaglašenosti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stava</w:t>
      </w:r>
      <w:proofErr w:type="spellEnd"/>
      <w:r w:rsidRPr="00123774">
        <w:rPr>
          <w:lang w:val="fr-FR"/>
        </w:rPr>
        <w:t xml:space="preserve"> 1. </w:t>
      </w:r>
      <w:proofErr w:type="spellStart"/>
      <w:proofErr w:type="gramStart"/>
      <w:r w:rsidRPr="00123774">
        <w:rPr>
          <w:lang w:val="fr-FR"/>
        </w:rPr>
        <w:t>ovog</w:t>
      </w:r>
      <w:proofErr w:type="spellEnd"/>
      <w:proofErr w:type="gram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člana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sadrži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instrukciju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korisniku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podatka</w:t>
      </w:r>
      <w:proofErr w:type="spellEnd"/>
      <w:r w:rsidRPr="00123774">
        <w:rPr>
          <w:lang w:val="fr-FR"/>
        </w:rPr>
        <w:t xml:space="preserve"> da je </w:t>
      </w:r>
      <w:proofErr w:type="spellStart"/>
      <w:r w:rsidRPr="00123774">
        <w:rPr>
          <w:lang w:val="fr-FR"/>
        </w:rPr>
        <w:t>neophodno</w:t>
      </w:r>
      <w:proofErr w:type="spellEnd"/>
      <w:r w:rsidRPr="00123774">
        <w:rPr>
          <w:lang w:val="fr-FR"/>
        </w:rPr>
        <w:t>:</w:t>
      </w:r>
    </w:p>
    <w:p w14:paraId="39BDFBAD" w14:textId="77777777" w:rsidR="00123774" w:rsidRPr="00123774" w:rsidRDefault="00123774" w:rsidP="00123774">
      <w:pPr>
        <w:jc w:val="center"/>
        <w:rPr>
          <w:lang w:val="fr-FR"/>
        </w:rPr>
      </w:pPr>
    </w:p>
    <w:p w14:paraId="486CFAC8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1) </w:t>
      </w:r>
      <w:proofErr w:type="spellStart"/>
      <w:r w:rsidRPr="00123774">
        <w:rPr>
          <w:lang w:val="fr-FR"/>
        </w:rPr>
        <w:t>izvršiti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proveru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uvidom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preuzimanjem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službenih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evidencija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dokumentaciju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javne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isprave</w:t>
      </w:r>
      <w:proofErr w:type="spellEnd"/>
      <w:r w:rsidRPr="00123774">
        <w:rPr>
          <w:lang w:val="fr-FR"/>
        </w:rPr>
        <w:t>;</w:t>
      </w:r>
      <w:proofErr w:type="gramEnd"/>
    </w:p>
    <w:p w14:paraId="17DDA9D1" w14:textId="77777777" w:rsidR="00123774" w:rsidRPr="00123774" w:rsidRDefault="00123774" w:rsidP="00123774">
      <w:pPr>
        <w:jc w:val="center"/>
        <w:rPr>
          <w:lang w:val="fr-FR"/>
        </w:rPr>
      </w:pPr>
    </w:p>
    <w:p w14:paraId="2DC884A1" w14:textId="77777777" w:rsidR="00123774" w:rsidRDefault="00123774" w:rsidP="00123774">
      <w:pPr>
        <w:jc w:val="center"/>
      </w:pPr>
      <w:r>
        <w:t xml:space="preserve">2)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proofErr w:type="gramStart"/>
      <w:r>
        <w:t>stranke</w:t>
      </w:r>
      <w:proofErr w:type="spellEnd"/>
      <w:r>
        <w:t>;</w:t>
      </w:r>
      <w:proofErr w:type="gramEnd"/>
    </w:p>
    <w:p w14:paraId="0094D5D4" w14:textId="77777777" w:rsidR="00123774" w:rsidRDefault="00123774" w:rsidP="00123774">
      <w:pPr>
        <w:jc w:val="center"/>
      </w:pPr>
    </w:p>
    <w:p w14:paraId="68DBE87A" w14:textId="77777777" w:rsidR="00123774" w:rsidRDefault="00123774" w:rsidP="00123774">
      <w:pPr>
        <w:jc w:val="center"/>
      </w:pPr>
      <w:r>
        <w:t xml:space="preserve">3)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saznalo</w:t>
      </w:r>
      <w:proofErr w:type="spellEnd"/>
      <w:r>
        <w:t xml:space="preserve"> za </w:t>
      </w:r>
      <w:proofErr w:type="spellStart"/>
      <w:r>
        <w:t>činjenice</w:t>
      </w:r>
      <w:proofErr w:type="spellEnd"/>
      <w:r>
        <w:t xml:space="preserve"> od </w:t>
      </w:r>
      <w:proofErr w:type="spellStart"/>
      <w:r>
        <w:t>bitnog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,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57726E95" w14:textId="77777777" w:rsidR="00123774" w:rsidRDefault="00123774" w:rsidP="00123774">
      <w:pPr>
        <w:jc w:val="center"/>
      </w:pPr>
    </w:p>
    <w:p w14:paraId="5C091C66" w14:textId="77777777" w:rsidR="00123774" w:rsidRDefault="00123774" w:rsidP="00123774">
      <w:pPr>
        <w:jc w:val="center"/>
      </w:pPr>
      <w:proofErr w:type="spellStart"/>
      <w:r>
        <w:t>Zaštita</w:t>
      </w:r>
      <w:proofErr w:type="spellEnd"/>
      <w:r>
        <w:t xml:space="preserve">,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karti</w:t>
      </w:r>
      <w:proofErr w:type="spellEnd"/>
    </w:p>
    <w:p w14:paraId="64935FD3" w14:textId="77777777" w:rsidR="00123774" w:rsidRDefault="00123774" w:rsidP="00123774">
      <w:pPr>
        <w:jc w:val="center"/>
      </w:pPr>
    </w:p>
    <w:p w14:paraId="04D01BA4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3EC10AF7" w14:textId="77777777" w:rsidR="00123774" w:rsidRDefault="00123774" w:rsidP="00123774">
      <w:pPr>
        <w:jc w:val="center"/>
      </w:pPr>
    </w:p>
    <w:p w14:paraId="0ECE7BE7" w14:textId="77777777" w:rsidR="00123774" w:rsidRDefault="00123774" w:rsidP="0012377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srazmerno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koji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2273FC0D" w14:textId="77777777" w:rsidR="00123774" w:rsidRDefault="00123774" w:rsidP="00123774">
      <w:pPr>
        <w:jc w:val="center"/>
      </w:pPr>
    </w:p>
    <w:p w14:paraId="56993BDD" w14:textId="77777777" w:rsidR="00123774" w:rsidRDefault="00123774" w:rsidP="00123774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srazmerna</w:t>
      </w:r>
      <w:proofErr w:type="spellEnd"/>
      <w:r>
        <w:t xml:space="preserve"> je </w:t>
      </w:r>
      <w:proofErr w:type="spellStart"/>
      <w:r>
        <w:t>svrsi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primereni</w:t>
      </w:r>
      <w:proofErr w:type="spellEnd"/>
      <w:r>
        <w:t xml:space="preserve">,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4F9A6F84" w14:textId="77777777" w:rsidR="00123774" w:rsidRDefault="00123774" w:rsidP="00123774">
      <w:pPr>
        <w:jc w:val="center"/>
      </w:pPr>
    </w:p>
    <w:p w14:paraId="72B4F9CF" w14:textId="77777777" w:rsidR="00123774" w:rsidRDefault="00123774" w:rsidP="00123774">
      <w:pPr>
        <w:jc w:val="center"/>
      </w:pPr>
      <w:proofErr w:type="spellStart"/>
      <w:r>
        <w:t>Služba</w:t>
      </w:r>
      <w:proofErr w:type="spellEnd"/>
      <w:r>
        <w:t xml:space="preserve"> Vlade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od </w:t>
      </w:r>
      <w:proofErr w:type="spellStart"/>
      <w:r>
        <w:t>nezakonitog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, </w:t>
      </w:r>
      <w:proofErr w:type="spellStart"/>
      <w:r>
        <w:t>menjanja</w:t>
      </w:r>
      <w:proofErr w:type="spellEnd"/>
      <w:r>
        <w:t xml:space="preserve">,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obelodanjivanja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informaciono-komunikacionih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>.</w:t>
      </w:r>
    </w:p>
    <w:p w14:paraId="23E078C1" w14:textId="77777777" w:rsidR="00123774" w:rsidRDefault="00123774" w:rsidP="00123774">
      <w:pPr>
        <w:jc w:val="center"/>
      </w:pPr>
    </w:p>
    <w:p w14:paraId="75855602" w14:textId="77777777" w:rsidR="00123774" w:rsidRDefault="00123774" w:rsidP="00123774">
      <w:pPr>
        <w:jc w:val="center"/>
      </w:pPr>
      <w:proofErr w:type="spellStart"/>
      <w:r>
        <w:t>Obezbeđivanje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u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karti</w:t>
      </w:r>
      <w:proofErr w:type="spellEnd"/>
      <w:r>
        <w:t xml:space="preserve">,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softverskim</w:t>
      </w:r>
      <w:proofErr w:type="spellEnd"/>
      <w:r>
        <w:t xml:space="preserve"> </w:t>
      </w:r>
      <w:proofErr w:type="spellStart"/>
      <w:r>
        <w:t>rešenjima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>.</w:t>
      </w:r>
    </w:p>
    <w:p w14:paraId="17417906" w14:textId="77777777" w:rsidR="00123774" w:rsidRDefault="00123774" w:rsidP="00123774">
      <w:pPr>
        <w:jc w:val="center"/>
      </w:pPr>
    </w:p>
    <w:p w14:paraId="45CC9D0B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Mere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karti</w:t>
      </w:r>
      <w:proofErr w:type="spellEnd"/>
    </w:p>
    <w:p w14:paraId="55B17BDF" w14:textId="77777777" w:rsidR="00123774" w:rsidRPr="00123774" w:rsidRDefault="00123774" w:rsidP="00123774">
      <w:pPr>
        <w:jc w:val="center"/>
        <w:rPr>
          <w:lang w:val="fr-FR"/>
        </w:rPr>
      </w:pPr>
    </w:p>
    <w:p w14:paraId="14EA01CA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19</w:t>
      </w:r>
    </w:p>
    <w:p w14:paraId="70536BCF" w14:textId="77777777" w:rsidR="00123774" w:rsidRPr="00123774" w:rsidRDefault="00123774" w:rsidP="00123774">
      <w:pPr>
        <w:jc w:val="center"/>
        <w:rPr>
          <w:lang w:val="fr-FR"/>
        </w:rPr>
      </w:pPr>
    </w:p>
    <w:p w14:paraId="4B5BE4B3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Mere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karti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podrazumevaju</w:t>
      </w:r>
      <w:proofErr w:type="spellEnd"/>
      <w:r w:rsidRPr="00123774">
        <w:rPr>
          <w:lang w:val="fr-FR"/>
        </w:rPr>
        <w:t>:</w:t>
      </w:r>
      <w:proofErr w:type="gramEnd"/>
    </w:p>
    <w:p w14:paraId="1F6194A6" w14:textId="77777777" w:rsidR="00123774" w:rsidRPr="00123774" w:rsidRDefault="00123774" w:rsidP="00123774">
      <w:pPr>
        <w:jc w:val="center"/>
        <w:rPr>
          <w:lang w:val="fr-FR"/>
        </w:rPr>
      </w:pPr>
    </w:p>
    <w:p w14:paraId="7D90742D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1) </w:t>
      </w:r>
      <w:proofErr w:type="spellStart"/>
      <w:r w:rsidRPr="00123774">
        <w:rPr>
          <w:lang w:val="fr-FR"/>
        </w:rPr>
        <w:t>autentifikaciju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visokog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nivoa</w:t>
      </w:r>
      <w:proofErr w:type="spellEnd"/>
      <w:r w:rsidRPr="00123774">
        <w:rPr>
          <w:lang w:val="fr-FR"/>
        </w:rPr>
        <w:t xml:space="preserve"> </w:t>
      </w:r>
      <w:proofErr w:type="spellStart"/>
      <w:proofErr w:type="gramStart"/>
      <w:r w:rsidRPr="00123774">
        <w:rPr>
          <w:lang w:val="fr-FR"/>
        </w:rPr>
        <w:t>pouzdanosti</w:t>
      </w:r>
      <w:proofErr w:type="spellEnd"/>
      <w:r w:rsidRPr="00123774">
        <w:rPr>
          <w:lang w:val="fr-FR"/>
        </w:rPr>
        <w:t>;</w:t>
      </w:r>
      <w:proofErr w:type="gramEnd"/>
    </w:p>
    <w:p w14:paraId="29C5D451" w14:textId="77777777" w:rsidR="00123774" w:rsidRPr="00123774" w:rsidRDefault="00123774" w:rsidP="00123774">
      <w:pPr>
        <w:jc w:val="center"/>
        <w:rPr>
          <w:lang w:val="fr-FR"/>
        </w:rPr>
      </w:pPr>
    </w:p>
    <w:p w14:paraId="256EE58B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2) </w:t>
      </w:r>
      <w:proofErr w:type="spellStart"/>
      <w:r w:rsidRPr="00123774">
        <w:rPr>
          <w:lang w:val="fr-FR"/>
        </w:rPr>
        <w:t>autorizaciju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ovlašćenog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službenog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lica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korisnika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čime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sprečava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neovlašćeni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podacima</w:t>
      </w:r>
      <w:proofErr w:type="spellEnd"/>
      <w:r w:rsidRPr="00123774">
        <w:rPr>
          <w:lang w:val="fr-FR"/>
        </w:rPr>
        <w:t>.</w:t>
      </w:r>
    </w:p>
    <w:p w14:paraId="2A68CF3A" w14:textId="77777777" w:rsidR="00123774" w:rsidRPr="00123774" w:rsidRDefault="00123774" w:rsidP="00123774">
      <w:pPr>
        <w:jc w:val="center"/>
        <w:rPr>
          <w:lang w:val="fr-FR"/>
        </w:rPr>
      </w:pPr>
    </w:p>
    <w:p w14:paraId="11E2B3B9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Ako se </w:t>
      </w:r>
      <w:proofErr w:type="spellStart"/>
      <w:r w:rsidRPr="00123774">
        <w:rPr>
          <w:lang w:val="fr-FR"/>
        </w:rPr>
        <w:t>Socijalnoj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preko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softverskog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rešenja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korisnika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preko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Servisne</w:t>
      </w:r>
      <w:proofErr w:type="spellEnd"/>
      <w:r w:rsidRPr="00123774">
        <w:rPr>
          <w:lang w:val="fr-FR"/>
        </w:rPr>
        <w:t xml:space="preserve"> magistrale </w:t>
      </w:r>
      <w:proofErr w:type="spellStart"/>
      <w:r w:rsidRPr="00123774">
        <w:rPr>
          <w:lang w:val="fr-FR"/>
        </w:rPr>
        <w:t>organa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vrši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autentifikacija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servisima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strane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korisnika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uključuje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obaveznu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primenu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serverskih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sertifikata</w:t>
      </w:r>
      <w:proofErr w:type="spellEnd"/>
      <w:r w:rsidRPr="00123774">
        <w:rPr>
          <w:lang w:val="fr-FR"/>
        </w:rPr>
        <w:t>.</w:t>
      </w:r>
    </w:p>
    <w:p w14:paraId="411576E8" w14:textId="77777777" w:rsidR="00123774" w:rsidRPr="00123774" w:rsidRDefault="00123774" w:rsidP="00123774">
      <w:pPr>
        <w:jc w:val="center"/>
        <w:rPr>
          <w:lang w:val="fr-FR"/>
        </w:rPr>
      </w:pPr>
    </w:p>
    <w:p w14:paraId="6F7F6CAF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lastRenderedPageBreak/>
        <w:t>Svaki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Socijalnoj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mora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biti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automatski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zabeležen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jedinstvenim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identifikatorom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lica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koje</w:t>
      </w:r>
      <w:proofErr w:type="spellEnd"/>
      <w:r w:rsidRPr="00123774">
        <w:rPr>
          <w:lang w:val="fr-FR"/>
        </w:rPr>
        <w:t xml:space="preserve"> je </w:t>
      </w:r>
      <w:proofErr w:type="spellStart"/>
      <w:r w:rsidRPr="00123774">
        <w:rPr>
          <w:lang w:val="fr-FR"/>
        </w:rPr>
        <w:t>pristupilo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podacima</w:t>
      </w:r>
      <w:proofErr w:type="spellEnd"/>
      <w:r w:rsidRPr="00123774">
        <w:rPr>
          <w:lang w:val="fr-FR"/>
        </w:rPr>
        <w:t xml:space="preserve">, sa </w:t>
      </w:r>
      <w:proofErr w:type="spellStart"/>
      <w:r w:rsidRPr="00123774">
        <w:rPr>
          <w:lang w:val="fr-FR"/>
        </w:rPr>
        <w:t>tačnim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vremenom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pristupa</w:t>
      </w:r>
      <w:proofErr w:type="spellEnd"/>
      <w:r w:rsidRPr="00123774">
        <w:rPr>
          <w:lang w:val="fr-FR"/>
        </w:rPr>
        <w:t xml:space="preserve">, a </w:t>
      </w:r>
      <w:proofErr w:type="spellStart"/>
      <w:r w:rsidRPr="00123774">
        <w:rPr>
          <w:lang w:val="fr-FR"/>
        </w:rPr>
        <w:t>sistem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takođe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beleži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izvore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kojih</w:t>
      </w:r>
      <w:proofErr w:type="spellEnd"/>
      <w:r w:rsidRPr="00123774">
        <w:rPr>
          <w:lang w:val="fr-FR"/>
        </w:rPr>
        <w:t xml:space="preserve"> je </w:t>
      </w:r>
      <w:proofErr w:type="spellStart"/>
      <w:r w:rsidRPr="00123774">
        <w:rPr>
          <w:lang w:val="fr-FR"/>
        </w:rPr>
        <w:t>preuzet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postupak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kojim</w:t>
      </w:r>
      <w:proofErr w:type="spellEnd"/>
      <w:r w:rsidRPr="00123774">
        <w:rPr>
          <w:lang w:val="fr-FR"/>
        </w:rPr>
        <w:t xml:space="preserve"> je </w:t>
      </w:r>
      <w:proofErr w:type="spellStart"/>
      <w:r w:rsidRPr="00123774">
        <w:rPr>
          <w:lang w:val="fr-FR"/>
        </w:rPr>
        <w:t>neki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promenjen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kao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datum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vreme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izmene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podatka</w:t>
      </w:r>
      <w:proofErr w:type="spellEnd"/>
      <w:r w:rsidRPr="00123774">
        <w:rPr>
          <w:lang w:val="fr-FR"/>
        </w:rPr>
        <w:t>.</w:t>
      </w:r>
    </w:p>
    <w:p w14:paraId="06795D94" w14:textId="77777777" w:rsidR="00123774" w:rsidRPr="00123774" w:rsidRDefault="00123774" w:rsidP="00123774">
      <w:pPr>
        <w:jc w:val="center"/>
        <w:rPr>
          <w:lang w:val="fr-FR"/>
        </w:rPr>
      </w:pPr>
    </w:p>
    <w:p w14:paraId="7907AEBC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Fizička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čuvanje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bezbednosnih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kopija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karte</w:t>
      </w:r>
      <w:proofErr w:type="spellEnd"/>
    </w:p>
    <w:p w14:paraId="36C75670" w14:textId="77777777" w:rsidR="00123774" w:rsidRPr="00123774" w:rsidRDefault="00123774" w:rsidP="00123774">
      <w:pPr>
        <w:jc w:val="center"/>
        <w:rPr>
          <w:lang w:val="fr-FR"/>
        </w:rPr>
      </w:pPr>
    </w:p>
    <w:p w14:paraId="184BCF25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20</w:t>
      </w:r>
    </w:p>
    <w:p w14:paraId="2F568AB8" w14:textId="77777777" w:rsidR="00123774" w:rsidRPr="00123774" w:rsidRDefault="00123774" w:rsidP="00123774">
      <w:pPr>
        <w:jc w:val="center"/>
        <w:rPr>
          <w:lang w:val="fr-FR"/>
        </w:rPr>
      </w:pPr>
    </w:p>
    <w:p w14:paraId="26148B3D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Socijalna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nalazi</w:t>
      </w:r>
      <w:proofErr w:type="spellEnd"/>
      <w:r w:rsidRPr="00123774">
        <w:rPr>
          <w:lang w:val="fr-FR"/>
        </w:rPr>
        <w:t xml:space="preserve"> se u </w:t>
      </w:r>
      <w:proofErr w:type="spellStart"/>
      <w:r w:rsidRPr="00123774">
        <w:rPr>
          <w:lang w:val="fr-FR"/>
        </w:rPr>
        <w:t>Državnom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centru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čuvanje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upravljanje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koji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obezbeđuje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fizičku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zaštitu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u </w:t>
      </w:r>
      <w:proofErr w:type="spellStart"/>
      <w:r w:rsidRPr="00123774">
        <w:rPr>
          <w:lang w:val="fr-FR"/>
        </w:rPr>
        <w:t>skladu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propisima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kojima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uređuje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elektronska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uprava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informaciona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bezbednost</w:t>
      </w:r>
      <w:proofErr w:type="spellEnd"/>
      <w:r w:rsidRPr="00123774">
        <w:rPr>
          <w:lang w:val="fr-FR"/>
        </w:rPr>
        <w:t>.</w:t>
      </w:r>
    </w:p>
    <w:p w14:paraId="7D2E6731" w14:textId="77777777" w:rsidR="00123774" w:rsidRPr="00123774" w:rsidRDefault="00123774" w:rsidP="00123774">
      <w:pPr>
        <w:jc w:val="center"/>
        <w:rPr>
          <w:lang w:val="fr-FR"/>
        </w:rPr>
      </w:pPr>
    </w:p>
    <w:p w14:paraId="7839C04D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4. </w:t>
      </w:r>
      <w:proofErr w:type="spellStart"/>
      <w:r w:rsidRPr="00123774">
        <w:rPr>
          <w:lang w:val="fr-FR"/>
        </w:rPr>
        <w:t>Nadzor</w:t>
      </w:r>
      <w:proofErr w:type="spellEnd"/>
    </w:p>
    <w:p w14:paraId="5A9353C4" w14:textId="77777777" w:rsidR="00123774" w:rsidRPr="00123774" w:rsidRDefault="00123774" w:rsidP="00123774">
      <w:pPr>
        <w:jc w:val="center"/>
        <w:rPr>
          <w:lang w:val="fr-FR"/>
        </w:rPr>
      </w:pPr>
    </w:p>
    <w:p w14:paraId="6101618A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21</w:t>
      </w:r>
    </w:p>
    <w:p w14:paraId="0D07D516" w14:textId="77777777" w:rsidR="00123774" w:rsidRPr="00123774" w:rsidRDefault="00123774" w:rsidP="00123774">
      <w:pPr>
        <w:jc w:val="center"/>
        <w:rPr>
          <w:lang w:val="fr-FR"/>
        </w:rPr>
      </w:pPr>
    </w:p>
    <w:p w14:paraId="00865A54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Nadzor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nad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primenom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ovog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zakona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vrši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Ministarstvo</w:t>
      </w:r>
      <w:proofErr w:type="spellEnd"/>
      <w:r w:rsidRPr="00123774">
        <w:rPr>
          <w:lang w:val="fr-FR"/>
        </w:rPr>
        <w:t xml:space="preserve">, u </w:t>
      </w:r>
      <w:proofErr w:type="spellStart"/>
      <w:r w:rsidRPr="00123774">
        <w:rPr>
          <w:lang w:val="fr-FR"/>
        </w:rPr>
        <w:t>skladu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zakonom</w:t>
      </w:r>
      <w:proofErr w:type="spellEnd"/>
      <w:r w:rsidRPr="00123774">
        <w:rPr>
          <w:lang w:val="fr-FR"/>
        </w:rPr>
        <w:t>.</w:t>
      </w:r>
    </w:p>
    <w:p w14:paraId="3D43F7DF" w14:textId="77777777" w:rsidR="00123774" w:rsidRPr="00123774" w:rsidRDefault="00123774" w:rsidP="00123774">
      <w:pPr>
        <w:jc w:val="center"/>
        <w:rPr>
          <w:lang w:val="fr-FR"/>
        </w:rPr>
      </w:pPr>
    </w:p>
    <w:p w14:paraId="7388F80E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5. </w:t>
      </w:r>
      <w:proofErr w:type="spellStart"/>
      <w:r w:rsidRPr="00123774">
        <w:rPr>
          <w:lang w:val="fr-FR"/>
        </w:rPr>
        <w:t>Prelazne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završne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odredbe</w:t>
      </w:r>
      <w:proofErr w:type="spellEnd"/>
    </w:p>
    <w:p w14:paraId="68A138C7" w14:textId="77777777" w:rsidR="00123774" w:rsidRPr="00123774" w:rsidRDefault="00123774" w:rsidP="00123774">
      <w:pPr>
        <w:jc w:val="center"/>
        <w:rPr>
          <w:lang w:val="fr-FR"/>
        </w:rPr>
      </w:pPr>
    </w:p>
    <w:p w14:paraId="0C0C28B3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Povezivanje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karte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registrima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evidencijama</w:t>
      </w:r>
      <w:proofErr w:type="spellEnd"/>
    </w:p>
    <w:p w14:paraId="49821EEA" w14:textId="77777777" w:rsidR="00123774" w:rsidRPr="00123774" w:rsidRDefault="00123774" w:rsidP="00123774">
      <w:pPr>
        <w:jc w:val="center"/>
        <w:rPr>
          <w:lang w:val="fr-FR"/>
        </w:rPr>
      </w:pPr>
    </w:p>
    <w:p w14:paraId="1FE8C037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22</w:t>
      </w:r>
    </w:p>
    <w:p w14:paraId="3F22C337" w14:textId="77777777" w:rsidR="00123774" w:rsidRPr="00123774" w:rsidRDefault="00123774" w:rsidP="00123774">
      <w:pPr>
        <w:jc w:val="center"/>
        <w:rPr>
          <w:lang w:val="fr-FR"/>
        </w:rPr>
      </w:pPr>
    </w:p>
    <w:p w14:paraId="33A7E887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Povezivanje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karte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registrima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evidencijama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člana</w:t>
      </w:r>
      <w:proofErr w:type="spellEnd"/>
      <w:r w:rsidRPr="00123774">
        <w:rPr>
          <w:lang w:val="fr-FR"/>
        </w:rPr>
        <w:t xml:space="preserve"> 15. </w:t>
      </w:r>
      <w:proofErr w:type="spellStart"/>
      <w:proofErr w:type="gramStart"/>
      <w:r w:rsidRPr="00123774">
        <w:rPr>
          <w:lang w:val="fr-FR"/>
        </w:rPr>
        <w:t>ovog</w:t>
      </w:r>
      <w:proofErr w:type="spellEnd"/>
      <w:proofErr w:type="gram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zakona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izvršiće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najkasnije</w:t>
      </w:r>
      <w:proofErr w:type="spellEnd"/>
      <w:r w:rsidRPr="00123774">
        <w:rPr>
          <w:lang w:val="fr-FR"/>
        </w:rPr>
        <w:t xml:space="preserve"> do 1. </w:t>
      </w:r>
      <w:proofErr w:type="spellStart"/>
      <w:proofErr w:type="gramStart"/>
      <w:r w:rsidRPr="00123774">
        <w:rPr>
          <w:lang w:val="fr-FR"/>
        </w:rPr>
        <w:t>januara</w:t>
      </w:r>
      <w:proofErr w:type="spellEnd"/>
      <w:proofErr w:type="gramEnd"/>
      <w:r w:rsidRPr="00123774">
        <w:rPr>
          <w:lang w:val="fr-FR"/>
        </w:rPr>
        <w:t xml:space="preserve"> 2022. </w:t>
      </w:r>
      <w:proofErr w:type="spellStart"/>
      <w:proofErr w:type="gramStart"/>
      <w:r w:rsidRPr="00123774">
        <w:rPr>
          <w:lang w:val="fr-FR"/>
        </w:rPr>
        <w:t>godine</w:t>
      </w:r>
      <w:proofErr w:type="spellEnd"/>
      <w:proofErr w:type="gramEnd"/>
      <w:r w:rsidRPr="00123774">
        <w:rPr>
          <w:lang w:val="fr-FR"/>
        </w:rPr>
        <w:t>.</w:t>
      </w:r>
    </w:p>
    <w:p w14:paraId="4B904AD3" w14:textId="77777777" w:rsidR="00123774" w:rsidRPr="00123774" w:rsidRDefault="00123774" w:rsidP="00123774">
      <w:pPr>
        <w:jc w:val="center"/>
        <w:rPr>
          <w:lang w:val="fr-FR"/>
        </w:rPr>
      </w:pPr>
    </w:p>
    <w:p w14:paraId="79935AF0" w14:textId="77777777" w:rsidR="00123774" w:rsidRPr="00123774" w:rsidRDefault="00123774" w:rsidP="00123774">
      <w:pPr>
        <w:jc w:val="center"/>
        <w:rPr>
          <w:lang w:val="fr-FR"/>
        </w:rPr>
      </w:pPr>
      <w:r w:rsidRPr="00123774">
        <w:rPr>
          <w:lang w:val="fr-FR"/>
        </w:rPr>
        <w:t xml:space="preserve">Radi </w:t>
      </w:r>
      <w:proofErr w:type="spellStart"/>
      <w:r w:rsidRPr="00123774">
        <w:rPr>
          <w:lang w:val="fr-FR"/>
        </w:rPr>
        <w:t>realizacije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povezivanja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socijalne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karte</w:t>
      </w:r>
      <w:proofErr w:type="spellEnd"/>
      <w:r w:rsidRPr="00123774">
        <w:rPr>
          <w:lang w:val="fr-FR"/>
        </w:rPr>
        <w:t xml:space="preserve"> sa </w:t>
      </w:r>
      <w:proofErr w:type="spellStart"/>
      <w:r w:rsidRPr="00123774">
        <w:rPr>
          <w:lang w:val="fr-FR"/>
        </w:rPr>
        <w:t>registrima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evidencijama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iz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stava</w:t>
      </w:r>
      <w:proofErr w:type="spellEnd"/>
      <w:r w:rsidRPr="00123774">
        <w:rPr>
          <w:lang w:val="fr-FR"/>
        </w:rPr>
        <w:t xml:space="preserve"> 1. </w:t>
      </w:r>
      <w:proofErr w:type="spellStart"/>
      <w:proofErr w:type="gramStart"/>
      <w:r w:rsidRPr="00123774">
        <w:rPr>
          <w:lang w:val="fr-FR"/>
        </w:rPr>
        <w:t>ovog</w:t>
      </w:r>
      <w:proofErr w:type="spellEnd"/>
      <w:proofErr w:type="gram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člana</w:t>
      </w:r>
      <w:proofErr w:type="spellEnd"/>
      <w:r w:rsidRPr="00123774">
        <w:rPr>
          <w:lang w:val="fr-FR"/>
        </w:rPr>
        <w:t xml:space="preserve">, </w:t>
      </w:r>
      <w:proofErr w:type="spellStart"/>
      <w:r w:rsidRPr="00123774">
        <w:rPr>
          <w:lang w:val="fr-FR"/>
        </w:rPr>
        <w:t>obavezuju</w:t>
      </w:r>
      <w:proofErr w:type="spellEnd"/>
      <w:r w:rsidRPr="00123774">
        <w:rPr>
          <w:lang w:val="fr-FR"/>
        </w:rPr>
        <w:t xml:space="preserve"> se </w:t>
      </w:r>
      <w:proofErr w:type="spellStart"/>
      <w:r w:rsidRPr="00123774">
        <w:rPr>
          <w:lang w:val="fr-FR"/>
        </w:rPr>
        <w:t>organi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nadležni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njihovo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vođenje</w:t>
      </w:r>
      <w:proofErr w:type="spellEnd"/>
      <w:r w:rsidRPr="00123774">
        <w:rPr>
          <w:lang w:val="fr-FR"/>
        </w:rPr>
        <w:t xml:space="preserve"> da </w:t>
      </w:r>
      <w:proofErr w:type="spellStart"/>
      <w:r w:rsidRPr="00123774">
        <w:rPr>
          <w:lang w:val="fr-FR"/>
        </w:rPr>
        <w:t>obezbede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sve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tehničke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uslove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povezivanje</w:t>
      </w:r>
      <w:proofErr w:type="spellEnd"/>
      <w:r w:rsidRPr="00123774">
        <w:rPr>
          <w:lang w:val="fr-FR"/>
        </w:rPr>
        <w:t xml:space="preserve"> i </w:t>
      </w:r>
      <w:proofErr w:type="spellStart"/>
      <w:r w:rsidRPr="00123774">
        <w:rPr>
          <w:lang w:val="fr-FR"/>
        </w:rPr>
        <w:t>prenos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podataka</w:t>
      </w:r>
      <w:proofErr w:type="spellEnd"/>
      <w:r w:rsidRPr="00123774">
        <w:rPr>
          <w:lang w:val="fr-FR"/>
        </w:rPr>
        <w:t xml:space="preserve"> u </w:t>
      </w:r>
      <w:proofErr w:type="spellStart"/>
      <w:r w:rsidRPr="00123774">
        <w:rPr>
          <w:lang w:val="fr-FR"/>
        </w:rPr>
        <w:t>Socijalnu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kartu</w:t>
      </w:r>
      <w:proofErr w:type="spellEnd"/>
      <w:r w:rsidRPr="00123774">
        <w:rPr>
          <w:lang w:val="fr-FR"/>
        </w:rPr>
        <w:t>.</w:t>
      </w:r>
    </w:p>
    <w:p w14:paraId="2514A4AC" w14:textId="77777777" w:rsidR="00123774" w:rsidRPr="00123774" w:rsidRDefault="00123774" w:rsidP="00123774">
      <w:pPr>
        <w:jc w:val="center"/>
        <w:rPr>
          <w:lang w:val="fr-FR"/>
        </w:rPr>
      </w:pPr>
    </w:p>
    <w:p w14:paraId="23FE1B26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lastRenderedPageBreak/>
        <w:t>Donošenje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podzakonskog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akta</w:t>
      </w:r>
      <w:proofErr w:type="spellEnd"/>
    </w:p>
    <w:p w14:paraId="66645147" w14:textId="77777777" w:rsidR="00123774" w:rsidRPr="00123774" w:rsidRDefault="00123774" w:rsidP="00123774">
      <w:pPr>
        <w:jc w:val="center"/>
        <w:rPr>
          <w:lang w:val="fr-FR"/>
        </w:rPr>
      </w:pPr>
    </w:p>
    <w:p w14:paraId="318EEDC8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Član</w:t>
      </w:r>
      <w:proofErr w:type="spellEnd"/>
      <w:r w:rsidRPr="00123774">
        <w:rPr>
          <w:lang w:val="fr-FR"/>
        </w:rPr>
        <w:t xml:space="preserve"> 23</w:t>
      </w:r>
    </w:p>
    <w:p w14:paraId="5344D517" w14:textId="77777777" w:rsidR="00123774" w:rsidRPr="00123774" w:rsidRDefault="00123774" w:rsidP="00123774">
      <w:pPr>
        <w:jc w:val="center"/>
        <w:rPr>
          <w:lang w:val="fr-FR"/>
        </w:rPr>
      </w:pPr>
    </w:p>
    <w:p w14:paraId="12AFBF7B" w14:textId="77777777" w:rsidR="00123774" w:rsidRPr="00123774" w:rsidRDefault="00123774" w:rsidP="00123774">
      <w:pPr>
        <w:jc w:val="center"/>
        <w:rPr>
          <w:lang w:val="fr-FR"/>
        </w:rPr>
      </w:pPr>
      <w:proofErr w:type="spellStart"/>
      <w:r w:rsidRPr="00123774">
        <w:rPr>
          <w:lang w:val="fr-FR"/>
        </w:rPr>
        <w:t>Podzakonski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akt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sprovođenje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ovog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zakona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doneće</w:t>
      </w:r>
      <w:proofErr w:type="spellEnd"/>
      <w:r w:rsidRPr="00123774">
        <w:rPr>
          <w:lang w:val="fr-FR"/>
        </w:rPr>
        <w:t xml:space="preserve"> se u </w:t>
      </w:r>
      <w:proofErr w:type="spellStart"/>
      <w:r w:rsidRPr="00123774">
        <w:rPr>
          <w:lang w:val="fr-FR"/>
        </w:rPr>
        <w:t>roku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šest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meseci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od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dana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stupanja</w:t>
      </w:r>
      <w:proofErr w:type="spellEnd"/>
      <w:r w:rsidRPr="00123774">
        <w:rPr>
          <w:lang w:val="fr-FR"/>
        </w:rPr>
        <w:t xml:space="preserve"> na </w:t>
      </w:r>
      <w:proofErr w:type="spellStart"/>
      <w:r w:rsidRPr="00123774">
        <w:rPr>
          <w:lang w:val="fr-FR"/>
        </w:rPr>
        <w:t>snagu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ovog</w:t>
      </w:r>
      <w:proofErr w:type="spellEnd"/>
      <w:r w:rsidRPr="00123774">
        <w:rPr>
          <w:lang w:val="fr-FR"/>
        </w:rPr>
        <w:t xml:space="preserve"> </w:t>
      </w:r>
      <w:proofErr w:type="spellStart"/>
      <w:r w:rsidRPr="00123774">
        <w:rPr>
          <w:lang w:val="fr-FR"/>
        </w:rPr>
        <w:t>zakona</w:t>
      </w:r>
      <w:proofErr w:type="spellEnd"/>
      <w:r w:rsidRPr="00123774">
        <w:rPr>
          <w:lang w:val="fr-FR"/>
        </w:rPr>
        <w:t>.</w:t>
      </w:r>
    </w:p>
    <w:p w14:paraId="7B518947" w14:textId="77777777" w:rsidR="00123774" w:rsidRPr="00123774" w:rsidRDefault="00123774" w:rsidP="00123774">
      <w:pPr>
        <w:jc w:val="center"/>
        <w:rPr>
          <w:lang w:val="fr-FR"/>
        </w:rPr>
      </w:pPr>
    </w:p>
    <w:p w14:paraId="020C6075" w14:textId="77777777" w:rsidR="00123774" w:rsidRDefault="00123774" w:rsidP="00123774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2FDD1F21" w14:textId="77777777" w:rsidR="00123774" w:rsidRDefault="00123774" w:rsidP="00123774">
      <w:pPr>
        <w:jc w:val="center"/>
      </w:pPr>
    </w:p>
    <w:p w14:paraId="50FFF86D" w14:textId="77777777" w:rsidR="00123774" w:rsidRDefault="00123774" w:rsidP="00123774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06EA4A5D" w14:textId="77777777" w:rsidR="00123774" w:rsidRDefault="00123774" w:rsidP="00123774">
      <w:pPr>
        <w:jc w:val="center"/>
      </w:pPr>
    </w:p>
    <w:p w14:paraId="55A633F4" w14:textId="3D41B696" w:rsidR="00961C2E" w:rsidRDefault="00123774" w:rsidP="00123774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od 1. </w:t>
      </w:r>
      <w:proofErr w:type="spellStart"/>
      <w:r>
        <w:t>marta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74"/>
    <w:rsid w:val="00021CA6"/>
    <w:rsid w:val="00123774"/>
    <w:rsid w:val="004F02E5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234E"/>
  <w15:chartTrackingRefBased/>
  <w15:docId w15:val="{A64CCA5E-C5C0-4C8F-9ED4-EFE72019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3576</Words>
  <Characters>20385</Characters>
  <Application>Microsoft Office Word</Application>
  <DocSecurity>0</DocSecurity>
  <Lines>169</Lines>
  <Paragraphs>47</Paragraphs>
  <ScaleCrop>false</ScaleCrop>
  <Company/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2024-04-21T06:20:00Z</dcterms:created>
  <dcterms:modified xsi:type="dcterms:W3CDTF">2024-04-21T23:43:00Z</dcterms:modified>
</cp:coreProperties>
</file>