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2B81" w14:textId="77777777" w:rsidR="00974C35" w:rsidRPr="00974C35" w:rsidRDefault="00974C35" w:rsidP="00974C35">
      <w:pPr>
        <w:jc w:val="center"/>
        <w:rPr>
          <w:b/>
          <w:bCs/>
        </w:rPr>
      </w:pPr>
      <w:r w:rsidRPr="00974C35">
        <w:rPr>
          <w:b/>
          <w:bCs/>
        </w:rPr>
        <w:t>ZAKON</w:t>
      </w:r>
    </w:p>
    <w:p w14:paraId="078BE65C" w14:textId="77777777" w:rsidR="00974C35" w:rsidRPr="00974C35" w:rsidRDefault="00974C35" w:rsidP="00974C35">
      <w:pPr>
        <w:jc w:val="center"/>
        <w:rPr>
          <w:b/>
          <w:bCs/>
        </w:rPr>
      </w:pPr>
      <w:r w:rsidRPr="00974C35">
        <w:rPr>
          <w:b/>
          <w:bCs/>
        </w:rPr>
        <w:t>O UPOTREBI SRPSKOG JEZIKA U JAVNOM ŽIVOTU I ZAŠTITI I OČUVANJU ĆIRILIČKOG PISMA</w:t>
      </w:r>
    </w:p>
    <w:p w14:paraId="1D10F984" w14:textId="77777777" w:rsidR="00974C35" w:rsidRDefault="00974C35" w:rsidP="00974C35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89/2021)</w:t>
      </w:r>
    </w:p>
    <w:p w14:paraId="2F41093B" w14:textId="77777777" w:rsidR="00974C35" w:rsidRDefault="00974C35" w:rsidP="00974C35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6D0BF2D3" w14:textId="77777777" w:rsidR="00974C35" w:rsidRDefault="00974C35" w:rsidP="00974C35">
      <w:pPr>
        <w:jc w:val="center"/>
      </w:pPr>
    </w:p>
    <w:p w14:paraId="7E6F730C" w14:textId="77777777" w:rsidR="00974C35" w:rsidRDefault="00974C35" w:rsidP="00974C35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149D90DE" w14:textId="77777777" w:rsidR="00974C35" w:rsidRDefault="00974C35" w:rsidP="00974C35">
      <w:pPr>
        <w:jc w:val="center"/>
      </w:pPr>
    </w:p>
    <w:p w14:paraId="7BCB51B6" w14:textId="77777777" w:rsidR="00974C35" w:rsidRDefault="00974C35" w:rsidP="00974C35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>.</w:t>
      </w:r>
    </w:p>
    <w:p w14:paraId="420AB4BE" w14:textId="77777777" w:rsidR="00974C35" w:rsidRDefault="00974C35" w:rsidP="00974C35">
      <w:pPr>
        <w:jc w:val="center"/>
      </w:pPr>
    </w:p>
    <w:p w14:paraId="2FC4C028" w14:textId="77777777" w:rsidR="00974C35" w:rsidRDefault="00974C35" w:rsidP="00974C35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isključuju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manjina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srpskim</w:t>
      </w:r>
      <w:proofErr w:type="spellEnd"/>
      <w:r>
        <w:t xml:space="preserve"> </w:t>
      </w:r>
      <w:proofErr w:type="spellStart"/>
      <w:r>
        <w:t>jezikom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ćiriličkim</w:t>
      </w:r>
      <w:proofErr w:type="spellEnd"/>
      <w:r>
        <w:t xml:space="preserve"> </w:t>
      </w:r>
      <w:proofErr w:type="spellStart"/>
      <w:r>
        <w:t>pismom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A0C7DEC" w14:textId="77777777" w:rsidR="00974C35" w:rsidRDefault="00974C35" w:rsidP="00974C35">
      <w:pPr>
        <w:jc w:val="center"/>
      </w:pPr>
    </w:p>
    <w:p w14:paraId="3C4793D6" w14:textId="77777777" w:rsidR="00974C35" w:rsidRDefault="00974C35" w:rsidP="00974C35">
      <w:pPr>
        <w:jc w:val="center"/>
      </w:pPr>
      <w:proofErr w:type="spellStart"/>
      <w:r>
        <w:t>Pojmovi</w:t>
      </w:r>
      <w:proofErr w:type="spellEnd"/>
    </w:p>
    <w:p w14:paraId="20FF4F10" w14:textId="77777777" w:rsidR="00974C35" w:rsidRDefault="00974C35" w:rsidP="00974C35">
      <w:pPr>
        <w:jc w:val="center"/>
      </w:pPr>
    </w:p>
    <w:p w14:paraId="7D88D5E0" w14:textId="77777777" w:rsidR="00974C35" w:rsidRDefault="00974C35" w:rsidP="00974C35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581F401" w14:textId="77777777" w:rsidR="00974C35" w:rsidRDefault="00974C35" w:rsidP="00974C35">
      <w:pPr>
        <w:jc w:val="center"/>
      </w:pPr>
    </w:p>
    <w:p w14:paraId="657A8721" w14:textId="77777777" w:rsidR="00974C35" w:rsidRDefault="00974C35" w:rsidP="00974C35">
      <w:pPr>
        <w:jc w:val="center"/>
      </w:pPr>
      <w:proofErr w:type="spellStart"/>
      <w:r>
        <w:t>Srpskim</w:t>
      </w:r>
      <w:proofErr w:type="spellEnd"/>
      <w:r>
        <w:t xml:space="preserve"> </w:t>
      </w:r>
      <w:proofErr w:type="spellStart"/>
      <w:r>
        <w:t>jezikom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standardizovani</w:t>
      </w:r>
      <w:proofErr w:type="spellEnd"/>
      <w:r>
        <w:t xml:space="preserve"> tip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dobro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289EE2BE" w14:textId="77777777" w:rsidR="00974C35" w:rsidRDefault="00974C35" w:rsidP="00974C35">
      <w:pPr>
        <w:jc w:val="center"/>
      </w:pPr>
    </w:p>
    <w:p w14:paraId="726D601F" w14:textId="77777777" w:rsidR="00974C35" w:rsidRDefault="00974C35" w:rsidP="00974C35">
      <w:pPr>
        <w:jc w:val="center"/>
      </w:pPr>
      <w:proofErr w:type="spellStart"/>
      <w:r>
        <w:t>Matičnim</w:t>
      </w:r>
      <w:proofErr w:type="spellEnd"/>
      <w:r>
        <w:t xml:space="preserve"> </w:t>
      </w:r>
      <w:proofErr w:type="spellStart"/>
      <w:r>
        <w:t>pismom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standardizovani</w:t>
      </w:r>
      <w:proofErr w:type="spellEnd"/>
      <w:r>
        <w:t xml:space="preserve"> tip </w:t>
      </w:r>
      <w:proofErr w:type="spellStart"/>
      <w:r>
        <w:t>ćirilice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uporište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>.</w:t>
      </w:r>
    </w:p>
    <w:p w14:paraId="690D81F1" w14:textId="77777777" w:rsidR="00974C35" w:rsidRDefault="00974C35" w:rsidP="00974C35">
      <w:pPr>
        <w:jc w:val="center"/>
      </w:pPr>
    </w:p>
    <w:p w14:paraId="463EDDFB" w14:textId="77777777" w:rsidR="00974C35" w:rsidRDefault="00974C35" w:rsidP="00974C35">
      <w:pPr>
        <w:jc w:val="center"/>
      </w:pPr>
      <w:proofErr w:type="spellStart"/>
      <w:r>
        <w:t>Obavezna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</w:p>
    <w:p w14:paraId="74D6C171" w14:textId="77777777" w:rsidR="00974C35" w:rsidRDefault="00974C35" w:rsidP="00974C35">
      <w:pPr>
        <w:jc w:val="center"/>
      </w:pPr>
    </w:p>
    <w:p w14:paraId="6DC81564" w14:textId="77777777" w:rsidR="00974C35" w:rsidRDefault="00974C35" w:rsidP="00974C35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FE99B95" w14:textId="77777777" w:rsidR="00974C35" w:rsidRDefault="00974C35" w:rsidP="00974C35">
      <w:pPr>
        <w:jc w:val="center"/>
      </w:pPr>
    </w:p>
    <w:p w14:paraId="30027F84" w14:textId="77777777" w:rsidR="00974C35" w:rsidRDefault="00974C35" w:rsidP="00974C35">
      <w:pPr>
        <w:jc w:val="center"/>
      </w:pP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</w:t>
      </w:r>
      <w:proofErr w:type="spellEnd"/>
      <w:r>
        <w:t xml:space="preserve"> pismo,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matično</w:t>
      </w:r>
      <w:proofErr w:type="spellEnd"/>
      <w:r>
        <w:t xml:space="preserve"> pismo,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pisama</w:t>
      </w:r>
      <w:proofErr w:type="spellEnd"/>
      <w:r>
        <w:t xml:space="preserve">,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upotrebljava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organa, organa </w:t>
      </w:r>
      <w:proofErr w:type="spellStart"/>
      <w:r>
        <w:t>autonomnih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pisama</w:t>
      </w:r>
      <w:proofErr w:type="spellEnd"/>
      <w:r>
        <w:t>.</w:t>
      </w:r>
    </w:p>
    <w:p w14:paraId="6AE2C35E" w14:textId="77777777" w:rsidR="00974C35" w:rsidRDefault="00974C35" w:rsidP="00974C35">
      <w:pPr>
        <w:jc w:val="center"/>
      </w:pPr>
    </w:p>
    <w:p w14:paraId="186DD3E1" w14:textId="77777777" w:rsidR="00974C35" w:rsidRDefault="00974C35" w:rsidP="00974C35">
      <w:pPr>
        <w:jc w:val="center"/>
      </w:pPr>
      <w:r>
        <w:t xml:space="preserve">U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(</w:t>
      </w:r>
      <w:proofErr w:type="spellStart"/>
      <w:r>
        <w:t>predškolsko</w:t>
      </w:r>
      <w:proofErr w:type="spellEnd"/>
      <w:r>
        <w:t xml:space="preserve">, </w:t>
      </w:r>
      <w:proofErr w:type="spellStart"/>
      <w:r>
        <w:t>osnovno</w:t>
      </w:r>
      <w:proofErr w:type="spellEnd"/>
      <w:r>
        <w:t xml:space="preserve">,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), </w:t>
      </w:r>
      <w:proofErr w:type="spellStart"/>
      <w:r>
        <w:t>obrazovno-vaspitni</w:t>
      </w:r>
      <w:proofErr w:type="spellEnd"/>
      <w:r>
        <w:t xml:space="preserve"> rad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ćiriličkom</w:t>
      </w:r>
      <w:proofErr w:type="spellEnd"/>
      <w:r>
        <w:t xml:space="preserve"> </w:t>
      </w:r>
      <w:proofErr w:type="spellStart"/>
      <w:r>
        <w:t>pismu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4866136A" w14:textId="77777777" w:rsidR="00974C35" w:rsidRDefault="00974C35" w:rsidP="00974C35">
      <w:pPr>
        <w:jc w:val="center"/>
      </w:pPr>
    </w:p>
    <w:p w14:paraId="0F039796" w14:textId="77777777" w:rsidR="00974C35" w:rsidRDefault="00974C35" w:rsidP="00974C35">
      <w:pPr>
        <w:jc w:val="center"/>
      </w:pP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</w:t>
      </w:r>
      <w:proofErr w:type="spellEnd"/>
      <w:r>
        <w:t xml:space="preserve"> pismo,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matično</w:t>
      </w:r>
      <w:proofErr w:type="spellEnd"/>
      <w:r>
        <w:t xml:space="preserve"> pismo,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>:</w:t>
      </w:r>
    </w:p>
    <w:p w14:paraId="17DB1350" w14:textId="77777777" w:rsidR="00974C35" w:rsidRDefault="00974C35" w:rsidP="00974C35">
      <w:pPr>
        <w:jc w:val="center"/>
      </w:pPr>
    </w:p>
    <w:p w14:paraId="4A8091EB" w14:textId="77777777" w:rsidR="00974C35" w:rsidRDefault="00974C35" w:rsidP="00974C35">
      <w:pPr>
        <w:jc w:val="center"/>
      </w:pPr>
      <w:r>
        <w:t xml:space="preserve">1)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koji </w:t>
      </w:r>
      <w:proofErr w:type="spellStart"/>
      <w:r>
        <w:t>posluju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većinskim</w:t>
      </w:r>
      <w:proofErr w:type="spellEnd"/>
      <w:r>
        <w:t xml:space="preserve">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kapitala</w:t>
      </w:r>
      <w:proofErr w:type="spellEnd"/>
      <w:r>
        <w:t>;</w:t>
      </w:r>
      <w:proofErr w:type="gramEnd"/>
    </w:p>
    <w:p w14:paraId="416AC481" w14:textId="77777777" w:rsidR="00974C35" w:rsidRDefault="00974C35" w:rsidP="00974C35">
      <w:pPr>
        <w:jc w:val="center"/>
      </w:pPr>
    </w:p>
    <w:p w14:paraId="3801646D" w14:textId="77777777" w:rsidR="00974C35" w:rsidRDefault="00974C35" w:rsidP="00974C35">
      <w:pPr>
        <w:jc w:val="center"/>
      </w:pPr>
      <w:r>
        <w:t xml:space="preserve">2)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koji se ne </w:t>
      </w:r>
      <w:proofErr w:type="spellStart"/>
      <w:r>
        <w:t>osnivaju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a koji </w:t>
      </w:r>
      <w:proofErr w:type="spellStart"/>
      <w:r>
        <w:t>posluju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većinskim</w:t>
      </w:r>
      <w:proofErr w:type="spellEnd"/>
      <w:r>
        <w:t xml:space="preserve">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kapitala</w:t>
      </w:r>
      <w:proofErr w:type="spellEnd"/>
      <w:r>
        <w:t>;</w:t>
      </w:r>
      <w:proofErr w:type="gramEnd"/>
    </w:p>
    <w:p w14:paraId="28768217" w14:textId="77777777" w:rsidR="00974C35" w:rsidRDefault="00974C35" w:rsidP="00974C35">
      <w:pPr>
        <w:jc w:val="center"/>
      </w:pPr>
    </w:p>
    <w:p w14:paraId="656973AF" w14:textId="77777777" w:rsidR="00974C35" w:rsidRDefault="00974C35" w:rsidP="00974C35">
      <w:pPr>
        <w:jc w:val="center"/>
      </w:pPr>
      <w:r>
        <w:t xml:space="preserve">3)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strukovnih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oblast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proofErr w:type="gramStart"/>
      <w:r>
        <w:t>nivou</w:t>
      </w:r>
      <w:proofErr w:type="spellEnd"/>
      <w:r>
        <w:t>;</w:t>
      </w:r>
      <w:proofErr w:type="gramEnd"/>
    </w:p>
    <w:p w14:paraId="1987FDC8" w14:textId="77777777" w:rsidR="00974C35" w:rsidRDefault="00974C35" w:rsidP="00974C35">
      <w:pPr>
        <w:jc w:val="center"/>
      </w:pPr>
    </w:p>
    <w:p w14:paraId="111FA924" w14:textId="77777777" w:rsidR="00974C35" w:rsidRDefault="00974C35" w:rsidP="00974C35">
      <w:pPr>
        <w:jc w:val="center"/>
      </w:pPr>
      <w:r>
        <w:t xml:space="preserve">4)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medijske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"Radio-</w:t>
      </w:r>
      <w:proofErr w:type="spellStart"/>
      <w:r>
        <w:t>televizija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medijske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"Radio-</w:t>
      </w:r>
      <w:proofErr w:type="spellStart"/>
      <w:r>
        <w:t>televizija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",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medijski</w:t>
      </w:r>
      <w:proofErr w:type="spellEnd"/>
      <w:r>
        <w:t xml:space="preserve"> </w:t>
      </w:r>
      <w:proofErr w:type="spellStart"/>
      <w:r>
        <w:t>servisi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6A8887F" w14:textId="77777777" w:rsidR="00974C35" w:rsidRDefault="00974C35" w:rsidP="00974C35">
      <w:pPr>
        <w:jc w:val="center"/>
      </w:pPr>
    </w:p>
    <w:p w14:paraId="0A892F61" w14:textId="77777777" w:rsidR="00974C35" w:rsidRDefault="00974C35" w:rsidP="00974C35">
      <w:pPr>
        <w:jc w:val="center"/>
      </w:pPr>
      <w:proofErr w:type="spellStart"/>
      <w:r>
        <w:t>Obavezna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ispisivanje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, </w:t>
      </w:r>
      <w:proofErr w:type="spellStart"/>
      <w:r>
        <w:t>sedišta</w:t>
      </w:r>
      <w:proofErr w:type="spellEnd"/>
      <w:r>
        <w:t xml:space="preserve">,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uputstava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svojstvima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garancijskih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,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računa</w:t>
      </w:r>
      <w:proofErr w:type="spellEnd"/>
      <w:r>
        <w:t xml:space="preserve"> (faktura)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>.</w:t>
      </w:r>
    </w:p>
    <w:p w14:paraId="4BEB5B67" w14:textId="77777777" w:rsidR="00974C35" w:rsidRDefault="00974C35" w:rsidP="00974C35">
      <w:pPr>
        <w:jc w:val="center"/>
      </w:pPr>
    </w:p>
    <w:p w14:paraId="1F1E5CFB" w14:textId="77777777" w:rsidR="00974C35" w:rsidRDefault="00974C35" w:rsidP="00974C35">
      <w:pPr>
        <w:jc w:val="center"/>
      </w:pPr>
      <w:proofErr w:type="spellStart"/>
      <w:r>
        <w:t>Obavezna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>:</w:t>
      </w:r>
    </w:p>
    <w:p w14:paraId="6AE1C580" w14:textId="77777777" w:rsidR="00974C35" w:rsidRDefault="00974C35" w:rsidP="00974C35">
      <w:pPr>
        <w:jc w:val="center"/>
      </w:pPr>
    </w:p>
    <w:p w14:paraId="7262A1CE" w14:textId="77777777" w:rsidR="00974C35" w:rsidRDefault="00974C35" w:rsidP="00974C35">
      <w:pPr>
        <w:jc w:val="center"/>
      </w:pPr>
      <w:r>
        <w:t xml:space="preserve">1) </w:t>
      </w:r>
      <w:proofErr w:type="spellStart"/>
      <w:r>
        <w:t>privatnu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kontekst</w:t>
      </w:r>
      <w:proofErr w:type="spellEnd"/>
      <w:r>
        <w:t xml:space="preserve"> </w:t>
      </w:r>
      <w:proofErr w:type="spellStart"/>
      <w:r>
        <w:t>obavezne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pisma</w:t>
      </w:r>
      <w:proofErr w:type="spellEnd"/>
      <w:r>
        <w:t>;</w:t>
      </w:r>
      <w:proofErr w:type="gramEnd"/>
    </w:p>
    <w:p w14:paraId="4CE641AA" w14:textId="77777777" w:rsidR="00974C35" w:rsidRDefault="00974C35" w:rsidP="00974C35">
      <w:pPr>
        <w:jc w:val="center"/>
      </w:pPr>
    </w:p>
    <w:p w14:paraId="3871EAE7" w14:textId="77777777" w:rsidR="00974C35" w:rsidRPr="00974C35" w:rsidRDefault="00974C35" w:rsidP="00974C35">
      <w:pPr>
        <w:jc w:val="center"/>
        <w:rPr>
          <w:lang w:val="fr-FR"/>
        </w:rPr>
      </w:pPr>
      <w:r w:rsidRPr="00974C35">
        <w:rPr>
          <w:lang w:val="fr-FR"/>
        </w:rPr>
        <w:t xml:space="preserve">2) </w:t>
      </w:r>
      <w:proofErr w:type="spellStart"/>
      <w:r w:rsidRPr="00974C35">
        <w:rPr>
          <w:lang w:val="fr-FR"/>
        </w:rPr>
        <w:t>pisanje</w:t>
      </w:r>
      <w:proofErr w:type="spellEnd"/>
      <w:r w:rsidRPr="00974C35">
        <w:rPr>
          <w:lang w:val="fr-FR"/>
        </w:rPr>
        <w:t xml:space="preserve"> i </w:t>
      </w:r>
      <w:proofErr w:type="spellStart"/>
      <w:r w:rsidRPr="00974C35">
        <w:rPr>
          <w:lang w:val="fr-FR"/>
        </w:rPr>
        <w:t>upotrebu</w:t>
      </w:r>
      <w:proofErr w:type="spellEnd"/>
      <w:r w:rsidRPr="00974C35">
        <w:rPr>
          <w:lang w:val="fr-FR"/>
        </w:rPr>
        <w:t xml:space="preserve"> </w:t>
      </w:r>
      <w:proofErr w:type="spellStart"/>
      <w:r w:rsidRPr="00974C35">
        <w:rPr>
          <w:lang w:val="fr-FR"/>
        </w:rPr>
        <w:t>ličnih</w:t>
      </w:r>
      <w:proofErr w:type="spellEnd"/>
      <w:r w:rsidRPr="00974C35">
        <w:rPr>
          <w:lang w:val="fr-FR"/>
        </w:rPr>
        <w:t xml:space="preserve"> </w:t>
      </w:r>
      <w:proofErr w:type="spellStart"/>
      <w:proofErr w:type="gramStart"/>
      <w:r w:rsidRPr="00974C35">
        <w:rPr>
          <w:lang w:val="fr-FR"/>
        </w:rPr>
        <w:t>imena</w:t>
      </w:r>
      <w:proofErr w:type="spellEnd"/>
      <w:r w:rsidRPr="00974C35">
        <w:rPr>
          <w:lang w:val="fr-FR"/>
        </w:rPr>
        <w:t>;</w:t>
      </w:r>
      <w:proofErr w:type="gramEnd"/>
    </w:p>
    <w:p w14:paraId="054D7916" w14:textId="77777777" w:rsidR="00974C35" w:rsidRPr="00974C35" w:rsidRDefault="00974C35" w:rsidP="00974C35">
      <w:pPr>
        <w:jc w:val="center"/>
        <w:rPr>
          <w:lang w:val="fr-FR"/>
        </w:rPr>
      </w:pPr>
    </w:p>
    <w:p w14:paraId="082AFA51" w14:textId="77777777" w:rsidR="00974C35" w:rsidRDefault="00974C35" w:rsidP="00974C35">
      <w:pPr>
        <w:jc w:val="center"/>
      </w:pPr>
      <w:r>
        <w:t xml:space="preserve">3) </w:t>
      </w:r>
      <w:proofErr w:type="spellStart"/>
      <w:r>
        <w:t>dvojezične</w:t>
      </w:r>
      <w:proofErr w:type="spellEnd"/>
      <w:r>
        <w:t xml:space="preserve"> </w:t>
      </w:r>
      <w:proofErr w:type="spellStart"/>
      <w:r>
        <w:t>publikacije</w:t>
      </w:r>
      <w:proofErr w:type="spellEnd"/>
      <w:r>
        <w:t xml:space="preserve">,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kompjuterske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(</w:t>
      </w:r>
      <w:proofErr w:type="spellStart"/>
      <w:r>
        <w:t>osim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uputstava</w:t>
      </w:r>
      <w:proofErr w:type="spellEnd"/>
      <w:proofErr w:type="gramStart"/>
      <w:r>
        <w:t>);</w:t>
      </w:r>
      <w:proofErr w:type="gramEnd"/>
    </w:p>
    <w:p w14:paraId="73D1A72D" w14:textId="77777777" w:rsidR="00974C35" w:rsidRDefault="00974C35" w:rsidP="00974C35">
      <w:pPr>
        <w:jc w:val="center"/>
      </w:pPr>
    </w:p>
    <w:p w14:paraId="4D075A90" w14:textId="77777777" w:rsidR="00974C35" w:rsidRPr="00974C35" w:rsidRDefault="00974C35" w:rsidP="00974C35">
      <w:pPr>
        <w:jc w:val="center"/>
        <w:rPr>
          <w:lang w:val="fr-FR"/>
        </w:rPr>
      </w:pPr>
      <w:r w:rsidRPr="00974C35">
        <w:rPr>
          <w:lang w:val="fr-FR"/>
        </w:rPr>
        <w:t xml:space="preserve">4) </w:t>
      </w:r>
      <w:proofErr w:type="spellStart"/>
      <w:r w:rsidRPr="00974C35">
        <w:rPr>
          <w:lang w:val="fr-FR"/>
        </w:rPr>
        <w:t>prihvaćenu</w:t>
      </w:r>
      <w:proofErr w:type="spellEnd"/>
      <w:r w:rsidRPr="00974C35">
        <w:rPr>
          <w:lang w:val="fr-FR"/>
        </w:rPr>
        <w:t xml:space="preserve"> </w:t>
      </w:r>
      <w:proofErr w:type="spellStart"/>
      <w:r w:rsidRPr="00974C35">
        <w:rPr>
          <w:lang w:val="fr-FR"/>
        </w:rPr>
        <w:t>naučnu</w:t>
      </w:r>
      <w:proofErr w:type="spellEnd"/>
      <w:r w:rsidRPr="00974C35">
        <w:rPr>
          <w:lang w:val="fr-FR"/>
        </w:rPr>
        <w:t xml:space="preserve"> i </w:t>
      </w:r>
      <w:proofErr w:type="spellStart"/>
      <w:r w:rsidRPr="00974C35">
        <w:rPr>
          <w:lang w:val="fr-FR"/>
        </w:rPr>
        <w:t>tehničku</w:t>
      </w:r>
      <w:proofErr w:type="spellEnd"/>
      <w:r w:rsidRPr="00974C35">
        <w:rPr>
          <w:lang w:val="fr-FR"/>
        </w:rPr>
        <w:t xml:space="preserve"> </w:t>
      </w:r>
      <w:proofErr w:type="spellStart"/>
      <w:proofErr w:type="gramStart"/>
      <w:r w:rsidRPr="00974C35">
        <w:rPr>
          <w:lang w:val="fr-FR"/>
        </w:rPr>
        <w:t>terminologiju</w:t>
      </w:r>
      <w:proofErr w:type="spellEnd"/>
      <w:r w:rsidRPr="00974C35">
        <w:rPr>
          <w:lang w:val="fr-FR"/>
        </w:rPr>
        <w:t>;</w:t>
      </w:r>
      <w:proofErr w:type="gramEnd"/>
    </w:p>
    <w:p w14:paraId="2E2A31D6" w14:textId="77777777" w:rsidR="00974C35" w:rsidRPr="00974C35" w:rsidRDefault="00974C35" w:rsidP="00974C35">
      <w:pPr>
        <w:jc w:val="center"/>
        <w:rPr>
          <w:lang w:val="fr-FR"/>
        </w:rPr>
      </w:pPr>
    </w:p>
    <w:p w14:paraId="23C6AB52" w14:textId="77777777" w:rsidR="00974C35" w:rsidRPr="00974C35" w:rsidRDefault="00974C35" w:rsidP="00974C35">
      <w:pPr>
        <w:jc w:val="center"/>
        <w:rPr>
          <w:lang w:val="fr-FR"/>
        </w:rPr>
      </w:pPr>
      <w:r w:rsidRPr="00974C35">
        <w:rPr>
          <w:lang w:val="fr-FR"/>
        </w:rPr>
        <w:t xml:space="preserve">5) </w:t>
      </w:r>
      <w:proofErr w:type="spellStart"/>
      <w:r w:rsidRPr="00974C35">
        <w:rPr>
          <w:lang w:val="fr-FR"/>
        </w:rPr>
        <w:t>naučna</w:t>
      </w:r>
      <w:proofErr w:type="spellEnd"/>
      <w:r w:rsidRPr="00974C35">
        <w:rPr>
          <w:lang w:val="fr-FR"/>
        </w:rPr>
        <w:t xml:space="preserve"> i </w:t>
      </w:r>
      <w:proofErr w:type="spellStart"/>
      <w:r w:rsidRPr="00974C35">
        <w:rPr>
          <w:lang w:val="fr-FR"/>
        </w:rPr>
        <w:t>umetnička</w:t>
      </w:r>
      <w:proofErr w:type="spellEnd"/>
      <w:r w:rsidRPr="00974C35">
        <w:rPr>
          <w:lang w:val="fr-FR"/>
        </w:rPr>
        <w:t xml:space="preserve"> </w:t>
      </w:r>
      <w:proofErr w:type="spellStart"/>
      <w:proofErr w:type="gramStart"/>
      <w:r w:rsidRPr="00974C35">
        <w:rPr>
          <w:lang w:val="fr-FR"/>
        </w:rPr>
        <w:t>dela</w:t>
      </w:r>
      <w:proofErr w:type="spellEnd"/>
      <w:r w:rsidRPr="00974C35">
        <w:rPr>
          <w:lang w:val="fr-FR"/>
        </w:rPr>
        <w:t>;</w:t>
      </w:r>
      <w:proofErr w:type="gramEnd"/>
    </w:p>
    <w:p w14:paraId="17A734B2" w14:textId="77777777" w:rsidR="00974C35" w:rsidRPr="00974C35" w:rsidRDefault="00974C35" w:rsidP="00974C35">
      <w:pPr>
        <w:jc w:val="center"/>
        <w:rPr>
          <w:lang w:val="fr-FR"/>
        </w:rPr>
      </w:pPr>
    </w:p>
    <w:p w14:paraId="049D4438" w14:textId="77777777" w:rsidR="00974C35" w:rsidRPr="00974C35" w:rsidRDefault="00974C35" w:rsidP="00974C35">
      <w:pPr>
        <w:jc w:val="center"/>
        <w:rPr>
          <w:lang w:val="fr-FR"/>
        </w:rPr>
      </w:pPr>
      <w:r w:rsidRPr="00974C35">
        <w:rPr>
          <w:lang w:val="fr-FR"/>
        </w:rPr>
        <w:t xml:space="preserve">6) </w:t>
      </w:r>
      <w:proofErr w:type="spellStart"/>
      <w:r w:rsidRPr="00974C35">
        <w:rPr>
          <w:lang w:val="fr-FR"/>
        </w:rPr>
        <w:t>naučnu</w:t>
      </w:r>
      <w:proofErr w:type="spellEnd"/>
      <w:r w:rsidRPr="00974C35">
        <w:rPr>
          <w:lang w:val="fr-FR"/>
        </w:rPr>
        <w:t xml:space="preserve"> i </w:t>
      </w:r>
      <w:proofErr w:type="spellStart"/>
      <w:r w:rsidRPr="00974C35">
        <w:rPr>
          <w:lang w:val="fr-FR"/>
        </w:rPr>
        <w:t>obrazovnu</w:t>
      </w:r>
      <w:proofErr w:type="spellEnd"/>
      <w:r w:rsidRPr="00974C35">
        <w:rPr>
          <w:lang w:val="fr-FR"/>
        </w:rPr>
        <w:t xml:space="preserve"> </w:t>
      </w:r>
      <w:proofErr w:type="spellStart"/>
      <w:r w:rsidRPr="00974C35">
        <w:rPr>
          <w:lang w:val="fr-FR"/>
        </w:rPr>
        <w:t>delatnost</w:t>
      </w:r>
      <w:proofErr w:type="spellEnd"/>
      <w:r w:rsidRPr="00974C35">
        <w:rPr>
          <w:lang w:val="fr-FR"/>
        </w:rPr>
        <w:t xml:space="preserve"> </w:t>
      </w:r>
      <w:proofErr w:type="spellStart"/>
      <w:r w:rsidRPr="00974C35">
        <w:rPr>
          <w:lang w:val="fr-FR"/>
        </w:rPr>
        <w:t>škola</w:t>
      </w:r>
      <w:proofErr w:type="spellEnd"/>
      <w:r w:rsidRPr="00974C35">
        <w:rPr>
          <w:lang w:val="fr-FR"/>
        </w:rPr>
        <w:t xml:space="preserve"> na </w:t>
      </w:r>
      <w:proofErr w:type="spellStart"/>
      <w:r w:rsidRPr="00974C35">
        <w:rPr>
          <w:lang w:val="fr-FR"/>
        </w:rPr>
        <w:t>stranim</w:t>
      </w:r>
      <w:proofErr w:type="spellEnd"/>
      <w:r w:rsidRPr="00974C35">
        <w:rPr>
          <w:lang w:val="fr-FR"/>
        </w:rPr>
        <w:t xml:space="preserve"> </w:t>
      </w:r>
      <w:proofErr w:type="spellStart"/>
      <w:r w:rsidRPr="00974C35">
        <w:rPr>
          <w:lang w:val="fr-FR"/>
        </w:rPr>
        <w:t>jezicima</w:t>
      </w:r>
      <w:proofErr w:type="spellEnd"/>
      <w:r w:rsidRPr="00974C35">
        <w:rPr>
          <w:lang w:val="fr-FR"/>
        </w:rPr>
        <w:t xml:space="preserve">, </w:t>
      </w:r>
      <w:proofErr w:type="spellStart"/>
      <w:r w:rsidRPr="00974C35">
        <w:rPr>
          <w:lang w:val="fr-FR"/>
        </w:rPr>
        <w:t>dvojezičkih</w:t>
      </w:r>
      <w:proofErr w:type="spellEnd"/>
      <w:r w:rsidRPr="00974C35">
        <w:rPr>
          <w:lang w:val="fr-FR"/>
        </w:rPr>
        <w:t xml:space="preserve"> </w:t>
      </w:r>
      <w:proofErr w:type="spellStart"/>
      <w:r w:rsidRPr="00974C35">
        <w:rPr>
          <w:lang w:val="fr-FR"/>
        </w:rPr>
        <w:t>škola</w:t>
      </w:r>
      <w:proofErr w:type="spellEnd"/>
      <w:r w:rsidRPr="00974C35">
        <w:rPr>
          <w:lang w:val="fr-FR"/>
        </w:rPr>
        <w:t xml:space="preserve">, </w:t>
      </w:r>
      <w:proofErr w:type="spellStart"/>
      <w:r w:rsidRPr="00974C35">
        <w:rPr>
          <w:lang w:val="fr-FR"/>
        </w:rPr>
        <w:t>kurseva</w:t>
      </w:r>
      <w:proofErr w:type="spellEnd"/>
      <w:r w:rsidRPr="00974C35">
        <w:rPr>
          <w:lang w:val="fr-FR"/>
        </w:rPr>
        <w:t xml:space="preserve"> </w:t>
      </w:r>
      <w:proofErr w:type="spellStart"/>
      <w:r w:rsidRPr="00974C35">
        <w:rPr>
          <w:lang w:val="fr-FR"/>
        </w:rPr>
        <w:t>stranih</w:t>
      </w:r>
      <w:proofErr w:type="spellEnd"/>
      <w:r w:rsidRPr="00974C35">
        <w:rPr>
          <w:lang w:val="fr-FR"/>
        </w:rPr>
        <w:t xml:space="preserve"> </w:t>
      </w:r>
      <w:proofErr w:type="spellStart"/>
      <w:r w:rsidRPr="00974C35">
        <w:rPr>
          <w:lang w:val="fr-FR"/>
        </w:rPr>
        <w:t>jezika</w:t>
      </w:r>
      <w:proofErr w:type="spellEnd"/>
      <w:r w:rsidRPr="00974C35">
        <w:rPr>
          <w:lang w:val="fr-FR"/>
        </w:rPr>
        <w:t xml:space="preserve">, u </w:t>
      </w:r>
      <w:proofErr w:type="spellStart"/>
      <w:r w:rsidRPr="00974C35">
        <w:rPr>
          <w:lang w:val="fr-FR"/>
        </w:rPr>
        <w:t>skladu</w:t>
      </w:r>
      <w:proofErr w:type="spellEnd"/>
      <w:r w:rsidRPr="00974C35">
        <w:rPr>
          <w:lang w:val="fr-FR"/>
        </w:rPr>
        <w:t xml:space="preserve"> sa </w:t>
      </w:r>
      <w:proofErr w:type="spellStart"/>
      <w:r w:rsidRPr="00974C35">
        <w:rPr>
          <w:lang w:val="fr-FR"/>
        </w:rPr>
        <w:t>posebnim</w:t>
      </w:r>
      <w:proofErr w:type="spellEnd"/>
      <w:r w:rsidRPr="00974C35">
        <w:rPr>
          <w:lang w:val="fr-FR"/>
        </w:rPr>
        <w:t xml:space="preserve"> </w:t>
      </w:r>
      <w:proofErr w:type="spellStart"/>
      <w:proofErr w:type="gramStart"/>
      <w:r w:rsidRPr="00974C35">
        <w:rPr>
          <w:lang w:val="fr-FR"/>
        </w:rPr>
        <w:t>propisima</w:t>
      </w:r>
      <w:proofErr w:type="spellEnd"/>
      <w:r w:rsidRPr="00974C35">
        <w:rPr>
          <w:lang w:val="fr-FR"/>
        </w:rPr>
        <w:t>;</w:t>
      </w:r>
      <w:proofErr w:type="gramEnd"/>
    </w:p>
    <w:p w14:paraId="204ECA9F" w14:textId="77777777" w:rsidR="00974C35" w:rsidRPr="00974C35" w:rsidRDefault="00974C35" w:rsidP="00974C35">
      <w:pPr>
        <w:jc w:val="center"/>
        <w:rPr>
          <w:lang w:val="fr-FR"/>
        </w:rPr>
      </w:pPr>
    </w:p>
    <w:p w14:paraId="09C00B09" w14:textId="77777777" w:rsidR="00974C35" w:rsidRDefault="00974C35" w:rsidP="00974C35">
      <w:pPr>
        <w:jc w:val="center"/>
      </w:pPr>
      <w:r>
        <w:t xml:space="preserve">7) </w:t>
      </w:r>
      <w:proofErr w:type="spellStart"/>
      <w:r>
        <w:t>žigove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geografskog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>.</w:t>
      </w:r>
    </w:p>
    <w:p w14:paraId="27740082" w14:textId="77777777" w:rsidR="00974C35" w:rsidRDefault="00974C35" w:rsidP="00974C35">
      <w:pPr>
        <w:jc w:val="center"/>
      </w:pPr>
    </w:p>
    <w:p w14:paraId="28444376" w14:textId="77777777" w:rsidR="00974C35" w:rsidRDefault="00974C35" w:rsidP="00974C35">
      <w:pPr>
        <w:jc w:val="center"/>
      </w:pPr>
      <w:proofErr w:type="spellStart"/>
      <w:r>
        <w:t>Savet</w:t>
      </w:r>
      <w:proofErr w:type="spellEnd"/>
      <w:r>
        <w:t xml:space="preserve"> za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</w:p>
    <w:p w14:paraId="5DDCBD3D" w14:textId="77777777" w:rsidR="00974C35" w:rsidRDefault="00974C35" w:rsidP="00974C35">
      <w:pPr>
        <w:jc w:val="center"/>
      </w:pPr>
    </w:p>
    <w:p w14:paraId="7854AFEA" w14:textId="77777777" w:rsidR="00974C35" w:rsidRDefault="00974C35" w:rsidP="00974C35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63ED8D48" w14:textId="77777777" w:rsidR="00974C35" w:rsidRDefault="00974C35" w:rsidP="00974C35">
      <w:pPr>
        <w:jc w:val="center"/>
      </w:pPr>
    </w:p>
    <w:p w14:paraId="2B51E4F0" w14:textId="77777777" w:rsidR="00974C35" w:rsidRDefault="00974C35" w:rsidP="00974C35">
      <w:pPr>
        <w:jc w:val="center"/>
      </w:pPr>
      <w:r>
        <w:t xml:space="preserve">Vlada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za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koji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, </w:t>
      </w:r>
      <w:proofErr w:type="spellStart"/>
      <w:r>
        <w:t>predloge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tog </w:t>
      </w:r>
      <w:proofErr w:type="spellStart"/>
      <w:r>
        <w:t>stanja</w:t>
      </w:r>
      <w:proofErr w:type="spellEnd"/>
      <w:r>
        <w:t>.</w:t>
      </w:r>
    </w:p>
    <w:p w14:paraId="7FC8A699" w14:textId="77777777" w:rsidR="00974C35" w:rsidRDefault="00974C35" w:rsidP="00974C35">
      <w:pPr>
        <w:jc w:val="center"/>
      </w:pPr>
    </w:p>
    <w:p w14:paraId="4FAC2C80" w14:textId="77777777" w:rsidR="00974C35" w:rsidRDefault="00974C35" w:rsidP="00974C35">
      <w:pPr>
        <w:jc w:val="center"/>
      </w:pPr>
      <w:proofErr w:type="spellStart"/>
      <w:r>
        <w:t>Savet</w:t>
      </w:r>
      <w:proofErr w:type="spellEnd"/>
      <w:r>
        <w:t xml:space="preserve"> se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Vlade,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zadaci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sastav</w:t>
      </w:r>
      <w:proofErr w:type="spellEnd"/>
      <w:r>
        <w:t>.</w:t>
      </w:r>
    </w:p>
    <w:p w14:paraId="1B33FA27" w14:textId="77777777" w:rsidR="00974C35" w:rsidRDefault="00974C35" w:rsidP="00974C35">
      <w:pPr>
        <w:jc w:val="center"/>
      </w:pPr>
    </w:p>
    <w:p w14:paraId="341060DE" w14:textId="77777777" w:rsidR="00974C35" w:rsidRDefault="00974C35" w:rsidP="00974C35">
      <w:pPr>
        <w:jc w:val="center"/>
      </w:pPr>
      <w:r>
        <w:t xml:space="preserve">U </w:t>
      </w:r>
      <w:proofErr w:type="spellStart"/>
      <w:r>
        <w:t>Savetu</w:t>
      </w:r>
      <w:proofErr w:type="spellEnd"/>
      <w:r>
        <w:t xml:space="preserve"> </w:t>
      </w:r>
      <w:proofErr w:type="spellStart"/>
      <w:r>
        <w:t>natpolovičnu</w:t>
      </w:r>
      <w:proofErr w:type="spellEnd"/>
      <w:r>
        <w:t xml:space="preserve"> </w:t>
      </w:r>
      <w:proofErr w:type="spellStart"/>
      <w:r>
        <w:t>većinu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jezičke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koji se </w:t>
      </w:r>
      <w:proofErr w:type="spellStart"/>
      <w:r>
        <w:t>imenuju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standardizaciju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>.</w:t>
      </w:r>
    </w:p>
    <w:p w14:paraId="7360EF0D" w14:textId="77777777" w:rsidR="00974C35" w:rsidRDefault="00974C35" w:rsidP="00974C35">
      <w:pPr>
        <w:jc w:val="center"/>
      </w:pPr>
    </w:p>
    <w:p w14:paraId="68BFADB9" w14:textId="77777777" w:rsidR="00974C35" w:rsidRDefault="00974C35" w:rsidP="00974C35">
      <w:pPr>
        <w:jc w:val="center"/>
      </w:pPr>
      <w:proofErr w:type="spellStart"/>
      <w:r>
        <w:t>Poreske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olakšice</w:t>
      </w:r>
      <w:proofErr w:type="spellEnd"/>
    </w:p>
    <w:p w14:paraId="1C78708B" w14:textId="77777777" w:rsidR="00974C35" w:rsidRDefault="00974C35" w:rsidP="00974C35">
      <w:pPr>
        <w:jc w:val="center"/>
      </w:pPr>
    </w:p>
    <w:p w14:paraId="53825245" w14:textId="77777777" w:rsidR="00974C35" w:rsidRDefault="00974C35" w:rsidP="00974C35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499B0FBC" w14:textId="77777777" w:rsidR="00974C35" w:rsidRDefault="00974C35" w:rsidP="00974C35">
      <w:pPr>
        <w:jc w:val="center"/>
      </w:pPr>
    </w:p>
    <w:p w14:paraId="5CB78400" w14:textId="77777777" w:rsidR="00974C35" w:rsidRDefault="00974C35" w:rsidP="00974C35">
      <w:pPr>
        <w:jc w:val="center"/>
      </w:pPr>
      <w:proofErr w:type="spellStart"/>
      <w:r>
        <w:t>Republičkim</w:t>
      </w:r>
      <w:proofErr w:type="spellEnd"/>
      <w:r>
        <w:t xml:space="preserve">, </w:t>
      </w:r>
      <w:proofErr w:type="spellStart"/>
      <w:r>
        <w:t>pokrajinskim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ustanoviti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olakšice</w:t>
      </w:r>
      <w:proofErr w:type="spellEnd"/>
      <w:r>
        <w:t xml:space="preserve">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koji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odluče</w:t>
      </w:r>
      <w:proofErr w:type="spellEnd"/>
      <w:r>
        <w:t xml:space="preserve"> da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ćiriličko</w:t>
      </w:r>
      <w:proofErr w:type="spellEnd"/>
      <w:r>
        <w:t xml:space="preserve"> pismo,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u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medijima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štampanih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glasila</w:t>
      </w:r>
      <w:proofErr w:type="spellEnd"/>
      <w:r>
        <w:t>.</w:t>
      </w:r>
    </w:p>
    <w:p w14:paraId="074FD2A3" w14:textId="77777777" w:rsidR="00974C35" w:rsidRDefault="00974C35" w:rsidP="00974C35">
      <w:pPr>
        <w:jc w:val="center"/>
      </w:pPr>
    </w:p>
    <w:p w14:paraId="1C507A81" w14:textId="77777777" w:rsidR="00974C35" w:rsidRDefault="00974C35" w:rsidP="00974C35">
      <w:pPr>
        <w:jc w:val="center"/>
      </w:pPr>
      <w:proofErr w:type="spellStart"/>
      <w:r>
        <w:t>Poreske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olakšice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predvideti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koji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pismo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 u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pisma</w:t>
      </w:r>
      <w:proofErr w:type="spellEnd"/>
      <w:r>
        <w:t>.</w:t>
      </w:r>
    </w:p>
    <w:p w14:paraId="56785EAF" w14:textId="77777777" w:rsidR="00974C35" w:rsidRDefault="00974C35" w:rsidP="00974C35">
      <w:pPr>
        <w:jc w:val="center"/>
      </w:pPr>
    </w:p>
    <w:p w14:paraId="62D545C6" w14:textId="77777777" w:rsidR="00974C35" w:rsidRDefault="00974C35" w:rsidP="00974C35">
      <w:pPr>
        <w:jc w:val="center"/>
      </w:pPr>
      <w:proofErr w:type="spellStart"/>
      <w:r>
        <w:t>Poreske</w:t>
      </w:r>
      <w:proofErr w:type="spellEnd"/>
      <w:r>
        <w:t xml:space="preserve"> </w:t>
      </w:r>
      <w:proofErr w:type="spellStart"/>
      <w:r>
        <w:t>olakšice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uvoditi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poreskim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>.</w:t>
      </w:r>
    </w:p>
    <w:p w14:paraId="2AE2B3D8" w14:textId="77777777" w:rsidR="00974C35" w:rsidRDefault="00974C35" w:rsidP="00974C35">
      <w:pPr>
        <w:jc w:val="center"/>
      </w:pPr>
    </w:p>
    <w:p w14:paraId="561A230F" w14:textId="77777777" w:rsidR="00974C35" w:rsidRDefault="00974C35" w:rsidP="00974C35">
      <w:pPr>
        <w:jc w:val="center"/>
      </w:pPr>
      <w:r>
        <w:t xml:space="preserve">Upotreba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manifestacijama</w:t>
      </w:r>
      <w:proofErr w:type="spellEnd"/>
    </w:p>
    <w:p w14:paraId="43BFDC21" w14:textId="77777777" w:rsidR="00974C35" w:rsidRDefault="00974C35" w:rsidP="00974C35">
      <w:pPr>
        <w:jc w:val="center"/>
      </w:pPr>
    </w:p>
    <w:p w14:paraId="326CA41F" w14:textId="77777777" w:rsidR="00974C35" w:rsidRDefault="00974C35" w:rsidP="00974C35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0CE113B4" w14:textId="77777777" w:rsidR="00974C35" w:rsidRDefault="00974C35" w:rsidP="00974C35">
      <w:pPr>
        <w:jc w:val="center"/>
      </w:pPr>
    </w:p>
    <w:p w14:paraId="31BD9D15" w14:textId="77777777" w:rsidR="00974C35" w:rsidRDefault="00974C35" w:rsidP="00974C35">
      <w:pPr>
        <w:jc w:val="center"/>
      </w:pPr>
      <w:proofErr w:type="spellStart"/>
      <w:r>
        <w:t>Kulturne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logo </w:t>
      </w:r>
      <w:proofErr w:type="spellStart"/>
      <w:r>
        <w:t>ispisan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ćiriličkom</w:t>
      </w:r>
      <w:proofErr w:type="spellEnd"/>
      <w:r>
        <w:t xml:space="preserve"> </w:t>
      </w:r>
      <w:proofErr w:type="spellStart"/>
      <w:r>
        <w:t>pismu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organizuju</w:t>
      </w:r>
      <w:proofErr w:type="spellEnd"/>
      <w:r>
        <w:t>.</w:t>
      </w:r>
    </w:p>
    <w:p w14:paraId="52400D6A" w14:textId="77777777" w:rsidR="00974C35" w:rsidRDefault="00974C35" w:rsidP="00974C35">
      <w:pPr>
        <w:jc w:val="center"/>
      </w:pPr>
    </w:p>
    <w:p w14:paraId="7E4F6CBA" w14:textId="77777777" w:rsidR="00974C35" w:rsidRDefault="00974C35" w:rsidP="00974C35">
      <w:pPr>
        <w:jc w:val="center"/>
      </w:pPr>
      <w:proofErr w:type="spellStart"/>
      <w:r>
        <w:t>Izuzetak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organizuju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negovanja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materijalnog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nematerijalnog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manjina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logo </w:t>
      </w:r>
      <w:proofErr w:type="spellStart"/>
      <w:r>
        <w:t>ispisivati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pismu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>.</w:t>
      </w:r>
    </w:p>
    <w:p w14:paraId="480B17E0" w14:textId="77777777" w:rsidR="00974C35" w:rsidRDefault="00974C35" w:rsidP="00974C35">
      <w:pPr>
        <w:jc w:val="center"/>
      </w:pPr>
    </w:p>
    <w:p w14:paraId="6C9FD366" w14:textId="77777777" w:rsidR="00974C35" w:rsidRDefault="00974C35" w:rsidP="00974C35">
      <w:pPr>
        <w:jc w:val="center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</w:p>
    <w:p w14:paraId="4A7DE6E4" w14:textId="77777777" w:rsidR="00974C35" w:rsidRDefault="00974C35" w:rsidP="00974C35">
      <w:pPr>
        <w:jc w:val="center"/>
      </w:pPr>
    </w:p>
    <w:p w14:paraId="5B0F95F6" w14:textId="77777777" w:rsidR="00974C35" w:rsidRDefault="00974C35" w:rsidP="00974C35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7FF8F619" w14:textId="77777777" w:rsidR="00974C35" w:rsidRDefault="00974C35" w:rsidP="00974C35">
      <w:pPr>
        <w:jc w:val="center"/>
      </w:pPr>
    </w:p>
    <w:p w14:paraId="0D062754" w14:textId="77777777" w:rsidR="00974C35" w:rsidRDefault="00974C35" w:rsidP="00974C35">
      <w:pPr>
        <w:jc w:val="center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>:</w:t>
      </w:r>
    </w:p>
    <w:p w14:paraId="401F79F0" w14:textId="77777777" w:rsidR="00974C35" w:rsidRDefault="00974C35" w:rsidP="00974C35">
      <w:pPr>
        <w:jc w:val="center"/>
      </w:pPr>
    </w:p>
    <w:p w14:paraId="1295BD6A" w14:textId="77777777" w:rsidR="00974C35" w:rsidRDefault="00974C35" w:rsidP="00974C35">
      <w:pPr>
        <w:jc w:val="center"/>
      </w:pPr>
      <w:r>
        <w:t xml:space="preserve">1)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proofErr w:type="gramStart"/>
      <w:r>
        <w:t>pisma</w:t>
      </w:r>
      <w:proofErr w:type="spellEnd"/>
      <w:r>
        <w:t>;</w:t>
      </w:r>
      <w:proofErr w:type="gramEnd"/>
    </w:p>
    <w:p w14:paraId="15903B17" w14:textId="77777777" w:rsidR="00974C35" w:rsidRDefault="00974C35" w:rsidP="00974C35">
      <w:pPr>
        <w:jc w:val="center"/>
      </w:pPr>
    </w:p>
    <w:p w14:paraId="5937A1F1" w14:textId="77777777" w:rsidR="00974C35" w:rsidRDefault="00974C35" w:rsidP="00974C35">
      <w:pPr>
        <w:jc w:val="center"/>
      </w:pPr>
      <w:r>
        <w:t xml:space="preserve">2)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prenošenje</w:t>
      </w:r>
      <w:proofErr w:type="spellEnd"/>
      <w:r>
        <w:t xml:space="preserve">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generacijama</w:t>
      </w:r>
      <w:proofErr w:type="spellEnd"/>
      <w:r>
        <w:t xml:space="preserve"> u </w:t>
      </w:r>
      <w:proofErr w:type="spellStart"/>
      <w:r>
        <w:t>izvornom</w:t>
      </w:r>
      <w:proofErr w:type="spellEnd"/>
      <w:r>
        <w:t xml:space="preserve"> </w:t>
      </w:r>
      <w:proofErr w:type="spellStart"/>
      <w:proofErr w:type="gramStart"/>
      <w:r>
        <w:t>obliku</w:t>
      </w:r>
      <w:proofErr w:type="spellEnd"/>
      <w:r>
        <w:t>;</w:t>
      </w:r>
      <w:proofErr w:type="gramEnd"/>
    </w:p>
    <w:p w14:paraId="464C8A6B" w14:textId="77777777" w:rsidR="00974C35" w:rsidRDefault="00974C35" w:rsidP="00974C35">
      <w:pPr>
        <w:jc w:val="center"/>
      </w:pPr>
    </w:p>
    <w:p w14:paraId="01670BFB" w14:textId="77777777" w:rsidR="00974C35" w:rsidRDefault="00974C35" w:rsidP="00974C35">
      <w:pPr>
        <w:jc w:val="center"/>
      </w:pPr>
      <w:r>
        <w:t xml:space="preserve">3)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svesti</w:t>
      </w:r>
      <w:proofErr w:type="spellEnd"/>
      <w:r>
        <w:t xml:space="preserve"> o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proofErr w:type="gramStart"/>
      <w:r>
        <w:t>korišćenja</w:t>
      </w:r>
      <w:proofErr w:type="spellEnd"/>
      <w:r>
        <w:t>;</w:t>
      </w:r>
      <w:proofErr w:type="gramEnd"/>
    </w:p>
    <w:p w14:paraId="69435F3E" w14:textId="77777777" w:rsidR="00974C35" w:rsidRDefault="00974C35" w:rsidP="00974C35">
      <w:pPr>
        <w:jc w:val="center"/>
      </w:pPr>
    </w:p>
    <w:p w14:paraId="58A9BD2B" w14:textId="77777777" w:rsidR="00974C35" w:rsidRDefault="00974C35" w:rsidP="00974C35">
      <w:pPr>
        <w:jc w:val="center"/>
      </w:pPr>
      <w:r>
        <w:t xml:space="preserve">4)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o </w:t>
      </w:r>
      <w:proofErr w:type="spellStart"/>
      <w:r>
        <w:t>vrednostima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proofErr w:type="gramStart"/>
      <w:r>
        <w:t>pisma</w:t>
      </w:r>
      <w:proofErr w:type="spellEnd"/>
      <w:r>
        <w:t>;</w:t>
      </w:r>
      <w:proofErr w:type="gramEnd"/>
    </w:p>
    <w:p w14:paraId="02CAF24B" w14:textId="77777777" w:rsidR="00974C35" w:rsidRDefault="00974C35" w:rsidP="00974C35">
      <w:pPr>
        <w:jc w:val="center"/>
      </w:pPr>
    </w:p>
    <w:p w14:paraId="3EBDC84A" w14:textId="77777777" w:rsidR="00974C35" w:rsidRDefault="00974C35" w:rsidP="00974C35">
      <w:pPr>
        <w:jc w:val="center"/>
      </w:pPr>
      <w:r>
        <w:t xml:space="preserve">5)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pravilnog</w:t>
      </w:r>
      <w:proofErr w:type="spellEnd"/>
      <w:r>
        <w:t xml:space="preserve"> </w:t>
      </w:r>
      <w:proofErr w:type="spellStart"/>
      <w:r>
        <w:t>izražavanja</w:t>
      </w:r>
      <w:proofErr w:type="spellEnd"/>
      <w:r>
        <w:t xml:space="preserve">, </w:t>
      </w:r>
      <w:proofErr w:type="spellStart"/>
      <w:r>
        <w:t>poznavanja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1B99CB3" w14:textId="77777777" w:rsidR="00974C35" w:rsidRDefault="00974C35" w:rsidP="00974C35">
      <w:pPr>
        <w:jc w:val="center"/>
      </w:pPr>
    </w:p>
    <w:p w14:paraId="18BD3308" w14:textId="77777777" w:rsidR="00974C35" w:rsidRDefault="00974C35" w:rsidP="00974C35">
      <w:pPr>
        <w:jc w:val="center"/>
      </w:pPr>
      <w:r>
        <w:t xml:space="preserve">6)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od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ideoloških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pokreta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standardizaciju</w:t>
      </w:r>
      <w:proofErr w:type="spellEnd"/>
      <w:r>
        <w:t>.</w:t>
      </w:r>
    </w:p>
    <w:p w14:paraId="2D5B6FA2" w14:textId="77777777" w:rsidR="00974C35" w:rsidRDefault="00974C35" w:rsidP="00974C35">
      <w:pPr>
        <w:jc w:val="center"/>
      </w:pPr>
    </w:p>
    <w:p w14:paraId="27D65665" w14:textId="77777777" w:rsidR="00974C35" w:rsidRDefault="00974C35" w:rsidP="00974C35">
      <w:pPr>
        <w:jc w:val="center"/>
      </w:pPr>
      <w:proofErr w:type="spellStart"/>
      <w:r>
        <w:t>Društvena</w:t>
      </w:r>
      <w:proofErr w:type="spellEnd"/>
      <w:r>
        <w:t xml:space="preserve"> </w:t>
      </w:r>
      <w:proofErr w:type="spellStart"/>
      <w:r>
        <w:t>briga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</w:p>
    <w:p w14:paraId="64BD318A" w14:textId="77777777" w:rsidR="00974C35" w:rsidRDefault="00974C35" w:rsidP="00974C35">
      <w:pPr>
        <w:jc w:val="center"/>
      </w:pPr>
    </w:p>
    <w:p w14:paraId="49225499" w14:textId="77777777" w:rsidR="00974C35" w:rsidRDefault="00974C35" w:rsidP="00974C35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451446C7" w14:textId="77777777" w:rsidR="00974C35" w:rsidRDefault="00974C35" w:rsidP="00974C35">
      <w:pPr>
        <w:jc w:val="center"/>
      </w:pPr>
    </w:p>
    <w:p w14:paraId="35EC07ED" w14:textId="77777777" w:rsidR="00974C35" w:rsidRDefault="00974C35" w:rsidP="00974C35">
      <w:pPr>
        <w:jc w:val="center"/>
      </w:pPr>
      <w:proofErr w:type="spellStart"/>
      <w:r>
        <w:t>Društvena</w:t>
      </w:r>
      <w:proofErr w:type="spellEnd"/>
      <w:r>
        <w:t xml:space="preserve"> </w:t>
      </w:r>
      <w:proofErr w:type="spellStart"/>
      <w:r>
        <w:t>briga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 se </w:t>
      </w:r>
      <w:proofErr w:type="spellStart"/>
      <w:r>
        <w:t>naročito</w:t>
      </w:r>
      <w:proofErr w:type="spellEnd"/>
      <w:r>
        <w:t xml:space="preserve"> u:</w:t>
      </w:r>
    </w:p>
    <w:p w14:paraId="3AF8DB73" w14:textId="77777777" w:rsidR="00974C35" w:rsidRDefault="00974C35" w:rsidP="00974C35">
      <w:pPr>
        <w:jc w:val="center"/>
      </w:pPr>
    </w:p>
    <w:p w14:paraId="7807A823" w14:textId="77777777" w:rsidR="00974C35" w:rsidRDefault="00974C35" w:rsidP="00974C35">
      <w:pPr>
        <w:jc w:val="center"/>
      </w:pPr>
      <w:r>
        <w:t xml:space="preserve">1) </w:t>
      </w:r>
      <w:proofErr w:type="spellStart"/>
      <w:r>
        <w:t>promovisanju</w:t>
      </w:r>
      <w:proofErr w:type="spellEnd"/>
      <w:r>
        <w:t xml:space="preserve">, </w:t>
      </w:r>
      <w:proofErr w:type="spellStart"/>
      <w:r>
        <w:t>očuvanju</w:t>
      </w:r>
      <w:proofErr w:type="spellEnd"/>
      <w:r>
        <w:t xml:space="preserve">, </w:t>
      </w:r>
      <w:proofErr w:type="spellStart"/>
      <w:r>
        <w:t>negovanju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obaveznoj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standardnog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>,</w:t>
      </w:r>
    </w:p>
    <w:p w14:paraId="58CA2CFE" w14:textId="77777777" w:rsidR="00974C35" w:rsidRDefault="00974C35" w:rsidP="00974C35">
      <w:pPr>
        <w:jc w:val="center"/>
      </w:pPr>
    </w:p>
    <w:p w14:paraId="5F2CE3DD" w14:textId="77777777" w:rsidR="00974C35" w:rsidRDefault="00974C35" w:rsidP="00974C35">
      <w:pPr>
        <w:jc w:val="center"/>
      </w:pPr>
      <w:r>
        <w:t xml:space="preserve">2)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širenju</w:t>
      </w:r>
      <w:proofErr w:type="spellEnd"/>
      <w:r>
        <w:t xml:space="preserve"> </w:t>
      </w:r>
      <w:proofErr w:type="spellStart"/>
      <w:r>
        <w:t>poštovanja</w:t>
      </w:r>
      <w:proofErr w:type="spellEnd"/>
      <w:r>
        <w:t xml:space="preserve"> za </w:t>
      </w:r>
      <w:proofErr w:type="spellStart"/>
      <w:r>
        <w:t>dijalekte</w:t>
      </w:r>
      <w:proofErr w:type="spellEnd"/>
      <w:r>
        <w:t xml:space="preserve"> u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specifičnoj</w:t>
      </w:r>
      <w:proofErr w:type="spellEnd"/>
      <w:r>
        <w:t xml:space="preserve"> </w:t>
      </w:r>
      <w:proofErr w:type="spellStart"/>
      <w:r>
        <w:t>funkcionalnoj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>,</w:t>
      </w:r>
    </w:p>
    <w:p w14:paraId="582E7C16" w14:textId="77777777" w:rsidR="00974C35" w:rsidRDefault="00974C35" w:rsidP="00974C35">
      <w:pPr>
        <w:jc w:val="center"/>
      </w:pPr>
    </w:p>
    <w:p w14:paraId="0A5B39ED" w14:textId="77777777" w:rsidR="00974C35" w:rsidRDefault="00974C35" w:rsidP="00974C35">
      <w:pPr>
        <w:jc w:val="center"/>
      </w:pPr>
      <w:r>
        <w:t xml:space="preserve">3) </w:t>
      </w:r>
      <w:proofErr w:type="spellStart"/>
      <w:r>
        <w:t>podršci</w:t>
      </w:r>
      <w:proofErr w:type="spellEnd"/>
      <w:r>
        <w:t xml:space="preserve"> </w:t>
      </w:r>
      <w:proofErr w:type="spellStart"/>
      <w:r>
        <w:t>proučavanju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afirmaciji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prisvajanja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falsifikovanja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8C9FC15" w14:textId="77777777" w:rsidR="00974C35" w:rsidRDefault="00974C35" w:rsidP="00974C35">
      <w:pPr>
        <w:jc w:val="center"/>
      </w:pPr>
    </w:p>
    <w:p w14:paraId="27D89A4E" w14:textId="77777777" w:rsidR="00974C35" w:rsidRDefault="00974C35" w:rsidP="00974C35">
      <w:pPr>
        <w:jc w:val="center"/>
      </w:pPr>
      <w:r>
        <w:t xml:space="preserve">4) </w:t>
      </w:r>
      <w:proofErr w:type="spellStart"/>
      <w:r>
        <w:t>podršci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inostranstvu</w:t>
      </w:r>
      <w:proofErr w:type="spellEnd"/>
      <w:r>
        <w:t>.</w:t>
      </w:r>
    </w:p>
    <w:p w14:paraId="3BA472A9" w14:textId="77777777" w:rsidR="00974C35" w:rsidRDefault="00974C35" w:rsidP="00974C35">
      <w:pPr>
        <w:jc w:val="center"/>
      </w:pPr>
    </w:p>
    <w:p w14:paraId="2ECF8C72" w14:textId="77777777" w:rsidR="00974C35" w:rsidRDefault="00974C35" w:rsidP="00974C35">
      <w:pPr>
        <w:jc w:val="center"/>
      </w:pPr>
      <w:proofErr w:type="spellStart"/>
      <w:r>
        <w:t>Nadzor</w:t>
      </w:r>
      <w:proofErr w:type="spellEnd"/>
    </w:p>
    <w:p w14:paraId="6B4BBD17" w14:textId="77777777" w:rsidR="00974C35" w:rsidRDefault="00974C35" w:rsidP="00974C35">
      <w:pPr>
        <w:jc w:val="center"/>
      </w:pPr>
    </w:p>
    <w:p w14:paraId="53A206BA" w14:textId="77777777" w:rsidR="00974C35" w:rsidRDefault="00974C35" w:rsidP="00974C35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09E8F2A7" w14:textId="77777777" w:rsidR="00974C35" w:rsidRDefault="00974C35" w:rsidP="00974C35">
      <w:pPr>
        <w:jc w:val="center"/>
      </w:pPr>
    </w:p>
    <w:p w14:paraId="48B1A56B" w14:textId="77777777" w:rsidR="00974C35" w:rsidRDefault="00974C35" w:rsidP="00974C35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kulturu</w:t>
      </w:r>
      <w:proofErr w:type="spellEnd"/>
      <w:r>
        <w:t>.</w:t>
      </w:r>
    </w:p>
    <w:p w14:paraId="6223CEEA" w14:textId="77777777" w:rsidR="00974C35" w:rsidRDefault="00974C35" w:rsidP="00974C35">
      <w:pPr>
        <w:jc w:val="center"/>
      </w:pPr>
    </w:p>
    <w:p w14:paraId="12C5C712" w14:textId="77777777" w:rsidR="00974C35" w:rsidRDefault="00974C35" w:rsidP="00974C35">
      <w:pPr>
        <w:jc w:val="center"/>
      </w:pPr>
      <w:proofErr w:type="spellStart"/>
      <w:r>
        <w:lastRenderedPageBreak/>
        <w:t>Kaznene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4872ABC5" w14:textId="77777777" w:rsidR="00974C35" w:rsidRDefault="00974C35" w:rsidP="00974C35">
      <w:pPr>
        <w:jc w:val="center"/>
      </w:pPr>
    </w:p>
    <w:p w14:paraId="7234812D" w14:textId="77777777" w:rsidR="00974C35" w:rsidRDefault="00974C35" w:rsidP="00974C35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634C88AB" w14:textId="77777777" w:rsidR="00974C35" w:rsidRDefault="00974C35" w:rsidP="00974C35">
      <w:pPr>
        <w:jc w:val="center"/>
      </w:pPr>
    </w:p>
    <w:p w14:paraId="0A23E290" w14:textId="77777777" w:rsidR="00974C35" w:rsidRDefault="00974C35" w:rsidP="00974C35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500.000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DB76B02" w14:textId="77777777" w:rsidR="00974C35" w:rsidRDefault="00974C35" w:rsidP="00974C35">
      <w:pPr>
        <w:jc w:val="center"/>
      </w:pPr>
    </w:p>
    <w:p w14:paraId="2090E426" w14:textId="77777777" w:rsidR="00974C35" w:rsidRDefault="00974C35" w:rsidP="00974C35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15.000 do 100.000 </w:t>
      </w:r>
      <w:proofErr w:type="spellStart"/>
      <w:r>
        <w:t>dinara</w:t>
      </w:r>
      <w:proofErr w:type="spellEnd"/>
      <w:r>
        <w:t>.</w:t>
      </w:r>
    </w:p>
    <w:p w14:paraId="718D5706" w14:textId="77777777" w:rsidR="00974C35" w:rsidRDefault="00974C35" w:rsidP="00974C35">
      <w:pPr>
        <w:jc w:val="center"/>
      </w:pPr>
    </w:p>
    <w:p w14:paraId="56507D7C" w14:textId="77777777" w:rsidR="00974C35" w:rsidRDefault="00974C35" w:rsidP="00974C35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68EAE512" w14:textId="77777777" w:rsidR="00974C35" w:rsidRDefault="00974C35" w:rsidP="00974C35">
      <w:pPr>
        <w:jc w:val="center"/>
      </w:pPr>
    </w:p>
    <w:p w14:paraId="1662DA61" w14:textId="77777777" w:rsidR="00974C35" w:rsidRDefault="00974C35" w:rsidP="00974C35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696071DC" w14:textId="77777777" w:rsidR="00974C35" w:rsidRDefault="00974C35" w:rsidP="00974C35">
      <w:pPr>
        <w:jc w:val="center"/>
      </w:pPr>
    </w:p>
    <w:p w14:paraId="3E9315EB" w14:textId="56E31153" w:rsidR="00961C2E" w:rsidRDefault="00974C35" w:rsidP="00974C35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primenjuje</w:t>
      </w:r>
      <w:proofErr w:type="spellEnd"/>
      <w:r>
        <w:t xml:space="preserve"> se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35"/>
    <w:rsid w:val="0060202F"/>
    <w:rsid w:val="00961C2E"/>
    <w:rsid w:val="00974C35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1BFE"/>
  <w15:chartTrackingRefBased/>
  <w15:docId w15:val="{B1516CBA-B10B-4B99-B04B-86087B3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C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C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C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C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C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C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C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C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C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C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2024-04-21T04:56:00Z</dcterms:created>
  <dcterms:modified xsi:type="dcterms:W3CDTF">2024-04-21T05:10:00Z</dcterms:modified>
</cp:coreProperties>
</file>