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1C200" w14:textId="2712C335" w:rsidR="00FC5935" w:rsidRPr="00FC5935" w:rsidRDefault="00FC5935" w:rsidP="00FC5935">
      <w:pPr>
        <w:jc w:val="center"/>
        <w:rPr>
          <w:b/>
          <w:bCs/>
          <w:sz w:val="24"/>
          <w:szCs w:val="24"/>
        </w:rPr>
      </w:pPr>
      <w:r w:rsidRPr="00FC5935">
        <w:rPr>
          <w:b/>
          <w:bCs/>
          <w:sz w:val="24"/>
          <w:szCs w:val="24"/>
        </w:rPr>
        <w:t>ZAKON</w:t>
      </w:r>
      <w:r w:rsidRPr="00FC5935">
        <w:rPr>
          <w:b/>
          <w:bCs/>
          <w:sz w:val="24"/>
          <w:szCs w:val="24"/>
        </w:rPr>
        <w:t xml:space="preserve"> </w:t>
      </w:r>
      <w:r w:rsidRPr="00FC5935">
        <w:rPr>
          <w:b/>
          <w:bCs/>
          <w:sz w:val="24"/>
          <w:szCs w:val="24"/>
        </w:rPr>
        <w:t>O CARINSKOJ TARIFI</w:t>
      </w:r>
    </w:p>
    <w:p w14:paraId="73AC3F75" w14:textId="77777777" w:rsidR="00FC5935" w:rsidRPr="00FC5935" w:rsidRDefault="00FC5935" w:rsidP="00FC5935">
      <w:pPr>
        <w:jc w:val="center"/>
        <w:rPr>
          <w:i/>
          <w:iCs/>
        </w:rPr>
      </w:pPr>
      <w:r w:rsidRPr="00FC5935">
        <w:rPr>
          <w:i/>
          <w:iCs/>
        </w:rPr>
        <w:t xml:space="preserve">("Sl. </w:t>
      </w:r>
      <w:proofErr w:type="spellStart"/>
      <w:r w:rsidRPr="00FC5935">
        <w:rPr>
          <w:i/>
          <w:iCs/>
        </w:rPr>
        <w:t>glasnik</w:t>
      </w:r>
      <w:proofErr w:type="spellEnd"/>
      <w:r w:rsidRPr="00FC5935">
        <w:rPr>
          <w:i/>
          <w:iCs/>
        </w:rPr>
        <w:t xml:space="preserve"> RS", br. 62/2005, 61/2007, 5/2009, 95/2018 - dr. </w:t>
      </w:r>
      <w:proofErr w:type="spellStart"/>
      <w:r w:rsidRPr="00FC5935">
        <w:rPr>
          <w:i/>
          <w:iCs/>
        </w:rPr>
        <w:t>zakon</w:t>
      </w:r>
      <w:proofErr w:type="spellEnd"/>
      <w:r w:rsidRPr="00FC5935">
        <w:rPr>
          <w:i/>
          <w:iCs/>
        </w:rPr>
        <w:t xml:space="preserve"> </w:t>
      </w:r>
      <w:proofErr w:type="spellStart"/>
      <w:r w:rsidRPr="00FC5935">
        <w:rPr>
          <w:i/>
          <w:iCs/>
        </w:rPr>
        <w:t>i</w:t>
      </w:r>
      <w:proofErr w:type="spellEnd"/>
      <w:r w:rsidRPr="00FC5935">
        <w:rPr>
          <w:i/>
          <w:iCs/>
        </w:rPr>
        <w:t xml:space="preserve"> 91/2019)</w:t>
      </w:r>
    </w:p>
    <w:p w14:paraId="6F9C5606" w14:textId="77777777" w:rsidR="00CF5799" w:rsidRPr="00CF5799" w:rsidRDefault="00CF5799" w:rsidP="00CF5799">
      <w:pPr>
        <w:jc w:val="center"/>
      </w:pPr>
      <w:r w:rsidRPr="00CF5799">
        <w:t> </w:t>
      </w:r>
    </w:p>
    <w:p w14:paraId="5B9D2222" w14:textId="77777777" w:rsidR="00CF5799" w:rsidRPr="00CF5799" w:rsidRDefault="00CF5799" w:rsidP="00CF5799">
      <w:pPr>
        <w:jc w:val="center"/>
        <w:rPr>
          <w:b/>
          <w:bCs/>
        </w:rPr>
      </w:pPr>
      <w:bookmarkStart w:id="0" w:name="clan_1"/>
      <w:bookmarkEnd w:id="0"/>
      <w:proofErr w:type="spellStart"/>
      <w:r w:rsidRPr="00CF5799">
        <w:rPr>
          <w:b/>
          <w:bCs/>
        </w:rPr>
        <w:t>Član</w:t>
      </w:r>
      <w:proofErr w:type="spellEnd"/>
      <w:r w:rsidRPr="00CF5799">
        <w:rPr>
          <w:b/>
          <w:bCs/>
        </w:rPr>
        <w:t xml:space="preserve"> 1</w:t>
      </w:r>
    </w:p>
    <w:p w14:paraId="3633593B" w14:textId="77777777" w:rsidR="00CF5799" w:rsidRPr="00CF5799" w:rsidRDefault="00CF5799" w:rsidP="00CF5799">
      <w:pPr>
        <w:jc w:val="center"/>
      </w:pPr>
      <w:proofErr w:type="spellStart"/>
      <w:r w:rsidRPr="00CF5799">
        <w:t>Ovim</w:t>
      </w:r>
      <w:proofErr w:type="spellEnd"/>
      <w:r w:rsidRPr="00CF5799">
        <w:t xml:space="preserve"> </w:t>
      </w:r>
      <w:proofErr w:type="spellStart"/>
      <w:r w:rsidRPr="00CF5799">
        <w:t>zakonom</w:t>
      </w:r>
      <w:proofErr w:type="spellEnd"/>
      <w:r w:rsidRPr="00CF5799">
        <w:t xml:space="preserve"> </w:t>
      </w:r>
      <w:proofErr w:type="spellStart"/>
      <w:r w:rsidRPr="00CF5799">
        <w:t>uređuju</w:t>
      </w:r>
      <w:proofErr w:type="spellEnd"/>
      <w:r w:rsidRPr="00CF5799">
        <w:t xml:space="preserve"> se </w:t>
      </w:r>
      <w:proofErr w:type="spellStart"/>
      <w:r w:rsidRPr="00CF5799">
        <w:t>Carinska</w:t>
      </w:r>
      <w:proofErr w:type="spellEnd"/>
      <w:r w:rsidRPr="00CF5799">
        <w:t xml:space="preserve"> </w:t>
      </w:r>
      <w:proofErr w:type="spellStart"/>
      <w:r w:rsidRPr="00CF5799">
        <w:t>tarifa</w:t>
      </w:r>
      <w:proofErr w:type="spellEnd"/>
      <w:r w:rsidRPr="00CF5799">
        <w:t xml:space="preserve">, </w:t>
      </w:r>
      <w:proofErr w:type="spellStart"/>
      <w:r w:rsidRPr="00CF5799">
        <w:t>koja</w:t>
      </w:r>
      <w:proofErr w:type="spellEnd"/>
      <w:r w:rsidRPr="00CF5799">
        <w:t xml:space="preserve"> je </w:t>
      </w:r>
      <w:proofErr w:type="spellStart"/>
      <w:r w:rsidRPr="00CF5799">
        <w:t>odštampana</w:t>
      </w:r>
      <w:proofErr w:type="spellEnd"/>
      <w:r w:rsidRPr="00CF5799">
        <w:t xml:space="preserve"> </w:t>
      </w:r>
      <w:proofErr w:type="spellStart"/>
      <w:r w:rsidRPr="00CF5799">
        <w:t>uz</w:t>
      </w:r>
      <w:proofErr w:type="spellEnd"/>
      <w:r w:rsidRPr="00CF5799">
        <w:t xml:space="preserve"> </w:t>
      </w:r>
      <w:proofErr w:type="spellStart"/>
      <w:r w:rsidRPr="00CF5799">
        <w:t>ovaj</w:t>
      </w:r>
      <w:proofErr w:type="spellEnd"/>
      <w:r w:rsidRPr="00CF5799">
        <w:t xml:space="preserve"> </w:t>
      </w:r>
      <w:proofErr w:type="spellStart"/>
      <w:r w:rsidRPr="00CF5799">
        <w:t>zakon</w:t>
      </w:r>
      <w:proofErr w:type="spellEnd"/>
      <w:r w:rsidRPr="00CF5799">
        <w:t xml:space="preserve"> </w:t>
      </w:r>
      <w:proofErr w:type="spellStart"/>
      <w:r w:rsidRPr="00CF5799">
        <w:t>i</w:t>
      </w:r>
      <w:proofErr w:type="spellEnd"/>
      <w:r w:rsidRPr="00CF5799">
        <w:t xml:space="preserve"> </w:t>
      </w:r>
      <w:proofErr w:type="spellStart"/>
      <w:r w:rsidRPr="00CF5799">
        <w:t>čini</w:t>
      </w:r>
      <w:proofErr w:type="spellEnd"/>
      <w:r w:rsidRPr="00CF5799">
        <w:t xml:space="preserve"> </w:t>
      </w:r>
      <w:proofErr w:type="spellStart"/>
      <w:r w:rsidRPr="00CF5799">
        <w:t>njegov</w:t>
      </w:r>
      <w:proofErr w:type="spellEnd"/>
      <w:r w:rsidRPr="00CF5799">
        <w:t xml:space="preserve"> </w:t>
      </w:r>
      <w:proofErr w:type="spellStart"/>
      <w:r w:rsidRPr="00CF5799">
        <w:t>sastavni</w:t>
      </w:r>
      <w:proofErr w:type="spellEnd"/>
      <w:r w:rsidRPr="00CF5799">
        <w:t xml:space="preserve"> deo; </w:t>
      </w:r>
      <w:proofErr w:type="spellStart"/>
      <w:r w:rsidRPr="00CF5799">
        <w:t>pravila</w:t>
      </w:r>
      <w:proofErr w:type="spellEnd"/>
      <w:r w:rsidRPr="00CF5799">
        <w:t xml:space="preserve"> o </w:t>
      </w:r>
      <w:proofErr w:type="spellStart"/>
      <w:r w:rsidRPr="00CF5799">
        <w:t>obračunavanju</w:t>
      </w:r>
      <w:proofErr w:type="spellEnd"/>
      <w:r w:rsidRPr="00CF5799">
        <w:t xml:space="preserve"> </w:t>
      </w:r>
      <w:proofErr w:type="spellStart"/>
      <w:r w:rsidRPr="00CF5799">
        <w:t>carine</w:t>
      </w:r>
      <w:proofErr w:type="spellEnd"/>
      <w:r w:rsidRPr="00CF5799">
        <w:t xml:space="preserve">; </w:t>
      </w:r>
      <w:proofErr w:type="spellStart"/>
      <w:r w:rsidRPr="00CF5799">
        <w:t>sistem</w:t>
      </w:r>
      <w:proofErr w:type="spellEnd"/>
      <w:r w:rsidRPr="00CF5799">
        <w:t xml:space="preserve"> </w:t>
      </w:r>
      <w:proofErr w:type="spellStart"/>
      <w:r w:rsidRPr="00CF5799">
        <w:t>naziva</w:t>
      </w:r>
      <w:proofErr w:type="spellEnd"/>
      <w:r w:rsidRPr="00CF5799">
        <w:t xml:space="preserve"> robe </w:t>
      </w:r>
      <w:proofErr w:type="spellStart"/>
      <w:r w:rsidRPr="00CF5799">
        <w:t>koja</w:t>
      </w:r>
      <w:proofErr w:type="spellEnd"/>
      <w:r w:rsidRPr="00CF5799">
        <w:t xml:space="preserve"> se </w:t>
      </w:r>
      <w:proofErr w:type="spellStart"/>
      <w:r w:rsidRPr="00CF5799">
        <w:t>uvozi</w:t>
      </w:r>
      <w:proofErr w:type="spellEnd"/>
      <w:r w:rsidRPr="00CF5799">
        <w:t xml:space="preserve">, </w:t>
      </w:r>
      <w:proofErr w:type="spellStart"/>
      <w:r w:rsidRPr="00CF5799">
        <w:t>unosi</w:t>
      </w:r>
      <w:proofErr w:type="spellEnd"/>
      <w:r w:rsidRPr="00CF5799">
        <w:t xml:space="preserve"> </w:t>
      </w:r>
      <w:proofErr w:type="spellStart"/>
      <w:r w:rsidRPr="00CF5799">
        <w:t>ili</w:t>
      </w:r>
      <w:proofErr w:type="spellEnd"/>
      <w:r w:rsidRPr="00CF5799">
        <w:t xml:space="preserve"> prima u </w:t>
      </w:r>
      <w:proofErr w:type="spellStart"/>
      <w:r w:rsidRPr="00CF5799">
        <w:t>carinsko</w:t>
      </w:r>
      <w:proofErr w:type="spellEnd"/>
      <w:r w:rsidRPr="00CF5799">
        <w:t xml:space="preserve"> </w:t>
      </w:r>
      <w:proofErr w:type="spellStart"/>
      <w:r w:rsidRPr="00CF5799">
        <w:t>područje</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 xml:space="preserve">, </w:t>
      </w:r>
      <w:proofErr w:type="spellStart"/>
      <w:r w:rsidRPr="00CF5799">
        <w:t>odnosno</w:t>
      </w:r>
      <w:proofErr w:type="spellEnd"/>
      <w:r w:rsidRPr="00CF5799">
        <w:t xml:space="preserve"> </w:t>
      </w:r>
      <w:proofErr w:type="spellStart"/>
      <w:r w:rsidRPr="00CF5799">
        <w:t>izvozi</w:t>
      </w:r>
      <w:proofErr w:type="spellEnd"/>
      <w:r w:rsidRPr="00CF5799">
        <w:t xml:space="preserve">, </w:t>
      </w:r>
      <w:proofErr w:type="spellStart"/>
      <w:r w:rsidRPr="00CF5799">
        <w:t>iznosi</w:t>
      </w:r>
      <w:proofErr w:type="spellEnd"/>
      <w:r w:rsidRPr="00CF5799">
        <w:t xml:space="preserve"> </w:t>
      </w:r>
      <w:proofErr w:type="spellStart"/>
      <w:r w:rsidRPr="00CF5799">
        <w:t>ili</w:t>
      </w:r>
      <w:proofErr w:type="spellEnd"/>
      <w:r w:rsidRPr="00CF5799">
        <w:t xml:space="preserve"> </w:t>
      </w:r>
      <w:proofErr w:type="spellStart"/>
      <w:r w:rsidRPr="00CF5799">
        <w:t>šalje</w:t>
      </w:r>
      <w:proofErr w:type="spellEnd"/>
      <w:r w:rsidRPr="00CF5799">
        <w:t xml:space="preserve"> </w:t>
      </w:r>
      <w:proofErr w:type="spellStart"/>
      <w:r w:rsidRPr="00CF5799">
        <w:t>iz</w:t>
      </w:r>
      <w:proofErr w:type="spellEnd"/>
      <w:r w:rsidRPr="00CF5799">
        <w:t xml:space="preserve"> </w:t>
      </w:r>
      <w:proofErr w:type="spellStart"/>
      <w:r w:rsidRPr="00CF5799">
        <w:t>carinskog</w:t>
      </w:r>
      <w:proofErr w:type="spellEnd"/>
      <w:r w:rsidRPr="00CF5799">
        <w:t xml:space="preserve"> </w:t>
      </w:r>
      <w:proofErr w:type="spellStart"/>
      <w:r w:rsidRPr="00CF5799">
        <w:t>područja</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 xml:space="preserve"> </w:t>
      </w:r>
      <w:proofErr w:type="spellStart"/>
      <w:r w:rsidRPr="00CF5799">
        <w:t>razvrstani</w:t>
      </w:r>
      <w:proofErr w:type="spellEnd"/>
      <w:r w:rsidRPr="00CF5799">
        <w:t xml:space="preserve"> po </w:t>
      </w:r>
      <w:proofErr w:type="spellStart"/>
      <w:r w:rsidRPr="00CF5799">
        <w:t>odeljcima</w:t>
      </w:r>
      <w:proofErr w:type="spellEnd"/>
      <w:r w:rsidRPr="00CF5799">
        <w:t xml:space="preserve"> </w:t>
      </w:r>
      <w:proofErr w:type="spellStart"/>
      <w:r w:rsidRPr="00CF5799">
        <w:t>i</w:t>
      </w:r>
      <w:proofErr w:type="spellEnd"/>
      <w:r w:rsidRPr="00CF5799">
        <w:t xml:space="preserve"> </w:t>
      </w:r>
      <w:proofErr w:type="spellStart"/>
      <w:r w:rsidRPr="00CF5799">
        <w:t>glavama</w:t>
      </w:r>
      <w:proofErr w:type="spellEnd"/>
      <w:r w:rsidRPr="00CF5799">
        <w:t xml:space="preserve"> </w:t>
      </w:r>
      <w:proofErr w:type="spellStart"/>
      <w:r w:rsidRPr="00CF5799">
        <w:t>Carinske</w:t>
      </w:r>
      <w:proofErr w:type="spellEnd"/>
      <w:r w:rsidRPr="00CF5799">
        <w:t xml:space="preserve"> </w:t>
      </w:r>
      <w:proofErr w:type="spellStart"/>
      <w:r w:rsidRPr="00CF5799">
        <w:t>tarife</w:t>
      </w:r>
      <w:proofErr w:type="spellEnd"/>
      <w:r w:rsidRPr="00CF5799">
        <w:t xml:space="preserve">; </w:t>
      </w:r>
      <w:proofErr w:type="spellStart"/>
      <w:r w:rsidRPr="00CF5799">
        <w:t>sistem</w:t>
      </w:r>
      <w:proofErr w:type="spellEnd"/>
      <w:r w:rsidRPr="00CF5799">
        <w:t xml:space="preserve"> </w:t>
      </w:r>
      <w:proofErr w:type="spellStart"/>
      <w:r w:rsidRPr="00CF5799">
        <w:t>numeričkog</w:t>
      </w:r>
      <w:proofErr w:type="spellEnd"/>
      <w:r w:rsidRPr="00CF5799">
        <w:t xml:space="preserve"> </w:t>
      </w:r>
      <w:proofErr w:type="spellStart"/>
      <w:r w:rsidRPr="00CF5799">
        <w:t>označavanja</w:t>
      </w:r>
      <w:proofErr w:type="spellEnd"/>
      <w:r w:rsidRPr="00CF5799">
        <w:t xml:space="preserve"> robe (</w:t>
      </w:r>
      <w:proofErr w:type="spellStart"/>
      <w:r w:rsidRPr="00CF5799">
        <w:t>tarifni</w:t>
      </w:r>
      <w:proofErr w:type="spellEnd"/>
      <w:r w:rsidRPr="00CF5799">
        <w:t xml:space="preserve"> </w:t>
      </w:r>
      <w:proofErr w:type="spellStart"/>
      <w:r w:rsidRPr="00CF5799">
        <w:t>brojevi</w:t>
      </w:r>
      <w:proofErr w:type="spellEnd"/>
      <w:r w:rsidRPr="00CF5799">
        <w:t xml:space="preserve">, </w:t>
      </w:r>
      <w:proofErr w:type="spellStart"/>
      <w:r w:rsidRPr="00CF5799">
        <w:t>tarifni</w:t>
      </w:r>
      <w:proofErr w:type="spellEnd"/>
      <w:r w:rsidRPr="00CF5799">
        <w:t xml:space="preserve"> </w:t>
      </w:r>
      <w:proofErr w:type="spellStart"/>
      <w:r w:rsidRPr="00CF5799">
        <w:t>podbrojevi</w:t>
      </w:r>
      <w:proofErr w:type="spellEnd"/>
      <w:r w:rsidRPr="00CF5799">
        <w:t xml:space="preserve"> </w:t>
      </w:r>
      <w:proofErr w:type="spellStart"/>
      <w:r w:rsidRPr="00CF5799">
        <w:t>i</w:t>
      </w:r>
      <w:proofErr w:type="spellEnd"/>
      <w:r w:rsidRPr="00CF5799">
        <w:t xml:space="preserve"> </w:t>
      </w:r>
      <w:proofErr w:type="spellStart"/>
      <w:r w:rsidRPr="00CF5799">
        <w:t>tarifne</w:t>
      </w:r>
      <w:proofErr w:type="spellEnd"/>
      <w:r w:rsidRPr="00CF5799">
        <w:t xml:space="preserve"> </w:t>
      </w:r>
      <w:proofErr w:type="spellStart"/>
      <w:r w:rsidRPr="00CF5799">
        <w:t>oznake</w:t>
      </w:r>
      <w:proofErr w:type="spellEnd"/>
      <w:r w:rsidRPr="00CF5799">
        <w:t xml:space="preserve">) u </w:t>
      </w:r>
      <w:proofErr w:type="spellStart"/>
      <w:r w:rsidRPr="00CF5799">
        <w:t>Carinskoj</w:t>
      </w:r>
      <w:proofErr w:type="spellEnd"/>
      <w:r w:rsidRPr="00CF5799">
        <w:t xml:space="preserve"> </w:t>
      </w:r>
      <w:proofErr w:type="spellStart"/>
      <w:r w:rsidRPr="00CF5799">
        <w:t>tarifi</w:t>
      </w:r>
      <w:proofErr w:type="spellEnd"/>
      <w:r w:rsidRPr="00CF5799">
        <w:t xml:space="preserve">, </w:t>
      </w:r>
      <w:proofErr w:type="spellStart"/>
      <w:r w:rsidRPr="00CF5799">
        <w:t>kao</w:t>
      </w:r>
      <w:proofErr w:type="spellEnd"/>
      <w:r w:rsidRPr="00CF5799">
        <w:t xml:space="preserve"> </w:t>
      </w:r>
      <w:proofErr w:type="spellStart"/>
      <w:r w:rsidRPr="00CF5799">
        <w:t>i</w:t>
      </w:r>
      <w:proofErr w:type="spellEnd"/>
      <w:r w:rsidRPr="00CF5799">
        <w:t xml:space="preserve"> </w:t>
      </w:r>
      <w:proofErr w:type="spellStart"/>
      <w:r w:rsidRPr="00CF5799">
        <w:t>pravila</w:t>
      </w:r>
      <w:proofErr w:type="spellEnd"/>
      <w:r w:rsidRPr="00CF5799">
        <w:t xml:space="preserve"> o </w:t>
      </w:r>
      <w:proofErr w:type="spellStart"/>
      <w:r w:rsidRPr="00CF5799">
        <w:t>svrstavanju</w:t>
      </w:r>
      <w:proofErr w:type="spellEnd"/>
      <w:r w:rsidRPr="00CF5799">
        <w:t xml:space="preserve"> </w:t>
      </w:r>
      <w:proofErr w:type="spellStart"/>
      <w:r w:rsidRPr="00CF5799">
        <w:t>pojedine</w:t>
      </w:r>
      <w:proofErr w:type="spellEnd"/>
      <w:r w:rsidRPr="00CF5799">
        <w:t xml:space="preserve"> robe u </w:t>
      </w:r>
      <w:proofErr w:type="spellStart"/>
      <w:r w:rsidRPr="00CF5799">
        <w:t>tarifne</w:t>
      </w:r>
      <w:proofErr w:type="spellEnd"/>
      <w:r w:rsidRPr="00CF5799">
        <w:t xml:space="preserve"> </w:t>
      </w:r>
      <w:proofErr w:type="spellStart"/>
      <w:r w:rsidRPr="00CF5799">
        <w:t>brojeve</w:t>
      </w:r>
      <w:proofErr w:type="spellEnd"/>
      <w:r w:rsidRPr="00CF5799">
        <w:t xml:space="preserve">, </w:t>
      </w:r>
      <w:proofErr w:type="spellStart"/>
      <w:r w:rsidRPr="00CF5799">
        <w:t>tarifne</w:t>
      </w:r>
      <w:proofErr w:type="spellEnd"/>
      <w:r w:rsidRPr="00CF5799">
        <w:t xml:space="preserve"> </w:t>
      </w:r>
      <w:proofErr w:type="spellStart"/>
      <w:r w:rsidRPr="00CF5799">
        <w:t>podbrojeve</w:t>
      </w:r>
      <w:proofErr w:type="spellEnd"/>
      <w:r w:rsidRPr="00CF5799">
        <w:t xml:space="preserve"> </w:t>
      </w:r>
      <w:proofErr w:type="spellStart"/>
      <w:r w:rsidRPr="00CF5799">
        <w:t>i</w:t>
      </w:r>
      <w:proofErr w:type="spellEnd"/>
      <w:r w:rsidRPr="00CF5799">
        <w:t xml:space="preserve"> </w:t>
      </w:r>
      <w:proofErr w:type="spellStart"/>
      <w:r w:rsidRPr="00CF5799">
        <w:t>tarifne</w:t>
      </w:r>
      <w:proofErr w:type="spellEnd"/>
      <w:r w:rsidRPr="00CF5799">
        <w:t xml:space="preserve"> </w:t>
      </w:r>
      <w:proofErr w:type="spellStart"/>
      <w:r w:rsidRPr="00CF5799">
        <w:t>oznake</w:t>
      </w:r>
      <w:proofErr w:type="spellEnd"/>
      <w:r w:rsidRPr="00CF5799">
        <w:t xml:space="preserve"> </w:t>
      </w:r>
      <w:proofErr w:type="spellStart"/>
      <w:r w:rsidRPr="00CF5799">
        <w:t>Carinske</w:t>
      </w:r>
      <w:proofErr w:type="spellEnd"/>
      <w:r w:rsidRPr="00CF5799">
        <w:t xml:space="preserve"> </w:t>
      </w:r>
      <w:proofErr w:type="spellStart"/>
      <w:r w:rsidRPr="00CF5799">
        <w:t>tarife</w:t>
      </w:r>
      <w:proofErr w:type="spellEnd"/>
      <w:r w:rsidRPr="00CF5799">
        <w:t>.</w:t>
      </w:r>
    </w:p>
    <w:p w14:paraId="6AF2EEF8" w14:textId="77777777" w:rsidR="00CF5799" w:rsidRPr="00CF5799" w:rsidRDefault="00CF5799" w:rsidP="00CF5799">
      <w:pPr>
        <w:jc w:val="center"/>
        <w:rPr>
          <w:b/>
          <w:bCs/>
        </w:rPr>
      </w:pPr>
      <w:bookmarkStart w:id="1" w:name="clan_2"/>
      <w:bookmarkEnd w:id="1"/>
      <w:proofErr w:type="spellStart"/>
      <w:r w:rsidRPr="00CF5799">
        <w:rPr>
          <w:b/>
          <w:bCs/>
        </w:rPr>
        <w:t>Član</w:t>
      </w:r>
      <w:proofErr w:type="spellEnd"/>
      <w:r w:rsidRPr="00CF5799">
        <w:rPr>
          <w:b/>
          <w:bCs/>
        </w:rPr>
        <w:t xml:space="preserve"> 2</w:t>
      </w:r>
    </w:p>
    <w:p w14:paraId="04C68553" w14:textId="77777777" w:rsidR="00CF5799" w:rsidRPr="00CF5799" w:rsidRDefault="00CF5799" w:rsidP="00CF5799">
      <w:pPr>
        <w:jc w:val="center"/>
      </w:pPr>
      <w:r w:rsidRPr="00CF5799">
        <w:t xml:space="preserve">Na </w:t>
      </w:r>
      <w:proofErr w:type="spellStart"/>
      <w:r w:rsidRPr="00CF5799">
        <w:t>robu</w:t>
      </w:r>
      <w:proofErr w:type="spellEnd"/>
      <w:r w:rsidRPr="00CF5799">
        <w:t xml:space="preserve"> </w:t>
      </w:r>
      <w:proofErr w:type="spellStart"/>
      <w:r w:rsidRPr="00CF5799">
        <w:t>koja</w:t>
      </w:r>
      <w:proofErr w:type="spellEnd"/>
      <w:r w:rsidRPr="00CF5799">
        <w:t xml:space="preserve"> se </w:t>
      </w:r>
      <w:proofErr w:type="spellStart"/>
      <w:r w:rsidRPr="00CF5799">
        <w:t>uvozi</w:t>
      </w:r>
      <w:proofErr w:type="spellEnd"/>
      <w:r w:rsidRPr="00CF5799">
        <w:t xml:space="preserve"> u </w:t>
      </w:r>
      <w:proofErr w:type="spellStart"/>
      <w:r w:rsidRPr="00CF5799">
        <w:t>carinsko</w:t>
      </w:r>
      <w:proofErr w:type="spellEnd"/>
      <w:r w:rsidRPr="00CF5799">
        <w:t xml:space="preserve"> </w:t>
      </w:r>
      <w:proofErr w:type="spellStart"/>
      <w:r w:rsidRPr="00CF5799">
        <w:t>područje</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 xml:space="preserve">, carina se </w:t>
      </w:r>
      <w:proofErr w:type="spellStart"/>
      <w:r w:rsidRPr="00CF5799">
        <w:t>obračunava</w:t>
      </w:r>
      <w:proofErr w:type="spellEnd"/>
      <w:r w:rsidRPr="00CF5799">
        <w:t xml:space="preserve"> </w:t>
      </w:r>
      <w:proofErr w:type="spellStart"/>
      <w:r w:rsidRPr="00CF5799">
        <w:t>i</w:t>
      </w:r>
      <w:proofErr w:type="spellEnd"/>
      <w:r w:rsidRPr="00CF5799">
        <w:t xml:space="preserve"> </w:t>
      </w:r>
      <w:proofErr w:type="spellStart"/>
      <w:r w:rsidRPr="00CF5799">
        <w:t>naplaćuje</w:t>
      </w:r>
      <w:proofErr w:type="spellEnd"/>
      <w:r w:rsidRPr="00CF5799">
        <w:t xml:space="preserve"> </w:t>
      </w:r>
      <w:proofErr w:type="spellStart"/>
      <w:r w:rsidRPr="00CF5799">
        <w:t>primenom</w:t>
      </w:r>
      <w:proofErr w:type="spellEnd"/>
      <w:r w:rsidRPr="00CF5799">
        <w:t xml:space="preserve"> stope </w:t>
      </w:r>
      <w:proofErr w:type="spellStart"/>
      <w:r w:rsidRPr="00CF5799">
        <w:t>carine</w:t>
      </w:r>
      <w:proofErr w:type="spellEnd"/>
      <w:r w:rsidRPr="00CF5799">
        <w:t xml:space="preserve"> </w:t>
      </w:r>
      <w:proofErr w:type="spellStart"/>
      <w:r w:rsidRPr="00CF5799">
        <w:t>određene</w:t>
      </w:r>
      <w:proofErr w:type="spellEnd"/>
      <w:r w:rsidRPr="00CF5799">
        <w:t xml:space="preserve"> u </w:t>
      </w:r>
      <w:proofErr w:type="spellStart"/>
      <w:r w:rsidRPr="00CF5799">
        <w:t>koloni</w:t>
      </w:r>
      <w:proofErr w:type="spellEnd"/>
      <w:r w:rsidRPr="00CF5799">
        <w:t xml:space="preserve"> 4 </w:t>
      </w:r>
      <w:proofErr w:type="spellStart"/>
      <w:r w:rsidRPr="00CF5799">
        <w:t>Carinske</w:t>
      </w:r>
      <w:proofErr w:type="spellEnd"/>
      <w:r w:rsidRPr="00CF5799">
        <w:t xml:space="preserve"> </w:t>
      </w:r>
      <w:proofErr w:type="spellStart"/>
      <w:r w:rsidRPr="00CF5799">
        <w:t>tarife</w:t>
      </w:r>
      <w:proofErr w:type="spellEnd"/>
      <w:r w:rsidRPr="00CF5799">
        <w:t xml:space="preserve">, </w:t>
      </w:r>
      <w:proofErr w:type="spellStart"/>
      <w:r w:rsidRPr="00CF5799">
        <w:t>na</w:t>
      </w:r>
      <w:proofErr w:type="spellEnd"/>
      <w:r w:rsidRPr="00CF5799">
        <w:t xml:space="preserve"> </w:t>
      </w:r>
      <w:proofErr w:type="spellStart"/>
      <w:r w:rsidRPr="00CF5799">
        <w:t>carinsku</w:t>
      </w:r>
      <w:proofErr w:type="spellEnd"/>
      <w:r w:rsidRPr="00CF5799">
        <w:t xml:space="preserve"> </w:t>
      </w:r>
      <w:proofErr w:type="spellStart"/>
      <w:r w:rsidRPr="00CF5799">
        <w:t>vrednost</w:t>
      </w:r>
      <w:proofErr w:type="spellEnd"/>
      <w:r w:rsidRPr="00CF5799">
        <w:t xml:space="preserve"> robe (</w:t>
      </w:r>
      <w:proofErr w:type="spellStart"/>
      <w:r w:rsidRPr="00CF5799">
        <w:t>metod</w:t>
      </w:r>
      <w:proofErr w:type="spellEnd"/>
      <w:r w:rsidRPr="00CF5799">
        <w:t> </w:t>
      </w:r>
      <w:r w:rsidRPr="00CF5799">
        <w:rPr>
          <w:i/>
          <w:iCs/>
        </w:rPr>
        <w:t>ad valorem</w:t>
      </w:r>
      <w:r w:rsidRPr="00CF5799">
        <w:t>).</w:t>
      </w:r>
    </w:p>
    <w:p w14:paraId="4EF583EA" w14:textId="77777777" w:rsidR="00CF5799" w:rsidRPr="00CF5799" w:rsidRDefault="00CF5799" w:rsidP="00CF5799">
      <w:pPr>
        <w:jc w:val="center"/>
      </w:pPr>
      <w:proofErr w:type="spellStart"/>
      <w:r w:rsidRPr="00CF5799">
        <w:t>Izuzetno</w:t>
      </w:r>
      <w:proofErr w:type="spellEnd"/>
      <w:r w:rsidRPr="00CF5799">
        <w:t xml:space="preserve"> od </w:t>
      </w:r>
      <w:proofErr w:type="spellStart"/>
      <w:r w:rsidRPr="00CF5799">
        <w:t>odredbe</w:t>
      </w:r>
      <w:proofErr w:type="spellEnd"/>
      <w:r w:rsidRPr="00CF5799">
        <w:t xml:space="preserve"> </w:t>
      </w:r>
      <w:proofErr w:type="spellStart"/>
      <w:r w:rsidRPr="00CF5799">
        <w:t>stava</w:t>
      </w:r>
      <w:proofErr w:type="spellEnd"/>
      <w:r w:rsidRPr="00CF5799">
        <w:t xml:space="preserve"> 1. </w:t>
      </w:r>
      <w:proofErr w:type="spellStart"/>
      <w:r w:rsidRPr="00CF5799">
        <w:t>ovog</w:t>
      </w:r>
      <w:proofErr w:type="spellEnd"/>
      <w:r w:rsidRPr="00CF5799">
        <w:t xml:space="preserve"> </w:t>
      </w:r>
      <w:proofErr w:type="spellStart"/>
      <w:r w:rsidRPr="00CF5799">
        <w:t>člana</w:t>
      </w:r>
      <w:proofErr w:type="spellEnd"/>
      <w:r w:rsidRPr="00CF5799">
        <w:t xml:space="preserve">, </w:t>
      </w:r>
      <w:proofErr w:type="spellStart"/>
      <w:r w:rsidRPr="00CF5799">
        <w:t>na</w:t>
      </w:r>
      <w:proofErr w:type="spellEnd"/>
      <w:r w:rsidRPr="00CF5799">
        <w:t xml:space="preserve"> </w:t>
      </w:r>
      <w:proofErr w:type="spellStart"/>
      <w:r w:rsidRPr="00CF5799">
        <w:t>robu</w:t>
      </w:r>
      <w:proofErr w:type="spellEnd"/>
      <w:r w:rsidRPr="00CF5799">
        <w:t xml:space="preserve"> za </w:t>
      </w:r>
      <w:proofErr w:type="spellStart"/>
      <w:r w:rsidRPr="00CF5799">
        <w:t>koju</w:t>
      </w:r>
      <w:proofErr w:type="spellEnd"/>
      <w:r w:rsidRPr="00CF5799">
        <w:t xml:space="preserve"> je u </w:t>
      </w:r>
      <w:proofErr w:type="spellStart"/>
      <w:r w:rsidRPr="00CF5799">
        <w:t>koloni</w:t>
      </w:r>
      <w:proofErr w:type="spellEnd"/>
      <w:r w:rsidRPr="00CF5799">
        <w:t xml:space="preserve"> 4 </w:t>
      </w:r>
      <w:proofErr w:type="spellStart"/>
      <w:r w:rsidRPr="00CF5799">
        <w:t>Carinske</w:t>
      </w:r>
      <w:proofErr w:type="spellEnd"/>
      <w:r w:rsidRPr="00CF5799">
        <w:t xml:space="preserve"> </w:t>
      </w:r>
      <w:proofErr w:type="spellStart"/>
      <w:r w:rsidRPr="00CF5799">
        <w:t>tarife</w:t>
      </w:r>
      <w:proofErr w:type="spellEnd"/>
      <w:r w:rsidRPr="00CF5799">
        <w:t xml:space="preserve"> pored stope </w:t>
      </w:r>
      <w:proofErr w:type="spellStart"/>
      <w:r w:rsidRPr="00CF5799">
        <w:t>carine</w:t>
      </w:r>
      <w:proofErr w:type="spellEnd"/>
      <w:r w:rsidRPr="00CF5799">
        <w:t xml:space="preserve"> </w:t>
      </w:r>
      <w:proofErr w:type="spellStart"/>
      <w:r w:rsidRPr="00CF5799">
        <w:t>predviđena</w:t>
      </w:r>
      <w:proofErr w:type="spellEnd"/>
      <w:r w:rsidRPr="00CF5799">
        <w:t xml:space="preserve"> </w:t>
      </w:r>
      <w:proofErr w:type="spellStart"/>
      <w:r w:rsidRPr="00CF5799">
        <w:t>i</w:t>
      </w:r>
      <w:proofErr w:type="spellEnd"/>
      <w:r w:rsidRPr="00CF5799">
        <w:t xml:space="preserve"> </w:t>
      </w:r>
      <w:proofErr w:type="spellStart"/>
      <w:r w:rsidRPr="00CF5799">
        <w:t>specifična</w:t>
      </w:r>
      <w:proofErr w:type="spellEnd"/>
      <w:r w:rsidRPr="00CF5799">
        <w:t xml:space="preserve"> carina u </w:t>
      </w:r>
      <w:proofErr w:type="spellStart"/>
      <w:r w:rsidRPr="00CF5799">
        <w:t>minimalnom</w:t>
      </w:r>
      <w:proofErr w:type="spellEnd"/>
      <w:r w:rsidRPr="00CF5799">
        <w:t xml:space="preserve"> </w:t>
      </w:r>
      <w:proofErr w:type="spellStart"/>
      <w:r w:rsidRPr="00CF5799">
        <w:t>i</w:t>
      </w:r>
      <w:proofErr w:type="spellEnd"/>
      <w:r w:rsidRPr="00CF5799">
        <w:t xml:space="preserve"> </w:t>
      </w:r>
      <w:proofErr w:type="spellStart"/>
      <w:r w:rsidRPr="00CF5799">
        <w:t>maksimalnom</w:t>
      </w:r>
      <w:proofErr w:type="spellEnd"/>
      <w:r w:rsidRPr="00CF5799">
        <w:t xml:space="preserve"> </w:t>
      </w:r>
      <w:proofErr w:type="spellStart"/>
      <w:r w:rsidRPr="00CF5799">
        <w:t>iznosu</w:t>
      </w:r>
      <w:proofErr w:type="spellEnd"/>
      <w:r w:rsidRPr="00CF5799">
        <w:t xml:space="preserve">, u </w:t>
      </w:r>
      <w:proofErr w:type="spellStart"/>
      <w:r w:rsidRPr="00CF5799">
        <w:t>slučajevima</w:t>
      </w:r>
      <w:proofErr w:type="spellEnd"/>
      <w:r w:rsidRPr="00CF5799">
        <w:t xml:space="preserve"> </w:t>
      </w:r>
      <w:proofErr w:type="spellStart"/>
      <w:r w:rsidRPr="00CF5799">
        <w:t>kada</w:t>
      </w:r>
      <w:proofErr w:type="spellEnd"/>
      <w:r w:rsidRPr="00CF5799">
        <w:t xml:space="preserve"> je carina </w:t>
      </w:r>
      <w:proofErr w:type="spellStart"/>
      <w:r w:rsidRPr="00CF5799">
        <w:t>obračunata</w:t>
      </w:r>
      <w:proofErr w:type="spellEnd"/>
      <w:r w:rsidRPr="00CF5799">
        <w:t xml:space="preserve"> </w:t>
      </w:r>
      <w:proofErr w:type="spellStart"/>
      <w:r w:rsidRPr="00CF5799">
        <w:t>metodom</w:t>
      </w:r>
      <w:proofErr w:type="spellEnd"/>
      <w:r w:rsidRPr="00CF5799">
        <w:t> </w:t>
      </w:r>
      <w:r w:rsidRPr="00CF5799">
        <w:rPr>
          <w:i/>
          <w:iCs/>
        </w:rPr>
        <w:t>ad valorem</w:t>
      </w:r>
      <w:r w:rsidRPr="00CF5799">
        <w:t> </w:t>
      </w:r>
      <w:proofErr w:type="spellStart"/>
      <w:r w:rsidRPr="00CF5799">
        <w:t>manja</w:t>
      </w:r>
      <w:proofErr w:type="spellEnd"/>
      <w:r w:rsidRPr="00CF5799">
        <w:t xml:space="preserve"> od </w:t>
      </w:r>
      <w:proofErr w:type="spellStart"/>
      <w:r w:rsidRPr="00CF5799">
        <w:t>specifične</w:t>
      </w:r>
      <w:proofErr w:type="spellEnd"/>
      <w:r w:rsidRPr="00CF5799">
        <w:t xml:space="preserve"> </w:t>
      </w:r>
      <w:proofErr w:type="spellStart"/>
      <w:r w:rsidRPr="00CF5799">
        <w:t>carine</w:t>
      </w:r>
      <w:proofErr w:type="spellEnd"/>
      <w:r w:rsidRPr="00CF5799">
        <w:t xml:space="preserve">, </w:t>
      </w:r>
      <w:proofErr w:type="spellStart"/>
      <w:r w:rsidRPr="00CF5799">
        <w:t>primenjuje</w:t>
      </w:r>
      <w:proofErr w:type="spellEnd"/>
      <w:r w:rsidRPr="00CF5799">
        <w:t xml:space="preserve"> se </w:t>
      </w:r>
      <w:proofErr w:type="spellStart"/>
      <w:r w:rsidRPr="00CF5799">
        <w:t>minimalna</w:t>
      </w:r>
      <w:proofErr w:type="spellEnd"/>
      <w:r w:rsidRPr="00CF5799">
        <w:t xml:space="preserve"> </w:t>
      </w:r>
      <w:proofErr w:type="spellStart"/>
      <w:r w:rsidRPr="00CF5799">
        <w:t>specifična</w:t>
      </w:r>
      <w:proofErr w:type="spellEnd"/>
      <w:r w:rsidRPr="00CF5799">
        <w:t xml:space="preserve"> carina, a </w:t>
      </w:r>
      <w:proofErr w:type="spellStart"/>
      <w:r w:rsidRPr="00CF5799">
        <w:t>kada</w:t>
      </w:r>
      <w:proofErr w:type="spellEnd"/>
      <w:r w:rsidRPr="00CF5799">
        <w:t xml:space="preserve"> je carina </w:t>
      </w:r>
      <w:proofErr w:type="spellStart"/>
      <w:r w:rsidRPr="00CF5799">
        <w:t>obračunata</w:t>
      </w:r>
      <w:proofErr w:type="spellEnd"/>
      <w:r w:rsidRPr="00CF5799">
        <w:t xml:space="preserve"> </w:t>
      </w:r>
      <w:proofErr w:type="spellStart"/>
      <w:r w:rsidRPr="00CF5799">
        <w:t>metodom</w:t>
      </w:r>
      <w:proofErr w:type="spellEnd"/>
      <w:r w:rsidRPr="00CF5799">
        <w:t> </w:t>
      </w:r>
      <w:r w:rsidRPr="00CF5799">
        <w:rPr>
          <w:i/>
          <w:iCs/>
        </w:rPr>
        <w:t>ad valorem</w:t>
      </w:r>
      <w:r w:rsidRPr="00CF5799">
        <w:t> </w:t>
      </w:r>
      <w:proofErr w:type="spellStart"/>
      <w:r w:rsidRPr="00CF5799">
        <w:t>veća</w:t>
      </w:r>
      <w:proofErr w:type="spellEnd"/>
      <w:r w:rsidRPr="00CF5799">
        <w:t xml:space="preserve"> od </w:t>
      </w:r>
      <w:proofErr w:type="spellStart"/>
      <w:r w:rsidRPr="00CF5799">
        <w:t>maksimalne</w:t>
      </w:r>
      <w:proofErr w:type="spellEnd"/>
      <w:r w:rsidRPr="00CF5799">
        <w:t xml:space="preserve"> </w:t>
      </w:r>
      <w:proofErr w:type="spellStart"/>
      <w:r w:rsidRPr="00CF5799">
        <w:t>specifične</w:t>
      </w:r>
      <w:proofErr w:type="spellEnd"/>
      <w:r w:rsidRPr="00CF5799">
        <w:t xml:space="preserve"> </w:t>
      </w:r>
      <w:proofErr w:type="spellStart"/>
      <w:r w:rsidRPr="00CF5799">
        <w:t>carine</w:t>
      </w:r>
      <w:proofErr w:type="spellEnd"/>
      <w:r w:rsidRPr="00CF5799">
        <w:t xml:space="preserve">, </w:t>
      </w:r>
      <w:proofErr w:type="spellStart"/>
      <w:r w:rsidRPr="00CF5799">
        <w:t>primenjuje</w:t>
      </w:r>
      <w:proofErr w:type="spellEnd"/>
      <w:r w:rsidRPr="00CF5799">
        <w:t xml:space="preserve"> se </w:t>
      </w:r>
      <w:proofErr w:type="spellStart"/>
      <w:r w:rsidRPr="00CF5799">
        <w:t>maksimalna</w:t>
      </w:r>
      <w:proofErr w:type="spellEnd"/>
      <w:r w:rsidRPr="00CF5799">
        <w:t xml:space="preserve"> </w:t>
      </w:r>
      <w:proofErr w:type="spellStart"/>
      <w:r w:rsidRPr="00CF5799">
        <w:t>specifična</w:t>
      </w:r>
      <w:proofErr w:type="spellEnd"/>
      <w:r w:rsidRPr="00CF5799">
        <w:t xml:space="preserve"> carina.</w:t>
      </w:r>
    </w:p>
    <w:p w14:paraId="3BD27BC7" w14:textId="77777777" w:rsidR="00CF5799" w:rsidRPr="00CF5799" w:rsidRDefault="00CF5799" w:rsidP="00CF5799">
      <w:pPr>
        <w:jc w:val="center"/>
      </w:pPr>
      <w:proofErr w:type="spellStart"/>
      <w:r w:rsidRPr="00CF5799">
        <w:t>Naplata</w:t>
      </w:r>
      <w:proofErr w:type="spellEnd"/>
      <w:r w:rsidRPr="00CF5799">
        <w:t xml:space="preserve"> </w:t>
      </w:r>
      <w:proofErr w:type="spellStart"/>
      <w:r w:rsidRPr="00CF5799">
        <w:t>specifične</w:t>
      </w:r>
      <w:proofErr w:type="spellEnd"/>
      <w:r w:rsidRPr="00CF5799">
        <w:t xml:space="preserve"> </w:t>
      </w:r>
      <w:proofErr w:type="spellStart"/>
      <w:r w:rsidRPr="00CF5799">
        <w:t>carine</w:t>
      </w:r>
      <w:proofErr w:type="spellEnd"/>
      <w:r w:rsidRPr="00CF5799">
        <w:t xml:space="preserve"> </w:t>
      </w:r>
      <w:proofErr w:type="spellStart"/>
      <w:r w:rsidRPr="00CF5799">
        <w:t>iskazane</w:t>
      </w:r>
      <w:proofErr w:type="spellEnd"/>
      <w:r w:rsidRPr="00CF5799">
        <w:t xml:space="preserve"> u </w:t>
      </w:r>
      <w:proofErr w:type="spellStart"/>
      <w:r w:rsidRPr="00CF5799">
        <w:t>evrima</w:t>
      </w:r>
      <w:proofErr w:type="spellEnd"/>
      <w:r w:rsidRPr="00CF5799">
        <w:t xml:space="preserve"> </w:t>
      </w:r>
      <w:proofErr w:type="spellStart"/>
      <w:r w:rsidRPr="00CF5799">
        <w:t>vrši</w:t>
      </w:r>
      <w:proofErr w:type="spellEnd"/>
      <w:r w:rsidRPr="00CF5799">
        <w:t xml:space="preserve"> se u </w:t>
      </w:r>
      <w:proofErr w:type="spellStart"/>
      <w:r w:rsidRPr="00CF5799">
        <w:t>dinarskoj</w:t>
      </w:r>
      <w:proofErr w:type="spellEnd"/>
      <w:r w:rsidRPr="00CF5799">
        <w:t xml:space="preserve"> </w:t>
      </w:r>
      <w:proofErr w:type="spellStart"/>
      <w:r w:rsidRPr="00CF5799">
        <w:t>protivvrednosti</w:t>
      </w:r>
      <w:proofErr w:type="spellEnd"/>
      <w:r w:rsidRPr="00CF5799">
        <w:t xml:space="preserve"> po </w:t>
      </w:r>
      <w:proofErr w:type="spellStart"/>
      <w:r w:rsidRPr="00CF5799">
        <w:t>zvaničnom</w:t>
      </w:r>
      <w:proofErr w:type="spellEnd"/>
      <w:r w:rsidRPr="00CF5799">
        <w:t xml:space="preserve"> </w:t>
      </w:r>
      <w:proofErr w:type="spellStart"/>
      <w:r w:rsidRPr="00CF5799">
        <w:t>kursu</w:t>
      </w:r>
      <w:proofErr w:type="spellEnd"/>
      <w:r w:rsidRPr="00CF5799">
        <w:t xml:space="preserve"> </w:t>
      </w:r>
      <w:proofErr w:type="spellStart"/>
      <w:r w:rsidRPr="00CF5799">
        <w:t>važećem</w:t>
      </w:r>
      <w:proofErr w:type="spellEnd"/>
      <w:r w:rsidRPr="00CF5799">
        <w:t xml:space="preserve"> </w:t>
      </w:r>
      <w:proofErr w:type="spellStart"/>
      <w:r w:rsidRPr="00CF5799">
        <w:t>na</w:t>
      </w:r>
      <w:proofErr w:type="spellEnd"/>
      <w:r w:rsidRPr="00CF5799">
        <w:t xml:space="preserve"> dan </w:t>
      </w:r>
      <w:proofErr w:type="spellStart"/>
      <w:r w:rsidRPr="00CF5799">
        <w:t>utvrđivanja</w:t>
      </w:r>
      <w:proofErr w:type="spellEnd"/>
      <w:r w:rsidRPr="00CF5799">
        <w:t xml:space="preserve"> </w:t>
      </w:r>
      <w:proofErr w:type="spellStart"/>
      <w:r w:rsidRPr="00CF5799">
        <w:t>iznosa</w:t>
      </w:r>
      <w:proofErr w:type="spellEnd"/>
      <w:r w:rsidRPr="00CF5799">
        <w:t xml:space="preserve"> </w:t>
      </w:r>
      <w:proofErr w:type="spellStart"/>
      <w:r w:rsidRPr="00CF5799">
        <w:t>uvoznih</w:t>
      </w:r>
      <w:proofErr w:type="spellEnd"/>
      <w:r w:rsidRPr="00CF5799">
        <w:t xml:space="preserve"> </w:t>
      </w:r>
      <w:proofErr w:type="spellStart"/>
      <w:r w:rsidRPr="00CF5799">
        <w:t>dažbina</w:t>
      </w:r>
      <w:proofErr w:type="spellEnd"/>
      <w:r w:rsidRPr="00CF5799">
        <w:t>.</w:t>
      </w:r>
    </w:p>
    <w:p w14:paraId="14E35DFB" w14:textId="77777777" w:rsidR="00CF5799" w:rsidRPr="00CF5799" w:rsidRDefault="00CF5799" w:rsidP="00CF5799">
      <w:pPr>
        <w:jc w:val="center"/>
      </w:pPr>
      <w:r w:rsidRPr="00CF5799">
        <w:t xml:space="preserve">Stope </w:t>
      </w:r>
      <w:proofErr w:type="spellStart"/>
      <w:r w:rsidRPr="00CF5799">
        <w:t>predviđene</w:t>
      </w:r>
      <w:proofErr w:type="spellEnd"/>
      <w:r w:rsidRPr="00CF5799">
        <w:t xml:space="preserve"> u </w:t>
      </w:r>
      <w:proofErr w:type="spellStart"/>
      <w:r w:rsidRPr="00CF5799">
        <w:t>Carinskoj</w:t>
      </w:r>
      <w:proofErr w:type="spellEnd"/>
      <w:r w:rsidRPr="00CF5799">
        <w:t xml:space="preserve"> </w:t>
      </w:r>
      <w:proofErr w:type="spellStart"/>
      <w:r w:rsidRPr="00CF5799">
        <w:t>tarifi</w:t>
      </w:r>
      <w:proofErr w:type="spellEnd"/>
      <w:r w:rsidRPr="00CF5799">
        <w:t xml:space="preserve"> </w:t>
      </w:r>
      <w:proofErr w:type="spellStart"/>
      <w:r w:rsidRPr="00CF5799">
        <w:t>primenjuju</w:t>
      </w:r>
      <w:proofErr w:type="spellEnd"/>
      <w:r w:rsidRPr="00CF5799">
        <w:t xml:space="preserve"> se </w:t>
      </w:r>
      <w:proofErr w:type="spellStart"/>
      <w:r w:rsidRPr="00CF5799">
        <w:t>na</w:t>
      </w:r>
      <w:proofErr w:type="spellEnd"/>
      <w:r w:rsidRPr="00CF5799">
        <w:t xml:space="preserve"> </w:t>
      </w:r>
      <w:proofErr w:type="spellStart"/>
      <w:r w:rsidRPr="00CF5799">
        <w:t>robu</w:t>
      </w:r>
      <w:proofErr w:type="spellEnd"/>
      <w:r w:rsidRPr="00CF5799">
        <w:t xml:space="preserve"> </w:t>
      </w:r>
      <w:proofErr w:type="spellStart"/>
      <w:r w:rsidRPr="00CF5799">
        <w:t>poreklom</w:t>
      </w:r>
      <w:proofErr w:type="spellEnd"/>
      <w:r w:rsidRPr="00CF5799">
        <w:t xml:space="preserve"> </w:t>
      </w:r>
      <w:proofErr w:type="spellStart"/>
      <w:r w:rsidRPr="00CF5799">
        <w:t>iz</w:t>
      </w:r>
      <w:proofErr w:type="spellEnd"/>
      <w:r w:rsidRPr="00CF5799">
        <w:t xml:space="preserve"> </w:t>
      </w:r>
      <w:proofErr w:type="spellStart"/>
      <w:r w:rsidRPr="00CF5799">
        <w:t>zemalja</w:t>
      </w:r>
      <w:proofErr w:type="spellEnd"/>
      <w:r w:rsidRPr="00CF5799">
        <w:t xml:space="preserve"> </w:t>
      </w:r>
      <w:proofErr w:type="spellStart"/>
      <w:r w:rsidRPr="00CF5799">
        <w:t>na</w:t>
      </w:r>
      <w:proofErr w:type="spellEnd"/>
      <w:r w:rsidRPr="00CF5799">
        <w:t xml:space="preserve"> </w:t>
      </w:r>
      <w:proofErr w:type="spellStart"/>
      <w:r w:rsidRPr="00CF5799">
        <w:t>koje</w:t>
      </w:r>
      <w:proofErr w:type="spellEnd"/>
      <w:r w:rsidRPr="00CF5799">
        <w:t xml:space="preserve"> se </w:t>
      </w:r>
      <w:proofErr w:type="spellStart"/>
      <w:r w:rsidRPr="00CF5799">
        <w:t>primenjuje</w:t>
      </w:r>
      <w:proofErr w:type="spellEnd"/>
      <w:r w:rsidRPr="00CF5799">
        <w:t xml:space="preserve"> </w:t>
      </w:r>
      <w:proofErr w:type="spellStart"/>
      <w:r w:rsidRPr="00CF5799">
        <w:t>klauzula</w:t>
      </w:r>
      <w:proofErr w:type="spellEnd"/>
      <w:r w:rsidRPr="00CF5799">
        <w:t xml:space="preserve"> </w:t>
      </w:r>
      <w:proofErr w:type="spellStart"/>
      <w:r w:rsidRPr="00CF5799">
        <w:t>najvećeg</w:t>
      </w:r>
      <w:proofErr w:type="spellEnd"/>
      <w:r w:rsidRPr="00CF5799">
        <w:t xml:space="preserve"> </w:t>
      </w:r>
      <w:proofErr w:type="spellStart"/>
      <w:r w:rsidRPr="00CF5799">
        <w:t>povlašćenja</w:t>
      </w:r>
      <w:proofErr w:type="spellEnd"/>
      <w:r w:rsidRPr="00CF5799">
        <w:t xml:space="preserve"> </w:t>
      </w:r>
      <w:proofErr w:type="spellStart"/>
      <w:r w:rsidRPr="00CF5799">
        <w:t>ili</w:t>
      </w:r>
      <w:proofErr w:type="spellEnd"/>
      <w:r w:rsidRPr="00CF5799">
        <w:t xml:space="preserve"> </w:t>
      </w:r>
      <w:proofErr w:type="spellStart"/>
      <w:r w:rsidRPr="00CF5799">
        <w:t>koje</w:t>
      </w:r>
      <w:proofErr w:type="spellEnd"/>
      <w:r w:rsidRPr="00CF5799">
        <w:t xml:space="preserve"> </w:t>
      </w:r>
      <w:proofErr w:type="spellStart"/>
      <w:r w:rsidRPr="00CF5799">
        <w:t>tu</w:t>
      </w:r>
      <w:proofErr w:type="spellEnd"/>
      <w:r w:rsidRPr="00CF5799">
        <w:t xml:space="preserve"> </w:t>
      </w:r>
      <w:proofErr w:type="spellStart"/>
      <w:r w:rsidRPr="00CF5799">
        <w:t>klauzulu</w:t>
      </w:r>
      <w:proofErr w:type="spellEnd"/>
      <w:r w:rsidRPr="00CF5799">
        <w:t xml:space="preserve"> </w:t>
      </w:r>
      <w:proofErr w:type="spellStart"/>
      <w:r w:rsidRPr="00CF5799">
        <w:t>primenjuju</w:t>
      </w:r>
      <w:proofErr w:type="spellEnd"/>
      <w:r w:rsidRPr="00CF5799">
        <w:t xml:space="preserve"> </w:t>
      </w:r>
      <w:proofErr w:type="spellStart"/>
      <w:r w:rsidRPr="00CF5799">
        <w:t>na</w:t>
      </w:r>
      <w:proofErr w:type="spellEnd"/>
      <w:r w:rsidRPr="00CF5799">
        <w:t xml:space="preserve"> </w:t>
      </w:r>
      <w:proofErr w:type="spellStart"/>
      <w:r w:rsidRPr="00CF5799">
        <w:t>robu</w:t>
      </w:r>
      <w:proofErr w:type="spellEnd"/>
      <w:r w:rsidRPr="00CF5799">
        <w:t xml:space="preserve"> </w:t>
      </w:r>
      <w:proofErr w:type="spellStart"/>
      <w:r w:rsidRPr="00CF5799">
        <w:t>poreklom</w:t>
      </w:r>
      <w:proofErr w:type="spellEnd"/>
      <w:r w:rsidRPr="00CF5799">
        <w:t xml:space="preserve"> </w:t>
      </w:r>
      <w:proofErr w:type="spellStart"/>
      <w:r w:rsidRPr="00CF5799">
        <w:t>iz</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w:t>
      </w:r>
    </w:p>
    <w:p w14:paraId="7199341B" w14:textId="77777777" w:rsidR="00CF5799" w:rsidRPr="00CF5799" w:rsidRDefault="00CF5799" w:rsidP="00CF5799">
      <w:pPr>
        <w:jc w:val="center"/>
      </w:pPr>
      <w:r w:rsidRPr="00CF5799">
        <w:t xml:space="preserve">Na </w:t>
      </w:r>
      <w:proofErr w:type="spellStart"/>
      <w:r w:rsidRPr="00CF5799">
        <w:t>uvoz</w:t>
      </w:r>
      <w:proofErr w:type="spellEnd"/>
      <w:r w:rsidRPr="00CF5799">
        <w:t xml:space="preserve"> robe </w:t>
      </w:r>
      <w:proofErr w:type="spellStart"/>
      <w:r w:rsidRPr="00CF5799">
        <w:t>poreklom</w:t>
      </w:r>
      <w:proofErr w:type="spellEnd"/>
      <w:r w:rsidRPr="00CF5799">
        <w:t xml:space="preserve"> </w:t>
      </w:r>
      <w:proofErr w:type="spellStart"/>
      <w:r w:rsidRPr="00CF5799">
        <w:t>iz</w:t>
      </w:r>
      <w:proofErr w:type="spellEnd"/>
      <w:r w:rsidRPr="00CF5799">
        <w:t xml:space="preserve"> </w:t>
      </w:r>
      <w:proofErr w:type="spellStart"/>
      <w:r w:rsidRPr="00CF5799">
        <w:t>zemalja</w:t>
      </w:r>
      <w:proofErr w:type="spellEnd"/>
      <w:r w:rsidRPr="00CF5799">
        <w:t xml:space="preserve"> </w:t>
      </w:r>
      <w:proofErr w:type="spellStart"/>
      <w:r w:rsidRPr="00CF5799">
        <w:t>sa</w:t>
      </w:r>
      <w:proofErr w:type="spellEnd"/>
      <w:r w:rsidRPr="00CF5799">
        <w:t xml:space="preserve"> </w:t>
      </w:r>
      <w:proofErr w:type="spellStart"/>
      <w:r w:rsidRPr="00CF5799">
        <w:t>kojima</w:t>
      </w:r>
      <w:proofErr w:type="spellEnd"/>
      <w:r w:rsidRPr="00CF5799">
        <w:t xml:space="preserve"> </w:t>
      </w:r>
      <w:proofErr w:type="spellStart"/>
      <w:r w:rsidRPr="00CF5799">
        <w:t>Republika</w:t>
      </w:r>
      <w:proofErr w:type="spellEnd"/>
      <w:r w:rsidRPr="00CF5799">
        <w:t xml:space="preserve"> </w:t>
      </w:r>
      <w:proofErr w:type="spellStart"/>
      <w:r w:rsidRPr="00CF5799">
        <w:t>Srbija</w:t>
      </w:r>
      <w:proofErr w:type="spellEnd"/>
      <w:r w:rsidRPr="00CF5799">
        <w:t xml:space="preserve"> </w:t>
      </w:r>
      <w:proofErr w:type="spellStart"/>
      <w:r w:rsidRPr="00CF5799">
        <w:t>ima</w:t>
      </w:r>
      <w:proofErr w:type="spellEnd"/>
      <w:r w:rsidRPr="00CF5799">
        <w:t xml:space="preserve"> </w:t>
      </w:r>
      <w:proofErr w:type="spellStart"/>
      <w:r w:rsidRPr="00CF5799">
        <w:t>zaključene</w:t>
      </w:r>
      <w:proofErr w:type="spellEnd"/>
      <w:r w:rsidRPr="00CF5799">
        <w:t xml:space="preserve"> </w:t>
      </w:r>
      <w:proofErr w:type="spellStart"/>
      <w:r w:rsidRPr="00CF5799">
        <w:t>sporazume</w:t>
      </w:r>
      <w:proofErr w:type="spellEnd"/>
      <w:r w:rsidRPr="00CF5799">
        <w:t xml:space="preserve"> o </w:t>
      </w:r>
      <w:proofErr w:type="spellStart"/>
      <w:r w:rsidRPr="00CF5799">
        <w:t>slobodnoj</w:t>
      </w:r>
      <w:proofErr w:type="spellEnd"/>
      <w:r w:rsidRPr="00CF5799">
        <w:t xml:space="preserve"> </w:t>
      </w:r>
      <w:proofErr w:type="spellStart"/>
      <w:r w:rsidRPr="00CF5799">
        <w:t>trgovini</w:t>
      </w:r>
      <w:proofErr w:type="spellEnd"/>
      <w:r w:rsidRPr="00CF5799">
        <w:t xml:space="preserve">, </w:t>
      </w:r>
      <w:proofErr w:type="spellStart"/>
      <w:r w:rsidRPr="00CF5799">
        <w:t>primenjuju</w:t>
      </w:r>
      <w:proofErr w:type="spellEnd"/>
      <w:r w:rsidRPr="00CF5799">
        <w:t xml:space="preserve"> se stope </w:t>
      </w:r>
      <w:proofErr w:type="spellStart"/>
      <w:r w:rsidRPr="00CF5799">
        <w:t>carine</w:t>
      </w:r>
      <w:proofErr w:type="spellEnd"/>
      <w:r w:rsidRPr="00CF5799">
        <w:t xml:space="preserve"> </w:t>
      </w:r>
      <w:proofErr w:type="spellStart"/>
      <w:r w:rsidRPr="00CF5799">
        <w:t>predviđene</w:t>
      </w:r>
      <w:proofErr w:type="spellEnd"/>
      <w:r w:rsidRPr="00CF5799">
        <w:t xml:space="preserve"> </w:t>
      </w:r>
      <w:proofErr w:type="spellStart"/>
      <w:r w:rsidRPr="00CF5799">
        <w:t>tim</w:t>
      </w:r>
      <w:proofErr w:type="spellEnd"/>
      <w:r w:rsidRPr="00CF5799">
        <w:t xml:space="preserve"> </w:t>
      </w:r>
      <w:proofErr w:type="spellStart"/>
      <w:r w:rsidRPr="00CF5799">
        <w:t>sporazumima</w:t>
      </w:r>
      <w:proofErr w:type="spellEnd"/>
      <w:r w:rsidRPr="00CF5799">
        <w:t>.</w:t>
      </w:r>
    </w:p>
    <w:p w14:paraId="1D70EC6B" w14:textId="77777777" w:rsidR="00CF5799" w:rsidRPr="00CF5799" w:rsidRDefault="00CF5799" w:rsidP="00CF5799">
      <w:pPr>
        <w:jc w:val="center"/>
      </w:pPr>
      <w:r w:rsidRPr="00CF5799">
        <w:t xml:space="preserve">Na </w:t>
      </w:r>
      <w:proofErr w:type="spellStart"/>
      <w:r w:rsidRPr="00CF5799">
        <w:t>robu</w:t>
      </w:r>
      <w:proofErr w:type="spellEnd"/>
      <w:r w:rsidRPr="00CF5799">
        <w:t xml:space="preserve"> </w:t>
      </w:r>
      <w:proofErr w:type="spellStart"/>
      <w:r w:rsidRPr="00CF5799">
        <w:t>iz</w:t>
      </w:r>
      <w:proofErr w:type="spellEnd"/>
      <w:r w:rsidRPr="00CF5799">
        <w:t xml:space="preserve"> </w:t>
      </w:r>
      <w:proofErr w:type="spellStart"/>
      <w:r w:rsidRPr="00CF5799">
        <w:t>ostalih</w:t>
      </w:r>
      <w:proofErr w:type="spellEnd"/>
      <w:r w:rsidRPr="00CF5799">
        <w:t xml:space="preserve"> </w:t>
      </w:r>
      <w:proofErr w:type="spellStart"/>
      <w:r w:rsidRPr="00CF5799">
        <w:t>zemalja</w:t>
      </w:r>
      <w:proofErr w:type="spellEnd"/>
      <w:r w:rsidRPr="00CF5799">
        <w:t xml:space="preserve"> </w:t>
      </w:r>
      <w:proofErr w:type="spellStart"/>
      <w:r w:rsidRPr="00CF5799">
        <w:t>primenjuju</w:t>
      </w:r>
      <w:proofErr w:type="spellEnd"/>
      <w:r w:rsidRPr="00CF5799">
        <w:t xml:space="preserve"> se stope </w:t>
      </w:r>
      <w:proofErr w:type="spellStart"/>
      <w:r w:rsidRPr="00CF5799">
        <w:t>predviđene</w:t>
      </w:r>
      <w:proofErr w:type="spellEnd"/>
      <w:r w:rsidRPr="00CF5799">
        <w:t xml:space="preserve"> u </w:t>
      </w:r>
      <w:proofErr w:type="spellStart"/>
      <w:r w:rsidRPr="00CF5799">
        <w:t>Carinskoj</w:t>
      </w:r>
      <w:proofErr w:type="spellEnd"/>
      <w:r w:rsidRPr="00CF5799">
        <w:t xml:space="preserve"> </w:t>
      </w:r>
      <w:proofErr w:type="spellStart"/>
      <w:r w:rsidRPr="00CF5799">
        <w:t>tarifi</w:t>
      </w:r>
      <w:proofErr w:type="spellEnd"/>
      <w:r w:rsidRPr="00CF5799">
        <w:t xml:space="preserve">, </w:t>
      </w:r>
      <w:proofErr w:type="spellStart"/>
      <w:r w:rsidRPr="00CF5799">
        <w:t>uvećane</w:t>
      </w:r>
      <w:proofErr w:type="spellEnd"/>
      <w:r w:rsidRPr="00CF5799">
        <w:t xml:space="preserve"> za 70%.</w:t>
      </w:r>
    </w:p>
    <w:p w14:paraId="102A7B0C" w14:textId="77777777" w:rsidR="00CF5799" w:rsidRPr="00CF5799" w:rsidRDefault="00CF5799" w:rsidP="00CF5799">
      <w:pPr>
        <w:jc w:val="center"/>
        <w:rPr>
          <w:b/>
          <w:bCs/>
        </w:rPr>
      </w:pPr>
      <w:bookmarkStart w:id="2" w:name="clan_3"/>
      <w:bookmarkEnd w:id="2"/>
      <w:proofErr w:type="spellStart"/>
      <w:r w:rsidRPr="00CF5799">
        <w:rPr>
          <w:b/>
          <w:bCs/>
        </w:rPr>
        <w:t>Član</w:t>
      </w:r>
      <w:proofErr w:type="spellEnd"/>
      <w:r w:rsidRPr="00CF5799">
        <w:rPr>
          <w:b/>
          <w:bCs/>
        </w:rPr>
        <w:t xml:space="preserve"> 3</w:t>
      </w:r>
    </w:p>
    <w:p w14:paraId="48BF3B59" w14:textId="77777777" w:rsidR="00CF5799" w:rsidRPr="00CF5799" w:rsidRDefault="00CF5799" w:rsidP="00CF5799">
      <w:pPr>
        <w:jc w:val="center"/>
      </w:pPr>
      <w:proofErr w:type="spellStart"/>
      <w:r w:rsidRPr="00CF5799">
        <w:t>Carinsku</w:t>
      </w:r>
      <w:proofErr w:type="spellEnd"/>
      <w:r w:rsidRPr="00CF5799">
        <w:t xml:space="preserve"> </w:t>
      </w:r>
      <w:proofErr w:type="spellStart"/>
      <w:r w:rsidRPr="00CF5799">
        <w:t>tarifu</w:t>
      </w:r>
      <w:proofErr w:type="spellEnd"/>
      <w:r w:rsidRPr="00CF5799">
        <w:t xml:space="preserve"> </w:t>
      </w:r>
      <w:proofErr w:type="spellStart"/>
      <w:r w:rsidRPr="00CF5799">
        <w:t>čini</w:t>
      </w:r>
      <w:proofErr w:type="spellEnd"/>
      <w:r w:rsidRPr="00CF5799">
        <w:t xml:space="preserve"> nomenklatura </w:t>
      </w:r>
      <w:proofErr w:type="spellStart"/>
      <w:r w:rsidRPr="00CF5799">
        <w:t>roba</w:t>
      </w:r>
      <w:proofErr w:type="spellEnd"/>
      <w:r w:rsidRPr="00CF5799">
        <w:t xml:space="preserve"> </w:t>
      </w:r>
      <w:proofErr w:type="spellStart"/>
      <w:r w:rsidRPr="00CF5799">
        <w:t>i</w:t>
      </w:r>
      <w:proofErr w:type="spellEnd"/>
      <w:r w:rsidRPr="00CF5799">
        <w:t xml:space="preserve"> stope, </w:t>
      </w:r>
      <w:proofErr w:type="spellStart"/>
      <w:r w:rsidRPr="00CF5799">
        <w:t>odnosno</w:t>
      </w:r>
      <w:proofErr w:type="spellEnd"/>
      <w:r w:rsidRPr="00CF5799">
        <w:t xml:space="preserve"> </w:t>
      </w:r>
      <w:proofErr w:type="spellStart"/>
      <w:r w:rsidRPr="00CF5799">
        <w:t>iznos</w:t>
      </w:r>
      <w:proofErr w:type="spellEnd"/>
      <w:r w:rsidRPr="00CF5799">
        <w:t xml:space="preserve"> </w:t>
      </w:r>
      <w:proofErr w:type="spellStart"/>
      <w:r w:rsidRPr="00CF5799">
        <w:t>carine</w:t>
      </w:r>
      <w:proofErr w:type="spellEnd"/>
      <w:r w:rsidRPr="00CF5799">
        <w:t xml:space="preserve"> </w:t>
      </w:r>
      <w:proofErr w:type="spellStart"/>
      <w:r w:rsidRPr="00CF5799">
        <w:t>propisane</w:t>
      </w:r>
      <w:proofErr w:type="spellEnd"/>
      <w:r w:rsidRPr="00CF5799">
        <w:t xml:space="preserve"> za </w:t>
      </w:r>
      <w:proofErr w:type="spellStart"/>
      <w:r w:rsidRPr="00CF5799">
        <w:t>pojedine</w:t>
      </w:r>
      <w:proofErr w:type="spellEnd"/>
      <w:r w:rsidRPr="00CF5799">
        <w:t xml:space="preserve"> robe </w:t>
      </w:r>
      <w:proofErr w:type="spellStart"/>
      <w:r w:rsidRPr="00CF5799">
        <w:t>navedene</w:t>
      </w:r>
      <w:proofErr w:type="spellEnd"/>
      <w:r w:rsidRPr="00CF5799">
        <w:t xml:space="preserve"> u </w:t>
      </w:r>
      <w:proofErr w:type="spellStart"/>
      <w:r w:rsidRPr="00CF5799">
        <w:t>toj</w:t>
      </w:r>
      <w:proofErr w:type="spellEnd"/>
      <w:r w:rsidRPr="00CF5799">
        <w:t xml:space="preserve"> </w:t>
      </w:r>
      <w:proofErr w:type="spellStart"/>
      <w:r w:rsidRPr="00CF5799">
        <w:t>nomenklaturi</w:t>
      </w:r>
      <w:proofErr w:type="spellEnd"/>
      <w:r w:rsidRPr="00CF5799">
        <w:t>.</w:t>
      </w:r>
    </w:p>
    <w:p w14:paraId="6B54A3D0" w14:textId="77777777" w:rsidR="00CF5799" w:rsidRPr="00CF5799" w:rsidRDefault="00CF5799" w:rsidP="00CF5799">
      <w:pPr>
        <w:jc w:val="center"/>
      </w:pPr>
      <w:r w:rsidRPr="00CF5799">
        <w:t xml:space="preserve">Nomenklatura, u </w:t>
      </w:r>
      <w:proofErr w:type="spellStart"/>
      <w:r w:rsidRPr="00CF5799">
        <w:t>smislu</w:t>
      </w:r>
      <w:proofErr w:type="spellEnd"/>
      <w:r w:rsidRPr="00CF5799">
        <w:t xml:space="preserve"> </w:t>
      </w:r>
      <w:proofErr w:type="spellStart"/>
      <w:r w:rsidRPr="00CF5799">
        <w:t>ovog</w:t>
      </w:r>
      <w:proofErr w:type="spellEnd"/>
      <w:r w:rsidRPr="00CF5799">
        <w:t xml:space="preserve"> </w:t>
      </w:r>
      <w:proofErr w:type="spellStart"/>
      <w:r w:rsidRPr="00CF5799">
        <w:t>zakona</w:t>
      </w:r>
      <w:proofErr w:type="spellEnd"/>
      <w:r w:rsidRPr="00CF5799">
        <w:t xml:space="preserve">, </w:t>
      </w:r>
      <w:proofErr w:type="spellStart"/>
      <w:r w:rsidRPr="00CF5799">
        <w:t>obuhvata</w:t>
      </w:r>
      <w:proofErr w:type="spellEnd"/>
      <w:r w:rsidRPr="00CF5799">
        <w:t>:</w:t>
      </w:r>
    </w:p>
    <w:p w14:paraId="291D64A4" w14:textId="77777777" w:rsidR="00CF5799" w:rsidRPr="00CF5799" w:rsidRDefault="00CF5799" w:rsidP="00CF5799">
      <w:pPr>
        <w:jc w:val="center"/>
      </w:pPr>
      <w:r w:rsidRPr="00CF5799">
        <w:t xml:space="preserve">1) </w:t>
      </w:r>
      <w:proofErr w:type="spellStart"/>
      <w:r w:rsidRPr="00CF5799">
        <w:t>naimenovanja</w:t>
      </w:r>
      <w:proofErr w:type="spellEnd"/>
      <w:r w:rsidRPr="00CF5799">
        <w:t xml:space="preserve"> </w:t>
      </w:r>
      <w:proofErr w:type="spellStart"/>
      <w:r w:rsidRPr="00CF5799">
        <w:t>odeljaka</w:t>
      </w:r>
      <w:proofErr w:type="spellEnd"/>
      <w:r w:rsidRPr="00CF5799">
        <w:t xml:space="preserve">, </w:t>
      </w:r>
      <w:proofErr w:type="spellStart"/>
      <w:r w:rsidRPr="00CF5799">
        <w:t>glava</w:t>
      </w:r>
      <w:proofErr w:type="spellEnd"/>
      <w:r w:rsidRPr="00CF5799">
        <w:t xml:space="preserve">, </w:t>
      </w:r>
      <w:proofErr w:type="spellStart"/>
      <w:r w:rsidRPr="00CF5799">
        <w:t>razdela</w:t>
      </w:r>
      <w:proofErr w:type="spellEnd"/>
      <w:r w:rsidRPr="00CF5799">
        <w:t xml:space="preserve">, </w:t>
      </w:r>
      <w:proofErr w:type="spellStart"/>
      <w:r w:rsidRPr="00CF5799">
        <w:t>tarifnih</w:t>
      </w:r>
      <w:proofErr w:type="spellEnd"/>
      <w:r w:rsidRPr="00CF5799">
        <w:t xml:space="preserve"> </w:t>
      </w:r>
      <w:proofErr w:type="spellStart"/>
      <w:r w:rsidRPr="00CF5799">
        <w:t>brojeva</w:t>
      </w:r>
      <w:proofErr w:type="spellEnd"/>
      <w:r w:rsidRPr="00CF5799">
        <w:t xml:space="preserve"> </w:t>
      </w:r>
      <w:proofErr w:type="spellStart"/>
      <w:r w:rsidRPr="00CF5799">
        <w:t>i</w:t>
      </w:r>
      <w:proofErr w:type="spellEnd"/>
      <w:r w:rsidRPr="00CF5799">
        <w:t xml:space="preserve"> </w:t>
      </w:r>
      <w:proofErr w:type="spellStart"/>
      <w:r w:rsidRPr="00CF5799">
        <w:t>tarifnih</w:t>
      </w:r>
      <w:proofErr w:type="spellEnd"/>
      <w:r w:rsidRPr="00CF5799">
        <w:t xml:space="preserve"> </w:t>
      </w:r>
      <w:proofErr w:type="spellStart"/>
      <w:r w:rsidRPr="00CF5799">
        <w:t>podbrojeva</w:t>
      </w:r>
      <w:proofErr w:type="spellEnd"/>
      <w:r w:rsidRPr="00CF5799">
        <w:t xml:space="preserve"> s </w:t>
      </w:r>
      <w:proofErr w:type="spellStart"/>
      <w:r w:rsidRPr="00CF5799">
        <w:t>njihovim</w:t>
      </w:r>
      <w:proofErr w:type="spellEnd"/>
      <w:r w:rsidRPr="00CF5799">
        <w:t xml:space="preserve"> </w:t>
      </w:r>
      <w:proofErr w:type="spellStart"/>
      <w:r w:rsidRPr="00CF5799">
        <w:t>numeričkim</w:t>
      </w:r>
      <w:proofErr w:type="spellEnd"/>
      <w:r w:rsidRPr="00CF5799">
        <w:t xml:space="preserve"> </w:t>
      </w:r>
      <w:proofErr w:type="spellStart"/>
      <w:proofErr w:type="gramStart"/>
      <w:r w:rsidRPr="00CF5799">
        <w:t>oznakama</w:t>
      </w:r>
      <w:proofErr w:type="spellEnd"/>
      <w:r w:rsidRPr="00CF5799">
        <w:t>;</w:t>
      </w:r>
      <w:proofErr w:type="gramEnd"/>
    </w:p>
    <w:p w14:paraId="67AAA7A4" w14:textId="77777777" w:rsidR="00CF5799" w:rsidRPr="00CF5799" w:rsidRDefault="00CF5799" w:rsidP="00CF5799">
      <w:pPr>
        <w:jc w:val="center"/>
      </w:pPr>
      <w:r w:rsidRPr="00CF5799">
        <w:t xml:space="preserve">2) </w:t>
      </w:r>
      <w:proofErr w:type="spellStart"/>
      <w:r w:rsidRPr="00CF5799">
        <w:t>napomene</w:t>
      </w:r>
      <w:proofErr w:type="spellEnd"/>
      <w:r w:rsidRPr="00CF5799">
        <w:t xml:space="preserve"> </w:t>
      </w:r>
      <w:proofErr w:type="spellStart"/>
      <w:r w:rsidRPr="00CF5799">
        <w:t>uz</w:t>
      </w:r>
      <w:proofErr w:type="spellEnd"/>
      <w:r w:rsidRPr="00CF5799">
        <w:t xml:space="preserve"> </w:t>
      </w:r>
      <w:proofErr w:type="spellStart"/>
      <w:r w:rsidRPr="00CF5799">
        <w:t>odeljke</w:t>
      </w:r>
      <w:proofErr w:type="spellEnd"/>
      <w:r w:rsidRPr="00CF5799">
        <w:t xml:space="preserve"> </w:t>
      </w:r>
      <w:proofErr w:type="spellStart"/>
      <w:r w:rsidRPr="00CF5799">
        <w:t>i</w:t>
      </w:r>
      <w:proofErr w:type="spellEnd"/>
      <w:r w:rsidRPr="00CF5799">
        <w:t xml:space="preserve"> </w:t>
      </w:r>
      <w:proofErr w:type="spellStart"/>
      <w:r w:rsidRPr="00CF5799">
        <w:t>glave</w:t>
      </w:r>
      <w:proofErr w:type="spellEnd"/>
      <w:r w:rsidRPr="00CF5799">
        <w:t xml:space="preserve">, </w:t>
      </w:r>
      <w:proofErr w:type="spellStart"/>
      <w:r w:rsidRPr="00CF5799">
        <w:t>napomene</w:t>
      </w:r>
      <w:proofErr w:type="spellEnd"/>
      <w:r w:rsidRPr="00CF5799">
        <w:t xml:space="preserve"> za </w:t>
      </w:r>
      <w:proofErr w:type="spellStart"/>
      <w:r w:rsidRPr="00CF5799">
        <w:t>tarifne</w:t>
      </w:r>
      <w:proofErr w:type="spellEnd"/>
      <w:r w:rsidRPr="00CF5799">
        <w:t xml:space="preserve"> </w:t>
      </w:r>
      <w:proofErr w:type="spellStart"/>
      <w:r w:rsidRPr="00CF5799">
        <w:t>podbrojeve</w:t>
      </w:r>
      <w:proofErr w:type="spellEnd"/>
      <w:r w:rsidRPr="00CF5799">
        <w:t xml:space="preserve"> </w:t>
      </w:r>
      <w:proofErr w:type="spellStart"/>
      <w:r w:rsidRPr="00CF5799">
        <w:t>i</w:t>
      </w:r>
      <w:proofErr w:type="spellEnd"/>
      <w:r w:rsidRPr="00CF5799">
        <w:t xml:space="preserve"> </w:t>
      </w:r>
      <w:proofErr w:type="spellStart"/>
      <w:r w:rsidRPr="00CF5799">
        <w:t>dodatne</w:t>
      </w:r>
      <w:proofErr w:type="spellEnd"/>
      <w:r w:rsidRPr="00CF5799">
        <w:t xml:space="preserve"> </w:t>
      </w:r>
      <w:proofErr w:type="spellStart"/>
      <w:proofErr w:type="gramStart"/>
      <w:r w:rsidRPr="00CF5799">
        <w:t>napomene</w:t>
      </w:r>
      <w:proofErr w:type="spellEnd"/>
      <w:r w:rsidRPr="00CF5799">
        <w:t>;</w:t>
      </w:r>
      <w:proofErr w:type="gramEnd"/>
    </w:p>
    <w:p w14:paraId="18EE2409" w14:textId="77777777" w:rsidR="00CF5799" w:rsidRPr="00CF5799" w:rsidRDefault="00CF5799" w:rsidP="00CF5799">
      <w:pPr>
        <w:jc w:val="center"/>
        <w:rPr>
          <w:lang w:val="fr-FR"/>
        </w:rPr>
      </w:pPr>
      <w:r w:rsidRPr="00CF5799">
        <w:rPr>
          <w:lang w:val="fr-FR"/>
        </w:rPr>
        <w:t xml:space="preserve">3) </w:t>
      </w:r>
      <w:proofErr w:type="spellStart"/>
      <w:r w:rsidRPr="00CF5799">
        <w:rPr>
          <w:lang w:val="fr-FR"/>
        </w:rPr>
        <w:t>osnovna</w:t>
      </w:r>
      <w:proofErr w:type="spellEnd"/>
      <w:r w:rsidRPr="00CF5799">
        <w:rPr>
          <w:lang w:val="fr-FR"/>
        </w:rPr>
        <w:t xml:space="preserve"> </w:t>
      </w:r>
      <w:proofErr w:type="spellStart"/>
      <w:r w:rsidRPr="00CF5799">
        <w:rPr>
          <w:lang w:val="fr-FR"/>
        </w:rPr>
        <w:t>pravila</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primenjivanje</w:t>
      </w:r>
      <w:proofErr w:type="spellEnd"/>
      <w:r w:rsidRPr="00CF5799">
        <w:rPr>
          <w:lang w:val="fr-FR"/>
        </w:rPr>
        <w:t xml:space="preserve"> </w:t>
      </w:r>
      <w:proofErr w:type="spellStart"/>
      <w:r w:rsidRPr="00CF5799">
        <w:rPr>
          <w:lang w:val="fr-FR"/>
        </w:rPr>
        <w:t>Carinske</w:t>
      </w:r>
      <w:proofErr w:type="spellEnd"/>
      <w:r w:rsidRPr="00CF5799">
        <w:rPr>
          <w:lang w:val="fr-FR"/>
        </w:rPr>
        <w:t xml:space="preserve"> tarife.</w:t>
      </w:r>
    </w:p>
    <w:p w14:paraId="02E91E80" w14:textId="77777777" w:rsidR="00CF5799" w:rsidRPr="00CF5799" w:rsidRDefault="00CF5799" w:rsidP="00CF5799">
      <w:pPr>
        <w:jc w:val="center"/>
        <w:rPr>
          <w:lang w:val="fr-FR"/>
        </w:rPr>
      </w:pPr>
      <w:proofErr w:type="spellStart"/>
      <w:r w:rsidRPr="00CF5799">
        <w:rPr>
          <w:lang w:val="fr-FR"/>
        </w:rPr>
        <w:lastRenderedPageBreak/>
        <w:t>Pod</w:t>
      </w:r>
      <w:proofErr w:type="spellEnd"/>
      <w:r w:rsidRPr="00CF5799">
        <w:rPr>
          <w:lang w:val="fr-FR"/>
        </w:rPr>
        <w:t xml:space="preserve"> </w:t>
      </w:r>
      <w:proofErr w:type="spellStart"/>
      <w:r w:rsidRPr="00CF5799">
        <w:rPr>
          <w:lang w:val="fr-FR"/>
        </w:rPr>
        <w:t>pojmom</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podrazumeva</w:t>
      </w:r>
      <w:proofErr w:type="spellEnd"/>
      <w:r w:rsidRPr="00CF5799">
        <w:rPr>
          <w:lang w:val="fr-FR"/>
        </w:rPr>
        <w:t xml:space="preserve"> se </w:t>
      </w:r>
      <w:proofErr w:type="spellStart"/>
      <w:r w:rsidRPr="00CF5799">
        <w:rPr>
          <w:lang w:val="fr-FR"/>
        </w:rPr>
        <w:t>naimenovanje</w:t>
      </w:r>
      <w:proofErr w:type="spellEnd"/>
      <w:r w:rsidRPr="00CF5799">
        <w:rPr>
          <w:lang w:val="fr-FR"/>
        </w:rPr>
        <w:t xml:space="preserve"> robe, </w:t>
      </w:r>
      <w:proofErr w:type="spellStart"/>
      <w:r w:rsidRPr="00CF5799">
        <w:rPr>
          <w:lang w:val="fr-FR"/>
        </w:rPr>
        <w:t>koje</w:t>
      </w:r>
      <w:proofErr w:type="spellEnd"/>
      <w:r w:rsidRPr="00CF5799">
        <w:rPr>
          <w:lang w:val="fr-FR"/>
        </w:rPr>
        <w:t xml:space="preserve"> </w:t>
      </w:r>
      <w:proofErr w:type="spellStart"/>
      <w:r w:rsidRPr="00CF5799">
        <w:rPr>
          <w:lang w:val="fr-FR"/>
        </w:rPr>
        <w:t>obuhvata</w:t>
      </w:r>
      <w:proofErr w:type="spellEnd"/>
      <w:r w:rsidRPr="00CF5799">
        <w:rPr>
          <w:lang w:val="fr-FR"/>
        </w:rPr>
        <w:t xml:space="preserve"> </w:t>
      </w:r>
      <w:proofErr w:type="spellStart"/>
      <w:r w:rsidRPr="00CF5799">
        <w:rPr>
          <w:lang w:val="fr-FR"/>
        </w:rPr>
        <w:t>jedan</w:t>
      </w:r>
      <w:proofErr w:type="spellEnd"/>
      <w:r w:rsidRPr="00CF5799">
        <w:rPr>
          <w:lang w:val="fr-FR"/>
        </w:rPr>
        <w:t xml:space="preserve"> </w:t>
      </w:r>
      <w:proofErr w:type="spellStart"/>
      <w:r w:rsidRPr="00CF5799">
        <w:rPr>
          <w:lang w:val="fr-FR"/>
        </w:rPr>
        <w:t>proizvod</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više</w:t>
      </w:r>
      <w:proofErr w:type="spellEnd"/>
      <w:r w:rsidRPr="00CF5799">
        <w:rPr>
          <w:lang w:val="fr-FR"/>
        </w:rPr>
        <w:t xml:space="preserve"> </w:t>
      </w:r>
      <w:proofErr w:type="spellStart"/>
      <w:r w:rsidRPr="00CF5799">
        <w:rPr>
          <w:lang w:val="fr-FR"/>
        </w:rPr>
        <w:t>proizvoda</w:t>
      </w:r>
      <w:proofErr w:type="spellEnd"/>
      <w:r w:rsidRPr="00CF5799">
        <w:rPr>
          <w:lang w:val="fr-FR"/>
        </w:rPr>
        <w:t xml:space="preserve"> i </w:t>
      </w:r>
      <w:proofErr w:type="spellStart"/>
      <w:r w:rsidRPr="00CF5799">
        <w:rPr>
          <w:lang w:val="fr-FR"/>
        </w:rPr>
        <w:t>koji</w:t>
      </w:r>
      <w:proofErr w:type="spellEnd"/>
      <w:r w:rsidRPr="00CF5799">
        <w:rPr>
          <w:lang w:val="fr-FR"/>
        </w:rPr>
        <w:t xml:space="preserve"> je </w:t>
      </w:r>
      <w:proofErr w:type="spellStart"/>
      <w:r w:rsidRPr="00CF5799">
        <w:rPr>
          <w:lang w:val="fr-FR"/>
        </w:rPr>
        <w:t>označen</w:t>
      </w:r>
      <w:proofErr w:type="spellEnd"/>
      <w:r w:rsidRPr="00CF5799">
        <w:rPr>
          <w:lang w:val="fr-FR"/>
        </w:rPr>
        <w:t xml:space="preserve"> </w:t>
      </w:r>
      <w:proofErr w:type="spellStart"/>
      <w:r w:rsidRPr="00CF5799">
        <w:rPr>
          <w:lang w:val="fr-FR"/>
        </w:rPr>
        <w:t>četvorocifrenom</w:t>
      </w:r>
      <w:proofErr w:type="spellEnd"/>
      <w:r w:rsidRPr="00CF5799">
        <w:rPr>
          <w:lang w:val="fr-FR"/>
        </w:rPr>
        <w:t xml:space="preserve"> </w:t>
      </w:r>
      <w:proofErr w:type="spellStart"/>
      <w:r w:rsidRPr="00CF5799">
        <w:rPr>
          <w:lang w:val="fr-FR"/>
        </w:rPr>
        <w:t>oznakom</w:t>
      </w:r>
      <w:proofErr w:type="spellEnd"/>
      <w:r w:rsidRPr="00CF5799">
        <w:rPr>
          <w:lang w:val="fr-FR"/>
        </w:rPr>
        <w:t xml:space="preserve">, </w:t>
      </w:r>
      <w:proofErr w:type="spellStart"/>
      <w:r w:rsidRPr="00CF5799">
        <w:rPr>
          <w:lang w:val="fr-FR"/>
        </w:rPr>
        <w:t>kod</w:t>
      </w:r>
      <w:proofErr w:type="spellEnd"/>
      <w:r w:rsidRPr="00CF5799">
        <w:rPr>
          <w:lang w:val="fr-FR"/>
        </w:rPr>
        <w:t xml:space="preserve"> </w:t>
      </w:r>
      <w:proofErr w:type="spellStart"/>
      <w:r w:rsidRPr="00CF5799">
        <w:rPr>
          <w:lang w:val="fr-FR"/>
        </w:rPr>
        <w:t>koje</w:t>
      </w:r>
      <w:proofErr w:type="spellEnd"/>
      <w:r w:rsidRPr="00CF5799">
        <w:rPr>
          <w:lang w:val="fr-FR"/>
        </w:rPr>
        <w:t xml:space="preserve"> </w:t>
      </w:r>
      <w:proofErr w:type="spellStart"/>
      <w:r w:rsidRPr="00CF5799">
        <w:rPr>
          <w:lang w:val="fr-FR"/>
        </w:rPr>
        <w:t>prva</w:t>
      </w:r>
      <w:proofErr w:type="spellEnd"/>
      <w:r w:rsidRPr="00CF5799">
        <w:rPr>
          <w:lang w:val="fr-FR"/>
        </w:rPr>
        <w:t xml:space="preserve"> </w:t>
      </w:r>
      <w:proofErr w:type="spellStart"/>
      <w:r w:rsidRPr="00CF5799">
        <w:rPr>
          <w:lang w:val="fr-FR"/>
        </w:rPr>
        <w:t>dva</w:t>
      </w:r>
      <w:proofErr w:type="spellEnd"/>
      <w:r w:rsidRPr="00CF5799">
        <w:rPr>
          <w:lang w:val="fr-FR"/>
        </w:rPr>
        <w:t xml:space="preserve"> </w:t>
      </w:r>
      <w:proofErr w:type="spellStart"/>
      <w:r w:rsidRPr="00CF5799">
        <w:rPr>
          <w:lang w:val="fr-FR"/>
        </w:rPr>
        <w:t>broja</w:t>
      </w:r>
      <w:proofErr w:type="spellEnd"/>
      <w:r w:rsidRPr="00CF5799">
        <w:rPr>
          <w:lang w:val="fr-FR"/>
        </w:rPr>
        <w:t xml:space="preserve"> </w:t>
      </w:r>
      <w:proofErr w:type="spellStart"/>
      <w:r w:rsidRPr="00CF5799">
        <w:rPr>
          <w:lang w:val="fr-FR"/>
        </w:rPr>
        <w:t>označavaju</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glave</w:t>
      </w:r>
      <w:proofErr w:type="spellEnd"/>
      <w:r w:rsidRPr="00CF5799">
        <w:rPr>
          <w:lang w:val="fr-FR"/>
        </w:rPr>
        <w:t xml:space="preserve"> </w:t>
      </w:r>
      <w:proofErr w:type="spellStart"/>
      <w:r w:rsidRPr="00CF5799">
        <w:rPr>
          <w:lang w:val="fr-FR"/>
        </w:rPr>
        <w:t>kojoj</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pripada</w:t>
      </w:r>
      <w:proofErr w:type="spellEnd"/>
      <w:r w:rsidRPr="00CF5799">
        <w:rPr>
          <w:lang w:val="fr-FR"/>
        </w:rPr>
        <w:t xml:space="preserve">, a </w:t>
      </w:r>
      <w:proofErr w:type="spellStart"/>
      <w:r w:rsidRPr="00CF5799">
        <w:rPr>
          <w:lang w:val="fr-FR"/>
        </w:rPr>
        <w:t>druga</w:t>
      </w:r>
      <w:proofErr w:type="spellEnd"/>
      <w:r w:rsidRPr="00CF5799">
        <w:rPr>
          <w:lang w:val="fr-FR"/>
        </w:rPr>
        <w:t xml:space="preserve"> </w:t>
      </w:r>
      <w:proofErr w:type="spellStart"/>
      <w:r w:rsidRPr="00CF5799">
        <w:rPr>
          <w:lang w:val="fr-FR"/>
        </w:rPr>
        <w:t>dva</w:t>
      </w:r>
      <w:proofErr w:type="spellEnd"/>
      <w:r w:rsidRPr="00CF5799">
        <w:rPr>
          <w:lang w:val="fr-FR"/>
        </w:rPr>
        <w:t xml:space="preserve"> - </w:t>
      </w:r>
      <w:proofErr w:type="spellStart"/>
      <w:r w:rsidRPr="00CF5799">
        <w:rPr>
          <w:lang w:val="fr-FR"/>
        </w:rPr>
        <w:t>redni</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tarifnog</w:t>
      </w:r>
      <w:proofErr w:type="spellEnd"/>
      <w:r w:rsidRPr="00CF5799">
        <w:rPr>
          <w:lang w:val="fr-FR"/>
        </w:rPr>
        <w:t xml:space="preserve"> </w:t>
      </w:r>
      <w:proofErr w:type="spellStart"/>
      <w:r w:rsidRPr="00CF5799">
        <w:rPr>
          <w:lang w:val="fr-FR"/>
        </w:rPr>
        <w:t>broja</w:t>
      </w:r>
      <w:proofErr w:type="spellEnd"/>
      <w:r w:rsidRPr="00CF5799">
        <w:rPr>
          <w:lang w:val="fr-FR"/>
        </w:rPr>
        <w:t xml:space="preserve"> u </w:t>
      </w:r>
      <w:proofErr w:type="spellStart"/>
      <w:r w:rsidRPr="00CF5799">
        <w:rPr>
          <w:lang w:val="fr-FR"/>
        </w:rPr>
        <w:t>toj</w:t>
      </w:r>
      <w:proofErr w:type="spellEnd"/>
      <w:r w:rsidRPr="00CF5799">
        <w:rPr>
          <w:lang w:val="fr-FR"/>
        </w:rPr>
        <w:t xml:space="preserve"> </w:t>
      </w:r>
      <w:proofErr w:type="spellStart"/>
      <w:r w:rsidRPr="00CF5799">
        <w:rPr>
          <w:lang w:val="fr-FR"/>
        </w:rPr>
        <w:t>glavi</w:t>
      </w:r>
      <w:proofErr w:type="spellEnd"/>
      <w:r w:rsidRPr="00CF5799">
        <w:rPr>
          <w:lang w:val="fr-FR"/>
        </w:rPr>
        <w:t>.</w:t>
      </w:r>
    </w:p>
    <w:p w14:paraId="4443D4F0" w14:textId="77777777" w:rsidR="00CF5799" w:rsidRPr="00CF5799" w:rsidRDefault="00CF5799" w:rsidP="00CF5799">
      <w:pPr>
        <w:jc w:val="center"/>
        <w:rPr>
          <w:lang w:val="fr-FR"/>
        </w:rPr>
      </w:pPr>
      <w:proofErr w:type="spellStart"/>
      <w:r w:rsidRPr="00CF5799">
        <w:rPr>
          <w:lang w:val="fr-FR"/>
        </w:rPr>
        <w:t>Pod</w:t>
      </w:r>
      <w:proofErr w:type="spellEnd"/>
      <w:r w:rsidRPr="00CF5799">
        <w:rPr>
          <w:lang w:val="fr-FR"/>
        </w:rPr>
        <w:t xml:space="preserve"> </w:t>
      </w:r>
      <w:proofErr w:type="spellStart"/>
      <w:r w:rsidRPr="00CF5799">
        <w:rPr>
          <w:lang w:val="fr-FR"/>
        </w:rPr>
        <w:t>pojmom</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međupodbroj</w:t>
      </w:r>
      <w:proofErr w:type="spellEnd"/>
      <w:r w:rsidRPr="00CF5799">
        <w:rPr>
          <w:lang w:val="fr-FR"/>
        </w:rPr>
        <w:t xml:space="preserve">" </w:t>
      </w:r>
      <w:proofErr w:type="spellStart"/>
      <w:r w:rsidRPr="00CF5799">
        <w:rPr>
          <w:lang w:val="fr-FR"/>
        </w:rPr>
        <w:t>podrazumeva</w:t>
      </w:r>
      <w:proofErr w:type="spellEnd"/>
      <w:r w:rsidRPr="00CF5799">
        <w:rPr>
          <w:lang w:val="fr-FR"/>
        </w:rPr>
        <w:t xml:space="preserve"> se </w:t>
      </w:r>
      <w:proofErr w:type="spellStart"/>
      <w:r w:rsidRPr="00CF5799">
        <w:rPr>
          <w:lang w:val="fr-FR"/>
        </w:rPr>
        <w:t>naimenovanje</w:t>
      </w:r>
      <w:proofErr w:type="spellEnd"/>
      <w:r w:rsidRPr="00CF5799">
        <w:rPr>
          <w:lang w:val="fr-FR"/>
        </w:rPr>
        <w:t xml:space="preserve"> robe </w:t>
      </w:r>
      <w:proofErr w:type="spellStart"/>
      <w:r w:rsidRPr="00CF5799">
        <w:rPr>
          <w:lang w:val="fr-FR"/>
        </w:rPr>
        <w:t>koje</w:t>
      </w:r>
      <w:proofErr w:type="spellEnd"/>
      <w:r w:rsidRPr="00CF5799">
        <w:rPr>
          <w:lang w:val="fr-FR"/>
        </w:rPr>
        <w:t xml:space="preserve"> </w:t>
      </w:r>
      <w:proofErr w:type="spellStart"/>
      <w:r w:rsidRPr="00CF5799">
        <w:rPr>
          <w:lang w:val="fr-FR"/>
        </w:rPr>
        <w:t>obuhvata</w:t>
      </w:r>
      <w:proofErr w:type="spellEnd"/>
      <w:r w:rsidRPr="00CF5799">
        <w:rPr>
          <w:lang w:val="fr-FR"/>
        </w:rPr>
        <w:t xml:space="preserve"> </w:t>
      </w:r>
      <w:proofErr w:type="spellStart"/>
      <w:r w:rsidRPr="00CF5799">
        <w:rPr>
          <w:lang w:val="fr-FR"/>
        </w:rPr>
        <w:t>jedan</w:t>
      </w:r>
      <w:proofErr w:type="spellEnd"/>
      <w:r w:rsidRPr="00CF5799">
        <w:rPr>
          <w:lang w:val="fr-FR"/>
        </w:rPr>
        <w:t xml:space="preserve"> </w:t>
      </w:r>
      <w:proofErr w:type="spellStart"/>
      <w:r w:rsidRPr="00CF5799">
        <w:rPr>
          <w:lang w:val="fr-FR"/>
        </w:rPr>
        <w:t>proizvod</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više</w:t>
      </w:r>
      <w:proofErr w:type="spellEnd"/>
      <w:r w:rsidRPr="00CF5799">
        <w:rPr>
          <w:lang w:val="fr-FR"/>
        </w:rPr>
        <w:t xml:space="preserve"> </w:t>
      </w:r>
      <w:proofErr w:type="spellStart"/>
      <w:r w:rsidRPr="00CF5799">
        <w:rPr>
          <w:lang w:val="fr-FR"/>
        </w:rPr>
        <w:t>proizvoda</w:t>
      </w:r>
      <w:proofErr w:type="spellEnd"/>
      <w:r w:rsidRPr="00CF5799">
        <w:rPr>
          <w:lang w:val="fr-FR"/>
        </w:rPr>
        <w:t xml:space="preserve"> i </w:t>
      </w:r>
      <w:proofErr w:type="spellStart"/>
      <w:r w:rsidRPr="00CF5799">
        <w:rPr>
          <w:lang w:val="fr-FR"/>
        </w:rPr>
        <w:t>koje</w:t>
      </w:r>
      <w:proofErr w:type="spellEnd"/>
      <w:r w:rsidRPr="00CF5799">
        <w:rPr>
          <w:lang w:val="fr-FR"/>
        </w:rPr>
        <w:t xml:space="preserve"> </w:t>
      </w:r>
      <w:proofErr w:type="spellStart"/>
      <w:r w:rsidRPr="00CF5799">
        <w:rPr>
          <w:lang w:val="fr-FR"/>
        </w:rPr>
        <w:t>nije</w:t>
      </w:r>
      <w:proofErr w:type="spellEnd"/>
      <w:r w:rsidRPr="00CF5799">
        <w:rPr>
          <w:lang w:val="fr-FR"/>
        </w:rPr>
        <w:t xml:space="preserve"> </w:t>
      </w:r>
      <w:proofErr w:type="spellStart"/>
      <w:r w:rsidRPr="00CF5799">
        <w:rPr>
          <w:lang w:val="fr-FR"/>
        </w:rPr>
        <w:t>označeno</w:t>
      </w:r>
      <w:proofErr w:type="spellEnd"/>
      <w:r w:rsidRPr="00CF5799">
        <w:rPr>
          <w:lang w:val="fr-FR"/>
        </w:rPr>
        <w:t xml:space="preserve"> </w:t>
      </w:r>
      <w:proofErr w:type="spellStart"/>
      <w:r w:rsidRPr="00CF5799">
        <w:rPr>
          <w:lang w:val="fr-FR"/>
        </w:rPr>
        <w:t>numeričkom</w:t>
      </w:r>
      <w:proofErr w:type="spellEnd"/>
      <w:r w:rsidRPr="00CF5799">
        <w:rPr>
          <w:lang w:val="fr-FR"/>
        </w:rPr>
        <w:t xml:space="preserve"> </w:t>
      </w:r>
      <w:proofErr w:type="spellStart"/>
      <w:r w:rsidRPr="00CF5799">
        <w:rPr>
          <w:lang w:val="fr-FR"/>
        </w:rPr>
        <w:t>oznakom</w:t>
      </w:r>
      <w:proofErr w:type="spellEnd"/>
      <w:r w:rsidRPr="00CF5799">
        <w:rPr>
          <w:lang w:val="fr-FR"/>
        </w:rPr>
        <w:t xml:space="preserve"> </w:t>
      </w:r>
      <w:proofErr w:type="spellStart"/>
      <w:r w:rsidRPr="00CF5799">
        <w:rPr>
          <w:lang w:val="fr-FR"/>
        </w:rPr>
        <w:t>pošto</w:t>
      </w:r>
      <w:proofErr w:type="spellEnd"/>
      <w:r w:rsidRPr="00CF5799">
        <w:rPr>
          <w:lang w:val="fr-FR"/>
        </w:rPr>
        <w:t xml:space="preserve"> se </w:t>
      </w:r>
      <w:proofErr w:type="spellStart"/>
      <w:r w:rsidRPr="00CF5799">
        <w:rPr>
          <w:lang w:val="fr-FR"/>
        </w:rPr>
        <w:t>dalje</w:t>
      </w:r>
      <w:proofErr w:type="spellEnd"/>
      <w:r w:rsidRPr="00CF5799">
        <w:rPr>
          <w:lang w:val="fr-FR"/>
        </w:rPr>
        <w:t xml:space="preserve"> </w:t>
      </w:r>
      <w:proofErr w:type="spellStart"/>
      <w:r w:rsidRPr="00CF5799">
        <w:rPr>
          <w:lang w:val="fr-FR"/>
        </w:rPr>
        <w:t>raščlanjava</w:t>
      </w:r>
      <w:proofErr w:type="spellEnd"/>
      <w:r w:rsidRPr="00CF5799">
        <w:rPr>
          <w:lang w:val="fr-FR"/>
        </w:rPr>
        <w:t xml:space="preserve"> na </w:t>
      </w:r>
      <w:proofErr w:type="spellStart"/>
      <w:r w:rsidRPr="00CF5799">
        <w:rPr>
          <w:lang w:val="fr-FR"/>
        </w:rPr>
        <w:t>tarifne</w:t>
      </w:r>
      <w:proofErr w:type="spellEnd"/>
      <w:r w:rsidRPr="00CF5799">
        <w:rPr>
          <w:lang w:val="fr-FR"/>
        </w:rPr>
        <w:t xml:space="preserve"> </w:t>
      </w:r>
      <w:proofErr w:type="spellStart"/>
      <w:r w:rsidRPr="00CF5799">
        <w:rPr>
          <w:lang w:val="fr-FR"/>
        </w:rPr>
        <w:t>podbrojeve</w:t>
      </w:r>
      <w:proofErr w:type="spellEnd"/>
      <w:r w:rsidRPr="00CF5799">
        <w:rPr>
          <w:lang w:val="fr-FR"/>
        </w:rPr>
        <w:t>.</w:t>
      </w:r>
    </w:p>
    <w:p w14:paraId="794CDD1E" w14:textId="77777777" w:rsidR="00CF5799" w:rsidRPr="00CF5799" w:rsidRDefault="00CF5799" w:rsidP="00CF5799">
      <w:pPr>
        <w:jc w:val="center"/>
        <w:rPr>
          <w:lang w:val="fr-FR"/>
        </w:rPr>
      </w:pPr>
      <w:proofErr w:type="spellStart"/>
      <w:r w:rsidRPr="00CF5799">
        <w:rPr>
          <w:lang w:val="fr-FR"/>
        </w:rPr>
        <w:t>Pod</w:t>
      </w:r>
      <w:proofErr w:type="spellEnd"/>
      <w:r w:rsidRPr="00CF5799">
        <w:rPr>
          <w:lang w:val="fr-FR"/>
        </w:rPr>
        <w:t xml:space="preserve"> </w:t>
      </w:r>
      <w:proofErr w:type="spellStart"/>
      <w:r w:rsidRPr="00CF5799">
        <w:rPr>
          <w:lang w:val="fr-FR"/>
        </w:rPr>
        <w:t>pojmom</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podbroj</w:t>
      </w:r>
      <w:proofErr w:type="spellEnd"/>
      <w:r w:rsidRPr="00CF5799">
        <w:rPr>
          <w:lang w:val="fr-FR"/>
        </w:rPr>
        <w:t xml:space="preserve">" </w:t>
      </w:r>
      <w:proofErr w:type="spellStart"/>
      <w:r w:rsidRPr="00CF5799">
        <w:rPr>
          <w:lang w:val="fr-FR"/>
        </w:rPr>
        <w:t>podrazumeva</w:t>
      </w:r>
      <w:proofErr w:type="spellEnd"/>
      <w:r w:rsidRPr="00CF5799">
        <w:rPr>
          <w:lang w:val="fr-FR"/>
        </w:rPr>
        <w:t xml:space="preserve"> se </w:t>
      </w:r>
      <w:proofErr w:type="spellStart"/>
      <w:r w:rsidRPr="00CF5799">
        <w:rPr>
          <w:lang w:val="fr-FR"/>
        </w:rPr>
        <w:t>naimenovanje</w:t>
      </w:r>
      <w:proofErr w:type="spellEnd"/>
      <w:r w:rsidRPr="00CF5799">
        <w:rPr>
          <w:lang w:val="fr-FR"/>
        </w:rPr>
        <w:t xml:space="preserve"> robe </w:t>
      </w:r>
      <w:proofErr w:type="spellStart"/>
      <w:r w:rsidRPr="00CF5799">
        <w:rPr>
          <w:lang w:val="fr-FR"/>
        </w:rPr>
        <w:t>koje</w:t>
      </w:r>
      <w:proofErr w:type="spellEnd"/>
      <w:r w:rsidRPr="00CF5799">
        <w:rPr>
          <w:lang w:val="fr-FR"/>
        </w:rPr>
        <w:t xml:space="preserve"> </w:t>
      </w:r>
      <w:proofErr w:type="spellStart"/>
      <w:r w:rsidRPr="00CF5799">
        <w:rPr>
          <w:lang w:val="fr-FR"/>
        </w:rPr>
        <w:t>obuhvata</w:t>
      </w:r>
      <w:proofErr w:type="spellEnd"/>
      <w:r w:rsidRPr="00CF5799">
        <w:rPr>
          <w:lang w:val="fr-FR"/>
        </w:rPr>
        <w:t xml:space="preserve"> </w:t>
      </w:r>
      <w:proofErr w:type="spellStart"/>
      <w:r w:rsidRPr="00CF5799">
        <w:rPr>
          <w:lang w:val="fr-FR"/>
        </w:rPr>
        <w:t>jedan</w:t>
      </w:r>
      <w:proofErr w:type="spellEnd"/>
      <w:r w:rsidRPr="00CF5799">
        <w:rPr>
          <w:lang w:val="fr-FR"/>
        </w:rPr>
        <w:t xml:space="preserve"> </w:t>
      </w:r>
      <w:proofErr w:type="spellStart"/>
      <w:r w:rsidRPr="00CF5799">
        <w:rPr>
          <w:lang w:val="fr-FR"/>
        </w:rPr>
        <w:t>proizvod</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više</w:t>
      </w:r>
      <w:proofErr w:type="spellEnd"/>
      <w:r w:rsidRPr="00CF5799">
        <w:rPr>
          <w:lang w:val="fr-FR"/>
        </w:rPr>
        <w:t xml:space="preserve"> </w:t>
      </w:r>
      <w:proofErr w:type="spellStart"/>
      <w:r w:rsidRPr="00CF5799">
        <w:rPr>
          <w:lang w:val="fr-FR"/>
        </w:rPr>
        <w:t>proizvoda</w:t>
      </w:r>
      <w:proofErr w:type="spellEnd"/>
      <w:r w:rsidRPr="00CF5799">
        <w:rPr>
          <w:lang w:val="fr-FR"/>
        </w:rPr>
        <w:t xml:space="preserve"> i </w:t>
      </w:r>
      <w:proofErr w:type="spellStart"/>
      <w:r w:rsidRPr="00CF5799">
        <w:rPr>
          <w:lang w:val="fr-FR"/>
        </w:rPr>
        <w:t>koje</w:t>
      </w:r>
      <w:proofErr w:type="spellEnd"/>
      <w:r w:rsidRPr="00CF5799">
        <w:rPr>
          <w:lang w:val="fr-FR"/>
        </w:rPr>
        <w:t xml:space="preserve"> je </w:t>
      </w:r>
      <w:proofErr w:type="spellStart"/>
      <w:r w:rsidRPr="00CF5799">
        <w:rPr>
          <w:lang w:val="fr-FR"/>
        </w:rPr>
        <w:t>označeno</w:t>
      </w:r>
      <w:proofErr w:type="spellEnd"/>
      <w:r w:rsidRPr="00CF5799">
        <w:rPr>
          <w:lang w:val="fr-FR"/>
        </w:rPr>
        <w:t xml:space="preserve"> </w:t>
      </w:r>
      <w:proofErr w:type="spellStart"/>
      <w:r w:rsidRPr="00CF5799">
        <w:rPr>
          <w:lang w:val="fr-FR"/>
        </w:rPr>
        <w:t>numeričkom</w:t>
      </w:r>
      <w:proofErr w:type="spellEnd"/>
      <w:r w:rsidRPr="00CF5799">
        <w:rPr>
          <w:lang w:val="fr-FR"/>
        </w:rPr>
        <w:t xml:space="preserve"> </w:t>
      </w:r>
      <w:proofErr w:type="spellStart"/>
      <w:r w:rsidRPr="00CF5799">
        <w:rPr>
          <w:lang w:val="fr-FR"/>
        </w:rPr>
        <w:t>oznakom</w:t>
      </w:r>
      <w:proofErr w:type="spellEnd"/>
      <w:r w:rsidRPr="00CF5799">
        <w:rPr>
          <w:lang w:val="fr-FR"/>
        </w:rPr>
        <w:t xml:space="preserve"> sa </w:t>
      </w:r>
      <w:proofErr w:type="spellStart"/>
      <w:r w:rsidRPr="00CF5799">
        <w:rPr>
          <w:lang w:val="fr-FR"/>
        </w:rPr>
        <w:t>najmanje</w:t>
      </w:r>
      <w:proofErr w:type="spellEnd"/>
      <w:r w:rsidRPr="00CF5799">
        <w:rPr>
          <w:lang w:val="fr-FR"/>
        </w:rPr>
        <w:t xml:space="preserve"> </w:t>
      </w:r>
      <w:proofErr w:type="spellStart"/>
      <w:r w:rsidRPr="00CF5799">
        <w:rPr>
          <w:lang w:val="fr-FR"/>
        </w:rPr>
        <w:t>šest</w:t>
      </w:r>
      <w:proofErr w:type="spellEnd"/>
      <w:r w:rsidRPr="00CF5799">
        <w:rPr>
          <w:lang w:val="fr-FR"/>
        </w:rPr>
        <w:t xml:space="preserve"> </w:t>
      </w:r>
      <w:proofErr w:type="spellStart"/>
      <w:r w:rsidRPr="00CF5799">
        <w:rPr>
          <w:lang w:val="fr-FR"/>
        </w:rPr>
        <w:t>cifara</w:t>
      </w:r>
      <w:proofErr w:type="spellEnd"/>
      <w:r w:rsidRPr="00CF5799">
        <w:rPr>
          <w:lang w:val="fr-FR"/>
        </w:rPr>
        <w:t>.</w:t>
      </w:r>
    </w:p>
    <w:p w14:paraId="14CBC841" w14:textId="77777777" w:rsidR="00CF5799" w:rsidRPr="00CF5799" w:rsidRDefault="00CF5799" w:rsidP="00CF5799">
      <w:pPr>
        <w:jc w:val="center"/>
        <w:rPr>
          <w:lang w:val="fr-FR"/>
        </w:rPr>
      </w:pPr>
      <w:proofErr w:type="spellStart"/>
      <w:r w:rsidRPr="00CF5799">
        <w:rPr>
          <w:lang w:val="fr-FR"/>
        </w:rPr>
        <w:t>Numeričke</w:t>
      </w:r>
      <w:proofErr w:type="spellEnd"/>
      <w:r w:rsidRPr="00CF5799">
        <w:rPr>
          <w:lang w:val="fr-FR"/>
        </w:rPr>
        <w:t xml:space="preserve"> </w:t>
      </w:r>
      <w:proofErr w:type="spellStart"/>
      <w:r w:rsidRPr="00CF5799">
        <w:rPr>
          <w:lang w:val="fr-FR"/>
        </w:rPr>
        <w:t>oznake</w:t>
      </w:r>
      <w:proofErr w:type="spellEnd"/>
      <w:r w:rsidRPr="00CF5799">
        <w:rPr>
          <w:lang w:val="fr-FR"/>
        </w:rPr>
        <w:t xml:space="preserve"> </w:t>
      </w:r>
      <w:proofErr w:type="spellStart"/>
      <w:r w:rsidRPr="00CF5799">
        <w:rPr>
          <w:lang w:val="fr-FR"/>
        </w:rPr>
        <w:t>kojima</w:t>
      </w:r>
      <w:proofErr w:type="spellEnd"/>
      <w:r w:rsidRPr="00CF5799">
        <w:rPr>
          <w:lang w:val="fr-FR"/>
        </w:rPr>
        <w:t xml:space="preserve"> su </w:t>
      </w:r>
      <w:proofErr w:type="spellStart"/>
      <w:r w:rsidRPr="00CF5799">
        <w:rPr>
          <w:lang w:val="fr-FR"/>
        </w:rPr>
        <w:t>označeni</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brojevi</w:t>
      </w:r>
      <w:proofErr w:type="spellEnd"/>
      <w:r w:rsidRPr="00CF5799">
        <w:rPr>
          <w:lang w:val="fr-FR"/>
        </w:rPr>
        <w:t xml:space="preserve"> i </w:t>
      </w:r>
      <w:proofErr w:type="spellStart"/>
      <w:r w:rsidRPr="00CF5799">
        <w:rPr>
          <w:lang w:val="fr-FR"/>
        </w:rPr>
        <w:t>tarifni</w:t>
      </w:r>
      <w:proofErr w:type="spellEnd"/>
      <w:r w:rsidRPr="00CF5799">
        <w:rPr>
          <w:lang w:val="fr-FR"/>
        </w:rPr>
        <w:t xml:space="preserve"> </w:t>
      </w:r>
      <w:proofErr w:type="spellStart"/>
      <w:r w:rsidRPr="00CF5799">
        <w:rPr>
          <w:lang w:val="fr-FR"/>
        </w:rPr>
        <w:t>podbrojevi</w:t>
      </w:r>
      <w:proofErr w:type="spellEnd"/>
      <w:r w:rsidRPr="00CF5799">
        <w:rPr>
          <w:lang w:val="fr-FR"/>
        </w:rPr>
        <w:t xml:space="preserve"> </w:t>
      </w:r>
      <w:proofErr w:type="spellStart"/>
      <w:r w:rsidRPr="00CF5799">
        <w:rPr>
          <w:lang w:val="fr-FR"/>
        </w:rPr>
        <w:t>nazivaju</w:t>
      </w:r>
      <w:proofErr w:type="spellEnd"/>
      <w:r w:rsidRPr="00CF5799">
        <w:rPr>
          <w:lang w:val="fr-FR"/>
        </w:rPr>
        <w:t xml:space="preserve"> se </w:t>
      </w:r>
      <w:proofErr w:type="spellStart"/>
      <w:r w:rsidRPr="00CF5799">
        <w:rPr>
          <w:lang w:val="fr-FR"/>
        </w:rPr>
        <w:t>tarifne</w:t>
      </w:r>
      <w:proofErr w:type="spellEnd"/>
      <w:r w:rsidRPr="00CF5799">
        <w:rPr>
          <w:lang w:val="fr-FR"/>
        </w:rPr>
        <w:t xml:space="preserve"> </w:t>
      </w:r>
      <w:proofErr w:type="spellStart"/>
      <w:r w:rsidRPr="00CF5799">
        <w:rPr>
          <w:lang w:val="fr-FR"/>
        </w:rPr>
        <w:t>oznake</w:t>
      </w:r>
      <w:proofErr w:type="spellEnd"/>
      <w:r w:rsidRPr="00CF5799">
        <w:rPr>
          <w:lang w:val="fr-FR"/>
        </w:rPr>
        <w:t>.</w:t>
      </w:r>
    </w:p>
    <w:p w14:paraId="68CE1EEE" w14:textId="77777777" w:rsidR="00CF5799" w:rsidRPr="00CF5799" w:rsidRDefault="00CF5799" w:rsidP="00CF5799">
      <w:pPr>
        <w:jc w:val="center"/>
        <w:rPr>
          <w:lang w:val="fr-FR"/>
        </w:rPr>
      </w:pPr>
      <w:proofErr w:type="spellStart"/>
      <w:r w:rsidRPr="00CF5799">
        <w:rPr>
          <w:lang w:val="fr-FR"/>
        </w:rPr>
        <w:t>Tarifni</w:t>
      </w:r>
      <w:proofErr w:type="spellEnd"/>
      <w:r w:rsidRPr="00CF5799">
        <w:rPr>
          <w:lang w:val="fr-FR"/>
        </w:rPr>
        <w:t xml:space="preserve"> </w:t>
      </w:r>
      <w:proofErr w:type="spellStart"/>
      <w:r w:rsidRPr="00CF5799">
        <w:rPr>
          <w:lang w:val="fr-FR"/>
        </w:rPr>
        <w:t>stav</w:t>
      </w:r>
      <w:proofErr w:type="spellEnd"/>
      <w:r w:rsidRPr="00CF5799">
        <w:rPr>
          <w:lang w:val="fr-FR"/>
        </w:rPr>
        <w:t xml:space="preserve"> </w:t>
      </w:r>
      <w:proofErr w:type="spellStart"/>
      <w:proofErr w:type="gramStart"/>
      <w:r w:rsidRPr="00CF5799">
        <w:rPr>
          <w:lang w:val="fr-FR"/>
        </w:rPr>
        <w:t>obuhvata</w:t>
      </w:r>
      <w:proofErr w:type="spellEnd"/>
      <w:r w:rsidRPr="00CF5799">
        <w:rPr>
          <w:lang w:val="fr-FR"/>
        </w:rPr>
        <w:t>:</w:t>
      </w:r>
      <w:proofErr w:type="gramEnd"/>
      <w:r w:rsidRPr="00CF5799">
        <w:rPr>
          <w:lang w:val="fr-FR"/>
        </w:rPr>
        <w:t xml:space="preserve"> </w:t>
      </w:r>
      <w:proofErr w:type="spellStart"/>
      <w:r w:rsidRPr="00CF5799">
        <w:rPr>
          <w:lang w:val="fr-FR"/>
        </w:rPr>
        <w:t>tarifnu</w:t>
      </w:r>
      <w:proofErr w:type="spellEnd"/>
      <w:r w:rsidRPr="00CF5799">
        <w:rPr>
          <w:lang w:val="fr-FR"/>
        </w:rPr>
        <w:t xml:space="preserve"> </w:t>
      </w:r>
      <w:proofErr w:type="spellStart"/>
      <w:r w:rsidRPr="00CF5799">
        <w:rPr>
          <w:lang w:val="fr-FR"/>
        </w:rPr>
        <w:t>oznaku</w:t>
      </w:r>
      <w:proofErr w:type="spellEnd"/>
      <w:r w:rsidRPr="00CF5799">
        <w:rPr>
          <w:lang w:val="fr-FR"/>
        </w:rPr>
        <w:t xml:space="preserve"> sa </w:t>
      </w:r>
      <w:proofErr w:type="spellStart"/>
      <w:r w:rsidRPr="00CF5799">
        <w:rPr>
          <w:lang w:val="fr-FR"/>
        </w:rPr>
        <w:t>deset</w:t>
      </w:r>
      <w:proofErr w:type="spellEnd"/>
      <w:r w:rsidRPr="00CF5799">
        <w:rPr>
          <w:lang w:val="fr-FR"/>
        </w:rPr>
        <w:t xml:space="preserve"> </w:t>
      </w:r>
      <w:proofErr w:type="spellStart"/>
      <w:r w:rsidRPr="00CF5799">
        <w:rPr>
          <w:lang w:val="fr-FR"/>
        </w:rPr>
        <w:t>cifara</w:t>
      </w:r>
      <w:proofErr w:type="spellEnd"/>
      <w:r w:rsidRPr="00CF5799">
        <w:rPr>
          <w:lang w:val="fr-FR"/>
        </w:rPr>
        <w:t xml:space="preserve">, </w:t>
      </w:r>
      <w:proofErr w:type="spellStart"/>
      <w:r w:rsidRPr="00CF5799">
        <w:rPr>
          <w:lang w:val="fr-FR"/>
        </w:rPr>
        <w:t>naimenovanje</w:t>
      </w:r>
      <w:proofErr w:type="spellEnd"/>
      <w:r w:rsidRPr="00CF5799">
        <w:rPr>
          <w:lang w:val="fr-FR"/>
        </w:rPr>
        <w:t xml:space="preserve"> </w:t>
      </w:r>
      <w:proofErr w:type="spellStart"/>
      <w:r w:rsidRPr="00CF5799">
        <w:rPr>
          <w:lang w:val="fr-FR"/>
        </w:rPr>
        <w:t>tarifnog</w:t>
      </w:r>
      <w:proofErr w:type="spellEnd"/>
      <w:r w:rsidRPr="00CF5799">
        <w:rPr>
          <w:lang w:val="fr-FR"/>
        </w:rPr>
        <w:t xml:space="preserve"> </w:t>
      </w:r>
      <w:proofErr w:type="spellStart"/>
      <w:r w:rsidRPr="00CF5799">
        <w:rPr>
          <w:lang w:val="fr-FR"/>
        </w:rPr>
        <w:t>podbroja</w:t>
      </w:r>
      <w:proofErr w:type="spellEnd"/>
      <w:r w:rsidRPr="00CF5799">
        <w:rPr>
          <w:lang w:val="fr-FR"/>
        </w:rPr>
        <w:t xml:space="preserve">, </w:t>
      </w:r>
      <w:proofErr w:type="spellStart"/>
      <w:r w:rsidRPr="00CF5799">
        <w:rPr>
          <w:lang w:val="fr-FR"/>
        </w:rPr>
        <w:t>jedinicu</w:t>
      </w:r>
      <w:proofErr w:type="spellEnd"/>
      <w:r w:rsidRPr="00CF5799">
        <w:rPr>
          <w:lang w:val="fr-FR"/>
        </w:rPr>
        <w:t xml:space="preserve"> </w:t>
      </w:r>
      <w:proofErr w:type="spellStart"/>
      <w:r w:rsidRPr="00CF5799">
        <w:rPr>
          <w:lang w:val="fr-FR"/>
        </w:rPr>
        <w:t>mere</w:t>
      </w:r>
      <w:proofErr w:type="spellEnd"/>
      <w:r w:rsidRPr="00CF5799">
        <w:rPr>
          <w:lang w:val="fr-FR"/>
        </w:rPr>
        <w:t xml:space="preserve"> i </w:t>
      </w:r>
      <w:proofErr w:type="spellStart"/>
      <w:r w:rsidRPr="00CF5799">
        <w:rPr>
          <w:lang w:val="fr-FR"/>
        </w:rPr>
        <w:t>stopu</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iznos</w:t>
      </w:r>
      <w:proofErr w:type="spellEnd"/>
      <w:r w:rsidRPr="00CF5799">
        <w:rPr>
          <w:lang w:val="fr-FR"/>
        </w:rPr>
        <w:t xml:space="preserve"> </w:t>
      </w:r>
      <w:proofErr w:type="spellStart"/>
      <w:r w:rsidRPr="00CF5799">
        <w:rPr>
          <w:lang w:val="fr-FR"/>
        </w:rPr>
        <w:t>carine</w:t>
      </w:r>
      <w:proofErr w:type="spellEnd"/>
      <w:r w:rsidRPr="00CF5799">
        <w:rPr>
          <w:lang w:val="fr-FR"/>
        </w:rPr>
        <w:t xml:space="preserve"> </w:t>
      </w:r>
      <w:proofErr w:type="spellStart"/>
      <w:r w:rsidRPr="00CF5799">
        <w:rPr>
          <w:lang w:val="fr-FR"/>
        </w:rPr>
        <w:t>propisanu</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robu</w:t>
      </w:r>
      <w:proofErr w:type="spellEnd"/>
      <w:r w:rsidRPr="00CF5799">
        <w:rPr>
          <w:lang w:val="fr-FR"/>
        </w:rPr>
        <w:t xml:space="preserve"> </w:t>
      </w:r>
      <w:proofErr w:type="spellStart"/>
      <w:r w:rsidRPr="00CF5799">
        <w:rPr>
          <w:lang w:val="fr-FR"/>
        </w:rPr>
        <w:t>iz</w:t>
      </w:r>
      <w:proofErr w:type="spellEnd"/>
      <w:r w:rsidRPr="00CF5799">
        <w:rPr>
          <w:lang w:val="fr-FR"/>
        </w:rPr>
        <w:t xml:space="preserve"> </w:t>
      </w:r>
      <w:proofErr w:type="spellStart"/>
      <w:r w:rsidRPr="00CF5799">
        <w:rPr>
          <w:lang w:val="fr-FR"/>
        </w:rPr>
        <w:t>tog</w:t>
      </w:r>
      <w:proofErr w:type="spellEnd"/>
      <w:r w:rsidRPr="00CF5799">
        <w:rPr>
          <w:lang w:val="fr-FR"/>
        </w:rPr>
        <w:t xml:space="preserve"> </w:t>
      </w:r>
      <w:proofErr w:type="spellStart"/>
      <w:r w:rsidRPr="00CF5799">
        <w:rPr>
          <w:lang w:val="fr-FR"/>
        </w:rPr>
        <w:t>tarifnog</w:t>
      </w:r>
      <w:proofErr w:type="spellEnd"/>
      <w:r w:rsidRPr="00CF5799">
        <w:rPr>
          <w:lang w:val="fr-FR"/>
        </w:rPr>
        <w:t xml:space="preserve"> </w:t>
      </w:r>
      <w:proofErr w:type="spellStart"/>
      <w:r w:rsidRPr="00CF5799">
        <w:rPr>
          <w:lang w:val="fr-FR"/>
        </w:rPr>
        <w:t>podbroja</w:t>
      </w:r>
      <w:proofErr w:type="spellEnd"/>
      <w:r w:rsidRPr="00CF5799">
        <w:rPr>
          <w:lang w:val="fr-FR"/>
        </w:rPr>
        <w:t>.</w:t>
      </w:r>
    </w:p>
    <w:p w14:paraId="46858EF1" w14:textId="77777777" w:rsidR="00CF5799" w:rsidRPr="00CF5799" w:rsidRDefault="00CF5799" w:rsidP="00CF5799">
      <w:pPr>
        <w:jc w:val="center"/>
        <w:rPr>
          <w:lang w:val="fr-FR"/>
        </w:rPr>
      </w:pPr>
      <w:proofErr w:type="spellStart"/>
      <w:r w:rsidRPr="00CF5799">
        <w:rPr>
          <w:lang w:val="fr-FR"/>
        </w:rPr>
        <w:t>Vlada</w:t>
      </w:r>
      <w:proofErr w:type="spellEnd"/>
      <w:r w:rsidRPr="00CF5799">
        <w:rPr>
          <w:lang w:val="fr-FR"/>
        </w:rPr>
        <w:t xml:space="preserve"> </w:t>
      </w:r>
      <w:proofErr w:type="spellStart"/>
      <w:r w:rsidRPr="00CF5799">
        <w:rPr>
          <w:lang w:val="fr-FR"/>
        </w:rPr>
        <w:t>uredbom</w:t>
      </w:r>
      <w:proofErr w:type="spellEnd"/>
      <w:r w:rsidRPr="00CF5799">
        <w:rPr>
          <w:lang w:val="fr-FR"/>
        </w:rPr>
        <w:t xml:space="preserve"> </w:t>
      </w:r>
      <w:proofErr w:type="spellStart"/>
      <w:r w:rsidRPr="00CF5799">
        <w:rPr>
          <w:lang w:val="fr-FR"/>
        </w:rPr>
        <w:t>najkasnije</w:t>
      </w:r>
      <w:proofErr w:type="spellEnd"/>
      <w:r w:rsidRPr="00CF5799">
        <w:rPr>
          <w:lang w:val="fr-FR"/>
        </w:rPr>
        <w:t xml:space="preserve"> u </w:t>
      </w:r>
      <w:proofErr w:type="spellStart"/>
      <w:r w:rsidRPr="00CF5799">
        <w:rPr>
          <w:lang w:val="fr-FR"/>
        </w:rPr>
        <w:t>novembru</w:t>
      </w:r>
      <w:proofErr w:type="spellEnd"/>
      <w:r w:rsidRPr="00CF5799">
        <w:rPr>
          <w:lang w:val="fr-FR"/>
        </w:rPr>
        <w:t xml:space="preserve"> </w:t>
      </w:r>
      <w:proofErr w:type="spellStart"/>
      <w:r w:rsidRPr="00CF5799">
        <w:rPr>
          <w:lang w:val="fr-FR"/>
        </w:rPr>
        <w:t>tekuće</w:t>
      </w:r>
      <w:proofErr w:type="spellEnd"/>
      <w:r w:rsidRPr="00CF5799">
        <w:rPr>
          <w:lang w:val="fr-FR"/>
        </w:rPr>
        <w:t xml:space="preserve"> </w:t>
      </w:r>
      <w:proofErr w:type="spellStart"/>
      <w:r w:rsidRPr="00CF5799">
        <w:rPr>
          <w:lang w:val="fr-FR"/>
        </w:rPr>
        <w:t>godine</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narednu</w:t>
      </w:r>
      <w:proofErr w:type="spellEnd"/>
      <w:r w:rsidRPr="00CF5799">
        <w:rPr>
          <w:lang w:val="fr-FR"/>
        </w:rPr>
        <w:t xml:space="preserve"> </w:t>
      </w:r>
      <w:proofErr w:type="spellStart"/>
      <w:r w:rsidRPr="00CF5799">
        <w:rPr>
          <w:lang w:val="fr-FR"/>
        </w:rPr>
        <w:t>godinu</w:t>
      </w:r>
      <w:proofErr w:type="spellEnd"/>
      <w:r w:rsidRPr="00CF5799">
        <w:rPr>
          <w:lang w:val="fr-FR"/>
        </w:rPr>
        <w:t xml:space="preserve"> </w:t>
      </w:r>
      <w:proofErr w:type="spellStart"/>
      <w:r w:rsidRPr="00CF5799">
        <w:rPr>
          <w:lang w:val="fr-FR"/>
        </w:rPr>
        <w:t>usklađuje</w:t>
      </w:r>
      <w:proofErr w:type="spellEnd"/>
      <w:r w:rsidRPr="00CF5799">
        <w:rPr>
          <w:lang w:val="fr-FR"/>
        </w:rPr>
        <w:t xml:space="preserve"> </w:t>
      </w:r>
      <w:proofErr w:type="spellStart"/>
      <w:r w:rsidRPr="00CF5799">
        <w:rPr>
          <w:lang w:val="fr-FR"/>
        </w:rPr>
        <w:t>nomenklaturu</w:t>
      </w:r>
      <w:proofErr w:type="spellEnd"/>
      <w:r w:rsidRPr="00CF5799">
        <w:rPr>
          <w:lang w:val="fr-FR"/>
        </w:rPr>
        <w:t xml:space="preserve"> </w:t>
      </w:r>
      <w:proofErr w:type="spellStart"/>
      <w:r w:rsidRPr="00CF5799">
        <w:rPr>
          <w:lang w:val="fr-FR"/>
        </w:rPr>
        <w:t>Carinske</w:t>
      </w:r>
      <w:proofErr w:type="spellEnd"/>
      <w:r w:rsidRPr="00CF5799">
        <w:rPr>
          <w:lang w:val="fr-FR"/>
        </w:rPr>
        <w:t xml:space="preserve"> tarife sa </w:t>
      </w:r>
      <w:proofErr w:type="spellStart"/>
      <w:r w:rsidRPr="00CF5799">
        <w:rPr>
          <w:lang w:val="fr-FR"/>
        </w:rPr>
        <w:t>Kombinovanom</w:t>
      </w:r>
      <w:proofErr w:type="spellEnd"/>
      <w:r w:rsidRPr="00CF5799">
        <w:rPr>
          <w:lang w:val="fr-FR"/>
        </w:rPr>
        <w:t xml:space="preserve"> </w:t>
      </w:r>
      <w:proofErr w:type="spellStart"/>
      <w:r w:rsidRPr="00CF5799">
        <w:rPr>
          <w:lang w:val="fr-FR"/>
        </w:rPr>
        <w:t>nomenklaturom</w:t>
      </w:r>
      <w:proofErr w:type="spellEnd"/>
      <w:r w:rsidRPr="00CF5799">
        <w:rPr>
          <w:lang w:val="fr-FR"/>
        </w:rPr>
        <w:t xml:space="preserve"> </w:t>
      </w:r>
      <w:proofErr w:type="spellStart"/>
      <w:r w:rsidRPr="00CF5799">
        <w:rPr>
          <w:lang w:val="fr-FR"/>
        </w:rPr>
        <w:t>Evropske</w:t>
      </w:r>
      <w:proofErr w:type="spellEnd"/>
      <w:r w:rsidRPr="00CF5799">
        <w:rPr>
          <w:lang w:val="fr-FR"/>
        </w:rPr>
        <w:t xml:space="preserve"> </w:t>
      </w:r>
      <w:proofErr w:type="spellStart"/>
      <w:r w:rsidRPr="00CF5799">
        <w:rPr>
          <w:lang w:val="fr-FR"/>
        </w:rPr>
        <w:t>unije</w:t>
      </w:r>
      <w:proofErr w:type="spellEnd"/>
      <w:r w:rsidRPr="00CF5799">
        <w:rPr>
          <w:lang w:val="fr-FR"/>
        </w:rPr>
        <w:t xml:space="preserve">, </w:t>
      </w:r>
      <w:proofErr w:type="spellStart"/>
      <w:r w:rsidRPr="00CF5799">
        <w:rPr>
          <w:lang w:val="fr-FR"/>
        </w:rPr>
        <w:t>koja</w:t>
      </w:r>
      <w:proofErr w:type="spellEnd"/>
      <w:r w:rsidRPr="00CF5799">
        <w:rPr>
          <w:lang w:val="fr-FR"/>
        </w:rPr>
        <w:t xml:space="preserve"> </w:t>
      </w:r>
      <w:proofErr w:type="spellStart"/>
      <w:r w:rsidRPr="00CF5799">
        <w:rPr>
          <w:lang w:val="fr-FR"/>
        </w:rPr>
        <w:t>će</w:t>
      </w:r>
      <w:proofErr w:type="spellEnd"/>
      <w:r w:rsidRPr="00CF5799">
        <w:rPr>
          <w:lang w:val="fr-FR"/>
        </w:rPr>
        <w:t xml:space="preserve"> se </w:t>
      </w:r>
      <w:proofErr w:type="spellStart"/>
      <w:r w:rsidRPr="00CF5799">
        <w:rPr>
          <w:lang w:val="fr-FR"/>
        </w:rPr>
        <w:t>primenjivati</w:t>
      </w:r>
      <w:proofErr w:type="spellEnd"/>
      <w:r w:rsidRPr="00CF5799">
        <w:rPr>
          <w:lang w:val="fr-FR"/>
        </w:rPr>
        <w:t xml:space="preserve"> na </w:t>
      </w:r>
      <w:proofErr w:type="spellStart"/>
      <w:r w:rsidRPr="00CF5799">
        <w:rPr>
          <w:lang w:val="fr-FR"/>
        </w:rPr>
        <w:t>svrstavanje</w:t>
      </w:r>
      <w:proofErr w:type="spellEnd"/>
      <w:r w:rsidRPr="00CF5799">
        <w:rPr>
          <w:lang w:val="fr-FR"/>
        </w:rPr>
        <w:t xml:space="preserve"> </w:t>
      </w:r>
      <w:proofErr w:type="spellStart"/>
      <w:r w:rsidRPr="00CF5799">
        <w:rPr>
          <w:lang w:val="fr-FR"/>
        </w:rPr>
        <w:t>proizvoda</w:t>
      </w:r>
      <w:proofErr w:type="spellEnd"/>
      <w:r w:rsidRPr="00CF5799">
        <w:rPr>
          <w:lang w:val="fr-FR"/>
        </w:rPr>
        <w:t xml:space="preserve"> u </w:t>
      </w:r>
      <w:proofErr w:type="spellStart"/>
      <w:r w:rsidRPr="00CF5799">
        <w:rPr>
          <w:lang w:val="fr-FR"/>
        </w:rPr>
        <w:t>Carinskoj</w:t>
      </w:r>
      <w:proofErr w:type="spellEnd"/>
      <w:r w:rsidRPr="00CF5799">
        <w:rPr>
          <w:lang w:val="fr-FR"/>
        </w:rPr>
        <w:t xml:space="preserve"> </w:t>
      </w:r>
      <w:proofErr w:type="spellStart"/>
      <w:r w:rsidRPr="00CF5799">
        <w:rPr>
          <w:lang w:val="fr-FR"/>
        </w:rPr>
        <w:t>tarifi</w:t>
      </w:r>
      <w:proofErr w:type="spellEnd"/>
      <w:r w:rsidRPr="00CF5799">
        <w:rPr>
          <w:lang w:val="fr-FR"/>
        </w:rPr>
        <w:t xml:space="preserve">. </w:t>
      </w:r>
      <w:proofErr w:type="spellStart"/>
      <w:r w:rsidRPr="00CF5799">
        <w:rPr>
          <w:lang w:val="fr-FR"/>
        </w:rPr>
        <w:t>Ova</w:t>
      </w:r>
      <w:proofErr w:type="spellEnd"/>
      <w:r w:rsidRPr="00CF5799">
        <w:rPr>
          <w:lang w:val="fr-FR"/>
        </w:rPr>
        <w:t xml:space="preserve"> </w:t>
      </w:r>
      <w:proofErr w:type="spellStart"/>
      <w:r w:rsidRPr="00CF5799">
        <w:rPr>
          <w:lang w:val="fr-FR"/>
        </w:rPr>
        <w:t>uredba</w:t>
      </w:r>
      <w:proofErr w:type="spellEnd"/>
      <w:r w:rsidRPr="00CF5799">
        <w:rPr>
          <w:lang w:val="fr-FR"/>
        </w:rPr>
        <w:t xml:space="preserve"> </w:t>
      </w:r>
      <w:proofErr w:type="spellStart"/>
      <w:r w:rsidRPr="00CF5799">
        <w:rPr>
          <w:lang w:val="fr-FR"/>
        </w:rPr>
        <w:t>obuhvata</w:t>
      </w:r>
      <w:proofErr w:type="spellEnd"/>
      <w:r w:rsidRPr="00CF5799">
        <w:rPr>
          <w:lang w:val="fr-FR"/>
        </w:rPr>
        <w:t xml:space="preserve"> i </w:t>
      </w:r>
      <w:proofErr w:type="spellStart"/>
      <w:r w:rsidRPr="00CF5799">
        <w:rPr>
          <w:lang w:val="fr-FR"/>
        </w:rPr>
        <w:t>stope</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iznos</w:t>
      </w:r>
      <w:proofErr w:type="spellEnd"/>
      <w:r w:rsidRPr="00CF5799">
        <w:rPr>
          <w:lang w:val="fr-FR"/>
        </w:rPr>
        <w:t xml:space="preserve"> </w:t>
      </w:r>
      <w:proofErr w:type="spellStart"/>
      <w:r w:rsidRPr="00CF5799">
        <w:rPr>
          <w:lang w:val="fr-FR"/>
        </w:rPr>
        <w:t>carine</w:t>
      </w:r>
      <w:proofErr w:type="spellEnd"/>
      <w:r w:rsidRPr="00CF5799">
        <w:rPr>
          <w:lang w:val="fr-FR"/>
        </w:rPr>
        <w:t xml:space="preserve"> </w:t>
      </w:r>
      <w:proofErr w:type="spellStart"/>
      <w:r w:rsidRPr="00CF5799">
        <w:rPr>
          <w:lang w:val="fr-FR"/>
        </w:rPr>
        <w:t>utvrđene</w:t>
      </w:r>
      <w:proofErr w:type="spellEnd"/>
      <w:r w:rsidRPr="00CF5799">
        <w:rPr>
          <w:lang w:val="fr-FR"/>
        </w:rPr>
        <w:t xml:space="preserve"> </w:t>
      </w:r>
      <w:proofErr w:type="spellStart"/>
      <w:r w:rsidRPr="00CF5799">
        <w:rPr>
          <w:lang w:val="fr-FR"/>
        </w:rPr>
        <w:t>ovim</w:t>
      </w:r>
      <w:proofErr w:type="spellEnd"/>
      <w:r w:rsidRPr="00CF5799">
        <w:rPr>
          <w:lang w:val="fr-FR"/>
        </w:rPr>
        <w:t xml:space="preserve"> </w:t>
      </w:r>
      <w:proofErr w:type="spellStart"/>
      <w:r w:rsidRPr="00CF5799">
        <w:rPr>
          <w:lang w:val="fr-FR"/>
        </w:rPr>
        <w:t>zakonom</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zaključenim</w:t>
      </w:r>
      <w:proofErr w:type="spellEnd"/>
      <w:r w:rsidRPr="00CF5799">
        <w:rPr>
          <w:lang w:val="fr-FR"/>
        </w:rPr>
        <w:t xml:space="preserve"> </w:t>
      </w:r>
      <w:proofErr w:type="spellStart"/>
      <w:r w:rsidRPr="00CF5799">
        <w:rPr>
          <w:lang w:val="fr-FR"/>
        </w:rPr>
        <w:t>sporazumima</w:t>
      </w:r>
      <w:proofErr w:type="spellEnd"/>
      <w:r w:rsidRPr="00CF5799">
        <w:rPr>
          <w:lang w:val="fr-FR"/>
        </w:rPr>
        <w:t xml:space="preserve"> o </w:t>
      </w:r>
      <w:proofErr w:type="spellStart"/>
      <w:r w:rsidRPr="00CF5799">
        <w:rPr>
          <w:lang w:val="fr-FR"/>
        </w:rPr>
        <w:t>slobodnoj</w:t>
      </w:r>
      <w:proofErr w:type="spellEnd"/>
      <w:r w:rsidRPr="00CF5799">
        <w:rPr>
          <w:lang w:val="fr-FR"/>
        </w:rPr>
        <w:t xml:space="preserve"> </w:t>
      </w:r>
      <w:proofErr w:type="spellStart"/>
      <w:r w:rsidRPr="00CF5799">
        <w:rPr>
          <w:lang w:val="fr-FR"/>
        </w:rPr>
        <w:t>trgovini</w:t>
      </w:r>
      <w:proofErr w:type="spellEnd"/>
      <w:r w:rsidRPr="00CF5799">
        <w:rPr>
          <w:lang w:val="fr-FR"/>
        </w:rPr>
        <w:t xml:space="preserve"> </w:t>
      </w:r>
      <w:proofErr w:type="spellStart"/>
      <w:r w:rsidRPr="00CF5799">
        <w:rPr>
          <w:lang w:val="fr-FR"/>
        </w:rPr>
        <w:t>primenjene</w:t>
      </w:r>
      <w:proofErr w:type="spellEnd"/>
      <w:r w:rsidRPr="00CF5799">
        <w:rPr>
          <w:lang w:val="fr-FR"/>
        </w:rPr>
        <w:t xml:space="preserve"> na </w:t>
      </w:r>
      <w:proofErr w:type="spellStart"/>
      <w:r w:rsidRPr="00CF5799">
        <w:rPr>
          <w:lang w:val="fr-FR"/>
        </w:rPr>
        <w:t>usklađenu</w:t>
      </w:r>
      <w:proofErr w:type="spellEnd"/>
      <w:r w:rsidRPr="00CF5799">
        <w:rPr>
          <w:lang w:val="fr-FR"/>
        </w:rPr>
        <w:t xml:space="preserve"> </w:t>
      </w:r>
      <w:proofErr w:type="spellStart"/>
      <w:r w:rsidRPr="00CF5799">
        <w:rPr>
          <w:lang w:val="fr-FR"/>
        </w:rPr>
        <w:t>nomenklaturu</w:t>
      </w:r>
      <w:proofErr w:type="spellEnd"/>
      <w:r w:rsidRPr="00CF5799">
        <w:rPr>
          <w:lang w:val="fr-FR"/>
        </w:rPr>
        <w:t>.</w:t>
      </w:r>
    </w:p>
    <w:p w14:paraId="0CC97E68" w14:textId="77777777" w:rsidR="00CF5799" w:rsidRPr="00CF5799" w:rsidRDefault="00CF5799" w:rsidP="00CF5799">
      <w:pPr>
        <w:jc w:val="center"/>
        <w:rPr>
          <w:lang w:val="fr-FR"/>
        </w:rPr>
      </w:pPr>
      <w:proofErr w:type="spellStart"/>
      <w:r w:rsidRPr="00CF5799">
        <w:rPr>
          <w:lang w:val="fr-FR"/>
        </w:rPr>
        <w:t>Usklađivanje</w:t>
      </w:r>
      <w:proofErr w:type="spellEnd"/>
      <w:r w:rsidRPr="00CF5799">
        <w:rPr>
          <w:lang w:val="fr-FR"/>
        </w:rPr>
        <w:t xml:space="preserve"> </w:t>
      </w:r>
      <w:proofErr w:type="spellStart"/>
      <w:r w:rsidRPr="00CF5799">
        <w:rPr>
          <w:lang w:val="fr-FR"/>
        </w:rPr>
        <w:t>nomenklature</w:t>
      </w:r>
      <w:proofErr w:type="spellEnd"/>
      <w:r w:rsidRPr="00CF5799">
        <w:rPr>
          <w:lang w:val="fr-FR"/>
        </w:rPr>
        <w:t xml:space="preserve"> </w:t>
      </w:r>
      <w:proofErr w:type="spellStart"/>
      <w:r w:rsidRPr="00CF5799">
        <w:rPr>
          <w:lang w:val="fr-FR"/>
        </w:rPr>
        <w:t>iz</w:t>
      </w:r>
      <w:proofErr w:type="spellEnd"/>
      <w:r w:rsidRPr="00CF5799">
        <w:rPr>
          <w:lang w:val="fr-FR"/>
        </w:rPr>
        <w:t xml:space="preserve"> </w:t>
      </w:r>
      <w:proofErr w:type="spellStart"/>
      <w:r w:rsidRPr="00CF5799">
        <w:rPr>
          <w:lang w:val="fr-FR"/>
        </w:rPr>
        <w:t>stava</w:t>
      </w:r>
      <w:proofErr w:type="spellEnd"/>
      <w:r w:rsidRPr="00CF5799">
        <w:rPr>
          <w:lang w:val="fr-FR"/>
        </w:rPr>
        <w:t xml:space="preserve"> 8. </w:t>
      </w:r>
      <w:proofErr w:type="spellStart"/>
      <w:proofErr w:type="gramStart"/>
      <w:r w:rsidRPr="00CF5799">
        <w:rPr>
          <w:lang w:val="fr-FR"/>
        </w:rPr>
        <w:t>ovog</w:t>
      </w:r>
      <w:proofErr w:type="spellEnd"/>
      <w:proofErr w:type="gramEnd"/>
      <w:r w:rsidRPr="00CF5799">
        <w:rPr>
          <w:lang w:val="fr-FR"/>
        </w:rPr>
        <w:t xml:space="preserve"> </w:t>
      </w:r>
      <w:proofErr w:type="spellStart"/>
      <w:r w:rsidRPr="00CF5799">
        <w:rPr>
          <w:lang w:val="fr-FR"/>
        </w:rPr>
        <w:t>člana</w:t>
      </w:r>
      <w:proofErr w:type="spellEnd"/>
      <w:r w:rsidRPr="00CF5799">
        <w:rPr>
          <w:lang w:val="fr-FR"/>
        </w:rPr>
        <w:t xml:space="preserve"> </w:t>
      </w:r>
      <w:proofErr w:type="spellStart"/>
      <w:r w:rsidRPr="00CF5799">
        <w:rPr>
          <w:lang w:val="fr-FR"/>
        </w:rPr>
        <w:t>vrši</w:t>
      </w:r>
      <w:proofErr w:type="spellEnd"/>
      <w:r w:rsidRPr="00CF5799">
        <w:rPr>
          <w:lang w:val="fr-FR"/>
        </w:rPr>
        <w:t xml:space="preserve"> se u </w:t>
      </w:r>
      <w:proofErr w:type="spellStart"/>
      <w:r w:rsidRPr="00CF5799">
        <w:rPr>
          <w:lang w:val="fr-FR"/>
        </w:rPr>
        <w:t>skladu</w:t>
      </w:r>
      <w:proofErr w:type="spellEnd"/>
      <w:r w:rsidRPr="00CF5799">
        <w:rPr>
          <w:lang w:val="fr-FR"/>
        </w:rPr>
        <w:t xml:space="preserve"> sa </w:t>
      </w:r>
      <w:proofErr w:type="spellStart"/>
      <w:r w:rsidRPr="00CF5799">
        <w:rPr>
          <w:lang w:val="fr-FR"/>
        </w:rPr>
        <w:t>obavezama</w:t>
      </w:r>
      <w:proofErr w:type="spellEnd"/>
      <w:r w:rsidRPr="00CF5799">
        <w:rPr>
          <w:lang w:val="fr-FR"/>
        </w:rPr>
        <w:t xml:space="preserve"> </w:t>
      </w:r>
      <w:proofErr w:type="spellStart"/>
      <w:r w:rsidRPr="00CF5799">
        <w:rPr>
          <w:lang w:val="fr-FR"/>
        </w:rPr>
        <w:t>preuzetim</w:t>
      </w:r>
      <w:proofErr w:type="spellEnd"/>
      <w:r w:rsidRPr="00CF5799">
        <w:rPr>
          <w:lang w:val="fr-FR"/>
        </w:rPr>
        <w:t xml:space="preserve"> </w:t>
      </w:r>
      <w:proofErr w:type="spellStart"/>
      <w:r w:rsidRPr="00CF5799">
        <w:rPr>
          <w:lang w:val="fr-FR"/>
        </w:rPr>
        <w:t>međunarodnim</w:t>
      </w:r>
      <w:proofErr w:type="spellEnd"/>
      <w:r w:rsidRPr="00CF5799">
        <w:rPr>
          <w:lang w:val="fr-FR"/>
        </w:rPr>
        <w:t xml:space="preserve"> </w:t>
      </w:r>
      <w:proofErr w:type="spellStart"/>
      <w:r w:rsidRPr="00CF5799">
        <w:rPr>
          <w:lang w:val="fr-FR"/>
        </w:rPr>
        <w:t>ugovorima</w:t>
      </w:r>
      <w:proofErr w:type="spellEnd"/>
      <w:r w:rsidRPr="00CF5799">
        <w:rPr>
          <w:lang w:val="fr-FR"/>
        </w:rPr>
        <w:t xml:space="preserve"> i </w:t>
      </w:r>
      <w:proofErr w:type="spellStart"/>
      <w:r w:rsidRPr="00CF5799">
        <w:rPr>
          <w:lang w:val="fr-FR"/>
        </w:rPr>
        <w:t>obuhvata</w:t>
      </w:r>
      <w:proofErr w:type="spellEnd"/>
      <w:r w:rsidRPr="00CF5799">
        <w:rPr>
          <w:lang w:val="fr-FR"/>
        </w:rPr>
        <w:t xml:space="preserve"> </w:t>
      </w:r>
      <w:proofErr w:type="spellStart"/>
      <w:r w:rsidRPr="00CF5799">
        <w:rPr>
          <w:lang w:val="fr-FR"/>
        </w:rPr>
        <w:t>izmene</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dopune</w:t>
      </w:r>
      <w:proofErr w:type="spellEnd"/>
      <w:r w:rsidRPr="00CF5799">
        <w:rPr>
          <w:lang w:val="fr-FR"/>
        </w:rPr>
        <w:t xml:space="preserve"> </w:t>
      </w:r>
      <w:proofErr w:type="spellStart"/>
      <w:r w:rsidRPr="00CF5799">
        <w:rPr>
          <w:lang w:val="fr-FR"/>
        </w:rPr>
        <w:t>naimenovanja</w:t>
      </w:r>
      <w:proofErr w:type="spellEnd"/>
      <w:r w:rsidRPr="00CF5799">
        <w:rPr>
          <w:lang w:val="fr-FR"/>
        </w:rPr>
        <w:t xml:space="preserve">, </w:t>
      </w:r>
      <w:proofErr w:type="spellStart"/>
      <w:r w:rsidRPr="00CF5799">
        <w:rPr>
          <w:lang w:val="fr-FR"/>
        </w:rPr>
        <w:t>numeričkih</w:t>
      </w:r>
      <w:proofErr w:type="spellEnd"/>
      <w:r w:rsidRPr="00CF5799">
        <w:rPr>
          <w:lang w:val="fr-FR"/>
        </w:rPr>
        <w:t xml:space="preserve"> </w:t>
      </w:r>
      <w:proofErr w:type="spellStart"/>
      <w:r w:rsidRPr="00CF5799">
        <w:rPr>
          <w:lang w:val="fr-FR"/>
        </w:rPr>
        <w:t>oznaka</w:t>
      </w:r>
      <w:proofErr w:type="spellEnd"/>
      <w:r w:rsidRPr="00CF5799">
        <w:rPr>
          <w:lang w:val="fr-FR"/>
        </w:rPr>
        <w:t xml:space="preserve">, </w:t>
      </w:r>
      <w:proofErr w:type="spellStart"/>
      <w:r w:rsidRPr="00CF5799">
        <w:rPr>
          <w:lang w:val="fr-FR"/>
        </w:rPr>
        <w:t>napomena</w:t>
      </w:r>
      <w:proofErr w:type="spellEnd"/>
      <w:r w:rsidRPr="00CF5799">
        <w:rPr>
          <w:lang w:val="fr-FR"/>
        </w:rPr>
        <w:t xml:space="preserve">, </w:t>
      </w:r>
      <w:proofErr w:type="spellStart"/>
      <w:r w:rsidRPr="00CF5799">
        <w:rPr>
          <w:lang w:val="fr-FR"/>
        </w:rPr>
        <w:t>uključujući</w:t>
      </w:r>
      <w:proofErr w:type="spellEnd"/>
      <w:r w:rsidRPr="00CF5799">
        <w:rPr>
          <w:lang w:val="fr-FR"/>
        </w:rPr>
        <w:t xml:space="preserve"> i </w:t>
      </w:r>
      <w:proofErr w:type="spellStart"/>
      <w:r w:rsidRPr="00CF5799">
        <w:rPr>
          <w:lang w:val="fr-FR"/>
        </w:rPr>
        <w:t>napomene</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tarifne</w:t>
      </w:r>
      <w:proofErr w:type="spellEnd"/>
      <w:r w:rsidRPr="00CF5799">
        <w:rPr>
          <w:lang w:val="fr-FR"/>
        </w:rPr>
        <w:t xml:space="preserve"> </w:t>
      </w:r>
      <w:proofErr w:type="spellStart"/>
      <w:r w:rsidRPr="00CF5799">
        <w:rPr>
          <w:lang w:val="fr-FR"/>
        </w:rPr>
        <w:t>stavove</w:t>
      </w:r>
      <w:proofErr w:type="spellEnd"/>
      <w:r w:rsidRPr="00CF5799">
        <w:rPr>
          <w:lang w:val="fr-FR"/>
        </w:rPr>
        <w:t xml:space="preserve"> i </w:t>
      </w:r>
      <w:proofErr w:type="spellStart"/>
      <w:r w:rsidRPr="00CF5799">
        <w:rPr>
          <w:lang w:val="fr-FR"/>
        </w:rPr>
        <w:t>Osnovnih</w:t>
      </w:r>
      <w:proofErr w:type="spellEnd"/>
      <w:r w:rsidRPr="00CF5799">
        <w:rPr>
          <w:lang w:val="fr-FR"/>
        </w:rPr>
        <w:t xml:space="preserve"> </w:t>
      </w:r>
      <w:proofErr w:type="spellStart"/>
      <w:r w:rsidRPr="00CF5799">
        <w:rPr>
          <w:lang w:val="fr-FR"/>
        </w:rPr>
        <w:t>pravila</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primenjivanje</w:t>
      </w:r>
      <w:proofErr w:type="spellEnd"/>
      <w:r w:rsidRPr="00CF5799">
        <w:rPr>
          <w:lang w:val="fr-FR"/>
        </w:rPr>
        <w:t xml:space="preserve"> </w:t>
      </w:r>
      <w:proofErr w:type="spellStart"/>
      <w:r w:rsidRPr="00CF5799">
        <w:rPr>
          <w:lang w:val="fr-FR"/>
        </w:rPr>
        <w:t>Carinske</w:t>
      </w:r>
      <w:proofErr w:type="spellEnd"/>
      <w:r w:rsidRPr="00CF5799">
        <w:rPr>
          <w:lang w:val="fr-FR"/>
        </w:rPr>
        <w:t xml:space="preserve"> tarife.</w:t>
      </w:r>
    </w:p>
    <w:p w14:paraId="290320DE" w14:textId="77777777" w:rsidR="00CF5799" w:rsidRPr="00CF5799" w:rsidRDefault="00CF5799" w:rsidP="00CF5799">
      <w:pPr>
        <w:jc w:val="center"/>
        <w:rPr>
          <w:lang w:val="fr-FR"/>
        </w:rPr>
      </w:pPr>
      <w:proofErr w:type="spellStart"/>
      <w:r w:rsidRPr="00CF5799">
        <w:rPr>
          <w:lang w:val="fr-FR"/>
        </w:rPr>
        <w:t>Propisom</w:t>
      </w:r>
      <w:proofErr w:type="spellEnd"/>
      <w:r w:rsidRPr="00CF5799">
        <w:rPr>
          <w:lang w:val="fr-FR"/>
        </w:rPr>
        <w:t xml:space="preserve"> </w:t>
      </w:r>
      <w:proofErr w:type="spellStart"/>
      <w:r w:rsidRPr="00CF5799">
        <w:rPr>
          <w:lang w:val="fr-FR"/>
        </w:rPr>
        <w:t>iz</w:t>
      </w:r>
      <w:proofErr w:type="spellEnd"/>
      <w:r w:rsidRPr="00CF5799">
        <w:rPr>
          <w:lang w:val="fr-FR"/>
        </w:rPr>
        <w:t xml:space="preserve"> </w:t>
      </w:r>
      <w:proofErr w:type="spellStart"/>
      <w:r w:rsidRPr="00CF5799">
        <w:rPr>
          <w:lang w:val="fr-FR"/>
        </w:rPr>
        <w:t>stava</w:t>
      </w:r>
      <w:proofErr w:type="spellEnd"/>
      <w:r w:rsidRPr="00CF5799">
        <w:rPr>
          <w:lang w:val="fr-FR"/>
        </w:rPr>
        <w:t xml:space="preserve"> 8. </w:t>
      </w:r>
      <w:proofErr w:type="spellStart"/>
      <w:proofErr w:type="gramStart"/>
      <w:r w:rsidRPr="00CF5799">
        <w:rPr>
          <w:lang w:val="fr-FR"/>
        </w:rPr>
        <w:t>ovog</w:t>
      </w:r>
      <w:proofErr w:type="spellEnd"/>
      <w:proofErr w:type="gramEnd"/>
      <w:r w:rsidRPr="00CF5799">
        <w:rPr>
          <w:lang w:val="fr-FR"/>
        </w:rPr>
        <w:t xml:space="preserve"> </w:t>
      </w:r>
      <w:proofErr w:type="spellStart"/>
      <w:r w:rsidRPr="00CF5799">
        <w:rPr>
          <w:lang w:val="fr-FR"/>
        </w:rPr>
        <w:t>člana</w:t>
      </w:r>
      <w:proofErr w:type="spellEnd"/>
      <w:r w:rsidRPr="00CF5799">
        <w:rPr>
          <w:lang w:val="fr-FR"/>
        </w:rPr>
        <w:t xml:space="preserve"> ne </w:t>
      </w:r>
      <w:proofErr w:type="spellStart"/>
      <w:r w:rsidRPr="00CF5799">
        <w:rPr>
          <w:lang w:val="fr-FR"/>
        </w:rPr>
        <w:t>mogu</w:t>
      </w:r>
      <w:proofErr w:type="spellEnd"/>
      <w:r w:rsidRPr="00CF5799">
        <w:rPr>
          <w:lang w:val="fr-FR"/>
        </w:rPr>
        <w:t xml:space="preserve"> se </w:t>
      </w:r>
      <w:proofErr w:type="spellStart"/>
      <w:r w:rsidRPr="00CF5799">
        <w:rPr>
          <w:lang w:val="fr-FR"/>
        </w:rPr>
        <w:t>menjati</w:t>
      </w:r>
      <w:proofErr w:type="spellEnd"/>
      <w:r w:rsidRPr="00CF5799">
        <w:rPr>
          <w:lang w:val="fr-FR"/>
        </w:rPr>
        <w:t xml:space="preserve"> </w:t>
      </w:r>
      <w:proofErr w:type="spellStart"/>
      <w:r w:rsidRPr="00CF5799">
        <w:rPr>
          <w:lang w:val="fr-FR"/>
        </w:rPr>
        <w:t>stope</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iznos</w:t>
      </w:r>
      <w:proofErr w:type="spellEnd"/>
      <w:r w:rsidRPr="00CF5799">
        <w:rPr>
          <w:lang w:val="fr-FR"/>
        </w:rPr>
        <w:t xml:space="preserve"> </w:t>
      </w:r>
      <w:proofErr w:type="spellStart"/>
      <w:r w:rsidRPr="00CF5799">
        <w:rPr>
          <w:lang w:val="fr-FR"/>
        </w:rPr>
        <w:t>carine</w:t>
      </w:r>
      <w:proofErr w:type="spellEnd"/>
      <w:r w:rsidRPr="00CF5799">
        <w:rPr>
          <w:lang w:val="fr-FR"/>
        </w:rPr>
        <w:t xml:space="preserve"> </w:t>
      </w:r>
      <w:proofErr w:type="spellStart"/>
      <w:r w:rsidRPr="00CF5799">
        <w:rPr>
          <w:lang w:val="fr-FR"/>
        </w:rPr>
        <w:t>utvrđene</w:t>
      </w:r>
      <w:proofErr w:type="spellEnd"/>
      <w:r w:rsidRPr="00CF5799">
        <w:rPr>
          <w:lang w:val="fr-FR"/>
        </w:rPr>
        <w:t xml:space="preserve"> </w:t>
      </w:r>
      <w:proofErr w:type="spellStart"/>
      <w:r w:rsidRPr="00CF5799">
        <w:rPr>
          <w:lang w:val="fr-FR"/>
        </w:rPr>
        <w:t>ovim</w:t>
      </w:r>
      <w:proofErr w:type="spellEnd"/>
      <w:r w:rsidRPr="00CF5799">
        <w:rPr>
          <w:lang w:val="fr-FR"/>
        </w:rPr>
        <w:t xml:space="preserve"> </w:t>
      </w:r>
      <w:proofErr w:type="spellStart"/>
      <w:r w:rsidRPr="00CF5799">
        <w:rPr>
          <w:lang w:val="fr-FR"/>
        </w:rPr>
        <w:t>zakonom</w:t>
      </w:r>
      <w:proofErr w:type="spellEnd"/>
      <w:r w:rsidRPr="00CF5799">
        <w:rPr>
          <w:lang w:val="fr-FR"/>
        </w:rPr>
        <w:t>.</w:t>
      </w:r>
    </w:p>
    <w:p w14:paraId="7810AA41" w14:textId="77777777" w:rsidR="00CF5799" w:rsidRPr="00CF5799" w:rsidRDefault="00CF5799" w:rsidP="00CF5799">
      <w:pPr>
        <w:jc w:val="center"/>
        <w:rPr>
          <w:b/>
          <w:bCs/>
          <w:lang w:val="fr-FR"/>
        </w:rPr>
      </w:pPr>
      <w:bookmarkStart w:id="3" w:name="clan_3a****"/>
      <w:bookmarkEnd w:id="3"/>
      <w:proofErr w:type="spellStart"/>
      <w:r w:rsidRPr="00CF5799">
        <w:rPr>
          <w:b/>
          <w:bCs/>
          <w:lang w:val="fr-FR"/>
        </w:rPr>
        <w:t>Član</w:t>
      </w:r>
      <w:proofErr w:type="spellEnd"/>
      <w:r w:rsidRPr="00CF5799">
        <w:rPr>
          <w:b/>
          <w:bCs/>
          <w:lang w:val="fr-FR"/>
        </w:rPr>
        <w:t xml:space="preserve"> 3a****</w:t>
      </w:r>
    </w:p>
    <w:p w14:paraId="32607600" w14:textId="77777777" w:rsidR="00CF5799" w:rsidRPr="00CF5799" w:rsidRDefault="00CF5799" w:rsidP="00CF5799">
      <w:pPr>
        <w:jc w:val="center"/>
        <w:rPr>
          <w:lang w:val="fr-FR"/>
        </w:rPr>
      </w:pPr>
      <w:proofErr w:type="spellStart"/>
      <w:r w:rsidRPr="00CF5799">
        <w:rPr>
          <w:lang w:val="fr-FR"/>
        </w:rPr>
        <w:t>Svrstavanje</w:t>
      </w:r>
      <w:proofErr w:type="spellEnd"/>
      <w:r w:rsidRPr="00CF5799">
        <w:rPr>
          <w:lang w:val="fr-FR"/>
        </w:rPr>
        <w:t xml:space="preserve"> robe u </w:t>
      </w:r>
      <w:proofErr w:type="spellStart"/>
      <w:r w:rsidRPr="00CF5799">
        <w:rPr>
          <w:lang w:val="fr-FR"/>
        </w:rPr>
        <w:t>Carinsku</w:t>
      </w:r>
      <w:proofErr w:type="spellEnd"/>
      <w:r w:rsidRPr="00CF5799">
        <w:rPr>
          <w:lang w:val="fr-FR"/>
        </w:rPr>
        <w:t xml:space="preserve"> </w:t>
      </w:r>
      <w:proofErr w:type="spellStart"/>
      <w:r w:rsidRPr="00CF5799">
        <w:rPr>
          <w:lang w:val="fr-FR"/>
        </w:rPr>
        <w:t>tarifu</w:t>
      </w:r>
      <w:proofErr w:type="spellEnd"/>
      <w:r w:rsidRPr="00CF5799">
        <w:rPr>
          <w:lang w:val="fr-FR"/>
        </w:rPr>
        <w:t xml:space="preserve"> </w:t>
      </w:r>
      <w:proofErr w:type="spellStart"/>
      <w:r w:rsidRPr="00CF5799">
        <w:rPr>
          <w:lang w:val="fr-FR"/>
        </w:rPr>
        <w:t>predstavlja</w:t>
      </w:r>
      <w:proofErr w:type="spellEnd"/>
      <w:r w:rsidRPr="00CF5799">
        <w:rPr>
          <w:lang w:val="fr-FR"/>
        </w:rPr>
        <w:t xml:space="preserve"> </w:t>
      </w:r>
      <w:proofErr w:type="spellStart"/>
      <w:r w:rsidRPr="00CF5799">
        <w:rPr>
          <w:lang w:val="fr-FR"/>
        </w:rPr>
        <w:t>određivanje</w:t>
      </w:r>
      <w:proofErr w:type="spellEnd"/>
      <w:r w:rsidRPr="00CF5799">
        <w:rPr>
          <w:lang w:val="fr-FR"/>
        </w:rPr>
        <w:t xml:space="preserve"> </w:t>
      </w:r>
      <w:proofErr w:type="spellStart"/>
      <w:r w:rsidRPr="00CF5799">
        <w:rPr>
          <w:lang w:val="fr-FR"/>
        </w:rPr>
        <w:t>tarifnog</w:t>
      </w:r>
      <w:proofErr w:type="spellEnd"/>
      <w:r w:rsidRPr="00CF5799">
        <w:rPr>
          <w:lang w:val="fr-FR"/>
        </w:rPr>
        <w:t xml:space="preserve"> </w:t>
      </w:r>
      <w:proofErr w:type="spellStart"/>
      <w:r w:rsidRPr="00CF5799">
        <w:rPr>
          <w:lang w:val="fr-FR"/>
        </w:rPr>
        <w:t>stava</w:t>
      </w:r>
      <w:proofErr w:type="spellEnd"/>
      <w:r w:rsidRPr="00CF5799">
        <w:rPr>
          <w:lang w:val="fr-FR"/>
        </w:rPr>
        <w:t xml:space="preserve"> </w:t>
      </w:r>
      <w:proofErr w:type="spellStart"/>
      <w:r w:rsidRPr="00CF5799">
        <w:rPr>
          <w:lang w:val="fr-FR"/>
        </w:rPr>
        <w:t>za</w:t>
      </w:r>
      <w:proofErr w:type="spellEnd"/>
      <w:r w:rsidRPr="00CF5799">
        <w:rPr>
          <w:lang w:val="fr-FR"/>
        </w:rPr>
        <w:t xml:space="preserve"> tu </w:t>
      </w:r>
      <w:proofErr w:type="spellStart"/>
      <w:r w:rsidRPr="00CF5799">
        <w:rPr>
          <w:lang w:val="fr-FR"/>
        </w:rPr>
        <w:t>robu</w:t>
      </w:r>
      <w:proofErr w:type="spellEnd"/>
      <w:r w:rsidRPr="00CF5799">
        <w:rPr>
          <w:lang w:val="fr-FR"/>
        </w:rPr>
        <w:t xml:space="preserve">, u </w:t>
      </w:r>
      <w:proofErr w:type="spellStart"/>
      <w:r w:rsidRPr="00CF5799">
        <w:rPr>
          <w:lang w:val="fr-FR"/>
        </w:rPr>
        <w:t>skladu</w:t>
      </w:r>
      <w:proofErr w:type="spellEnd"/>
      <w:r w:rsidRPr="00CF5799">
        <w:rPr>
          <w:lang w:val="fr-FR"/>
        </w:rPr>
        <w:t xml:space="preserve"> sa </w:t>
      </w:r>
      <w:proofErr w:type="spellStart"/>
      <w:r w:rsidRPr="00CF5799">
        <w:rPr>
          <w:lang w:val="fr-FR"/>
        </w:rPr>
        <w:t>ovim</w:t>
      </w:r>
      <w:proofErr w:type="spellEnd"/>
      <w:r w:rsidRPr="00CF5799">
        <w:rPr>
          <w:lang w:val="fr-FR"/>
        </w:rPr>
        <w:t xml:space="preserve"> </w:t>
      </w:r>
      <w:proofErr w:type="spellStart"/>
      <w:r w:rsidRPr="00CF5799">
        <w:rPr>
          <w:lang w:val="fr-FR"/>
        </w:rPr>
        <w:t>zakonom</w:t>
      </w:r>
      <w:proofErr w:type="spellEnd"/>
      <w:r w:rsidRPr="00CF5799">
        <w:rPr>
          <w:lang w:val="fr-FR"/>
        </w:rPr>
        <w:t xml:space="preserve"> i </w:t>
      </w:r>
      <w:proofErr w:type="spellStart"/>
      <w:r w:rsidRPr="00CF5799">
        <w:rPr>
          <w:lang w:val="fr-FR"/>
        </w:rPr>
        <w:t>propisima</w:t>
      </w:r>
      <w:proofErr w:type="spellEnd"/>
      <w:r w:rsidRPr="00CF5799">
        <w:rPr>
          <w:lang w:val="fr-FR"/>
        </w:rPr>
        <w:t xml:space="preserve"> </w:t>
      </w:r>
      <w:proofErr w:type="spellStart"/>
      <w:r w:rsidRPr="00CF5799">
        <w:rPr>
          <w:lang w:val="fr-FR"/>
        </w:rPr>
        <w:t>donetim</w:t>
      </w:r>
      <w:proofErr w:type="spellEnd"/>
      <w:r w:rsidRPr="00CF5799">
        <w:rPr>
          <w:lang w:val="fr-FR"/>
        </w:rPr>
        <w:t xml:space="preserve"> na </w:t>
      </w:r>
      <w:proofErr w:type="spellStart"/>
      <w:r w:rsidRPr="00CF5799">
        <w:rPr>
          <w:lang w:val="fr-FR"/>
        </w:rPr>
        <w:t>osnovu</w:t>
      </w:r>
      <w:proofErr w:type="spellEnd"/>
      <w:r w:rsidRPr="00CF5799">
        <w:rPr>
          <w:lang w:val="fr-FR"/>
        </w:rPr>
        <w:t xml:space="preserve"> </w:t>
      </w:r>
      <w:proofErr w:type="spellStart"/>
      <w:r w:rsidRPr="00CF5799">
        <w:rPr>
          <w:lang w:val="fr-FR"/>
        </w:rPr>
        <w:t>ovog</w:t>
      </w:r>
      <w:proofErr w:type="spellEnd"/>
      <w:r w:rsidRPr="00CF5799">
        <w:rPr>
          <w:lang w:val="fr-FR"/>
        </w:rPr>
        <w:t xml:space="preserve"> </w:t>
      </w:r>
      <w:proofErr w:type="spellStart"/>
      <w:r w:rsidRPr="00CF5799">
        <w:rPr>
          <w:lang w:val="fr-FR"/>
        </w:rPr>
        <w:t>zakona</w:t>
      </w:r>
      <w:proofErr w:type="spellEnd"/>
      <w:r w:rsidRPr="00CF5799">
        <w:rPr>
          <w:lang w:val="fr-FR"/>
        </w:rPr>
        <w:t>.</w:t>
      </w:r>
    </w:p>
    <w:p w14:paraId="399BB78A" w14:textId="77777777" w:rsidR="00CF5799" w:rsidRPr="00CF5799" w:rsidRDefault="00CF5799" w:rsidP="00CF5799">
      <w:pPr>
        <w:jc w:val="center"/>
        <w:rPr>
          <w:lang w:val="fr-FR"/>
        </w:rPr>
      </w:pPr>
      <w:proofErr w:type="spellStart"/>
      <w:r w:rsidRPr="00CF5799">
        <w:rPr>
          <w:lang w:val="fr-FR"/>
        </w:rPr>
        <w:t>Odluke</w:t>
      </w:r>
      <w:proofErr w:type="spellEnd"/>
      <w:r w:rsidRPr="00CF5799">
        <w:rPr>
          <w:lang w:val="fr-FR"/>
        </w:rPr>
        <w:t xml:space="preserve"> o </w:t>
      </w:r>
      <w:proofErr w:type="spellStart"/>
      <w:r w:rsidRPr="00CF5799">
        <w:rPr>
          <w:lang w:val="fr-FR"/>
        </w:rPr>
        <w:t>svrstavanju</w:t>
      </w:r>
      <w:proofErr w:type="spellEnd"/>
      <w:r w:rsidRPr="00CF5799">
        <w:rPr>
          <w:lang w:val="fr-FR"/>
        </w:rPr>
        <w:t xml:space="preserve"> </w:t>
      </w:r>
      <w:proofErr w:type="spellStart"/>
      <w:r w:rsidRPr="00CF5799">
        <w:rPr>
          <w:lang w:val="fr-FR"/>
        </w:rPr>
        <w:t>koje</w:t>
      </w:r>
      <w:proofErr w:type="spellEnd"/>
      <w:r w:rsidRPr="00CF5799">
        <w:rPr>
          <w:lang w:val="fr-FR"/>
        </w:rPr>
        <w:t xml:space="preserve"> je </w:t>
      </w:r>
      <w:proofErr w:type="spellStart"/>
      <w:r w:rsidRPr="00CF5799">
        <w:rPr>
          <w:lang w:val="fr-FR"/>
        </w:rPr>
        <w:t>doneo</w:t>
      </w:r>
      <w:proofErr w:type="spellEnd"/>
      <w:r w:rsidRPr="00CF5799">
        <w:rPr>
          <w:lang w:val="fr-FR"/>
        </w:rPr>
        <w:t xml:space="preserve"> </w:t>
      </w:r>
      <w:proofErr w:type="spellStart"/>
      <w:r w:rsidRPr="00CF5799">
        <w:rPr>
          <w:lang w:val="fr-FR"/>
        </w:rPr>
        <w:t>Komitet</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harmonizovani</w:t>
      </w:r>
      <w:proofErr w:type="spellEnd"/>
      <w:r w:rsidRPr="00CF5799">
        <w:rPr>
          <w:lang w:val="fr-FR"/>
        </w:rPr>
        <w:t xml:space="preserve"> </w:t>
      </w:r>
      <w:proofErr w:type="spellStart"/>
      <w:r w:rsidRPr="00CF5799">
        <w:rPr>
          <w:lang w:val="fr-FR"/>
        </w:rPr>
        <w:t>sistem</w:t>
      </w:r>
      <w:proofErr w:type="spellEnd"/>
      <w:r w:rsidRPr="00CF5799">
        <w:rPr>
          <w:lang w:val="fr-FR"/>
        </w:rPr>
        <w:t xml:space="preserve"> (</w:t>
      </w:r>
      <w:proofErr w:type="spellStart"/>
      <w:r w:rsidRPr="00CF5799">
        <w:rPr>
          <w:i/>
          <w:iCs/>
          <w:lang w:val="fr-FR"/>
        </w:rPr>
        <w:t>Harmonized</w:t>
      </w:r>
      <w:proofErr w:type="spellEnd"/>
      <w:r w:rsidRPr="00CF5799">
        <w:rPr>
          <w:i/>
          <w:iCs/>
          <w:lang w:val="fr-FR"/>
        </w:rPr>
        <w:t xml:space="preserve"> System </w:t>
      </w:r>
      <w:proofErr w:type="spellStart"/>
      <w:r w:rsidRPr="00CF5799">
        <w:rPr>
          <w:i/>
          <w:iCs/>
          <w:lang w:val="fr-FR"/>
        </w:rPr>
        <w:t>Committee</w:t>
      </w:r>
      <w:proofErr w:type="spellEnd"/>
      <w:r w:rsidRPr="00CF5799">
        <w:rPr>
          <w:lang w:val="fr-FR"/>
        </w:rPr>
        <w:t xml:space="preserve">), a </w:t>
      </w:r>
      <w:proofErr w:type="spellStart"/>
      <w:r w:rsidRPr="00CF5799">
        <w:rPr>
          <w:lang w:val="fr-FR"/>
        </w:rPr>
        <w:t>koje</w:t>
      </w:r>
      <w:proofErr w:type="spellEnd"/>
      <w:r w:rsidRPr="00CF5799">
        <w:rPr>
          <w:lang w:val="fr-FR"/>
        </w:rPr>
        <w:t xml:space="preserve"> je </w:t>
      </w:r>
      <w:proofErr w:type="spellStart"/>
      <w:r w:rsidRPr="00CF5799">
        <w:rPr>
          <w:lang w:val="fr-FR"/>
        </w:rPr>
        <w:t>kao</w:t>
      </w:r>
      <w:proofErr w:type="spellEnd"/>
      <w:r w:rsidRPr="00CF5799">
        <w:rPr>
          <w:lang w:val="fr-FR"/>
        </w:rPr>
        <w:t xml:space="preserve"> </w:t>
      </w:r>
      <w:proofErr w:type="spellStart"/>
      <w:r w:rsidRPr="00CF5799">
        <w:rPr>
          <w:lang w:val="fr-FR"/>
        </w:rPr>
        <w:t>klasifikaciona</w:t>
      </w:r>
      <w:proofErr w:type="spellEnd"/>
      <w:r w:rsidRPr="00CF5799">
        <w:rPr>
          <w:lang w:val="fr-FR"/>
        </w:rPr>
        <w:t xml:space="preserve"> </w:t>
      </w:r>
      <w:proofErr w:type="spellStart"/>
      <w:r w:rsidRPr="00CF5799">
        <w:rPr>
          <w:lang w:val="fr-FR"/>
        </w:rPr>
        <w:t>mišljenja</w:t>
      </w:r>
      <w:proofErr w:type="spellEnd"/>
      <w:r w:rsidRPr="00CF5799">
        <w:rPr>
          <w:lang w:val="fr-FR"/>
        </w:rPr>
        <w:t xml:space="preserve"> u </w:t>
      </w:r>
      <w:proofErr w:type="spellStart"/>
      <w:r w:rsidRPr="00CF5799">
        <w:rPr>
          <w:lang w:val="fr-FR"/>
        </w:rPr>
        <w:t>skladu</w:t>
      </w:r>
      <w:proofErr w:type="spellEnd"/>
      <w:r w:rsidRPr="00CF5799">
        <w:rPr>
          <w:lang w:val="fr-FR"/>
        </w:rPr>
        <w:t xml:space="preserve"> sa </w:t>
      </w:r>
      <w:proofErr w:type="spellStart"/>
      <w:r w:rsidRPr="00CF5799">
        <w:rPr>
          <w:lang w:val="fr-FR"/>
        </w:rPr>
        <w:t>članom</w:t>
      </w:r>
      <w:proofErr w:type="spellEnd"/>
      <w:r w:rsidRPr="00CF5799">
        <w:rPr>
          <w:lang w:val="fr-FR"/>
        </w:rPr>
        <w:t xml:space="preserve"> 8. </w:t>
      </w:r>
      <w:proofErr w:type="spellStart"/>
      <w:proofErr w:type="gramStart"/>
      <w:r w:rsidRPr="00CF5799">
        <w:rPr>
          <w:lang w:val="fr-FR"/>
        </w:rPr>
        <w:t>stav</w:t>
      </w:r>
      <w:proofErr w:type="spellEnd"/>
      <w:proofErr w:type="gramEnd"/>
      <w:r w:rsidRPr="00CF5799">
        <w:rPr>
          <w:lang w:val="fr-FR"/>
        </w:rPr>
        <w:t xml:space="preserve"> 2. </w:t>
      </w:r>
      <w:proofErr w:type="spellStart"/>
      <w:r w:rsidRPr="00CF5799">
        <w:rPr>
          <w:lang w:val="fr-FR"/>
        </w:rPr>
        <w:t>Međunarodne</w:t>
      </w:r>
      <w:proofErr w:type="spellEnd"/>
      <w:r w:rsidRPr="00CF5799">
        <w:rPr>
          <w:lang w:val="fr-FR"/>
        </w:rPr>
        <w:t xml:space="preserve"> </w:t>
      </w:r>
      <w:proofErr w:type="spellStart"/>
      <w:r w:rsidRPr="00CF5799">
        <w:rPr>
          <w:lang w:val="fr-FR"/>
        </w:rPr>
        <w:t>konvencije</w:t>
      </w:r>
      <w:proofErr w:type="spellEnd"/>
      <w:r w:rsidRPr="00CF5799">
        <w:rPr>
          <w:lang w:val="fr-FR"/>
        </w:rPr>
        <w:t xml:space="preserve"> o </w:t>
      </w:r>
      <w:proofErr w:type="spellStart"/>
      <w:r w:rsidRPr="00CF5799">
        <w:rPr>
          <w:lang w:val="fr-FR"/>
        </w:rPr>
        <w:t>harmonizovanom</w:t>
      </w:r>
      <w:proofErr w:type="spellEnd"/>
      <w:r w:rsidRPr="00CF5799">
        <w:rPr>
          <w:lang w:val="fr-FR"/>
        </w:rPr>
        <w:t xml:space="preserve"> </w:t>
      </w:r>
      <w:proofErr w:type="spellStart"/>
      <w:r w:rsidRPr="00CF5799">
        <w:rPr>
          <w:lang w:val="fr-FR"/>
        </w:rPr>
        <w:t>sistemu</w:t>
      </w:r>
      <w:proofErr w:type="spellEnd"/>
      <w:r w:rsidRPr="00CF5799">
        <w:rPr>
          <w:lang w:val="fr-FR"/>
        </w:rPr>
        <w:t xml:space="preserve"> </w:t>
      </w:r>
      <w:proofErr w:type="spellStart"/>
      <w:r w:rsidRPr="00CF5799">
        <w:rPr>
          <w:lang w:val="fr-FR"/>
        </w:rPr>
        <w:t>naziva</w:t>
      </w:r>
      <w:proofErr w:type="spellEnd"/>
      <w:r w:rsidRPr="00CF5799">
        <w:rPr>
          <w:lang w:val="fr-FR"/>
        </w:rPr>
        <w:t xml:space="preserve"> i </w:t>
      </w:r>
      <w:proofErr w:type="spellStart"/>
      <w:r w:rsidRPr="00CF5799">
        <w:rPr>
          <w:lang w:val="fr-FR"/>
        </w:rPr>
        <w:t>šifarskih</w:t>
      </w:r>
      <w:proofErr w:type="spellEnd"/>
      <w:r w:rsidRPr="00CF5799">
        <w:rPr>
          <w:lang w:val="fr-FR"/>
        </w:rPr>
        <w:t xml:space="preserve"> </w:t>
      </w:r>
      <w:proofErr w:type="spellStart"/>
      <w:r w:rsidRPr="00CF5799">
        <w:rPr>
          <w:lang w:val="fr-FR"/>
        </w:rPr>
        <w:t>oznaka</w:t>
      </w:r>
      <w:proofErr w:type="spellEnd"/>
      <w:r w:rsidRPr="00CF5799">
        <w:rPr>
          <w:lang w:val="fr-FR"/>
        </w:rPr>
        <w:t xml:space="preserve"> robe ("</w:t>
      </w:r>
      <w:proofErr w:type="spellStart"/>
      <w:r w:rsidRPr="00CF5799">
        <w:rPr>
          <w:lang w:val="fr-FR"/>
        </w:rPr>
        <w:t>Službeni</w:t>
      </w:r>
      <w:proofErr w:type="spellEnd"/>
      <w:r w:rsidRPr="00CF5799">
        <w:rPr>
          <w:lang w:val="fr-FR"/>
        </w:rPr>
        <w:t xml:space="preserve"> </w:t>
      </w:r>
      <w:proofErr w:type="spellStart"/>
      <w:r w:rsidRPr="00CF5799">
        <w:rPr>
          <w:lang w:val="fr-FR"/>
        </w:rPr>
        <w:t>list</w:t>
      </w:r>
      <w:proofErr w:type="spellEnd"/>
      <w:r w:rsidRPr="00CF5799">
        <w:rPr>
          <w:lang w:val="fr-FR"/>
        </w:rPr>
        <w:t xml:space="preserve"> SFRJ - </w:t>
      </w:r>
      <w:proofErr w:type="spellStart"/>
      <w:r w:rsidRPr="00CF5799">
        <w:rPr>
          <w:lang w:val="fr-FR"/>
        </w:rPr>
        <w:t>Međunarodni</w:t>
      </w:r>
      <w:proofErr w:type="spellEnd"/>
      <w:r w:rsidRPr="00CF5799">
        <w:rPr>
          <w:lang w:val="fr-FR"/>
        </w:rPr>
        <w:t xml:space="preserve"> </w:t>
      </w:r>
      <w:proofErr w:type="spellStart"/>
      <w:r w:rsidRPr="00CF5799">
        <w:rPr>
          <w:lang w:val="fr-FR"/>
        </w:rPr>
        <w:t>ugovori</w:t>
      </w:r>
      <w:proofErr w:type="spellEnd"/>
      <w:r w:rsidRPr="00CF5799">
        <w:rPr>
          <w:lang w:val="fr-FR"/>
        </w:rPr>
        <w:t xml:space="preserve">", </w:t>
      </w:r>
      <w:proofErr w:type="spellStart"/>
      <w:r w:rsidRPr="00CF5799">
        <w:rPr>
          <w:lang w:val="fr-FR"/>
        </w:rPr>
        <w:t>br.</w:t>
      </w:r>
      <w:proofErr w:type="spellEnd"/>
      <w:r w:rsidRPr="00CF5799">
        <w:rPr>
          <w:lang w:val="fr-FR"/>
        </w:rPr>
        <w:t xml:space="preserve"> 6/87 i 14/91 i "</w:t>
      </w:r>
      <w:proofErr w:type="spellStart"/>
      <w:r w:rsidRPr="00CF5799">
        <w:rPr>
          <w:lang w:val="fr-FR"/>
        </w:rPr>
        <w:t>Službeni</w:t>
      </w:r>
      <w:proofErr w:type="spellEnd"/>
      <w:r w:rsidRPr="00CF5799">
        <w:rPr>
          <w:lang w:val="fr-FR"/>
        </w:rPr>
        <w:t xml:space="preserve"> </w:t>
      </w:r>
      <w:proofErr w:type="spellStart"/>
      <w:r w:rsidRPr="00CF5799">
        <w:rPr>
          <w:lang w:val="fr-FR"/>
        </w:rPr>
        <w:t>list</w:t>
      </w:r>
      <w:proofErr w:type="spellEnd"/>
      <w:r w:rsidRPr="00CF5799">
        <w:rPr>
          <w:lang w:val="fr-FR"/>
        </w:rPr>
        <w:t xml:space="preserve"> SRJ", </w:t>
      </w:r>
      <w:proofErr w:type="spellStart"/>
      <w:r w:rsidRPr="00CF5799">
        <w:rPr>
          <w:lang w:val="fr-FR"/>
        </w:rPr>
        <w:t>broj</w:t>
      </w:r>
      <w:proofErr w:type="spellEnd"/>
      <w:r w:rsidRPr="00CF5799">
        <w:rPr>
          <w:lang w:val="fr-FR"/>
        </w:rPr>
        <w:t xml:space="preserve"> 2/97) </w:t>
      </w:r>
      <w:proofErr w:type="spellStart"/>
      <w:r w:rsidRPr="00CF5799">
        <w:rPr>
          <w:lang w:val="fr-FR"/>
        </w:rPr>
        <w:t>potvrdila</w:t>
      </w:r>
      <w:proofErr w:type="spellEnd"/>
      <w:r w:rsidRPr="00CF5799">
        <w:rPr>
          <w:lang w:val="fr-FR"/>
        </w:rPr>
        <w:t xml:space="preserve"> </w:t>
      </w:r>
      <w:proofErr w:type="spellStart"/>
      <w:r w:rsidRPr="00CF5799">
        <w:rPr>
          <w:lang w:val="fr-FR"/>
        </w:rPr>
        <w:t>Svetska</w:t>
      </w:r>
      <w:proofErr w:type="spellEnd"/>
      <w:r w:rsidRPr="00CF5799">
        <w:rPr>
          <w:lang w:val="fr-FR"/>
        </w:rPr>
        <w:t xml:space="preserve"> </w:t>
      </w:r>
      <w:proofErr w:type="spellStart"/>
      <w:r w:rsidRPr="00CF5799">
        <w:rPr>
          <w:lang w:val="fr-FR"/>
        </w:rPr>
        <w:t>carinska</w:t>
      </w:r>
      <w:proofErr w:type="spellEnd"/>
      <w:r w:rsidRPr="00CF5799">
        <w:rPr>
          <w:lang w:val="fr-FR"/>
        </w:rPr>
        <w:t xml:space="preserve"> </w:t>
      </w:r>
      <w:proofErr w:type="spellStart"/>
      <w:r w:rsidRPr="00CF5799">
        <w:rPr>
          <w:lang w:val="fr-FR"/>
        </w:rPr>
        <w:t>organizacija</w:t>
      </w:r>
      <w:proofErr w:type="spellEnd"/>
      <w:r w:rsidRPr="00CF5799">
        <w:rPr>
          <w:lang w:val="fr-FR"/>
        </w:rPr>
        <w:t xml:space="preserve">, </w:t>
      </w:r>
      <w:proofErr w:type="spellStart"/>
      <w:r w:rsidRPr="00CF5799">
        <w:rPr>
          <w:lang w:val="fr-FR"/>
        </w:rPr>
        <w:t>obavezne</w:t>
      </w:r>
      <w:proofErr w:type="spellEnd"/>
      <w:r w:rsidRPr="00CF5799">
        <w:rPr>
          <w:lang w:val="fr-FR"/>
        </w:rPr>
        <w:t xml:space="preserve"> su </w:t>
      </w:r>
      <w:proofErr w:type="spellStart"/>
      <w:r w:rsidRPr="00CF5799">
        <w:rPr>
          <w:lang w:val="fr-FR"/>
        </w:rPr>
        <w:t>za</w:t>
      </w:r>
      <w:proofErr w:type="spellEnd"/>
      <w:r w:rsidRPr="00CF5799">
        <w:rPr>
          <w:lang w:val="fr-FR"/>
        </w:rPr>
        <w:t xml:space="preserve"> </w:t>
      </w:r>
      <w:proofErr w:type="spellStart"/>
      <w:r w:rsidRPr="00CF5799">
        <w:rPr>
          <w:lang w:val="fr-FR"/>
        </w:rPr>
        <w:t>primenu</w:t>
      </w:r>
      <w:proofErr w:type="spellEnd"/>
      <w:r w:rsidRPr="00CF5799">
        <w:rPr>
          <w:lang w:val="fr-FR"/>
        </w:rPr>
        <w:t>.</w:t>
      </w:r>
    </w:p>
    <w:p w14:paraId="25DD054C" w14:textId="77777777" w:rsidR="00CF5799" w:rsidRPr="00CF5799" w:rsidRDefault="00CF5799" w:rsidP="00CF5799">
      <w:pPr>
        <w:jc w:val="center"/>
      </w:pPr>
      <w:proofErr w:type="spellStart"/>
      <w:r w:rsidRPr="00CF5799">
        <w:t>Odluke</w:t>
      </w:r>
      <w:proofErr w:type="spellEnd"/>
      <w:r w:rsidRPr="00CF5799">
        <w:t xml:space="preserve"> o </w:t>
      </w:r>
      <w:proofErr w:type="spellStart"/>
      <w:r w:rsidRPr="00CF5799">
        <w:t>svrstavanju</w:t>
      </w:r>
      <w:proofErr w:type="spellEnd"/>
      <w:r w:rsidRPr="00CF5799">
        <w:t xml:space="preserve"> </w:t>
      </w:r>
      <w:proofErr w:type="spellStart"/>
      <w:r w:rsidRPr="00CF5799">
        <w:t>objavljene</w:t>
      </w:r>
      <w:proofErr w:type="spellEnd"/>
      <w:r w:rsidRPr="00CF5799">
        <w:t xml:space="preserve"> u "</w:t>
      </w:r>
      <w:proofErr w:type="spellStart"/>
      <w:r w:rsidRPr="00CF5799">
        <w:t>Službenom</w:t>
      </w:r>
      <w:proofErr w:type="spellEnd"/>
      <w:r w:rsidRPr="00CF5799">
        <w:t xml:space="preserve"> </w:t>
      </w:r>
      <w:proofErr w:type="spellStart"/>
      <w:r w:rsidRPr="00CF5799">
        <w:t>listu</w:t>
      </w:r>
      <w:proofErr w:type="spellEnd"/>
      <w:r w:rsidRPr="00CF5799">
        <w:t xml:space="preserve"> </w:t>
      </w:r>
      <w:proofErr w:type="spellStart"/>
      <w:r w:rsidRPr="00CF5799">
        <w:t>Evropske</w:t>
      </w:r>
      <w:proofErr w:type="spellEnd"/>
      <w:r w:rsidRPr="00CF5799">
        <w:t xml:space="preserve"> </w:t>
      </w:r>
      <w:proofErr w:type="spellStart"/>
      <w:r w:rsidRPr="00CF5799">
        <w:t>unije</w:t>
      </w:r>
      <w:proofErr w:type="spellEnd"/>
      <w:r w:rsidRPr="00CF5799">
        <w:t>" (</w:t>
      </w:r>
      <w:r w:rsidRPr="00CF5799">
        <w:rPr>
          <w:i/>
          <w:iCs/>
        </w:rPr>
        <w:t>"Official Journal of the European Union"</w:t>
      </w:r>
      <w:r w:rsidRPr="00CF5799">
        <w:t xml:space="preserve">) </w:t>
      </w:r>
      <w:proofErr w:type="spellStart"/>
      <w:r w:rsidRPr="00CF5799">
        <w:t>obavezne</w:t>
      </w:r>
      <w:proofErr w:type="spellEnd"/>
      <w:r w:rsidRPr="00CF5799">
        <w:t xml:space="preserve"> </w:t>
      </w:r>
      <w:proofErr w:type="spellStart"/>
      <w:r w:rsidRPr="00CF5799">
        <w:t>su</w:t>
      </w:r>
      <w:proofErr w:type="spellEnd"/>
      <w:r w:rsidRPr="00CF5799">
        <w:t xml:space="preserve"> za </w:t>
      </w:r>
      <w:proofErr w:type="spellStart"/>
      <w:r w:rsidRPr="00CF5799">
        <w:t>primenu</w:t>
      </w:r>
      <w:proofErr w:type="spellEnd"/>
      <w:r w:rsidRPr="00CF5799">
        <w:t>.</w:t>
      </w:r>
    </w:p>
    <w:p w14:paraId="2B20F81F" w14:textId="77777777" w:rsidR="00CF5799" w:rsidRPr="00CF5799" w:rsidRDefault="00CF5799" w:rsidP="00CF5799">
      <w:pPr>
        <w:jc w:val="center"/>
      </w:pPr>
      <w:proofErr w:type="spellStart"/>
      <w:r w:rsidRPr="00CF5799">
        <w:t>Odluke</w:t>
      </w:r>
      <w:proofErr w:type="spellEnd"/>
      <w:r w:rsidRPr="00CF5799">
        <w:t xml:space="preserve"> o </w:t>
      </w:r>
      <w:proofErr w:type="spellStart"/>
      <w:r w:rsidRPr="00CF5799">
        <w:t>svrstavanju</w:t>
      </w:r>
      <w:proofErr w:type="spellEnd"/>
      <w:r w:rsidRPr="00CF5799">
        <w:t xml:space="preserve"> </w:t>
      </w:r>
      <w:proofErr w:type="spellStart"/>
      <w:r w:rsidRPr="00CF5799">
        <w:t>iz</w:t>
      </w:r>
      <w:proofErr w:type="spellEnd"/>
      <w:r w:rsidRPr="00CF5799">
        <w:t xml:space="preserve"> </w:t>
      </w:r>
      <w:proofErr w:type="spellStart"/>
      <w:r w:rsidRPr="00CF5799">
        <w:t>st.</w:t>
      </w:r>
      <w:proofErr w:type="spellEnd"/>
      <w:r w:rsidRPr="00CF5799">
        <w:t xml:space="preserve"> 2. </w:t>
      </w:r>
      <w:proofErr w:type="spellStart"/>
      <w:r w:rsidRPr="00CF5799">
        <w:t>i</w:t>
      </w:r>
      <w:proofErr w:type="spellEnd"/>
      <w:r w:rsidRPr="00CF5799">
        <w:t xml:space="preserve"> 3. </w:t>
      </w:r>
      <w:proofErr w:type="spellStart"/>
      <w:r w:rsidRPr="00CF5799">
        <w:t>ovog</w:t>
      </w:r>
      <w:proofErr w:type="spellEnd"/>
      <w:r w:rsidRPr="00CF5799">
        <w:t xml:space="preserve"> </w:t>
      </w:r>
      <w:proofErr w:type="spellStart"/>
      <w:r w:rsidRPr="00CF5799">
        <w:t>člana</w:t>
      </w:r>
      <w:proofErr w:type="spellEnd"/>
      <w:r w:rsidRPr="00CF5799">
        <w:t xml:space="preserve">, </w:t>
      </w:r>
      <w:proofErr w:type="spellStart"/>
      <w:r w:rsidRPr="00CF5799">
        <w:t>koje</w:t>
      </w:r>
      <w:proofErr w:type="spellEnd"/>
      <w:r w:rsidRPr="00CF5799">
        <w:t xml:space="preserve"> </w:t>
      </w:r>
      <w:proofErr w:type="spellStart"/>
      <w:r w:rsidRPr="00CF5799">
        <w:t>su</w:t>
      </w:r>
      <w:proofErr w:type="spellEnd"/>
      <w:r w:rsidRPr="00CF5799">
        <w:t xml:space="preserve"> do </w:t>
      </w:r>
      <w:proofErr w:type="spellStart"/>
      <w:r w:rsidRPr="00CF5799">
        <w:t>sada</w:t>
      </w:r>
      <w:proofErr w:type="spellEnd"/>
      <w:r w:rsidRPr="00CF5799">
        <w:t xml:space="preserve"> </w:t>
      </w:r>
      <w:proofErr w:type="spellStart"/>
      <w:r w:rsidRPr="00CF5799">
        <w:t>donete</w:t>
      </w:r>
      <w:proofErr w:type="spellEnd"/>
      <w:r w:rsidRPr="00CF5799">
        <w:t xml:space="preserve"> </w:t>
      </w:r>
      <w:proofErr w:type="spellStart"/>
      <w:r w:rsidRPr="00CF5799">
        <w:t>i</w:t>
      </w:r>
      <w:proofErr w:type="spellEnd"/>
      <w:r w:rsidRPr="00CF5799">
        <w:t xml:space="preserve"> </w:t>
      </w:r>
      <w:proofErr w:type="spellStart"/>
      <w:r w:rsidRPr="00CF5799">
        <w:t>koje</w:t>
      </w:r>
      <w:proofErr w:type="spellEnd"/>
      <w:r w:rsidRPr="00CF5799">
        <w:t xml:space="preserve"> </w:t>
      </w:r>
      <w:proofErr w:type="spellStart"/>
      <w:r w:rsidRPr="00CF5799">
        <w:t>budu</w:t>
      </w:r>
      <w:proofErr w:type="spellEnd"/>
      <w:r w:rsidRPr="00CF5799">
        <w:t xml:space="preserve"> </w:t>
      </w:r>
      <w:proofErr w:type="spellStart"/>
      <w:r w:rsidRPr="00CF5799">
        <w:t>donete</w:t>
      </w:r>
      <w:proofErr w:type="spellEnd"/>
      <w:r w:rsidRPr="00CF5799">
        <w:t xml:space="preserve">, </w:t>
      </w:r>
      <w:proofErr w:type="spellStart"/>
      <w:r w:rsidRPr="00CF5799">
        <w:t>objavljuju</w:t>
      </w:r>
      <w:proofErr w:type="spellEnd"/>
      <w:r w:rsidRPr="00CF5799">
        <w:t xml:space="preserve"> se u "</w:t>
      </w:r>
      <w:proofErr w:type="spellStart"/>
      <w:r w:rsidRPr="00CF5799">
        <w:t>Službenom</w:t>
      </w:r>
      <w:proofErr w:type="spellEnd"/>
      <w:r w:rsidRPr="00CF5799">
        <w:t xml:space="preserve"> </w:t>
      </w:r>
      <w:proofErr w:type="spellStart"/>
      <w:r w:rsidRPr="00CF5799">
        <w:t>glasniku</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w:t>
      </w:r>
    </w:p>
    <w:p w14:paraId="2ADB89FD" w14:textId="77777777" w:rsidR="00CF5799" w:rsidRPr="00CF5799" w:rsidRDefault="00CF5799" w:rsidP="00CF5799">
      <w:pPr>
        <w:jc w:val="center"/>
        <w:rPr>
          <w:b/>
          <w:bCs/>
        </w:rPr>
      </w:pPr>
      <w:bookmarkStart w:id="4" w:name="clan_4"/>
      <w:bookmarkEnd w:id="4"/>
      <w:proofErr w:type="spellStart"/>
      <w:r w:rsidRPr="00CF5799">
        <w:rPr>
          <w:b/>
          <w:bCs/>
        </w:rPr>
        <w:t>Član</w:t>
      </w:r>
      <w:proofErr w:type="spellEnd"/>
      <w:r w:rsidRPr="00CF5799">
        <w:rPr>
          <w:b/>
          <w:bCs/>
        </w:rPr>
        <w:t xml:space="preserve"> 4</w:t>
      </w:r>
    </w:p>
    <w:p w14:paraId="434988C0" w14:textId="77777777" w:rsidR="00CF5799" w:rsidRPr="00CF5799" w:rsidRDefault="00CF5799" w:rsidP="00CF5799">
      <w:pPr>
        <w:jc w:val="center"/>
      </w:pPr>
      <w:proofErr w:type="spellStart"/>
      <w:r w:rsidRPr="00CF5799">
        <w:lastRenderedPageBreak/>
        <w:t>Nesastavljeni</w:t>
      </w:r>
      <w:proofErr w:type="spellEnd"/>
      <w:r w:rsidRPr="00CF5799">
        <w:t xml:space="preserve"> </w:t>
      </w:r>
      <w:proofErr w:type="spellStart"/>
      <w:r w:rsidRPr="00CF5799">
        <w:t>proizvodi</w:t>
      </w:r>
      <w:proofErr w:type="spellEnd"/>
      <w:r w:rsidRPr="00CF5799">
        <w:t xml:space="preserve"> </w:t>
      </w:r>
      <w:proofErr w:type="spellStart"/>
      <w:r w:rsidRPr="00CF5799">
        <w:t>ili</w:t>
      </w:r>
      <w:proofErr w:type="spellEnd"/>
      <w:r w:rsidRPr="00CF5799">
        <w:t xml:space="preserve"> </w:t>
      </w:r>
      <w:proofErr w:type="spellStart"/>
      <w:r w:rsidRPr="00CF5799">
        <w:t>proizvodi</w:t>
      </w:r>
      <w:proofErr w:type="spellEnd"/>
      <w:r w:rsidRPr="00CF5799">
        <w:t xml:space="preserve"> u </w:t>
      </w:r>
      <w:proofErr w:type="spellStart"/>
      <w:r w:rsidRPr="00CF5799">
        <w:t>rastavljenom</w:t>
      </w:r>
      <w:proofErr w:type="spellEnd"/>
      <w:r w:rsidRPr="00CF5799">
        <w:t xml:space="preserve"> </w:t>
      </w:r>
      <w:proofErr w:type="spellStart"/>
      <w:r w:rsidRPr="00CF5799">
        <w:t>stanju</w:t>
      </w:r>
      <w:proofErr w:type="spellEnd"/>
      <w:r w:rsidRPr="00CF5799">
        <w:t xml:space="preserve">, </w:t>
      </w:r>
      <w:proofErr w:type="spellStart"/>
      <w:r w:rsidRPr="00CF5799">
        <w:t>čiji</w:t>
      </w:r>
      <w:proofErr w:type="spellEnd"/>
      <w:r w:rsidRPr="00CF5799">
        <w:t xml:space="preserve"> se </w:t>
      </w:r>
      <w:proofErr w:type="spellStart"/>
      <w:r w:rsidRPr="00CF5799">
        <w:t>delovi</w:t>
      </w:r>
      <w:proofErr w:type="spellEnd"/>
      <w:r w:rsidRPr="00CF5799">
        <w:t xml:space="preserve"> </w:t>
      </w:r>
      <w:proofErr w:type="spellStart"/>
      <w:r w:rsidRPr="00CF5799">
        <w:t>uvoze</w:t>
      </w:r>
      <w:proofErr w:type="spellEnd"/>
      <w:r w:rsidRPr="00CF5799">
        <w:t xml:space="preserve"> </w:t>
      </w:r>
      <w:proofErr w:type="spellStart"/>
      <w:r w:rsidRPr="00CF5799">
        <w:t>sukcesivno</w:t>
      </w:r>
      <w:proofErr w:type="spellEnd"/>
      <w:r w:rsidRPr="00CF5799">
        <w:t xml:space="preserve">, </w:t>
      </w:r>
      <w:proofErr w:type="spellStart"/>
      <w:r w:rsidRPr="00CF5799">
        <w:t>preko</w:t>
      </w:r>
      <w:proofErr w:type="spellEnd"/>
      <w:r w:rsidRPr="00CF5799">
        <w:t xml:space="preserve"> </w:t>
      </w:r>
      <w:proofErr w:type="spellStart"/>
      <w:r w:rsidRPr="00CF5799">
        <w:t>jedne</w:t>
      </w:r>
      <w:proofErr w:type="spellEnd"/>
      <w:r w:rsidRPr="00CF5799">
        <w:t xml:space="preserve"> </w:t>
      </w:r>
      <w:proofErr w:type="spellStart"/>
      <w:r w:rsidRPr="00CF5799">
        <w:t>carinarnice</w:t>
      </w:r>
      <w:proofErr w:type="spellEnd"/>
      <w:r w:rsidRPr="00CF5799">
        <w:t xml:space="preserve"> </w:t>
      </w:r>
      <w:proofErr w:type="spellStart"/>
      <w:r w:rsidRPr="00CF5799">
        <w:t>ili</w:t>
      </w:r>
      <w:proofErr w:type="spellEnd"/>
      <w:r w:rsidRPr="00CF5799">
        <w:t xml:space="preserve"> </w:t>
      </w:r>
      <w:proofErr w:type="spellStart"/>
      <w:r w:rsidRPr="00CF5799">
        <w:t>više</w:t>
      </w:r>
      <w:proofErr w:type="spellEnd"/>
      <w:r w:rsidRPr="00CF5799">
        <w:t xml:space="preserve"> </w:t>
      </w:r>
      <w:proofErr w:type="spellStart"/>
      <w:r w:rsidRPr="00CF5799">
        <w:t>carinarnica</w:t>
      </w:r>
      <w:proofErr w:type="spellEnd"/>
      <w:r w:rsidRPr="00CF5799">
        <w:t xml:space="preserve">, </w:t>
      </w:r>
      <w:proofErr w:type="spellStart"/>
      <w:r w:rsidRPr="00CF5799">
        <w:t>mogu</w:t>
      </w:r>
      <w:proofErr w:type="spellEnd"/>
      <w:r w:rsidRPr="00CF5799">
        <w:t xml:space="preserve"> se, </w:t>
      </w:r>
      <w:proofErr w:type="spellStart"/>
      <w:r w:rsidRPr="00CF5799">
        <w:t>na</w:t>
      </w:r>
      <w:proofErr w:type="spellEnd"/>
      <w:r w:rsidRPr="00CF5799">
        <w:t xml:space="preserve"> </w:t>
      </w:r>
      <w:proofErr w:type="spellStart"/>
      <w:r w:rsidRPr="00CF5799">
        <w:t>zahtev</w:t>
      </w:r>
      <w:proofErr w:type="spellEnd"/>
      <w:r w:rsidRPr="00CF5799">
        <w:t xml:space="preserve"> </w:t>
      </w:r>
      <w:proofErr w:type="spellStart"/>
      <w:r w:rsidRPr="00CF5799">
        <w:t>carinskog</w:t>
      </w:r>
      <w:proofErr w:type="spellEnd"/>
      <w:r w:rsidRPr="00CF5799">
        <w:t xml:space="preserve"> </w:t>
      </w:r>
      <w:proofErr w:type="spellStart"/>
      <w:r w:rsidRPr="00CF5799">
        <w:t>obveznika</w:t>
      </w:r>
      <w:proofErr w:type="spellEnd"/>
      <w:r w:rsidRPr="00CF5799">
        <w:t xml:space="preserve">, </w:t>
      </w:r>
      <w:proofErr w:type="spellStart"/>
      <w:r w:rsidRPr="00CF5799">
        <w:t>svrstati</w:t>
      </w:r>
      <w:proofErr w:type="spellEnd"/>
      <w:r w:rsidRPr="00CF5799">
        <w:t xml:space="preserve"> u </w:t>
      </w:r>
      <w:proofErr w:type="spellStart"/>
      <w:r w:rsidRPr="00CF5799">
        <w:t>tarifni</w:t>
      </w:r>
      <w:proofErr w:type="spellEnd"/>
      <w:r w:rsidRPr="00CF5799">
        <w:t xml:space="preserve"> </w:t>
      </w:r>
      <w:proofErr w:type="spellStart"/>
      <w:r w:rsidRPr="00CF5799">
        <w:t>stav</w:t>
      </w:r>
      <w:proofErr w:type="spellEnd"/>
      <w:r w:rsidRPr="00CF5799">
        <w:t xml:space="preserve"> </w:t>
      </w:r>
      <w:proofErr w:type="spellStart"/>
      <w:r w:rsidRPr="00CF5799">
        <w:t>sastavljenog</w:t>
      </w:r>
      <w:proofErr w:type="spellEnd"/>
      <w:r w:rsidRPr="00CF5799">
        <w:t xml:space="preserve"> </w:t>
      </w:r>
      <w:proofErr w:type="spellStart"/>
      <w:r w:rsidRPr="00CF5799">
        <w:t>proizvoda</w:t>
      </w:r>
      <w:proofErr w:type="spellEnd"/>
      <w:r w:rsidRPr="00CF5799">
        <w:t xml:space="preserve">, </w:t>
      </w:r>
      <w:proofErr w:type="spellStart"/>
      <w:r w:rsidRPr="00CF5799">
        <w:t>uz</w:t>
      </w:r>
      <w:proofErr w:type="spellEnd"/>
      <w:r w:rsidRPr="00CF5799">
        <w:t xml:space="preserve"> </w:t>
      </w:r>
      <w:proofErr w:type="spellStart"/>
      <w:r w:rsidRPr="00CF5799">
        <w:t>primenu</w:t>
      </w:r>
      <w:proofErr w:type="spellEnd"/>
      <w:r w:rsidRPr="00CF5799">
        <w:t xml:space="preserve"> stope </w:t>
      </w:r>
      <w:proofErr w:type="spellStart"/>
      <w:r w:rsidRPr="00CF5799">
        <w:t>carine</w:t>
      </w:r>
      <w:proofErr w:type="spellEnd"/>
      <w:r w:rsidRPr="00CF5799">
        <w:t xml:space="preserve"> za </w:t>
      </w:r>
      <w:proofErr w:type="spellStart"/>
      <w:r w:rsidRPr="00CF5799">
        <w:t>sastavljen</w:t>
      </w:r>
      <w:proofErr w:type="spellEnd"/>
      <w:r w:rsidRPr="00CF5799">
        <w:t xml:space="preserve"> </w:t>
      </w:r>
      <w:proofErr w:type="spellStart"/>
      <w:r w:rsidRPr="00CF5799">
        <w:t>proizvod</w:t>
      </w:r>
      <w:proofErr w:type="spellEnd"/>
      <w:r w:rsidRPr="00CF5799">
        <w:t>.</w:t>
      </w:r>
    </w:p>
    <w:p w14:paraId="770FFF6B" w14:textId="77777777" w:rsidR="00CF5799" w:rsidRPr="00CF5799" w:rsidRDefault="00CF5799" w:rsidP="00CF5799">
      <w:pPr>
        <w:jc w:val="center"/>
      </w:pPr>
      <w:proofErr w:type="spellStart"/>
      <w:r w:rsidRPr="00CF5799">
        <w:t>Carinjenje</w:t>
      </w:r>
      <w:proofErr w:type="spellEnd"/>
      <w:r w:rsidRPr="00CF5799">
        <w:t xml:space="preserve"> </w:t>
      </w:r>
      <w:proofErr w:type="spellStart"/>
      <w:r w:rsidRPr="00CF5799">
        <w:t>proizvoda</w:t>
      </w:r>
      <w:proofErr w:type="spellEnd"/>
      <w:r w:rsidRPr="00CF5799">
        <w:t xml:space="preserve"> </w:t>
      </w:r>
      <w:proofErr w:type="spellStart"/>
      <w:r w:rsidRPr="00CF5799">
        <w:t>iz</w:t>
      </w:r>
      <w:proofErr w:type="spellEnd"/>
      <w:r w:rsidRPr="00CF5799">
        <w:t xml:space="preserve"> </w:t>
      </w:r>
      <w:proofErr w:type="spellStart"/>
      <w:r w:rsidRPr="00CF5799">
        <w:t>stava</w:t>
      </w:r>
      <w:proofErr w:type="spellEnd"/>
      <w:r w:rsidRPr="00CF5799">
        <w:t xml:space="preserve"> 1. </w:t>
      </w:r>
      <w:proofErr w:type="spellStart"/>
      <w:r w:rsidRPr="00CF5799">
        <w:t>ovog</w:t>
      </w:r>
      <w:proofErr w:type="spellEnd"/>
      <w:r w:rsidRPr="00CF5799">
        <w:t xml:space="preserve"> </w:t>
      </w:r>
      <w:proofErr w:type="spellStart"/>
      <w:r w:rsidRPr="00CF5799">
        <w:t>člana</w:t>
      </w:r>
      <w:proofErr w:type="spellEnd"/>
      <w:r w:rsidRPr="00CF5799">
        <w:t xml:space="preserve"> </w:t>
      </w:r>
      <w:proofErr w:type="spellStart"/>
      <w:r w:rsidRPr="00CF5799">
        <w:t>vrši</w:t>
      </w:r>
      <w:proofErr w:type="spellEnd"/>
      <w:r w:rsidRPr="00CF5799">
        <w:t xml:space="preserve"> se </w:t>
      </w:r>
      <w:proofErr w:type="spellStart"/>
      <w:r w:rsidRPr="00CF5799">
        <w:t>na</w:t>
      </w:r>
      <w:proofErr w:type="spellEnd"/>
      <w:r w:rsidRPr="00CF5799">
        <w:t xml:space="preserve"> </w:t>
      </w:r>
      <w:proofErr w:type="spellStart"/>
      <w:r w:rsidRPr="00CF5799">
        <w:t>način</w:t>
      </w:r>
      <w:proofErr w:type="spellEnd"/>
      <w:r w:rsidRPr="00CF5799">
        <w:t xml:space="preserve"> koji </w:t>
      </w:r>
      <w:proofErr w:type="spellStart"/>
      <w:r w:rsidRPr="00CF5799">
        <w:t>propiše</w:t>
      </w:r>
      <w:proofErr w:type="spellEnd"/>
      <w:r w:rsidRPr="00CF5799">
        <w:t xml:space="preserve"> </w:t>
      </w:r>
      <w:proofErr w:type="spellStart"/>
      <w:r w:rsidRPr="00CF5799">
        <w:t>ministar</w:t>
      </w:r>
      <w:proofErr w:type="spellEnd"/>
      <w:r w:rsidRPr="00CF5799">
        <w:t xml:space="preserve"> </w:t>
      </w:r>
      <w:proofErr w:type="spellStart"/>
      <w:r w:rsidRPr="00CF5799">
        <w:t>nadležan</w:t>
      </w:r>
      <w:proofErr w:type="spellEnd"/>
      <w:r w:rsidRPr="00CF5799">
        <w:t xml:space="preserve"> za </w:t>
      </w:r>
      <w:proofErr w:type="spellStart"/>
      <w:r w:rsidRPr="00CF5799">
        <w:t>poslove</w:t>
      </w:r>
      <w:proofErr w:type="spellEnd"/>
      <w:r w:rsidRPr="00CF5799">
        <w:t xml:space="preserve"> </w:t>
      </w:r>
      <w:proofErr w:type="spellStart"/>
      <w:r w:rsidRPr="00CF5799">
        <w:t>finansija</w:t>
      </w:r>
      <w:proofErr w:type="spellEnd"/>
      <w:r w:rsidRPr="00CF5799">
        <w:t>.</w:t>
      </w:r>
    </w:p>
    <w:p w14:paraId="3BC6ABA0" w14:textId="77777777" w:rsidR="00CF5799" w:rsidRPr="00CF5799" w:rsidRDefault="00CF5799" w:rsidP="00CF5799">
      <w:pPr>
        <w:jc w:val="center"/>
        <w:rPr>
          <w:b/>
          <w:bCs/>
        </w:rPr>
      </w:pPr>
      <w:bookmarkStart w:id="5" w:name="clan_4a*"/>
      <w:bookmarkEnd w:id="5"/>
      <w:proofErr w:type="spellStart"/>
      <w:r w:rsidRPr="00CF5799">
        <w:rPr>
          <w:b/>
          <w:bCs/>
        </w:rPr>
        <w:t>Član</w:t>
      </w:r>
      <w:proofErr w:type="spellEnd"/>
      <w:r w:rsidRPr="00CF5799">
        <w:rPr>
          <w:b/>
          <w:bCs/>
        </w:rPr>
        <w:t xml:space="preserve"> 4a*</w:t>
      </w:r>
    </w:p>
    <w:p w14:paraId="4FB2E76D" w14:textId="77777777" w:rsidR="00CF5799" w:rsidRPr="00CF5799" w:rsidRDefault="00CF5799" w:rsidP="00CF5799">
      <w:pPr>
        <w:jc w:val="center"/>
      </w:pPr>
      <w:r w:rsidRPr="00CF5799">
        <w:t xml:space="preserve">U </w:t>
      </w:r>
      <w:proofErr w:type="spellStart"/>
      <w:r w:rsidRPr="00CF5799">
        <w:t>Carinskoj</w:t>
      </w:r>
      <w:proofErr w:type="spellEnd"/>
      <w:r w:rsidRPr="00CF5799">
        <w:t xml:space="preserve"> </w:t>
      </w:r>
      <w:proofErr w:type="spellStart"/>
      <w:r w:rsidRPr="00CF5799">
        <w:t>tarifi</w:t>
      </w:r>
      <w:proofErr w:type="spellEnd"/>
      <w:r w:rsidRPr="00CF5799">
        <w:t xml:space="preserve">, u </w:t>
      </w:r>
      <w:proofErr w:type="spellStart"/>
      <w:r w:rsidRPr="00CF5799">
        <w:t>tarifnoj</w:t>
      </w:r>
      <w:proofErr w:type="spellEnd"/>
      <w:r w:rsidRPr="00CF5799">
        <w:t xml:space="preserve"> </w:t>
      </w:r>
      <w:proofErr w:type="spellStart"/>
      <w:r w:rsidRPr="00CF5799">
        <w:t>oznaci</w:t>
      </w:r>
      <w:proofErr w:type="spellEnd"/>
      <w:r w:rsidRPr="00CF5799">
        <w:t xml:space="preserve">: "2402 20 90 00" u </w:t>
      </w:r>
      <w:proofErr w:type="spellStart"/>
      <w:r w:rsidRPr="00CF5799">
        <w:t>koloni</w:t>
      </w:r>
      <w:proofErr w:type="spellEnd"/>
      <w:r w:rsidRPr="00CF5799">
        <w:t xml:space="preserve"> 4 </w:t>
      </w:r>
      <w:proofErr w:type="spellStart"/>
      <w:r w:rsidRPr="00CF5799">
        <w:t>broj</w:t>
      </w:r>
      <w:proofErr w:type="spellEnd"/>
      <w:r w:rsidRPr="00CF5799">
        <w:t xml:space="preserve">: "15" </w:t>
      </w:r>
      <w:proofErr w:type="spellStart"/>
      <w:r w:rsidRPr="00CF5799">
        <w:t>zamenjuje</w:t>
      </w:r>
      <w:proofErr w:type="spellEnd"/>
      <w:r w:rsidRPr="00CF5799">
        <w:t xml:space="preserve"> se </w:t>
      </w:r>
      <w:proofErr w:type="spellStart"/>
      <w:r w:rsidRPr="00CF5799">
        <w:t>brojem</w:t>
      </w:r>
      <w:proofErr w:type="spellEnd"/>
      <w:r w:rsidRPr="00CF5799">
        <w:t xml:space="preserve">: "57,6", </w:t>
      </w:r>
      <w:proofErr w:type="gramStart"/>
      <w:r w:rsidRPr="00CF5799">
        <w:t>a</w:t>
      </w:r>
      <w:proofErr w:type="gramEnd"/>
      <w:r w:rsidRPr="00CF5799">
        <w:t xml:space="preserve"> </w:t>
      </w:r>
      <w:proofErr w:type="spellStart"/>
      <w:r w:rsidRPr="00CF5799">
        <w:t>ispod</w:t>
      </w:r>
      <w:proofErr w:type="spellEnd"/>
      <w:r w:rsidRPr="00CF5799">
        <w:t xml:space="preserve"> tog </w:t>
      </w:r>
      <w:proofErr w:type="spellStart"/>
      <w:r w:rsidRPr="00CF5799">
        <w:t>broja</w:t>
      </w:r>
      <w:proofErr w:type="spellEnd"/>
      <w:r w:rsidRPr="00CF5799">
        <w:t xml:space="preserve"> </w:t>
      </w:r>
      <w:proofErr w:type="spellStart"/>
      <w:r w:rsidRPr="00CF5799">
        <w:t>dodaju</w:t>
      </w:r>
      <w:proofErr w:type="spellEnd"/>
      <w:r w:rsidRPr="00CF5799">
        <w:t xml:space="preserve"> se </w:t>
      </w:r>
      <w:proofErr w:type="spellStart"/>
      <w:r w:rsidRPr="00CF5799">
        <w:t>reči</w:t>
      </w:r>
      <w:proofErr w:type="spellEnd"/>
      <w:r w:rsidRPr="00CF5799">
        <w:t xml:space="preserve">: "min 5,15 € max 7,57 €/1000 </w:t>
      </w:r>
      <w:proofErr w:type="spellStart"/>
      <w:r w:rsidRPr="00CF5799">
        <w:t>kom</w:t>
      </w:r>
      <w:proofErr w:type="spellEnd"/>
      <w:r w:rsidRPr="00CF5799">
        <w:t>.</w:t>
      </w:r>
    </w:p>
    <w:p w14:paraId="1D651352" w14:textId="77777777" w:rsidR="00CF5799" w:rsidRPr="00CF5799" w:rsidRDefault="00CF5799" w:rsidP="00CF5799">
      <w:pPr>
        <w:jc w:val="center"/>
        <w:rPr>
          <w:b/>
          <w:bCs/>
        </w:rPr>
      </w:pPr>
      <w:bookmarkStart w:id="6" w:name="clan_4b**"/>
      <w:bookmarkEnd w:id="6"/>
      <w:proofErr w:type="spellStart"/>
      <w:r w:rsidRPr="00CF5799">
        <w:rPr>
          <w:b/>
          <w:bCs/>
        </w:rPr>
        <w:t>Član</w:t>
      </w:r>
      <w:proofErr w:type="spellEnd"/>
      <w:r w:rsidRPr="00CF5799">
        <w:rPr>
          <w:b/>
          <w:bCs/>
        </w:rPr>
        <w:t xml:space="preserve"> 4b**</w:t>
      </w:r>
    </w:p>
    <w:p w14:paraId="49A2F8A5" w14:textId="77777777" w:rsidR="00CF5799" w:rsidRPr="00CF5799" w:rsidRDefault="00CF5799" w:rsidP="00CF5799">
      <w:pPr>
        <w:jc w:val="center"/>
      </w:pPr>
      <w:r w:rsidRPr="00CF5799">
        <w:t xml:space="preserve">U </w:t>
      </w:r>
      <w:proofErr w:type="spellStart"/>
      <w:r w:rsidRPr="00CF5799">
        <w:t>Carinskoj</w:t>
      </w:r>
      <w:proofErr w:type="spellEnd"/>
      <w:r w:rsidRPr="00CF5799">
        <w:t xml:space="preserve"> </w:t>
      </w:r>
      <w:proofErr w:type="spellStart"/>
      <w:r w:rsidRPr="00CF5799">
        <w:t>tarifi</w:t>
      </w:r>
      <w:proofErr w:type="spellEnd"/>
      <w:r w:rsidRPr="00CF5799">
        <w:t xml:space="preserve">, u </w:t>
      </w:r>
      <w:proofErr w:type="spellStart"/>
      <w:r w:rsidRPr="00CF5799">
        <w:t>tarifnoj</w:t>
      </w:r>
      <w:proofErr w:type="spellEnd"/>
      <w:r w:rsidRPr="00CF5799">
        <w:t xml:space="preserve"> </w:t>
      </w:r>
      <w:proofErr w:type="spellStart"/>
      <w:r w:rsidRPr="00CF5799">
        <w:t>oznaci</w:t>
      </w:r>
      <w:proofErr w:type="spellEnd"/>
      <w:r w:rsidRPr="00CF5799">
        <w:t xml:space="preserve">: "0105 11 19 00" u </w:t>
      </w:r>
      <w:proofErr w:type="spellStart"/>
      <w:r w:rsidRPr="00CF5799">
        <w:t>koloni</w:t>
      </w:r>
      <w:proofErr w:type="spellEnd"/>
      <w:r w:rsidRPr="00CF5799">
        <w:t xml:space="preserve"> 4 </w:t>
      </w:r>
      <w:proofErr w:type="spellStart"/>
      <w:r w:rsidRPr="00CF5799">
        <w:t>broj</w:t>
      </w:r>
      <w:proofErr w:type="spellEnd"/>
      <w:r w:rsidRPr="00CF5799">
        <w:t xml:space="preserve">: "20" </w:t>
      </w:r>
      <w:proofErr w:type="spellStart"/>
      <w:r w:rsidRPr="00CF5799">
        <w:t>zamenjuje</w:t>
      </w:r>
      <w:proofErr w:type="spellEnd"/>
      <w:r w:rsidRPr="00CF5799">
        <w:t xml:space="preserve"> se </w:t>
      </w:r>
      <w:proofErr w:type="spellStart"/>
      <w:r w:rsidRPr="00CF5799">
        <w:t>brojem</w:t>
      </w:r>
      <w:proofErr w:type="spellEnd"/>
      <w:r w:rsidRPr="00CF5799">
        <w:t xml:space="preserve">: "1", a u </w:t>
      </w:r>
      <w:proofErr w:type="spellStart"/>
      <w:r w:rsidRPr="00CF5799">
        <w:t>tarifnoj</w:t>
      </w:r>
      <w:proofErr w:type="spellEnd"/>
      <w:r w:rsidRPr="00CF5799">
        <w:t xml:space="preserve"> </w:t>
      </w:r>
      <w:proofErr w:type="spellStart"/>
      <w:r w:rsidRPr="00CF5799">
        <w:t>oznaci</w:t>
      </w:r>
      <w:proofErr w:type="spellEnd"/>
      <w:r w:rsidRPr="00CF5799">
        <w:t xml:space="preserve">: "0105 11 91 00" u </w:t>
      </w:r>
      <w:proofErr w:type="spellStart"/>
      <w:r w:rsidRPr="00CF5799">
        <w:t>koloni</w:t>
      </w:r>
      <w:proofErr w:type="spellEnd"/>
      <w:r w:rsidRPr="00CF5799">
        <w:t xml:space="preserve"> 4 </w:t>
      </w:r>
      <w:proofErr w:type="spellStart"/>
      <w:r w:rsidRPr="00CF5799">
        <w:t>broj</w:t>
      </w:r>
      <w:proofErr w:type="spellEnd"/>
      <w:r w:rsidRPr="00CF5799">
        <w:t xml:space="preserve">: "1" </w:t>
      </w:r>
      <w:proofErr w:type="spellStart"/>
      <w:r w:rsidRPr="00CF5799">
        <w:t>zamenjuje</w:t>
      </w:r>
      <w:proofErr w:type="spellEnd"/>
      <w:r w:rsidRPr="00CF5799">
        <w:t xml:space="preserve"> se </w:t>
      </w:r>
      <w:proofErr w:type="spellStart"/>
      <w:r w:rsidRPr="00CF5799">
        <w:t>brojem</w:t>
      </w:r>
      <w:proofErr w:type="spellEnd"/>
      <w:r w:rsidRPr="00CF5799">
        <w:t>: "20".</w:t>
      </w:r>
    </w:p>
    <w:p w14:paraId="0C29B334" w14:textId="77777777" w:rsidR="00CF5799" w:rsidRPr="00CF5799" w:rsidRDefault="00CF5799" w:rsidP="00CF5799">
      <w:pPr>
        <w:jc w:val="center"/>
      </w:pPr>
      <w:r w:rsidRPr="00CF5799">
        <w:t xml:space="preserve">U </w:t>
      </w:r>
      <w:proofErr w:type="spellStart"/>
      <w:r w:rsidRPr="00CF5799">
        <w:t>Glavi</w:t>
      </w:r>
      <w:proofErr w:type="spellEnd"/>
      <w:r w:rsidRPr="00CF5799">
        <w:t xml:space="preserve"> 84 u </w:t>
      </w:r>
      <w:proofErr w:type="spellStart"/>
      <w:r w:rsidRPr="00CF5799">
        <w:t>dodatnim</w:t>
      </w:r>
      <w:proofErr w:type="spellEnd"/>
      <w:r w:rsidRPr="00CF5799">
        <w:t xml:space="preserve"> </w:t>
      </w:r>
      <w:proofErr w:type="spellStart"/>
      <w:r w:rsidRPr="00CF5799">
        <w:t>napomenama</w:t>
      </w:r>
      <w:proofErr w:type="spellEnd"/>
      <w:r w:rsidRPr="00CF5799">
        <w:t xml:space="preserve"> </w:t>
      </w:r>
      <w:proofErr w:type="spellStart"/>
      <w:r w:rsidRPr="00CF5799">
        <w:t>tačka</w:t>
      </w:r>
      <w:proofErr w:type="spellEnd"/>
      <w:r w:rsidRPr="00CF5799">
        <w:t xml:space="preserve"> 2. </w:t>
      </w:r>
      <w:proofErr w:type="spellStart"/>
      <w:r w:rsidRPr="00CF5799">
        <w:t>menja</w:t>
      </w:r>
      <w:proofErr w:type="spellEnd"/>
      <w:r w:rsidRPr="00CF5799">
        <w:t xml:space="preserve"> se </w:t>
      </w:r>
      <w:proofErr w:type="spellStart"/>
      <w:r w:rsidRPr="00CF5799">
        <w:t>i</w:t>
      </w:r>
      <w:proofErr w:type="spellEnd"/>
      <w:r w:rsidRPr="00CF5799">
        <w:t xml:space="preserve"> </w:t>
      </w:r>
      <w:proofErr w:type="spellStart"/>
      <w:r w:rsidRPr="00CF5799">
        <w:t>glasi</w:t>
      </w:r>
      <w:proofErr w:type="spellEnd"/>
      <w:r w:rsidRPr="00CF5799">
        <w:t>:</w:t>
      </w:r>
    </w:p>
    <w:p w14:paraId="36CC7C87" w14:textId="77777777" w:rsidR="00CF5799" w:rsidRPr="00CF5799" w:rsidRDefault="00CF5799" w:rsidP="00CF5799">
      <w:pPr>
        <w:jc w:val="center"/>
      </w:pPr>
      <w:r w:rsidRPr="00CF5799">
        <w:t xml:space="preserve">"2. U tar. </w:t>
      </w:r>
      <w:proofErr w:type="spellStart"/>
      <w:r w:rsidRPr="00CF5799">
        <w:t>brojevima</w:t>
      </w:r>
      <w:proofErr w:type="spellEnd"/>
      <w:r w:rsidRPr="00CF5799">
        <w:t xml:space="preserve"> 8407, 8408 </w:t>
      </w:r>
      <w:proofErr w:type="spellStart"/>
      <w:r w:rsidRPr="00CF5799">
        <w:t>i</w:t>
      </w:r>
      <w:proofErr w:type="spellEnd"/>
      <w:r w:rsidRPr="00CF5799">
        <w:t xml:space="preserve"> 8433 </w:t>
      </w:r>
      <w:proofErr w:type="spellStart"/>
      <w:r w:rsidRPr="00CF5799">
        <w:t>naimenovanja</w:t>
      </w:r>
      <w:proofErr w:type="spellEnd"/>
      <w:r w:rsidRPr="00CF5799">
        <w:t xml:space="preserve"> tar. </w:t>
      </w:r>
      <w:proofErr w:type="spellStart"/>
      <w:r w:rsidRPr="00CF5799">
        <w:t>podbrojeva</w:t>
      </w:r>
      <w:proofErr w:type="spellEnd"/>
      <w:r w:rsidRPr="00CF5799">
        <w:t xml:space="preserve"> "za </w:t>
      </w:r>
      <w:proofErr w:type="spellStart"/>
      <w:r w:rsidRPr="00CF5799">
        <w:t>industrijsku</w:t>
      </w:r>
      <w:proofErr w:type="spellEnd"/>
      <w:r w:rsidRPr="00CF5799">
        <w:t xml:space="preserve"> </w:t>
      </w:r>
      <w:proofErr w:type="spellStart"/>
      <w:r w:rsidRPr="00CF5799">
        <w:t>montažu</w:t>
      </w:r>
      <w:proofErr w:type="spellEnd"/>
      <w:r w:rsidRPr="00CF5799">
        <w:t xml:space="preserve">" </w:t>
      </w:r>
      <w:proofErr w:type="spellStart"/>
      <w:r w:rsidRPr="00CF5799">
        <w:t>odnose</w:t>
      </w:r>
      <w:proofErr w:type="spellEnd"/>
      <w:r w:rsidRPr="00CF5799">
        <w:t xml:space="preserve"> se </w:t>
      </w:r>
      <w:proofErr w:type="spellStart"/>
      <w:r w:rsidRPr="00CF5799">
        <w:t>samo</w:t>
      </w:r>
      <w:proofErr w:type="spellEnd"/>
      <w:r w:rsidRPr="00CF5799">
        <w:t xml:space="preserve"> </w:t>
      </w:r>
      <w:proofErr w:type="spellStart"/>
      <w:r w:rsidRPr="00CF5799">
        <w:t>na</w:t>
      </w:r>
      <w:proofErr w:type="spellEnd"/>
      <w:r w:rsidRPr="00CF5799">
        <w:t xml:space="preserve"> </w:t>
      </w:r>
      <w:proofErr w:type="spellStart"/>
      <w:r w:rsidRPr="00CF5799">
        <w:t>proizvode</w:t>
      </w:r>
      <w:proofErr w:type="spellEnd"/>
      <w:r w:rsidRPr="00CF5799">
        <w:t xml:space="preserve"> </w:t>
      </w:r>
      <w:proofErr w:type="spellStart"/>
      <w:r w:rsidRPr="00CF5799">
        <w:t>obuhvaćene</w:t>
      </w:r>
      <w:proofErr w:type="spellEnd"/>
      <w:r w:rsidRPr="00CF5799">
        <w:t xml:space="preserve"> </w:t>
      </w:r>
      <w:proofErr w:type="spellStart"/>
      <w:r w:rsidRPr="00CF5799">
        <w:t>tim</w:t>
      </w:r>
      <w:proofErr w:type="spellEnd"/>
      <w:r w:rsidRPr="00CF5799">
        <w:t xml:space="preserve"> </w:t>
      </w:r>
      <w:proofErr w:type="spellStart"/>
      <w:r w:rsidRPr="00CF5799">
        <w:t>naimenovanjima</w:t>
      </w:r>
      <w:proofErr w:type="spellEnd"/>
      <w:r w:rsidRPr="00CF5799">
        <w:t xml:space="preserve"> </w:t>
      </w:r>
      <w:proofErr w:type="spellStart"/>
      <w:r w:rsidRPr="00CF5799">
        <w:t>i</w:t>
      </w:r>
      <w:proofErr w:type="spellEnd"/>
      <w:r w:rsidRPr="00CF5799">
        <w:t xml:space="preserve"> </w:t>
      </w:r>
      <w:proofErr w:type="spellStart"/>
      <w:r w:rsidRPr="00CF5799">
        <w:t>namenjene</w:t>
      </w:r>
      <w:proofErr w:type="spellEnd"/>
      <w:r w:rsidRPr="00CF5799">
        <w:t xml:space="preserve"> </w:t>
      </w:r>
      <w:proofErr w:type="spellStart"/>
      <w:r w:rsidRPr="00CF5799">
        <w:t>su</w:t>
      </w:r>
      <w:proofErr w:type="spellEnd"/>
      <w:r w:rsidRPr="00CF5799">
        <w:t xml:space="preserve"> </w:t>
      </w:r>
      <w:proofErr w:type="spellStart"/>
      <w:r w:rsidRPr="00CF5799">
        <w:t>isključivo</w:t>
      </w:r>
      <w:proofErr w:type="spellEnd"/>
      <w:r w:rsidRPr="00CF5799">
        <w:t xml:space="preserve"> </w:t>
      </w:r>
      <w:proofErr w:type="spellStart"/>
      <w:r w:rsidRPr="00CF5799">
        <w:t>serijskoj</w:t>
      </w:r>
      <w:proofErr w:type="spellEnd"/>
      <w:r w:rsidRPr="00CF5799">
        <w:t xml:space="preserve"> </w:t>
      </w:r>
      <w:proofErr w:type="spellStart"/>
      <w:r w:rsidRPr="00CF5799">
        <w:t>montaži</w:t>
      </w:r>
      <w:proofErr w:type="spellEnd"/>
      <w:r w:rsidRPr="00CF5799">
        <w:t xml:space="preserve"> </w:t>
      </w:r>
      <w:proofErr w:type="spellStart"/>
      <w:r w:rsidRPr="00CF5799">
        <w:t>novih</w:t>
      </w:r>
      <w:proofErr w:type="spellEnd"/>
      <w:r w:rsidRPr="00CF5799">
        <w:t xml:space="preserve"> </w:t>
      </w:r>
      <w:proofErr w:type="spellStart"/>
      <w:r w:rsidRPr="00CF5799">
        <w:t>vozila</w:t>
      </w:r>
      <w:proofErr w:type="spellEnd"/>
      <w:r w:rsidRPr="00CF5799">
        <w:t xml:space="preserve"> </w:t>
      </w:r>
      <w:proofErr w:type="spellStart"/>
      <w:r w:rsidRPr="00CF5799">
        <w:t>ili</w:t>
      </w:r>
      <w:proofErr w:type="spellEnd"/>
      <w:r w:rsidRPr="00CF5799">
        <w:t xml:space="preserve"> </w:t>
      </w:r>
      <w:proofErr w:type="spellStart"/>
      <w:r w:rsidRPr="00CF5799">
        <w:t>kombajna</w:t>
      </w:r>
      <w:proofErr w:type="spellEnd"/>
      <w:r w:rsidRPr="00CF5799">
        <w:t xml:space="preserve"> u </w:t>
      </w:r>
      <w:proofErr w:type="spellStart"/>
      <w:r w:rsidRPr="00CF5799">
        <w:t>fabrikama</w:t>
      </w:r>
      <w:proofErr w:type="spellEnd"/>
      <w:r w:rsidRPr="00CF5799">
        <w:t xml:space="preserve"> </w:t>
      </w:r>
      <w:proofErr w:type="spellStart"/>
      <w:r w:rsidRPr="00CF5799">
        <w:t>koje</w:t>
      </w:r>
      <w:proofErr w:type="spellEnd"/>
      <w:r w:rsidRPr="00CF5799">
        <w:t xml:space="preserve"> </w:t>
      </w:r>
      <w:proofErr w:type="spellStart"/>
      <w:r w:rsidRPr="00CF5799">
        <w:t>proizvode</w:t>
      </w:r>
      <w:proofErr w:type="spellEnd"/>
      <w:r w:rsidRPr="00CF5799">
        <w:t xml:space="preserve"> </w:t>
      </w:r>
      <w:proofErr w:type="spellStart"/>
      <w:r w:rsidRPr="00CF5799">
        <w:t>ili</w:t>
      </w:r>
      <w:proofErr w:type="spellEnd"/>
      <w:r w:rsidRPr="00CF5799">
        <w:t xml:space="preserve"> </w:t>
      </w:r>
      <w:proofErr w:type="spellStart"/>
      <w:r w:rsidRPr="00CF5799">
        <w:t>sklapaju</w:t>
      </w:r>
      <w:proofErr w:type="spellEnd"/>
      <w:r w:rsidRPr="00CF5799">
        <w:t xml:space="preserve"> </w:t>
      </w:r>
      <w:proofErr w:type="spellStart"/>
      <w:r w:rsidRPr="00CF5799">
        <w:t>vozila</w:t>
      </w:r>
      <w:proofErr w:type="spellEnd"/>
      <w:r w:rsidRPr="00CF5799">
        <w:t xml:space="preserve">, </w:t>
      </w:r>
      <w:proofErr w:type="spellStart"/>
      <w:r w:rsidRPr="00CF5799">
        <w:t>odnosno</w:t>
      </w:r>
      <w:proofErr w:type="spellEnd"/>
      <w:r w:rsidRPr="00CF5799">
        <w:t xml:space="preserve"> </w:t>
      </w:r>
      <w:proofErr w:type="spellStart"/>
      <w:r w:rsidRPr="00CF5799">
        <w:t>kombajne</w:t>
      </w:r>
      <w:proofErr w:type="spellEnd"/>
      <w:r w:rsidRPr="00CF5799">
        <w:t xml:space="preserve"> (</w:t>
      </w:r>
      <w:proofErr w:type="spellStart"/>
      <w:r w:rsidRPr="00CF5799">
        <w:t>uključujući</w:t>
      </w:r>
      <w:proofErr w:type="spellEnd"/>
      <w:r w:rsidRPr="00CF5799">
        <w:t xml:space="preserve"> </w:t>
      </w:r>
      <w:proofErr w:type="spellStart"/>
      <w:r w:rsidRPr="00CF5799">
        <w:t>delimičnu</w:t>
      </w:r>
      <w:proofErr w:type="spellEnd"/>
      <w:r w:rsidRPr="00CF5799">
        <w:t xml:space="preserve"> </w:t>
      </w:r>
      <w:proofErr w:type="spellStart"/>
      <w:r w:rsidRPr="00CF5799">
        <w:t>montažu</w:t>
      </w:r>
      <w:proofErr w:type="spellEnd"/>
      <w:r w:rsidRPr="00CF5799">
        <w:t xml:space="preserve"> </w:t>
      </w:r>
      <w:proofErr w:type="spellStart"/>
      <w:r w:rsidRPr="00CF5799">
        <w:t>sklopova</w:t>
      </w:r>
      <w:proofErr w:type="spellEnd"/>
      <w:r w:rsidRPr="00CF5799">
        <w:t xml:space="preserve"> u </w:t>
      </w:r>
      <w:proofErr w:type="spellStart"/>
      <w:r w:rsidRPr="00CF5799">
        <w:t>kooperantskim</w:t>
      </w:r>
      <w:proofErr w:type="spellEnd"/>
      <w:r w:rsidRPr="00CF5799">
        <w:t xml:space="preserve"> </w:t>
      </w:r>
      <w:proofErr w:type="spellStart"/>
      <w:r w:rsidRPr="00CF5799">
        <w:t>pogonima</w:t>
      </w:r>
      <w:proofErr w:type="spellEnd"/>
      <w:r w:rsidRPr="00CF5799">
        <w:t xml:space="preserve">). Ova </w:t>
      </w:r>
      <w:proofErr w:type="spellStart"/>
      <w:r w:rsidRPr="00CF5799">
        <w:t>naimenovanja</w:t>
      </w:r>
      <w:proofErr w:type="spellEnd"/>
      <w:r w:rsidRPr="00CF5799">
        <w:t xml:space="preserve"> ne </w:t>
      </w:r>
      <w:proofErr w:type="spellStart"/>
      <w:r w:rsidRPr="00CF5799">
        <w:t>obuhvataju</w:t>
      </w:r>
      <w:proofErr w:type="spellEnd"/>
      <w:r w:rsidRPr="00CF5799">
        <w:t xml:space="preserve"> </w:t>
      </w:r>
      <w:proofErr w:type="spellStart"/>
      <w:r w:rsidRPr="00CF5799">
        <w:t>proizvode</w:t>
      </w:r>
      <w:proofErr w:type="spellEnd"/>
      <w:r w:rsidRPr="00CF5799">
        <w:t xml:space="preserve"> </w:t>
      </w:r>
      <w:proofErr w:type="spellStart"/>
      <w:r w:rsidRPr="00CF5799">
        <w:t>iste</w:t>
      </w:r>
      <w:proofErr w:type="spellEnd"/>
      <w:r w:rsidRPr="00CF5799">
        <w:t xml:space="preserve"> </w:t>
      </w:r>
      <w:proofErr w:type="spellStart"/>
      <w:r w:rsidRPr="00CF5799">
        <w:t>vrste</w:t>
      </w:r>
      <w:proofErr w:type="spellEnd"/>
      <w:r w:rsidRPr="00CF5799">
        <w:t xml:space="preserve"> </w:t>
      </w:r>
      <w:proofErr w:type="spellStart"/>
      <w:r w:rsidRPr="00CF5799">
        <w:t>ako</w:t>
      </w:r>
      <w:proofErr w:type="spellEnd"/>
      <w:r w:rsidRPr="00CF5799">
        <w:t xml:space="preserve"> </w:t>
      </w:r>
      <w:proofErr w:type="spellStart"/>
      <w:r w:rsidRPr="00CF5799">
        <w:t>su</w:t>
      </w:r>
      <w:proofErr w:type="spellEnd"/>
      <w:r w:rsidRPr="00CF5799">
        <w:t xml:space="preserve"> </w:t>
      </w:r>
      <w:proofErr w:type="spellStart"/>
      <w:r w:rsidRPr="00CF5799">
        <w:t>namenjeni</w:t>
      </w:r>
      <w:proofErr w:type="spellEnd"/>
      <w:r w:rsidRPr="00CF5799">
        <w:t xml:space="preserve"> za </w:t>
      </w:r>
      <w:proofErr w:type="spellStart"/>
      <w:r w:rsidRPr="00CF5799">
        <w:t>pojedinačnu</w:t>
      </w:r>
      <w:proofErr w:type="spellEnd"/>
      <w:r w:rsidRPr="00CF5799">
        <w:t xml:space="preserve"> </w:t>
      </w:r>
      <w:proofErr w:type="spellStart"/>
      <w:r w:rsidRPr="00CF5799">
        <w:t>montažu</w:t>
      </w:r>
      <w:proofErr w:type="spellEnd"/>
      <w:r w:rsidRPr="00CF5799">
        <w:t xml:space="preserve"> </w:t>
      </w:r>
      <w:proofErr w:type="spellStart"/>
      <w:r w:rsidRPr="00CF5799">
        <w:t>vozila</w:t>
      </w:r>
      <w:proofErr w:type="spellEnd"/>
      <w:r w:rsidRPr="00CF5799">
        <w:t xml:space="preserve"> </w:t>
      </w:r>
      <w:proofErr w:type="spellStart"/>
      <w:r w:rsidRPr="00CF5799">
        <w:t>ili</w:t>
      </w:r>
      <w:proofErr w:type="spellEnd"/>
      <w:r w:rsidRPr="00CF5799">
        <w:t xml:space="preserve"> </w:t>
      </w:r>
      <w:proofErr w:type="spellStart"/>
      <w:r w:rsidRPr="00CF5799">
        <w:t>kombajna</w:t>
      </w:r>
      <w:proofErr w:type="spellEnd"/>
      <w:r w:rsidRPr="00CF5799">
        <w:t xml:space="preserve"> </w:t>
      </w:r>
      <w:proofErr w:type="spellStart"/>
      <w:r w:rsidRPr="00CF5799">
        <w:t>ili</w:t>
      </w:r>
      <w:proofErr w:type="spellEnd"/>
      <w:r w:rsidRPr="00CF5799">
        <w:t xml:space="preserve"> za </w:t>
      </w:r>
      <w:proofErr w:type="spellStart"/>
      <w:r w:rsidRPr="00CF5799">
        <w:t>zamenu</w:t>
      </w:r>
      <w:proofErr w:type="spellEnd"/>
      <w:r w:rsidRPr="00CF5799">
        <w:t xml:space="preserve"> </w:t>
      </w:r>
      <w:proofErr w:type="spellStart"/>
      <w:r w:rsidRPr="00CF5799">
        <w:t>sklopova</w:t>
      </w:r>
      <w:proofErr w:type="spellEnd"/>
      <w:r w:rsidRPr="00CF5799">
        <w:t xml:space="preserve">, </w:t>
      </w:r>
      <w:proofErr w:type="spellStart"/>
      <w:r w:rsidRPr="00CF5799">
        <w:t>podsklopova</w:t>
      </w:r>
      <w:proofErr w:type="spellEnd"/>
      <w:r w:rsidRPr="00CF5799">
        <w:t xml:space="preserve"> </w:t>
      </w:r>
      <w:proofErr w:type="spellStart"/>
      <w:r w:rsidRPr="00CF5799">
        <w:t>i</w:t>
      </w:r>
      <w:proofErr w:type="spellEnd"/>
      <w:r w:rsidRPr="00CF5799">
        <w:t xml:space="preserve"> </w:t>
      </w:r>
      <w:proofErr w:type="spellStart"/>
      <w:r w:rsidRPr="00CF5799">
        <w:t>delova</w:t>
      </w:r>
      <w:proofErr w:type="spellEnd"/>
      <w:r w:rsidRPr="00CF5799">
        <w:t xml:space="preserve"> </w:t>
      </w:r>
      <w:proofErr w:type="spellStart"/>
      <w:r w:rsidRPr="00CF5799">
        <w:t>na</w:t>
      </w:r>
      <w:proofErr w:type="spellEnd"/>
      <w:r w:rsidRPr="00CF5799">
        <w:t xml:space="preserve"> </w:t>
      </w:r>
      <w:proofErr w:type="spellStart"/>
      <w:r w:rsidRPr="00CF5799">
        <w:t>ranije</w:t>
      </w:r>
      <w:proofErr w:type="spellEnd"/>
      <w:r w:rsidRPr="00CF5799">
        <w:t xml:space="preserve"> </w:t>
      </w:r>
      <w:proofErr w:type="spellStart"/>
      <w:r w:rsidRPr="00CF5799">
        <w:t>proizvedenim</w:t>
      </w:r>
      <w:proofErr w:type="spellEnd"/>
      <w:r w:rsidRPr="00CF5799">
        <w:t xml:space="preserve"> </w:t>
      </w:r>
      <w:proofErr w:type="spellStart"/>
      <w:r w:rsidRPr="00CF5799">
        <w:t>vozilima</w:t>
      </w:r>
      <w:proofErr w:type="spellEnd"/>
      <w:r w:rsidRPr="00CF5799">
        <w:t xml:space="preserve"> </w:t>
      </w:r>
      <w:proofErr w:type="spellStart"/>
      <w:r w:rsidRPr="00CF5799">
        <w:t>ili</w:t>
      </w:r>
      <w:proofErr w:type="spellEnd"/>
      <w:r w:rsidRPr="00CF5799">
        <w:t xml:space="preserve"> </w:t>
      </w:r>
      <w:proofErr w:type="spellStart"/>
      <w:r w:rsidRPr="00CF5799">
        <w:t>kombajnima</w:t>
      </w:r>
      <w:proofErr w:type="spellEnd"/>
      <w:r w:rsidRPr="00CF5799">
        <w:t>."</w:t>
      </w:r>
    </w:p>
    <w:p w14:paraId="1F0A71ED" w14:textId="77777777" w:rsidR="00CF5799" w:rsidRPr="00CF5799" w:rsidRDefault="00CF5799" w:rsidP="00CF5799">
      <w:pPr>
        <w:jc w:val="both"/>
        <w:rPr>
          <w:b/>
          <w:bCs/>
          <w:sz w:val="16"/>
          <w:szCs w:val="16"/>
        </w:rPr>
      </w:pPr>
    </w:p>
    <w:tbl>
      <w:tblPr>
        <w:tblW w:w="1551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36"/>
        <w:gridCol w:w="11633"/>
        <w:gridCol w:w="465"/>
        <w:gridCol w:w="776"/>
      </w:tblGrid>
      <w:tr w:rsidR="00FC5935" w:rsidRPr="00FC5935" w14:paraId="45978422" w14:textId="77777777" w:rsidTr="00FC5935">
        <w:tc>
          <w:tcPr>
            <w:tcW w:w="850" w:type="pct"/>
            <w:tcBorders>
              <w:top w:val="nil"/>
              <w:left w:val="nil"/>
              <w:bottom w:val="nil"/>
              <w:right w:val="nil"/>
            </w:tcBorders>
            <w:shd w:val="clear" w:color="auto" w:fill="FFFFFF"/>
            <w:tcMar>
              <w:top w:w="0" w:type="dxa"/>
              <w:left w:w="0" w:type="dxa"/>
              <w:bottom w:w="0" w:type="dxa"/>
              <w:right w:w="0" w:type="dxa"/>
            </w:tcMar>
            <w:hideMark/>
          </w:tcPr>
          <w:p w14:paraId="7CA4181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Reči</w:t>
            </w:r>
            <w:proofErr w:type="spellEnd"/>
            <w:r w:rsidRPr="00FC5935">
              <w:rPr>
                <w:rFonts w:ascii="Arial" w:eastAsia="Times New Roman" w:hAnsi="Arial" w:cs="Arial"/>
                <w:color w:val="333333"/>
                <w:kern w:val="0"/>
                <w:sz w:val="17"/>
                <w:szCs w:val="17"/>
                <w:lang w:eastAsia="en-CA"/>
                <w14:ligatures w14:val="none"/>
              </w:rPr>
              <w:t>:</w:t>
            </w:r>
          </w:p>
        </w:tc>
        <w:tc>
          <w:tcPr>
            <w:tcW w:w="3750" w:type="pct"/>
            <w:tcBorders>
              <w:top w:val="nil"/>
              <w:left w:val="nil"/>
              <w:bottom w:val="nil"/>
              <w:right w:val="nil"/>
            </w:tcBorders>
            <w:shd w:val="clear" w:color="auto" w:fill="FFFFFF"/>
            <w:tcMar>
              <w:top w:w="0" w:type="dxa"/>
              <w:left w:w="0" w:type="dxa"/>
              <w:bottom w:w="0" w:type="dxa"/>
              <w:right w:w="0" w:type="dxa"/>
            </w:tcMar>
            <w:hideMark/>
          </w:tcPr>
          <w:p w14:paraId="3E3E05F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150" w:type="pct"/>
            <w:tcBorders>
              <w:top w:val="nil"/>
              <w:left w:val="nil"/>
              <w:bottom w:val="nil"/>
              <w:right w:val="nil"/>
            </w:tcBorders>
            <w:shd w:val="clear" w:color="auto" w:fill="FFFFFF"/>
            <w:tcMar>
              <w:top w:w="0" w:type="dxa"/>
              <w:left w:w="0" w:type="dxa"/>
              <w:bottom w:w="0" w:type="dxa"/>
              <w:right w:w="0" w:type="dxa"/>
            </w:tcMar>
            <w:hideMark/>
          </w:tcPr>
          <w:p w14:paraId="6C770707"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250" w:type="pct"/>
            <w:tcBorders>
              <w:top w:val="nil"/>
              <w:left w:val="nil"/>
              <w:bottom w:val="nil"/>
              <w:right w:val="nil"/>
            </w:tcBorders>
            <w:shd w:val="clear" w:color="auto" w:fill="FFFFFF"/>
            <w:tcMar>
              <w:top w:w="0" w:type="dxa"/>
              <w:left w:w="0" w:type="dxa"/>
              <w:bottom w:w="0" w:type="dxa"/>
              <w:right w:w="0" w:type="dxa"/>
            </w:tcMar>
            <w:hideMark/>
          </w:tcPr>
          <w:p w14:paraId="2D5589E3"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4D82B323"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60B4EECE"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"8433 51 00 00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83A489A"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w:t>
            </w:r>
            <w:proofErr w:type="spellStart"/>
            <w:r w:rsidRPr="00FC5935">
              <w:rPr>
                <w:rFonts w:ascii="Arial" w:eastAsia="Times New Roman" w:hAnsi="Arial" w:cs="Arial"/>
                <w:color w:val="333333"/>
                <w:kern w:val="0"/>
                <w:sz w:val="17"/>
                <w:szCs w:val="17"/>
                <w:lang w:eastAsia="en-CA"/>
                <w14:ligatures w14:val="none"/>
              </w:rPr>
              <w:t>kombajni</w:t>
            </w:r>
            <w:proofErr w:type="spellEnd"/>
            <w:r w:rsidRPr="00FC5935">
              <w:rPr>
                <w:rFonts w:ascii="Arial" w:eastAsia="Times New Roman" w:hAnsi="Arial" w:cs="Arial"/>
                <w:color w:val="333333"/>
                <w:kern w:val="0"/>
                <w:sz w:val="17"/>
                <w:szCs w:val="17"/>
                <w:lang w:eastAsia="en-CA"/>
                <w14:ligatures w14:val="none"/>
              </w:rPr>
              <w:t xml:space="preserve"> za </w:t>
            </w:r>
            <w:proofErr w:type="spellStart"/>
            <w:r w:rsidRPr="00FC5935">
              <w:rPr>
                <w:rFonts w:ascii="Arial" w:eastAsia="Times New Roman" w:hAnsi="Arial" w:cs="Arial"/>
                <w:color w:val="333333"/>
                <w:kern w:val="0"/>
                <w:sz w:val="17"/>
                <w:szCs w:val="17"/>
                <w:lang w:eastAsia="en-CA"/>
                <w14:ligatures w14:val="none"/>
              </w:rPr>
              <w:t>ubiranje</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poljoprivrednih</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proizvoda</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sa</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odvajanjem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zrna</w:t>
            </w:r>
            <w:proofErr w:type="spellEnd"/>
            <w:r w:rsidRPr="00FC5935">
              <w:rPr>
                <w:rFonts w:ascii="Arial" w:eastAsia="Times New Roman" w:hAnsi="Arial" w:cs="Arial"/>
                <w:color w:val="333333"/>
                <w:kern w:val="0"/>
                <w:sz w:val="17"/>
                <w:szCs w:val="17"/>
                <w:lang w:eastAsia="en-CA"/>
                <w14:ligatures w14:val="none"/>
              </w:rPr>
              <w:t xml:space="preserve"> od </w:t>
            </w:r>
            <w:proofErr w:type="spellStart"/>
            <w:r w:rsidRPr="00FC5935">
              <w:rPr>
                <w:rFonts w:ascii="Arial" w:eastAsia="Times New Roman" w:hAnsi="Arial" w:cs="Arial"/>
                <w:color w:val="333333"/>
                <w:kern w:val="0"/>
                <w:sz w:val="17"/>
                <w:szCs w:val="17"/>
                <w:lang w:eastAsia="en-CA"/>
                <w14:ligatures w14:val="none"/>
              </w:rPr>
              <w:t>biljke</w:t>
            </w:r>
            <w:proofErr w:type="spell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0F0007C7"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0F3709E1"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10",</w:t>
            </w:r>
          </w:p>
        </w:tc>
      </w:tr>
      <w:tr w:rsidR="00FC5935" w:rsidRPr="00FC5935" w14:paraId="5CB7AD46" w14:textId="77777777" w:rsidTr="00FC5935">
        <w:tc>
          <w:tcPr>
            <w:tcW w:w="0" w:type="auto"/>
            <w:tcBorders>
              <w:top w:val="nil"/>
              <w:left w:val="nil"/>
              <w:bottom w:val="nil"/>
              <w:right w:val="nil"/>
            </w:tcBorders>
            <w:shd w:val="clear" w:color="auto" w:fill="FFFFFF"/>
            <w:noWrap/>
            <w:tcMar>
              <w:top w:w="0" w:type="dxa"/>
              <w:left w:w="0" w:type="dxa"/>
              <w:bottom w:w="0" w:type="dxa"/>
              <w:right w:w="0" w:type="dxa"/>
            </w:tcMar>
            <w:hideMark/>
          </w:tcPr>
          <w:p w14:paraId="2A1F1A9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64CA4C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455ADC95"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49CD1BFE"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1EFC55A3"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D7F33A5"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"8433 51</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3ECF2E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w:t>
            </w:r>
            <w:proofErr w:type="spellStart"/>
            <w:r w:rsidRPr="00FC5935">
              <w:rPr>
                <w:rFonts w:ascii="Arial" w:eastAsia="Times New Roman" w:hAnsi="Arial" w:cs="Arial"/>
                <w:color w:val="333333"/>
                <w:kern w:val="0"/>
                <w:sz w:val="17"/>
                <w:szCs w:val="17"/>
                <w:lang w:eastAsia="en-CA"/>
                <w14:ligatures w14:val="none"/>
              </w:rPr>
              <w:t>kombajni</w:t>
            </w:r>
            <w:proofErr w:type="spellEnd"/>
            <w:r w:rsidRPr="00FC5935">
              <w:rPr>
                <w:rFonts w:ascii="Arial" w:eastAsia="Times New Roman" w:hAnsi="Arial" w:cs="Arial"/>
                <w:color w:val="333333"/>
                <w:kern w:val="0"/>
                <w:sz w:val="17"/>
                <w:szCs w:val="17"/>
                <w:lang w:eastAsia="en-CA"/>
                <w14:ligatures w14:val="none"/>
              </w:rPr>
              <w:t xml:space="preserve"> za </w:t>
            </w:r>
            <w:proofErr w:type="spellStart"/>
            <w:r w:rsidRPr="00FC5935">
              <w:rPr>
                <w:rFonts w:ascii="Arial" w:eastAsia="Times New Roman" w:hAnsi="Arial" w:cs="Arial"/>
                <w:color w:val="333333"/>
                <w:kern w:val="0"/>
                <w:sz w:val="17"/>
                <w:szCs w:val="17"/>
                <w:lang w:eastAsia="en-CA"/>
                <w14:ligatures w14:val="none"/>
              </w:rPr>
              <w:t>ubiranje</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poljoprivrednih</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proizvoda</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sa</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odvajanjem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zrna</w:t>
            </w:r>
            <w:proofErr w:type="spellEnd"/>
            <w:r w:rsidRPr="00FC5935">
              <w:rPr>
                <w:rFonts w:ascii="Arial" w:eastAsia="Times New Roman" w:hAnsi="Arial" w:cs="Arial"/>
                <w:color w:val="333333"/>
                <w:kern w:val="0"/>
                <w:sz w:val="17"/>
                <w:szCs w:val="17"/>
                <w:lang w:eastAsia="en-CA"/>
                <w14:ligatures w14:val="none"/>
              </w:rPr>
              <w:t xml:space="preserve"> od </w:t>
            </w:r>
            <w:proofErr w:type="spellStart"/>
            <w:r w:rsidRPr="00FC5935">
              <w:rPr>
                <w:rFonts w:ascii="Arial" w:eastAsia="Times New Roman" w:hAnsi="Arial" w:cs="Arial"/>
                <w:color w:val="333333"/>
                <w:kern w:val="0"/>
                <w:sz w:val="17"/>
                <w:szCs w:val="17"/>
                <w:lang w:eastAsia="en-CA"/>
                <w14:ligatures w14:val="none"/>
              </w:rPr>
              <w:t>biljke</w:t>
            </w:r>
            <w:proofErr w:type="spellEnd"/>
            <w:r w:rsidRPr="00FC5935">
              <w:rPr>
                <w:rFonts w:ascii="Arial" w:eastAsia="Times New Roman" w:hAnsi="Arial" w:cs="Arial"/>
                <w:color w:val="333333"/>
                <w:kern w:val="0"/>
                <w:sz w:val="17"/>
                <w:szCs w:val="17"/>
                <w:lang w:eastAsia="en-CA"/>
                <w14:ligatures w14:val="none"/>
              </w:rPr>
              <w:t>:</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14300122"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10A82E13"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3B3BCFC3"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516E13A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8433 51 00 10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6F595F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 xml:space="preserve">), 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1685D39C"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2713BCB9"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21F8BE6A"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09E3B6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8433 51 00 90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15A279A"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0AAE0D7A"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5247A7AF"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10".</w:t>
            </w:r>
          </w:p>
        </w:tc>
      </w:tr>
    </w:tbl>
    <w:p w14:paraId="5EADBA2E" w14:textId="77777777" w:rsidR="00FC5935" w:rsidRPr="00FC5935" w:rsidRDefault="00FC5935" w:rsidP="00FC5935">
      <w:pPr>
        <w:shd w:val="clear" w:color="auto" w:fill="FFFFFF"/>
        <w:spacing w:after="150" w:line="240" w:lineRule="auto"/>
        <w:rPr>
          <w:rFonts w:ascii="Open Sans" w:eastAsia="Times New Roman" w:hAnsi="Open Sans" w:cs="Open Sans"/>
          <w:color w:val="333333"/>
          <w:kern w:val="0"/>
          <w:sz w:val="19"/>
          <w:szCs w:val="19"/>
          <w:lang w:eastAsia="en-CA"/>
          <w14:ligatures w14:val="none"/>
        </w:rPr>
      </w:pPr>
      <w:r w:rsidRPr="00FC5935">
        <w:rPr>
          <w:rFonts w:ascii="Open Sans" w:eastAsia="Times New Roman" w:hAnsi="Open Sans" w:cs="Open Sans"/>
          <w:color w:val="333333"/>
          <w:kern w:val="0"/>
          <w:sz w:val="19"/>
          <w:szCs w:val="19"/>
          <w:lang w:eastAsia="en-CA"/>
          <w14:ligatures w14:val="none"/>
        </w:rPr>
        <w:t xml:space="preserve">U tar. </w:t>
      </w:r>
      <w:proofErr w:type="spellStart"/>
      <w:r w:rsidRPr="00FC5935">
        <w:rPr>
          <w:rFonts w:ascii="Open Sans" w:eastAsia="Times New Roman" w:hAnsi="Open Sans" w:cs="Open Sans"/>
          <w:color w:val="333333"/>
          <w:kern w:val="0"/>
          <w:sz w:val="19"/>
          <w:szCs w:val="19"/>
          <w:lang w:eastAsia="en-CA"/>
          <w14:ligatures w14:val="none"/>
        </w:rPr>
        <w:t>oznakama</w:t>
      </w:r>
      <w:proofErr w:type="spellEnd"/>
      <w:r w:rsidRPr="00FC5935">
        <w:rPr>
          <w:rFonts w:ascii="Open Sans" w:eastAsia="Times New Roman" w:hAnsi="Open Sans" w:cs="Open Sans"/>
          <w:color w:val="333333"/>
          <w:kern w:val="0"/>
          <w:sz w:val="19"/>
          <w:szCs w:val="19"/>
          <w:lang w:eastAsia="en-CA"/>
          <w14:ligatures w14:val="none"/>
        </w:rPr>
        <w:t xml:space="preserve">: "8517 11 00 00, 8517 12 00 90, 8517 18 00 00 </w:t>
      </w:r>
      <w:proofErr w:type="spellStart"/>
      <w:r w:rsidRPr="00FC5935">
        <w:rPr>
          <w:rFonts w:ascii="Open Sans" w:eastAsia="Times New Roman" w:hAnsi="Open Sans" w:cs="Open Sans"/>
          <w:color w:val="333333"/>
          <w:kern w:val="0"/>
          <w:sz w:val="19"/>
          <w:szCs w:val="19"/>
          <w:lang w:eastAsia="en-CA"/>
          <w14:ligatures w14:val="none"/>
        </w:rPr>
        <w:t>i</w:t>
      </w:r>
      <w:proofErr w:type="spellEnd"/>
      <w:r w:rsidRPr="00FC5935">
        <w:rPr>
          <w:rFonts w:ascii="Open Sans" w:eastAsia="Times New Roman" w:hAnsi="Open Sans" w:cs="Open Sans"/>
          <w:color w:val="333333"/>
          <w:kern w:val="0"/>
          <w:sz w:val="19"/>
          <w:szCs w:val="19"/>
          <w:lang w:eastAsia="en-CA"/>
          <w14:ligatures w14:val="none"/>
        </w:rPr>
        <w:t xml:space="preserve"> 8517 69 10 00" u </w:t>
      </w:r>
      <w:proofErr w:type="spellStart"/>
      <w:r w:rsidRPr="00FC5935">
        <w:rPr>
          <w:rFonts w:ascii="Open Sans" w:eastAsia="Times New Roman" w:hAnsi="Open Sans" w:cs="Open Sans"/>
          <w:color w:val="333333"/>
          <w:kern w:val="0"/>
          <w:sz w:val="19"/>
          <w:szCs w:val="19"/>
          <w:lang w:eastAsia="en-CA"/>
          <w14:ligatures w14:val="none"/>
        </w:rPr>
        <w:t>koloni</w:t>
      </w:r>
      <w:proofErr w:type="spellEnd"/>
      <w:r w:rsidRPr="00FC5935">
        <w:rPr>
          <w:rFonts w:ascii="Open Sans" w:eastAsia="Times New Roman" w:hAnsi="Open Sans" w:cs="Open Sans"/>
          <w:color w:val="333333"/>
          <w:kern w:val="0"/>
          <w:sz w:val="19"/>
          <w:szCs w:val="19"/>
          <w:lang w:eastAsia="en-CA"/>
          <w14:ligatures w14:val="none"/>
        </w:rPr>
        <w:t xml:space="preserve"> 4 </w:t>
      </w:r>
      <w:proofErr w:type="spellStart"/>
      <w:r w:rsidRPr="00FC5935">
        <w:rPr>
          <w:rFonts w:ascii="Open Sans" w:eastAsia="Times New Roman" w:hAnsi="Open Sans" w:cs="Open Sans"/>
          <w:color w:val="333333"/>
          <w:kern w:val="0"/>
          <w:sz w:val="19"/>
          <w:szCs w:val="19"/>
          <w:lang w:eastAsia="en-CA"/>
          <w14:ligatures w14:val="none"/>
        </w:rPr>
        <w:t>broj</w:t>
      </w:r>
      <w:proofErr w:type="spellEnd"/>
      <w:r w:rsidRPr="00FC5935">
        <w:rPr>
          <w:rFonts w:ascii="Open Sans" w:eastAsia="Times New Roman" w:hAnsi="Open Sans" w:cs="Open Sans"/>
          <w:color w:val="333333"/>
          <w:kern w:val="0"/>
          <w:sz w:val="19"/>
          <w:szCs w:val="19"/>
          <w:lang w:eastAsia="en-CA"/>
          <w14:ligatures w14:val="none"/>
        </w:rPr>
        <w:t xml:space="preserve">: "15" </w:t>
      </w:r>
      <w:proofErr w:type="spellStart"/>
      <w:r w:rsidRPr="00FC5935">
        <w:rPr>
          <w:rFonts w:ascii="Open Sans" w:eastAsia="Times New Roman" w:hAnsi="Open Sans" w:cs="Open Sans"/>
          <w:color w:val="333333"/>
          <w:kern w:val="0"/>
          <w:sz w:val="19"/>
          <w:szCs w:val="19"/>
          <w:lang w:eastAsia="en-CA"/>
          <w14:ligatures w14:val="none"/>
        </w:rPr>
        <w:t>zamenjuje</w:t>
      </w:r>
      <w:proofErr w:type="spellEnd"/>
      <w:r w:rsidRPr="00FC5935">
        <w:rPr>
          <w:rFonts w:ascii="Open Sans" w:eastAsia="Times New Roman" w:hAnsi="Open Sans" w:cs="Open Sans"/>
          <w:color w:val="333333"/>
          <w:kern w:val="0"/>
          <w:sz w:val="19"/>
          <w:szCs w:val="19"/>
          <w:lang w:eastAsia="en-CA"/>
          <w14:ligatures w14:val="none"/>
        </w:rPr>
        <w:t xml:space="preserve"> se </w:t>
      </w:r>
      <w:proofErr w:type="spellStart"/>
      <w:r w:rsidRPr="00FC5935">
        <w:rPr>
          <w:rFonts w:ascii="Open Sans" w:eastAsia="Times New Roman" w:hAnsi="Open Sans" w:cs="Open Sans"/>
          <w:color w:val="333333"/>
          <w:kern w:val="0"/>
          <w:sz w:val="19"/>
          <w:szCs w:val="19"/>
          <w:lang w:eastAsia="en-CA"/>
          <w14:ligatures w14:val="none"/>
        </w:rPr>
        <w:t>brojem</w:t>
      </w:r>
      <w:proofErr w:type="spellEnd"/>
      <w:r w:rsidRPr="00FC5935">
        <w:rPr>
          <w:rFonts w:ascii="Open Sans" w:eastAsia="Times New Roman" w:hAnsi="Open Sans" w:cs="Open Sans"/>
          <w:color w:val="333333"/>
          <w:kern w:val="0"/>
          <w:sz w:val="19"/>
          <w:szCs w:val="19"/>
          <w:lang w:eastAsia="en-CA"/>
          <w14:ligatures w14:val="none"/>
        </w:rPr>
        <w:t>: "5".</w:t>
      </w:r>
    </w:p>
    <w:p w14:paraId="49CC501A" w14:textId="77777777" w:rsidR="00FC5935" w:rsidRPr="00FC5935" w:rsidRDefault="00FC5935" w:rsidP="00FC5935">
      <w:pPr>
        <w:shd w:val="clear" w:color="auto" w:fill="FFFFFF"/>
        <w:spacing w:after="150" w:line="240" w:lineRule="auto"/>
        <w:rPr>
          <w:rFonts w:ascii="Open Sans" w:eastAsia="Times New Roman" w:hAnsi="Open Sans" w:cs="Open Sans"/>
          <w:color w:val="333333"/>
          <w:kern w:val="0"/>
          <w:sz w:val="19"/>
          <w:szCs w:val="19"/>
          <w:lang w:eastAsia="en-CA"/>
          <w14:ligatures w14:val="none"/>
        </w:rPr>
      </w:pPr>
      <w:r w:rsidRPr="00FC5935">
        <w:rPr>
          <w:rFonts w:ascii="Open Sans" w:eastAsia="Times New Roman" w:hAnsi="Open Sans" w:cs="Open Sans"/>
          <w:color w:val="333333"/>
          <w:kern w:val="0"/>
          <w:sz w:val="19"/>
          <w:szCs w:val="19"/>
          <w:lang w:eastAsia="en-CA"/>
          <w14:ligatures w14:val="none"/>
        </w:rPr>
        <w:t xml:space="preserve">U </w:t>
      </w:r>
      <w:proofErr w:type="spellStart"/>
      <w:r w:rsidRPr="00FC5935">
        <w:rPr>
          <w:rFonts w:ascii="Open Sans" w:eastAsia="Times New Roman" w:hAnsi="Open Sans" w:cs="Open Sans"/>
          <w:color w:val="333333"/>
          <w:kern w:val="0"/>
          <w:sz w:val="19"/>
          <w:szCs w:val="19"/>
          <w:lang w:eastAsia="en-CA"/>
          <w14:ligatures w14:val="none"/>
        </w:rPr>
        <w:t>Glavi</w:t>
      </w:r>
      <w:proofErr w:type="spellEnd"/>
      <w:r w:rsidRPr="00FC5935">
        <w:rPr>
          <w:rFonts w:ascii="Open Sans" w:eastAsia="Times New Roman" w:hAnsi="Open Sans" w:cs="Open Sans"/>
          <w:color w:val="333333"/>
          <w:kern w:val="0"/>
          <w:sz w:val="19"/>
          <w:szCs w:val="19"/>
          <w:lang w:eastAsia="en-CA"/>
          <w14:ligatures w14:val="none"/>
        </w:rPr>
        <w:t xml:space="preserve"> 87 u </w:t>
      </w:r>
      <w:proofErr w:type="spellStart"/>
      <w:r w:rsidRPr="00FC5935">
        <w:rPr>
          <w:rFonts w:ascii="Open Sans" w:eastAsia="Times New Roman" w:hAnsi="Open Sans" w:cs="Open Sans"/>
          <w:color w:val="333333"/>
          <w:kern w:val="0"/>
          <w:sz w:val="19"/>
          <w:szCs w:val="19"/>
          <w:lang w:eastAsia="en-CA"/>
          <w14:ligatures w14:val="none"/>
        </w:rPr>
        <w:t>napomeni</w:t>
      </w:r>
      <w:proofErr w:type="spellEnd"/>
      <w:r w:rsidRPr="00FC5935">
        <w:rPr>
          <w:rFonts w:ascii="Open Sans" w:eastAsia="Times New Roman" w:hAnsi="Open Sans" w:cs="Open Sans"/>
          <w:color w:val="333333"/>
          <w:kern w:val="0"/>
          <w:sz w:val="19"/>
          <w:szCs w:val="19"/>
          <w:lang w:eastAsia="en-CA"/>
          <w14:ligatures w14:val="none"/>
        </w:rPr>
        <w:t xml:space="preserve"> za </w:t>
      </w:r>
      <w:proofErr w:type="spellStart"/>
      <w:r w:rsidRPr="00FC5935">
        <w:rPr>
          <w:rFonts w:ascii="Open Sans" w:eastAsia="Times New Roman" w:hAnsi="Open Sans" w:cs="Open Sans"/>
          <w:color w:val="333333"/>
          <w:kern w:val="0"/>
          <w:sz w:val="19"/>
          <w:szCs w:val="19"/>
          <w:lang w:eastAsia="en-CA"/>
          <w14:ligatures w14:val="none"/>
        </w:rPr>
        <w:t>tarifne</w:t>
      </w:r>
      <w:proofErr w:type="spellEnd"/>
      <w:r w:rsidRPr="00FC5935">
        <w:rPr>
          <w:rFonts w:ascii="Open Sans" w:eastAsia="Times New Roman" w:hAnsi="Open Sans" w:cs="Open Sans"/>
          <w:color w:val="333333"/>
          <w:kern w:val="0"/>
          <w:sz w:val="19"/>
          <w:szCs w:val="19"/>
          <w:lang w:eastAsia="en-CA"/>
          <w14:ligatures w14:val="none"/>
        </w:rPr>
        <w:t xml:space="preserve"> </w:t>
      </w:r>
      <w:proofErr w:type="spellStart"/>
      <w:r w:rsidRPr="00FC5935">
        <w:rPr>
          <w:rFonts w:ascii="Open Sans" w:eastAsia="Times New Roman" w:hAnsi="Open Sans" w:cs="Open Sans"/>
          <w:color w:val="333333"/>
          <w:kern w:val="0"/>
          <w:sz w:val="19"/>
          <w:szCs w:val="19"/>
          <w:lang w:eastAsia="en-CA"/>
          <w14:ligatures w14:val="none"/>
        </w:rPr>
        <w:t>stavove</w:t>
      </w:r>
      <w:proofErr w:type="spellEnd"/>
      <w:r w:rsidRPr="00FC5935">
        <w:rPr>
          <w:rFonts w:ascii="Open Sans" w:eastAsia="Times New Roman" w:hAnsi="Open Sans" w:cs="Open Sans"/>
          <w:color w:val="333333"/>
          <w:kern w:val="0"/>
          <w:sz w:val="19"/>
          <w:szCs w:val="19"/>
          <w:lang w:eastAsia="en-CA"/>
          <w14:ligatures w14:val="none"/>
        </w:rPr>
        <w:t xml:space="preserve"> u </w:t>
      </w:r>
      <w:proofErr w:type="spellStart"/>
      <w:r w:rsidRPr="00FC5935">
        <w:rPr>
          <w:rFonts w:ascii="Open Sans" w:eastAsia="Times New Roman" w:hAnsi="Open Sans" w:cs="Open Sans"/>
          <w:color w:val="333333"/>
          <w:kern w:val="0"/>
          <w:sz w:val="19"/>
          <w:szCs w:val="19"/>
          <w:lang w:eastAsia="en-CA"/>
          <w14:ligatures w14:val="none"/>
        </w:rPr>
        <w:t>tački</w:t>
      </w:r>
      <w:proofErr w:type="spellEnd"/>
      <w:r w:rsidRPr="00FC5935">
        <w:rPr>
          <w:rFonts w:ascii="Open Sans" w:eastAsia="Times New Roman" w:hAnsi="Open Sans" w:cs="Open Sans"/>
          <w:color w:val="333333"/>
          <w:kern w:val="0"/>
          <w:sz w:val="19"/>
          <w:szCs w:val="19"/>
          <w:lang w:eastAsia="en-CA"/>
          <w14:ligatures w14:val="none"/>
        </w:rPr>
        <w:t xml:space="preserve"> 1. </w:t>
      </w:r>
      <w:proofErr w:type="spellStart"/>
      <w:r w:rsidRPr="00FC5935">
        <w:rPr>
          <w:rFonts w:ascii="Open Sans" w:eastAsia="Times New Roman" w:hAnsi="Open Sans" w:cs="Open Sans"/>
          <w:color w:val="333333"/>
          <w:kern w:val="0"/>
          <w:sz w:val="19"/>
          <w:szCs w:val="19"/>
          <w:lang w:eastAsia="en-CA"/>
          <w14:ligatures w14:val="none"/>
        </w:rPr>
        <w:t>posle</w:t>
      </w:r>
      <w:proofErr w:type="spellEnd"/>
      <w:r w:rsidRPr="00FC5935">
        <w:rPr>
          <w:rFonts w:ascii="Open Sans" w:eastAsia="Times New Roman" w:hAnsi="Open Sans" w:cs="Open Sans"/>
          <w:color w:val="333333"/>
          <w:kern w:val="0"/>
          <w:sz w:val="19"/>
          <w:szCs w:val="19"/>
          <w:lang w:eastAsia="en-CA"/>
          <w14:ligatures w14:val="none"/>
        </w:rPr>
        <w:t xml:space="preserve"> </w:t>
      </w:r>
      <w:proofErr w:type="spellStart"/>
      <w:r w:rsidRPr="00FC5935">
        <w:rPr>
          <w:rFonts w:ascii="Open Sans" w:eastAsia="Times New Roman" w:hAnsi="Open Sans" w:cs="Open Sans"/>
          <w:color w:val="333333"/>
          <w:kern w:val="0"/>
          <w:sz w:val="19"/>
          <w:szCs w:val="19"/>
          <w:lang w:eastAsia="en-CA"/>
          <w14:ligatures w14:val="none"/>
        </w:rPr>
        <w:t>reči</w:t>
      </w:r>
      <w:proofErr w:type="spellEnd"/>
      <w:r w:rsidRPr="00FC5935">
        <w:rPr>
          <w:rFonts w:ascii="Open Sans" w:eastAsia="Times New Roman" w:hAnsi="Open Sans" w:cs="Open Sans"/>
          <w:color w:val="333333"/>
          <w:kern w:val="0"/>
          <w:sz w:val="19"/>
          <w:szCs w:val="19"/>
          <w:lang w:eastAsia="en-CA"/>
          <w14:ligatures w14:val="none"/>
        </w:rPr>
        <w:t xml:space="preserve">: "U tar. </w:t>
      </w:r>
      <w:proofErr w:type="spellStart"/>
      <w:r w:rsidRPr="00FC5935">
        <w:rPr>
          <w:rFonts w:ascii="Open Sans" w:eastAsia="Times New Roman" w:hAnsi="Open Sans" w:cs="Open Sans"/>
          <w:color w:val="333333"/>
          <w:kern w:val="0"/>
          <w:sz w:val="19"/>
          <w:szCs w:val="19"/>
          <w:lang w:eastAsia="en-CA"/>
          <w14:ligatures w14:val="none"/>
        </w:rPr>
        <w:t>brojevima</w:t>
      </w:r>
      <w:proofErr w:type="spellEnd"/>
      <w:r w:rsidRPr="00FC5935">
        <w:rPr>
          <w:rFonts w:ascii="Open Sans" w:eastAsia="Times New Roman" w:hAnsi="Open Sans" w:cs="Open Sans"/>
          <w:color w:val="333333"/>
          <w:kern w:val="0"/>
          <w:sz w:val="19"/>
          <w:szCs w:val="19"/>
          <w:lang w:eastAsia="en-CA"/>
          <w14:ligatures w14:val="none"/>
        </w:rPr>
        <w:t xml:space="preserve">", </w:t>
      </w:r>
      <w:proofErr w:type="spellStart"/>
      <w:r w:rsidRPr="00FC5935">
        <w:rPr>
          <w:rFonts w:ascii="Open Sans" w:eastAsia="Times New Roman" w:hAnsi="Open Sans" w:cs="Open Sans"/>
          <w:color w:val="333333"/>
          <w:kern w:val="0"/>
          <w:sz w:val="19"/>
          <w:szCs w:val="19"/>
          <w:lang w:eastAsia="en-CA"/>
          <w14:ligatures w14:val="none"/>
        </w:rPr>
        <w:t>dodaje</w:t>
      </w:r>
      <w:proofErr w:type="spellEnd"/>
      <w:r w:rsidRPr="00FC5935">
        <w:rPr>
          <w:rFonts w:ascii="Open Sans" w:eastAsia="Times New Roman" w:hAnsi="Open Sans" w:cs="Open Sans"/>
          <w:color w:val="333333"/>
          <w:kern w:val="0"/>
          <w:sz w:val="19"/>
          <w:szCs w:val="19"/>
          <w:lang w:eastAsia="en-CA"/>
          <w14:ligatures w14:val="none"/>
        </w:rPr>
        <w:t xml:space="preserve"> se </w:t>
      </w:r>
      <w:proofErr w:type="spellStart"/>
      <w:r w:rsidRPr="00FC5935">
        <w:rPr>
          <w:rFonts w:ascii="Open Sans" w:eastAsia="Times New Roman" w:hAnsi="Open Sans" w:cs="Open Sans"/>
          <w:color w:val="333333"/>
          <w:kern w:val="0"/>
          <w:sz w:val="19"/>
          <w:szCs w:val="19"/>
          <w:lang w:eastAsia="en-CA"/>
          <w14:ligatures w14:val="none"/>
        </w:rPr>
        <w:t>tarifni</w:t>
      </w:r>
      <w:proofErr w:type="spellEnd"/>
      <w:r w:rsidRPr="00FC5935">
        <w:rPr>
          <w:rFonts w:ascii="Open Sans" w:eastAsia="Times New Roman" w:hAnsi="Open Sans" w:cs="Open Sans"/>
          <w:color w:val="333333"/>
          <w:kern w:val="0"/>
          <w:sz w:val="19"/>
          <w:szCs w:val="19"/>
          <w:lang w:eastAsia="en-CA"/>
          <w14:ligatures w14:val="none"/>
        </w:rPr>
        <w:t xml:space="preserve"> </w:t>
      </w:r>
      <w:proofErr w:type="spellStart"/>
      <w:r w:rsidRPr="00FC5935">
        <w:rPr>
          <w:rFonts w:ascii="Open Sans" w:eastAsia="Times New Roman" w:hAnsi="Open Sans" w:cs="Open Sans"/>
          <w:color w:val="333333"/>
          <w:kern w:val="0"/>
          <w:sz w:val="19"/>
          <w:szCs w:val="19"/>
          <w:lang w:eastAsia="en-CA"/>
          <w14:ligatures w14:val="none"/>
        </w:rPr>
        <w:t>broj</w:t>
      </w:r>
      <w:proofErr w:type="spellEnd"/>
      <w:r w:rsidRPr="00FC5935">
        <w:rPr>
          <w:rFonts w:ascii="Open Sans" w:eastAsia="Times New Roman" w:hAnsi="Open Sans" w:cs="Open Sans"/>
          <w:color w:val="333333"/>
          <w:kern w:val="0"/>
          <w:sz w:val="19"/>
          <w:szCs w:val="19"/>
          <w:lang w:eastAsia="en-CA"/>
          <w14:ligatures w14:val="none"/>
        </w:rPr>
        <w:t>: "8701;".</w:t>
      </w:r>
    </w:p>
    <w:tbl>
      <w:tblPr>
        <w:tblW w:w="1551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36"/>
        <w:gridCol w:w="11633"/>
        <w:gridCol w:w="465"/>
        <w:gridCol w:w="776"/>
      </w:tblGrid>
      <w:tr w:rsidR="00FC5935" w:rsidRPr="00FC5935" w14:paraId="151A821B" w14:textId="77777777" w:rsidTr="00FC5935">
        <w:tc>
          <w:tcPr>
            <w:tcW w:w="850" w:type="pct"/>
            <w:tcBorders>
              <w:top w:val="nil"/>
              <w:left w:val="nil"/>
              <w:bottom w:val="nil"/>
              <w:right w:val="nil"/>
            </w:tcBorders>
            <w:shd w:val="clear" w:color="auto" w:fill="FFFFFF"/>
            <w:tcMar>
              <w:top w:w="0" w:type="dxa"/>
              <w:left w:w="0" w:type="dxa"/>
              <w:bottom w:w="0" w:type="dxa"/>
              <w:right w:w="0" w:type="dxa"/>
            </w:tcMar>
            <w:hideMark/>
          </w:tcPr>
          <w:p w14:paraId="3E29C3A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Reči</w:t>
            </w:r>
            <w:proofErr w:type="spellEnd"/>
            <w:r w:rsidRPr="00FC5935">
              <w:rPr>
                <w:rFonts w:ascii="Arial" w:eastAsia="Times New Roman" w:hAnsi="Arial" w:cs="Arial"/>
                <w:color w:val="333333"/>
                <w:kern w:val="0"/>
                <w:sz w:val="17"/>
                <w:szCs w:val="17"/>
                <w:lang w:eastAsia="en-CA"/>
                <w14:ligatures w14:val="none"/>
              </w:rPr>
              <w:t>:</w:t>
            </w:r>
          </w:p>
        </w:tc>
        <w:tc>
          <w:tcPr>
            <w:tcW w:w="3750" w:type="pct"/>
            <w:tcBorders>
              <w:top w:val="nil"/>
              <w:left w:val="nil"/>
              <w:bottom w:val="nil"/>
              <w:right w:val="nil"/>
            </w:tcBorders>
            <w:shd w:val="clear" w:color="auto" w:fill="FFFFFF"/>
            <w:tcMar>
              <w:top w:w="0" w:type="dxa"/>
              <w:left w:w="0" w:type="dxa"/>
              <w:bottom w:w="0" w:type="dxa"/>
              <w:right w:w="0" w:type="dxa"/>
            </w:tcMar>
            <w:hideMark/>
          </w:tcPr>
          <w:p w14:paraId="6344693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150" w:type="pct"/>
            <w:tcBorders>
              <w:top w:val="nil"/>
              <w:left w:val="nil"/>
              <w:bottom w:val="nil"/>
              <w:right w:val="nil"/>
            </w:tcBorders>
            <w:shd w:val="clear" w:color="auto" w:fill="FFFFFF"/>
            <w:tcMar>
              <w:top w:w="0" w:type="dxa"/>
              <w:left w:w="0" w:type="dxa"/>
              <w:bottom w:w="0" w:type="dxa"/>
              <w:right w:w="0" w:type="dxa"/>
            </w:tcMar>
            <w:vAlign w:val="bottom"/>
            <w:hideMark/>
          </w:tcPr>
          <w:p w14:paraId="52861523"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250" w:type="pct"/>
            <w:tcBorders>
              <w:top w:val="nil"/>
              <w:left w:val="nil"/>
              <w:bottom w:val="nil"/>
              <w:right w:val="nil"/>
            </w:tcBorders>
            <w:shd w:val="clear" w:color="auto" w:fill="FFFFFF"/>
            <w:tcMar>
              <w:top w:w="0" w:type="dxa"/>
              <w:left w:w="0" w:type="dxa"/>
              <w:bottom w:w="0" w:type="dxa"/>
              <w:right w:w="0" w:type="dxa"/>
            </w:tcMar>
            <w:vAlign w:val="bottom"/>
            <w:hideMark/>
          </w:tcPr>
          <w:p w14:paraId="7CE5C098"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456A15A2"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34FDF51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20 00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DB03E70"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xml:space="preserve">- - - -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18 kW, </w:t>
            </w:r>
            <w:proofErr w:type="spellStart"/>
            <w:r w:rsidRPr="00FC5935">
              <w:rPr>
                <w:rFonts w:ascii="Arial" w:eastAsia="Times New Roman" w:hAnsi="Arial" w:cs="Arial"/>
                <w:color w:val="333333"/>
                <w:kern w:val="0"/>
                <w:sz w:val="17"/>
                <w:szCs w:val="17"/>
                <w:lang w:val="fr-FR" w:eastAsia="en-CA"/>
                <w14:ligatures w14:val="none"/>
              </w:rPr>
              <w:t>ali</w:t>
            </w:r>
            <w:proofErr w:type="spellEnd"/>
            <w:r w:rsidRPr="00FC5935">
              <w:rPr>
                <w:rFonts w:ascii="Arial" w:eastAsia="Times New Roman" w:hAnsi="Arial" w:cs="Arial"/>
                <w:color w:val="333333"/>
                <w:kern w:val="0"/>
                <w:sz w:val="17"/>
                <w:szCs w:val="17"/>
                <w:lang w:val="fr-FR" w:eastAsia="en-CA"/>
                <w14:ligatures w14:val="none"/>
              </w:rPr>
              <w:t xml:space="preserve"> ne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37 </w:t>
            </w:r>
            <w:proofErr w:type="gramStart"/>
            <w:r w:rsidRPr="00FC5935">
              <w:rPr>
                <w:rFonts w:ascii="Arial" w:eastAsia="Times New Roman" w:hAnsi="Arial" w:cs="Arial"/>
                <w:color w:val="333333"/>
                <w:kern w:val="0"/>
                <w:sz w:val="17"/>
                <w:szCs w:val="17"/>
                <w:lang w:val="fr-FR" w:eastAsia="en-CA"/>
                <w14:ligatures w14:val="none"/>
              </w:rPr>
              <w:t>kW:</w:t>
            </w:r>
            <w:proofErr w:type="gram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3D580250"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745D96AB"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76966202" w14:textId="77777777" w:rsidTr="00FC5935">
        <w:tc>
          <w:tcPr>
            <w:tcW w:w="0" w:type="auto"/>
            <w:tcBorders>
              <w:top w:val="nil"/>
              <w:left w:val="nil"/>
              <w:bottom w:val="nil"/>
              <w:right w:val="nil"/>
            </w:tcBorders>
            <w:shd w:val="clear" w:color="auto" w:fill="FFFFFF"/>
            <w:noWrap/>
            <w:tcMar>
              <w:top w:w="0" w:type="dxa"/>
              <w:left w:w="0" w:type="dxa"/>
              <w:bottom w:w="0" w:type="dxa"/>
              <w:right w:w="0" w:type="dxa"/>
            </w:tcMar>
            <w:hideMark/>
          </w:tcPr>
          <w:p w14:paraId="11CCB6E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5918798"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6B0BBD97"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3C752EEF"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0DBF7702"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23AE91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90D6662"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xml:space="preserve">- - - -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18 kW, </w:t>
            </w:r>
            <w:proofErr w:type="spellStart"/>
            <w:r w:rsidRPr="00FC5935">
              <w:rPr>
                <w:rFonts w:ascii="Arial" w:eastAsia="Times New Roman" w:hAnsi="Arial" w:cs="Arial"/>
                <w:color w:val="333333"/>
                <w:kern w:val="0"/>
                <w:sz w:val="17"/>
                <w:szCs w:val="17"/>
                <w:lang w:val="fr-FR" w:eastAsia="en-CA"/>
                <w14:ligatures w14:val="none"/>
              </w:rPr>
              <w:t>ali</w:t>
            </w:r>
            <w:proofErr w:type="spellEnd"/>
            <w:r w:rsidRPr="00FC5935">
              <w:rPr>
                <w:rFonts w:ascii="Arial" w:eastAsia="Times New Roman" w:hAnsi="Arial" w:cs="Arial"/>
                <w:color w:val="333333"/>
                <w:kern w:val="0"/>
                <w:sz w:val="17"/>
                <w:szCs w:val="17"/>
                <w:lang w:val="fr-FR" w:eastAsia="en-CA"/>
                <w14:ligatures w14:val="none"/>
              </w:rPr>
              <w:t xml:space="preserve"> ne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37 </w:t>
            </w:r>
            <w:proofErr w:type="gramStart"/>
            <w:r w:rsidRPr="00FC5935">
              <w:rPr>
                <w:rFonts w:ascii="Arial" w:eastAsia="Times New Roman" w:hAnsi="Arial" w:cs="Arial"/>
                <w:color w:val="333333"/>
                <w:kern w:val="0"/>
                <w:sz w:val="17"/>
                <w:szCs w:val="17"/>
                <w:lang w:val="fr-FR" w:eastAsia="en-CA"/>
                <w14:ligatures w14:val="none"/>
              </w:rPr>
              <w:t>kW:</w:t>
            </w:r>
            <w:proofErr w:type="gram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021D9294"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438CDB22" w14:textId="77777777" w:rsidR="00FC5935" w:rsidRPr="00FC5935" w:rsidRDefault="00FC5935" w:rsidP="00FC5935">
            <w:pPr>
              <w:spacing w:after="0" w:line="240" w:lineRule="auto"/>
              <w:jc w:val="right"/>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r>
      <w:tr w:rsidR="00FC5935" w:rsidRPr="00FC5935" w14:paraId="77634685"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5452F11"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8701 90 20 10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4A2B608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 xml:space="preserve">), 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7D226A69"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2C5942C5"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489CDE45"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36955D0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8701 90 20 90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B1F4B3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1A960747" w14:textId="77777777" w:rsidR="00FC5935" w:rsidRPr="00FC5935" w:rsidRDefault="00FC5935" w:rsidP="00FC5935">
            <w:pPr>
              <w:spacing w:after="0" w:line="240" w:lineRule="auto"/>
              <w:jc w:val="center"/>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14:paraId="08A1F767" w14:textId="77777777" w:rsidR="00FC5935" w:rsidRPr="00FC5935" w:rsidRDefault="00FC5935" w:rsidP="00FC5935">
            <w:pPr>
              <w:spacing w:after="0" w:line="240" w:lineRule="auto"/>
              <w:jc w:val="right"/>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bl>
    <w:p w14:paraId="2344DB12" w14:textId="375EAD58" w:rsidR="00CF5799" w:rsidRPr="00FC5935" w:rsidRDefault="00FC5935" w:rsidP="00FC5935">
      <w:pPr>
        <w:shd w:val="clear" w:color="auto" w:fill="FFFFFF"/>
        <w:spacing w:after="150" w:line="240" w:lineRule="auto"/>
        <w:rPr>
          <w:rFonts w:ascii="Open Sans" w:eastAsia="Times New Roman" w:hAnsi="Open Sans" w:cs="Open Sans"/>
          <w:color w:val="333333"/>
          <w:kern w:val="0"/>
          <w:sz w:val="19"/>
          <w:szCs w:val="19"/>
          <w:lang w:eastAsia="en-CA"/>
          <w14:ligatures w14:val="none"/>
        </w:rPr>
      </w:pPr>
      <w:r w:rsidRPr="00FC5935">
        <w:rPr>
          <w:rFonts w:ascii="Open Sans" w:eastAsia="Times New Roman" w:hAnsi="Open Sans" w:cs="Open Sans"/>
          <w:color w:val="333333"/>
          <w:kern w:val="0"/>
          <w:sz w:val="19"/>
          <w:szCs w:val="19"/>
          <w:lang w:eastAsia="en-CA"/>
          <w14:ligatures w14:val="none"/>
        </w:rPr>
        <w:t xml:space="preserve">U tar. </w:t>
      </w:r>
      <w:proofErr w:type="spellStart"/>
      <w:r w:rsidRPr="00FC5935">
        <w:rPr>
          <w:rFonts w:ascii="Open Sans" w:eastAsia="Times New Roman" w:hAnsi="Open Sans" w:cs="Open Sans"/>
          <w:color w:val="333333"/>
          <w:kern w:val="0"/>
          <w:sz w:val="19"/>
          <w:szCs w:val="19"/>
          <w:lang w:eastAsia="en-CA"/>
          <w14:ligatures w14:val="none"/>
        </w:rPr>
        <w:t>oznakama</w:t>
      </w:r>
      <w:proofErr w:type="spellEnd"/>
      <w:r w:rsidRPr="00FC5935">
        <w:rPr>
          <w:rFonts w:ascii="Open Sans" w:eastAsia="Times New Roman" w:hAnsi="Open Sans" w:cs="Open Sans"/>
          <w:color w:val="333333"/>
          <w:kern w:val="0"/>
          <w:sz w:val="19"/>
          <w:szCs w:val="19"/>
          <w:lang w:eastAsia="en-CA"/>
          <w14:ligatures w14:val="none"/>
        </w:rPr>
        <w:t xml:space="preserve">: "8703 21 10 90, 8703 21 90 00, 8703 22 10 90, 8703 22 90 00, 8703 23 19 90, 8703 23 90 00, 8703 24 10 90, 8703 24 90 00, 8703 31 10 90, 8703 31 90 00, 8703 32 19 90, 8703 32 90 00, 8703 33 19 90 </w:t>
      </w:r>
      <w:proofErr w:type="spellStart"/>
      <w:r w:rsidRPr="00FC5935">
        <w:rPr>
          <w:rFonts w:ascii="Open Sans" w:eastAsia="Times New Roman" w:hAnsi="Open Sans" w:cs="Open Sans"/>
          <w:color w:val="333333"/>
          <w:kern w:val="0"/>
          <w:sz w:val="19"/>
          <w:szCs w:val="19"/>
          <w:lang w:eastAsia="en-CA"/>
          <w14:ligatures w14:val="none"/>
        </w:rPr>
        <w:t>i</w:t>
      </w:r>
      <w:proofErr w:type="spellEnd"/>
      <w:r w:rsidRPr="00FC5935">
        <w:rPr>
          <w:rFonts w:ascii="Open Sans" w:eastAsia="Times New Roman" w:hAnsi="Open Sans" w:cs="Open Sans"/>
          <w:color w:val="333333"/>
          <w:kern w:val="0"/>
          <w:sz w:val="19"/>
          <w:szCs w:val="19"/>
          <w:lang w:eastAsia="en-CA"/>
          <w14:ligatures w14:val="none"/>
        </w:rPr>
        <w:t xml:space="preserve"> 8703 33 90 00" u </w:t>
      </w:r>
      <w:proofErr w:type="spellStart"/>
      <w:r w:rsidRPr="00FC5935">
        <w:rPr>
          <w:rFonts w:ascii="Open Sans" w:eastAsia="Times New Roman" w:hAnsi="Open Sans" w:cs="Open Sans"/>
          <w:color w:val="333333"/>
          <w:kern w:val="0"/>
          <w:sz w:val="19"/>
          <w:szCs w:val="19"/>
          <w:lang w:eastAsia="en-CA"/>
          <w14:ligatures w14:val="none"/>
        </w:rPr>
        <w:t>koloni</w:t>
      </w:r>
      <w:proofErr w:type="spellEnd"/>
      <w:r w:rsidRPr="00FC5935">
        <w:rPr>
          <w:rFonts w:ascii="Open Sans" w:eastAsia="Times New Roman" w:hAnsi="Open Sans" w:cs="Open Sans"/>
          <w:color w:val="333333"/>
          <w:kern w:val="0"/>
          <w:sz w:val="19"/>
          <w:szCs w:val="19"/>
          <w:lang w:eastAsia="en-CA"/>
          <w14:ligatures w14:val="none"/>
        </w:rPr>
        <w:t xml:space="preserve"> 4 </w:t>
      </w:r>
      <w:proofErr w:type="spellStart"/>
      <w:r w:rsidRPr="00FC5935">
        <w:rPr>
          <w:rFonts w:ascii="Open Sans" w:eastAsia="Times New Roman" w:hAnsi="Open Sans" w:cs="Open Sans"/>
          <w:color w:val="333333"/>
          <w:kern w:val="0"/>
          <w:sz w:val="19"/>
          <w:szCs w:val="19"/>
          <w:lang w:eastAsia="en-CA"/>
          <w14:ligatures w14:val="none"/>
        </w:rPr>
        <w:t>broj</w:t>
      </w:r>
      <w:proofErr w:type="spellEnd"/>
      <w:r w:rsidRPr="00FC5935">
        <w:rPr>
          <w:rFonts w:ascii="Open Sans" w:eastAsia="Times New Roman" w:hAnsi="Open Sans" w:cs="Open Sans"/>
          <w:color w:val="333333"/>
          <w:kern w:val="0"/>
          <w:sz w:val="19"/>
          <w:szCs w:val="19"/>
          <w:lang w:eastAsia="en-CA"/>
          <w14:ligatures w14:val="none"/>
        </w:rPr>
        <w:t xml:space="preserve">: "20" </w:t>
      </w:r>
      <w:proofErr w:type="spellStart"/>
      <w:r w:rsidRPr="00FC5935">
        <w:rPr>
          <w:rFonts w:ascii="Open Sans" w:eastAsia="Times New Roman" w:hAnsi="Open Sans" w:cs="Open Sans"/>
          <w:color w:val="333333"/>
          <w:kern w:val="0"/>
          <w:sz w:val="19"/>
          <w:szCs w:val="19"/>
          <w:lang w:eastAsia="en-CA"/>
          <w14:ligatures w14:val="none"/>
        </w:rPr>
        <w:t>zamenjuje</w:t>
      </w:r>
      <w:proofErr w:type="spellEnd"/>
      <w:r w:rsidRPr="00FC5935">
        <w:rPr>
          <w:rFonts w:ascii="Open Sans" w:eastAsia="Times New Roman" w:hAnsi="Open Sans" w:cs="Open Sans"/>
          <w:color w:val="333333"/>
          <w:kern w:val="0"/>
          <w:sz w:val="19"/>
          <w:szCs w:val="19"/>
          <w:lang w:eastAsia="en-CA"/>
          <w14:ligatures w14:val="none"/>
        </w:rPr>
        <w:t xml:space="preserve"> se </w:t>
      </w:r>
      <w:proofErr w:type="spellStart"/>
      <w:r w:rsidRPr="00FC5935">
        <w:rPr>
          <w:rFonts w:ascii="Open Sans" w:eastAsia="Times New Roman" w:hAnsi="Open Sans" w:cs="Open Sans"/>
          <w:color w:val="333333"/>
          <w:kern w:val="0"/>
          <w:sz w:val="19"/>
          <w:szCs w:val="19"/>
          <w:lang w:eastAsia="en-CA"/>
          <w14:ligatures w14:val="none"/>
        </w:rPr>
        <w:t>brojem</w:t>
      </w:r>
      <w:proofErr w:type="spellEnd"/>
      <w:r w:rsidRPr="00FC5935">
        <w:rPr>
          <w:rFonts w:ascii="Open Sans" w:eastAsia="Times New Roman" w:hAnsi="Open Sans" w:cs="Open Sans"/>
          <w:color w:val="333333"/>
          <w:kern w:val="0"/>
          <w:sz w:val="19"/>
          <w:szCs w:val="19"/>
          <w:lang w:eastAsia="en-CA"/>
          <w14:ligatures w14:val="none"/>
        </w:rPr>
        <w:t>: "12,5"</w:t>
      </w:r>
    </w:p>
    <w:p w14:paraId="266596A9" w14:textId="77777777" w:rsidR="00CF5799" w:rsidRDefault="00CF5799" w:rsidP="00CF5799">
      <w:pPr>
        <w:jc w:val="center"/>
        <w:rPr>
          <w:b/>
          <w:bCs/>
        </w:rPr>
      </w:pPr>
    </w:p>
    <w:p w14:paraId="2D492657" w14:textId="78E73C52" w:rsidR="00CF5799" w:rsidRDefault="00FC5935" w:rsidP="00CF5799">
      <w:pPr>
        <w:jc w:val="center"/>
        <w:rPr>
          <w:b/>
          <w:bCs/>
        </w:rPr>
      </w:pPr>
      <w:proofErr w:type="spellStart"/>
      <w:r w:rsidRPr="00FC5935">
        <w:rPr>
          <w:b/>
          <w:bCs/>
        </w:rPr>
        <w:t>Član</w:t>
      </w:r>
      <w:proofErr w:type="spellEnd"/>
      <w:r w:rsidRPr="00FC5935">
        <w:rPr>
          <w:b/>
          <w:bCs/>
        </w:rPr>
        <w:t xml:space="preserve"> 4v</w:t>
      </w:r>
    </w:p>
    <w:p w14:paraId="42CE2F34" w14:textId="77777777" w:rsidR="00FC5935" w:rsidRPr="00FC5935" w:rsidRDefault="00FC5935" w:rsidP="00FC5935">
      <w:pPr>
        <w:shd w:val="clear" w:color="auto" w:fill="FFFFFF"/>
        <w:spacing w:after="150" w:line="240" w:lineRule="auto"/>
        <w:rPr>
          <w:rFonts w:ascii="Open Sans" w:eastAsia="Times New Roman" w:hAnsi="Open Sans" w:cs="Open Sans"/>
          <w:color w:val="333333"/>
          <w:kern w:val="0"/>
          <w:sz w:val="19"/>
          <w:szCs w:val="19"/>
          <w:lang w:val="fr-FR" w:eastAsia="en-CA"/>
          <w14:ligatures w14:val="none"/>
        </w:rPr>
      </w:pPr>
      <w:r w:rsidRPr="00FC5935">
        <w:rPr>
          <w:rFonts w:ascii="Open Sans" w:eastAsia="Times New Roman" w:hAnsi="Open Sans" w:cs="Open Sans"/>
          <w:color w:val="333333"/>
          <w:kern w:val="0"/>
          <w:sz w:val="19"/>
          <w:szCs w:val="19"/>
          <w:lang w:val="fr-FR" w:eastAsia="en-CA"/>
          <w14:ligatures w14:val="none"/>
        </w:rPr>
        <w:t xml:space="preserve">U </w:t>
      </w:r>
      <w:proofErr w:type="spellStart"/>
      <w:r w:rsidRPr="00FC5935">
        <w:rPr>
          <w:rFonts w:ascii="Open Sans" w:eastAsia="Times New Roman" w:hAnsi="Open Sans" w:cs="Open Sans"/>
          <w:color w:val="333333"/>
          <w:kern w:val="0"/>
          <w:sz w:val="19"/>
          <w:szCs w:val="19"/>
          <w:lang w:val="fr-FR" w:eastAsia="en-CA"/>
          <w14:ligatures w14:val="none"/>
        </w:rPr>
        <w:t>Carinskoj</w:t>
      </w:r>
      <w:proofErr w:type="spellEnd"/>
      <w:r w:rsidRPr="00FC5935">
        <w:rPr>
          <w:rFonts w:ascii="Open Sans" w:eastAsia="Times New Roman" w:hAnsi="Open Sans" w:cs="Open Sans"/>
          <w:color w:val="333333"/>
          <w:kern w:val="0"/>
          <w:sz w:val="19"/>
          <w:szCs w:val="19"/>
          <w:lang w:val="fr-FR" w:eastAsia="en-CA"/>
          <w14:ligatures w14:val="none"/>
        </w:rPr>
        <w:t xml:space="preserve"> </w:t>
      </w:r>
      <w:proofErr w:type="spellStart"/>
      <w:r w:rsidRPr="00FC5935">
        <w:rPr>
          <w:rFonts w:ascii="Open Sans" w:eastAsia="Times New Roman" w:hAnsi="Open Sans" w:cs="Open Sans"/>
          <w:color w:val="333333"/>
          <w:kern w:val="0"/>
          <w:sz w:val="19"/>
          <w:szCs w:val="19"/>
          <w:lang w:val="fr-FR" w:eastAsia="en-CA"/>
          <w14:ligatures w14:val="none"/>
        </w:rPr>
        <w:t>tarifi</w:t>
      </w:r>
      <w:proofErr w:type="spellEnd"/>
      <w:r w:rsidRPr="00FC5935">
        <w:rPr>
          <w:rFonts w:ascii="Open Sans" w:eastAsia="Times New Roman" w:hAnsi="Open Sans" w:cs="Open Sans"/>
          <w:color w:val="333333"/>
          <w:kern w:val="0"/>
          <w:sz w:val="19"/>
          <w:szCs w:val="19"/>
          <w:lang w:val="fr-FR" w:eastAsia="en-CA"/>
          <w14:ligatures w14:val="none"/>
        </w:rPr>
        <w:t xml:space="preserve">, u </w:t>
      </w:r>
      <w:proofErr w:type="spellStart"/>
      <w:r w:rsidRPr="00FC5935">
        <w:rPr>
          <w:rFonts w:ascii="Open Sans" w:eastAsia="Times New Roman" w:hAnsi="Open Sans" w:cs="Open Sans"/>
          <w:color w:val="333333"/>
          <w:kern w:val="0"/>
          <w:sz w:val="19"/>
          <w:szCs w:val="19"/>
          <w:lang w:val="fr-FR" w:eastAsia="en-CA"/>
          <w14:ligatures w14:val="none"/>
        </w:rPr>
        <w:t>Glavi</w:t>
      </w:r>
      <w:proofErr w:type="spellEnd"/>
      <w:r w:rsidRPr="00FC5935">
        <w:rPr>
          <w:rFonts w:ascii="Open Sans" w:eastAsia="Times New Roman" w:hAnsi="Open Sans" w:cs="Open Sans"/>
          <w:color w:val="333333"/>
          <w:kern w:val="0"/>
          <w:sz w:val="19"/>
          <w:szCs w:val="19"/>
          <w:lang w:val="fr-FR" w:eastAsia="en-CA"/>
          <w14:ligatures w14:val="none"/>
        </w:rPr>
        <w:t xml:space="preserve"> 87, </w:t>
      </w:r>
      <w:proofErr w:type="spellStart"/>
      <w:proofErr w:type="gramStart"/>
      <w:r w:rsidRPr="00FC5935">
        <w:rPr>
          <w:rFonts w:ascii="Open Sans" w:eastAsia="Times New Roman" w:hAnsi="Open Sans" w:cs="Open Sans"/>
          <w:color w:val="333333"/>
          <w:kern w:val="0"/>
          <w:sz w:val="19"/>
          <w:szCs w:val="19"/>
          <w:lang w:val="fr-FR" w:eastAsia="en-CA"/>
          <w14:ligatures w14:val="none"/>
        </w:rPr>
        <w:t>reči</w:t>
      </w:r>
      <w:proofErr w:type="spellEnd"/>
      <w:r w:rsidRPr="00FC5935">
        <w:rPr>
          <w:rFonts w:ascii="Open Sans" w:eastAsia="Times New Roman" w:hAnsi="Open Sans" w:cs="Open Sans"/>
          <w:color w:val="333333"/>
          <w:kern w:val="0"/>
          <w:sz w:val="19"/>
          <w:szCs w:val="19"/>
          <w:lang w:val="fr-FR" w:eastAsia="en-CA"/>
          <w14:ligatures w14:val="none"/>
        </w:rPr>
        <w:t>:</w:t>
      </w:r>
      <w:proofErr w:type="gramEnd"/>
    </w:p>
    <w:tbl>
      <w:tblPr>
        <w:tblW w:w="15510" w:type="dxa"/>
        <w:tblBorders>
          <w:top w:val="single" w:sz="2" w:space="0" w:color="auto"/>
          <w:left w:val="single" w:sz="2" w:space="0" w:color="auto"/>
          <w:bottom w:val="single" w:sz="2" w:space="0" w:color="auto"/>
          <w:right w:val="single" w:sz="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67"/>
        <w:gridCol w:w="10702"/>
        <w:gridCol w:w="776"/>
        <w:gridCol w:w="465"/>
      </w:tblGrid>
      <w:tr w:rsidR="00FC5935" w:rsidRPr="00FC5935" w14:paraId="4F649B47" w14:textId="77777777" w:rsidTr="00FC5935">
        <w:tc>
          <w:tcPr>
            <w:tcW w:w="1150" w:type="pct"/>
            <w:tcBorders>
              <w:top w:val="nil"/>
              <w:left w:val="nil"/>
              <w:bottom w:val="nil"/>
              <w:right w:val="nil"/>
            </w:tcBorders>
            <w:shd w:val="clear" w:color="auto" w:fill="FFFFFF"/>
            <w:tcMar>
              <w:top w:w="0" w:type="dxa"/>
              <w:left w:w="0" w:type="dxa"/>
              <w:bottom w:w="0" w:type="dxa"/>
              <w:right w:w="0" w:type="dxa"/>
            </w:tcMar>
            <w:hideMark/>
          </w:tcPr>
          <w:p w14:paraId="7AF5AC9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lastRenderedPageBreak/>
              <w:t>"8701 90 11 00</w:t>
            </w:r>
          </w:p>
        </w:tc>
        <w:tc>
          <w:tcPr>
            <w:tcW w:w="3450" w:type="pct"/>
            <w:tcBorders>
              <w:top w:val="nil"/>
              <w:left w:val="nil"/>
              <w:bottom w:val="nil"/>
              <w:right w:val="nil"/>
            </w:tcBorders>
            <w:shd w:val="clear" w:color="auto" w:fill="FFFFFF"/>
            <w:tcMar>
              <w:top w:w="0" w:type="dxa"/>
              <w:left w:w="0" w:type="dxa"/>
              <w:bottom w:w="0" w:type="dxa"/>
              <w:right w:w="0" w:type="dxa"/>
            </w:tcMar>
            <w:hideMark/>
          </w:tcPr>
          <w:p w14:paraId="3DEA05E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 - - do 18 kW</w:t>
            </w:r>
          </w:p>
        </w:tc>
        <w:tc>
          <w:tcPr>
            <w:tcW w:w="250" w:type="pct"/>
            <w:tcBorders>
              <w:top w:val="nil"/>
              <w:left w:val="nil"/>
              <w:bottom w:val="nil"/>
              <w:right w:val="nil"/>
            </w:tcBorders>
            <w:shd w:val="clear" w:color="auto" w:fill="FFFFFF"/>
            <w:tcMar>
              <w:top w:w="0" w:type="dxa"/>
              <w:left w:w="0" w:type="dxa"/>
              <w:bottom w:w="0" w:type="dxa"/>
              <w:right w:w="0" w:type="dxa"/>
            </w:tcMar>
            <w:hideMark/>
          </w:tcPr>
          <w:p w14:paraId="55F03C1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150" w:type="pct"/>
            <w:tcBorders>
              <w:top w:val="nil"/>
              <w:left w:val="nil"/>
              <w:bottom w:val="nil"/>
              <w:right w:val="nil"/>
            </w:tcBorders>
            <w:shd w:val="clear" w:color="auto" w:fill="FFFFFF"/>
            <w:tcMar>
              <w:top w:w="0" w:type="dxa"/>
              <w:left w:w="0" w:type="dxa"/>
              <w:bottom w:w="0" w:type="dxa"/>
              <w:right w:w="0" w:type="dxa"/>
            </w:tcMar>
            <w:hideMark/>
          </w:tcPr>
          <w:p w14:paraId="7C3D1BE8"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2ED0C9BC"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61A5C058"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7A296A9A"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AD7FC01"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AEB6982"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ne </w:t>
            </w:r>
            <w:proofErr w:type="spellStart"/>
            <w:r w:rsidRPr="00FC5935">
              <w:rPr>
                <w:rFonts w:ascii="Arial" w:eastAsia="Times New Roman" w:hAnsi="Arial" w:cs="Arial"/>
                <w:color w:val="333333"/>
                <w:kern w:val="0"/>
                <w:sz w:val="17"/>
                <w:szCs w:val="17"/>
                <w:lang w:eastAsia="en-CA"/>
                <w14:ligatures w14:val="none"/>
              </w:rPr>
              <w:t>preko</w:t>
            </w:r>
            <w:proofErr w:type="spellEnd"/>
            <w:r w:rsidRPr="00FC5935">
              <w:rPr>
                <w:rFonts w:ascii="Arial" w:eastAsia="Times New Roman" w:hAnsi="Arial" w:cs="Arial"/>
                <w:color w:val="333333"/>
                <w:kern w:val="0"/>
                <w:sz w:val="17"/>
                <w:szCs w:val="17"/>
                <w:lang w:eastAsia="en-CA"/>
                <w14:ligatures w14:val="none"/>
              </w:rPr>
              <w:t xml:space="preserve"> 18 kW:</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43B947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CBA826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62EB4517"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21EB973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8701 90 11 10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6143FB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w:t>
            </w:r>
            <w:r w:rsidRPr="00FC5935">
              <w:rPr>
                <w:rFonts w:ascii="Open Sans" w:eastAsia="Times New Roman" w:hAnsi="Open Sans" w:cs="Open Sans"/>
                <w:color w:val="333333"/>
                <w:kern w:val="0"/>
                <w:sz w:val="17"/>
                <w:szCs w:val="17"/>
                <w:lang w:eastAsia="en-CA"/>
                <w14:ligatures w14:val="none"/>
              </w:rPr>
              <w:br/>
            </w:r>
            <w:r w:rsidRPr="00FC5935">
              <w:rPr>
                <w:rFonts w:ascii="Arial" w:eastAsia="Times New Roman" w:hAnsi="Arial" w:cs="Arial"/>
                <w:color w:val="333333"/>
                <w:kern w:val="0"/>
                <w:sz w:val="17"/>
                <w:szCs w:val="17"/>
                <w:lang w:eastAsia="en-CA"/>
                <w14:ligatures w14:val="none"/>
              </w:rPr>
              <w:t xml:space="preserve">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31DE290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2D9A71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33D149AF"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6C65E3E"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31A570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4896D9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73E806A"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799E6C0F"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F049D0E"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8701 90 11 90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F0A2429"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731A1F52"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4C307251"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36C74E6B"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4DA46519"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reči</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108462E1"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7182CA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25 00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575A49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w:t>
            </w:r>
            <w:proofErr w:type="spellStart"/>
            <w:r w:rsidRPr="00FC5935">
              <w:rPr>
                <w:rFonts w:ascii="Arial" w:eastAsia="Times New Roman" w:hAnsi="Arial" w:cs="Arial"/>
                <w:color w:val="333333"/>
                <w:kern w:val="0"/>
                <w:sz w:val="17"/>
                <w:szCs w:val="17"/>
                <w:lang w:eastAsia="en-CA"/>
                <w14:ligatures w14:val="none"/>
              </w:rPr>
              <w:t>preko</w:t>
            </w:r>
            <w:proofErr w:type="spellEnd"/>
            <w:r w:rsidRPr="00FC5935">
              <w:rPr>
                <w:rFonts w:ascii="Arial" w:eastAsia="Times New Roman" w:hAnsi="Arial" w:cs="Arial"/>
                <w:color w:val="333333"/>
                <w:kern w:val="0"/>
                <w:sz w:val="17"/>
                <w:szCs w:val="17"/>
                <w:lang w:eastAsia="en-CA"/>
                <w14:ligatures w14:val="none"/>
              </w:rPr>
              <w:t xml:space="preserve"> 37 kW do 59 kW</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D38D96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8F81682"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31C59927"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41D2098F"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29D8C394"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4913DB8"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2F9796F"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xml:space="preserve">" - - - -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37 kW, </w:t>
            </w:r>
            <w:proofErr w:type="spellStart"/>
            <w:r w:rsidRPr="00FC5935">
              <w:rPr>
                <w:rFonts w:ascii="Arial" w:eastAsia="Times New Roman" w:hAnsi="Arial" w:cs="Arial"/>
                <w:color w:val="333333"/>
                <w:kern w:val="0"/>
                <w:sz w:val="17"/>
                <w:szCs w:val="17"/>
                <w:lang w:val="fr-FR" w:eastAsia="en-CA"/>
                <w14:ligatures w14:val="none"/>
              </w:rPr>
              <w:t>ali</w:t>
            </w:r>
            <w:proofErr w:type="spellEnd"/>
            <w:r w:rsidRPr="00FC5935">
              <w:rPr>
                <w:rFonts w:ascii="Arial" w:eastAsia="Times New Roman" w:hAnsi="Arial" w:cs="Arial"/>
                <w:color w:val="333333"/>
                <w:kern w:val="0"/>
                <w:sz w:val="17"/>
                <w:szCs w:val="17"/>
                <w:lang w:val="fr-FR" w:eastAsia="en-CA"/>
                <w14:ligatures w14:val="none"/>
              </w:rPr>
              <w:t xml:space="preserve"> ne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59 </w:t>
            </w:r>
            <w:proofErr w:type="gramStart"/>
            <w:r w:rsidRPr="00FC5935">
              <w:rPr>
                <w:rFonts w:ascii="Arial" w:eastAsia="Times New Roman" w:hAnsi="Arial" w:cs="Arial"/>
                <w:color w:val="333333"/>
                <w:kern w:val="0"/>
                <w:sz w:val="17"/>
                <w:szCs w:val="17"/>
                <w:lang w:val="fr-FR" w:eastAsia="en-CA"/>
                <w14:ligatures w14:val="none"/>
              </w:rPr>
              <w:t>kW:</w:t>
            </w:r>
            <w:proofErr w:type="gramEnd"/>
          </w:p>
        </w:tc>
        <w:tc>
          <w:tcPr>
            <w:tcW w:w="0" w:type="auto"/>
            <w:tcBorders>
              <w:top w:val="nil"/>
              <w:left w:val="nil"/>
              <w:bottom w:val="nil"/>
              <w:right w:val="nil"/>
            </w:tcBorders>
            <w:shd w:val="clear" w:color="auto" w:fill="FFFFFF"/>
            <w:tcMar>
              <w:top w:w="0" w:type="dxa"/>
              <w:left w:w="0" w:type="dxa"/>
              <w:bottom w:w="0" w:type="dxa"/>
              <w:right w:w="0" w:type="dxa"/>
            </w:tcMar>
            <w:hideMark/>
          </w:tcPr>
          <w:p w14:paraId="47B47D00"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22C557E"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r>
      <w:tr w:rsidR="00FC5935" w:rsidRPr="00FC5935" w14:paraId="7083D100"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BD3C18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8701 90 25 10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5B4642A"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w:t>
            </w:r>
            <w:r w:rsidRPr="00FC5935">
              <w:rPr>
                <w:rFonts w:ascii="Open Sans" w:eastAsia="Times New Roman" w:hAnsi="Open Sans" w:cs="Open Sans"/>
                <w:color w:val="333333"/>
                <w:kern w:val="0"/>
                <w:sz w:val="17"/>
                <w:szCs w:val="17"/>
                <w:lang w:eastAsia="en-CA"/>
                <w14:ligatures w14:val="none"/>
              </w:rPr>
              <w:br/>
            </w:r>
            <w:r w:rsidRPr="00FC5935">
              <w:rPr>
                <w:rFonts w:ascii="Arial" w:eastAsia="Times New Roman" w:hAnsi="Arial" w:cs="Arial"/>
                <w:color w:val="333333"/>
                <w:kern w:val="0"/>
                <w:sz w:val="17"/>
                <w:szCs w:val="17"/>
                <w:lang w:eastAsia="en-CA"/>
                <w14:ligatures w14:val="none"/>
              </w:rPr>
              <w:t xml:space="preserve">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74734625"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556DDB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4D0F65B5"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BF5D6F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8701 90 25 90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143FC1F"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582C14EA"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E2B455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1FE7AAAC"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62BDA17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reči</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04089E40"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58B3F8F"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31 00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A1217D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w:t>
            </w:r>
            <w:proofErr w:type="spellStart"/>
            <w:r w:rsidRPr="00FC5935">
              <w:rPr>
                <w:rFonts w:ascii="Arial" w:eastAsia="Times New Roman" w:hAnsi="Arial" w:cs="Arial"/>
                <w:color w:val="333333"/>
                <w:kern w:val="0"/>
                <w:sz w:val="17"/>
                <w:szCs w:val="17"/>
                <w:lang w:eastAsia="en-CA"/>
                <w14:ligatures w14:val="none"/>
              </w:rPr>
              <w:t>preko</w:t>
            </w:r>
            <w:proofErr w:type="spellEnd"/>
            <w:r w:rsidRPr="00FC5935">
              <w:rPr>
                <w:rFonts w:ascii="Arial" w:eastAsia="Times New Roman" w:hAnsi="Arial" w:cs="Arial"/>
                <w:color w:val="333333"/>
                <w:kern w:val="0"/>
                <w:sz w:val="17"/>
                <w:szCs w:val="17"/>
                <w:lang w:eastAsia="en-CA"/>
                <w14:ligatures w14:val="none"/>
              </w:rPr>
              <w:t xml:space="preserve"> 59 kW do 75 kW</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432919C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ACEA12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29D5CAAF"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59ABAB41"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5CE59F22"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9CD6EE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924206F"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xml:space="preserve">" - - - -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59 kW, </w:t>
            </w:r>
            <w:proofErr w:type="spellStart"/>
            <w:r w:rsidRPr="00FC5935">
              <w:rPr>
                <w:rFonts w:ascii="Arial" w:eastAsia="Times New Roman" w:hAnsi="Arial" w:cs="Arial"/>
                <w:color w:val="333333"/>
                <w:kern w:val="0"/>
                <w:sz w:val="17"/>
                <w:szCs w:val="17"/>
                <w:lang w:val="fr-FR" w:eastAsia="en-CA"/>
                <w14:ligatures w14:val="none"/>
              </w:rPr>
              <w:t>ali</w:t>
            </w:r>
            <w:proofErr w:type="spellEnd"/>
            <w:r w:rsidRPr="00FC5935">
              <w:rPr>
                <w:rFonts w:ascii="Arial" w:eastAsia="Times New Roman" w:hAnsi="Arial" w:cs="Arial"/>
                <w:color w:val="333333"/>
                <w:kern w:val="0"/>
                <w:sz w:val="17"/>
                <w:szCs w:val="17"/>
                <w:lang w:val="fr-FR" w:eastAsia="en-CA"/>
                <w14:ligatures w14:val="none"/>
              </w:rPr>
              <w:t xml:space="preserve"> ne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75 </w:t>
            </w:r>
            <w:proofErr w:type="gramStart"/>
            <w:r w:rsidRPr="00FC5935">
              <w:rPr>
                <w:rFonts w:ascii="Arial" w:eastAsia="Times New Roman" w:hAnsi="Arial" w:cs="Arial"/>
                <w:color w:val="333333"/>
                <w:kern w:val="0"/>
                <w:sz w:val="17"/>
                <w:szCs w:val="17"/>
                <w:lang w:val="fr-FR" w:eastAsia="en-CA"/>
                <w14:ligatures w14:val="none"/>
              </w:rPr>
              <w:t>kW:</w:t>
            </w:r>
            <w:proofErr w:type="gramEnd"/>
          </w:p>
        </w:tc>
        <w:tc>
          <w:tcPr>
            <w:tcW w:w="0" w:type="auto"/>
            <w:tcBorders>
              <w:top w:val="nil"/>
              <w:left w:val="nil"/>
              <w:bottom w:val="nil"/>
              <w:right w:val="nil"/>
            </w:tcBorders>
            <w:shd w:val="clear" w:color="auto" w:fill="FFFFFF"/>
            <w:tcMar>
              <w:top w:w="0" w:type="dxa"/>
              <w:left w:w="0" w:type="dxa"/>
              <w:bottom w:w="0" w:type="dxa"/>
              <w:right w:w="0" w:type="dxa"/>
            </w:tcMar>
            <w:hideMark/>
          </w:tcPr>
          <w:p w14:paraId="69FD029C"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A5A1508"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r>
      <w:tr w:rsidR="00FC5935" w:rsidRPr="00FC5935" w14:paraId="570FEFDA"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016C34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8701 90 31 10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44E5229"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w:t>
            </w:r>
            <w:r w:rsidRPr="00FC5935">
              <w:rPr>
                <w:rFonts w:ascii="Open Sans" w:eastAsia="Times New Roman" w:hAnsi="Open Sans" w:cs="Open Sans"/>
                <w:color w:val="333333"/>
                <w:kern w:val="0"/>
                <w:sz w:val="17"/>
                <w:szCs w:val="17"/>
                <w:lang w:eastAsia="en-CA"/>
                <w14:ligatures w14:val="none"/>
              </w:rPr>
              <w:br/>
            </w:r>
            <w:r w:rsidRPr="00FC5935">
              <w:rPr>
                <w:rFonts w:ascii="Arial" w:eastAsia="Times New Roman" w:hAnsi="Arial" w:cs="Arial"/>
                <w:color w:val="333333"/>
                <w:kern w:val="0"/>
                <w:sz w:val="17"/>
                <w:szCs w:val="17"/>
                <w:lang w:eastAsia="en-CA"/>
                <w14:ligatures w14:val="none"/>
              </w:rPr>
              <w:t xml:space="preserve">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3BB2C0F1"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3A0B36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672E68D3"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971723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8701 90 31 90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03655CF"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2F86ACC8"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C9F528A"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76141EA3"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A7847AE"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reči</w:t>
            </w:r>
            <w:proofErr w:type="spellEnd"/>
            <w:r w:rsidRPr="00FC5935">
              <w:rPr>
                <w:rFonts w:ascii="Arial" w:eastAsia="Times New Roman" w:hAnsi="Arial" w:cs="Arial"/>
                <w:color w:val="333333"/>
                <w:kern w:val="0"/>
                <w:sz w:val="17"/>
                <w:szCs w:val="17"/>
                <w:lang w:eastAsia="en-CA"/>
                <w14:ligatures w14:val="none"/>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362E70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445EB75"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966C15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1582B28B"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CE8531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35 00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7C98222"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w:t>
            </w:r>
            <w:proofErr w:type="spellStart"/>
            <w:r w:rsidRPr="00FC5935">
              <w:rPr>
                <w:rFonts w:ascii="Arial" w:eastAsia="Times New Roman" w:hAnsi="Arial" w:cs="Arial"/>
                <w:color w:val="333333"/>
                <w:kern w:val="0"/>
                <w:sz w:val="17"/>
                <w:szCs w:val="17"/>
                <w:lang w:eastAsia="en-CA"/>
                <w14:ligatures w14:val="none"/>
              </w:rPr>
              <w:t>preko</w:t>
            </w:r>
            <w:proofErr w:type="spellEnd"/>
            <w:r w:rsidRPr="00FC5935">
              <w:rPr>
                <w:rFonts w:ascii="Arial" w:eastAsia="Times New Roman" w:hAnsi="Arial" w:cs="Arial"/>
                <w:color w:val="333333"/>
                <w:kern w:val="0"/>
                <w:sz w:val="17"/>
                <w:szCs w:val="17"/>
                <w:lang w:eastAsia="en-CA"/>
                <w14:ligatures w14:val="none"/>
              </w:rPr>
              <w:t xml:space="preserve"> 75 kW do 90 kW</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892434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E2B7DB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22E7474C"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5208490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4E8E6949"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DA704B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B6C3BEB"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xml:space="preserve">" - - - -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75 kW, </w:t>
            </w:r>
            <w:proofErr w:type="spellStart"/>
            <w:r w:rsidRPr="00FC5935">
              <w:rPr>
                <w:rFonts w:ascii="Arial" w:eastAsia="Times New Roman" w:hAnsi="Arial" w:cs="Arial"/>
                <w:color w:val="333333"/>
                <w:kern w:val="0"/>
                <w:sz w:val="17"/>
                <w:szCs w:val="17"/>
                <w:lang w:val="fr-FR" w:eastAsia="en-CA"/>
                <w14:ligatures w14:val="none"/>
              </w:rPr>
              <w:t>ali</w:t>
            </w:r>
            <w:proofErr w:type="spellEnd"/>
            <w:r w:rsidRPr="00FC5935">
              <w:rPr>
                <w:rFonts w:ascii="Arial" w:eastAsia="Times New Roman" w:hAnsi="Arial" w:cs="Arial"/>
                <w:color w:val="333333"/>
                <w:kern w:val="0"/>
                <w:sz w:val="17"/>
                <w:szCs w:val="17"/>
                <w:lang w:val="fr-FR" w:eastAsia="en-CA"/>
                <w14:ligatures w14:val="none"/>
              </w:rPr>
              <w:t xml:space="preserve"> ne </w:t>
            </w:r>
            <w:proofErr w:type="spellStart"/>
            <w:r w:rsidRPr="00FC5935">
              <w:rPr>
                <w:rFonts w:ascii="Arial" w:eastAsia="Times New Roman" w:hAnsi="Arial" w:cs="Arial"/>
                <w:color w:val="333333"/>
                <w:kern w:val="0"/>
                <w:sz w:val="17"/>
                <w:szCs w:val="17"/>
                <w:lang w:val="fr-FR" w:eastAsia="en-CA"/>
                <w14:ligatures w14:val="none"/>
              </w:rPr>
              <w:t>preko</w:t>
            </w:r>
            <w:proofErr w:type="spellEnd"/>
            <w:r w:rsidRPr="00FC5935">
              <w:rPr>
                <w:rFonts w:ascii="Arial" w:eastAsia="Times New Roman" w:hAnsi="Arial" w:cs="Arial"/>
                <w:color w:val="333333"/>
                <w:kern w:val="0"/>
                <w:sz w:val="17"/>
                <w:szCs w:val="17"/>
                <w:lang w:val="fr-FR" w:eastAsia="en-CA"/>
                <w14:ligatures w14:val="none"/>
              </w:rPr>
              <w:t xml:space="preserve"> 90 </w:t>
            </w:r>
            <w:proofErr w:type="gramStart"/>
            <w:r w:rsidRPr="00FC5935">
              <w:rPr>
                <w:rFonts w:ascii="Arial" w:eastAsia="Times New Roman" w:hAnsi="Arial" w:cs="Arial"/>
                <w:color w:val="333333"/>
                <w:kern w:val="0"/>
                <w:sz w:val="17"/>
                <w:szCs w:val="17"/>
                <w:lang w:val="fr-FR" w:eastAsia="en-CA"/>
                <w14:ligatures w14:val="none"/>
              </w:rPr>
              <w:t>kW:</w:t>
            </w:r>
            <w:proofErr w:type="gramEnd"/>
          </w:p>
        </w:tc>
        <w:tc>
          <w:tcPr>
            <w:tcW w:w="0" w:type="auto"/>
            <w:tcBorders>
              <w:top w:val="nil"/>
              <w:left w:val="nil"/>
              <w:bottom w:val="nil"/>
              <w:right w:val="nil"/>
            </w:tcBorders>
            <w:shd w:val="clear" w:color="auto" w:fill="FFFFFF"/>
            <w:tcMar>
              <w:top w:w="0" w:type="dxa"/>
              <w:left w:w="0" w:type="dxa"/>
              <w:bottom w:w="0" w:type="dxa"/>
              <w:right w:w="0" w:type="dxa"/>
            </w:tcMar>
            <w:hideMark/>
          </w:tcPr>
          <w:p w14:paraId="724367A2"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EEB93B6" w14:textId="77777777" w:rsidR="00FC5935" w:rsidRPr="00FC5935" w:rsidRDefault="00FC5935" w:rsidP="00FC5935">
            <w:pPr>
              <w:spacing w:after="0" w:line="240" w:lineRule="auto"/>
              <w:rPr>
                <w:rFonts w:ascii="Arial" w:eastAsia="Times New Roman" w:hAnsi="Arial" w:cs="Arial"/>
                <w:color w:val="333333"/>
                <w:kern w:val="0"/>
                <w:sz w:val="17"/>
                <w:szCs w:val="17"/>
                <w:lang w:val="fr-FR" w:eastAsia="en-CA"/>
                <w14:ligatures w14:val="none"/>
              </w:rPr>
            </w:pPr>
            <w:r w:rsidRPr="00FC5935">
              <w:rPr>
                <w:rFonts w:ascii="Arial" w:eastAsia="Times New Roman" w:hAnsi="Arial" w:cs="Arial"/>
                <w:color w:val="333333"/>
                <w:kern w:val="0"/>
                <w:sz w:val="17"/>
                <w:szCs w:val="17"/>
                <w:lang w:val="fr-FR" w:eastAsia="en-CA"/>
                <w14:ligatures w14:val="none"/>
              </w:rPr>
              <w:t> </w:t>
            </w:r>
          </w:p>
        </w:tc>
      </w:tr>
      <w:tr w:rsidR="00FC5935" w:rsidRPr="00FC5935" w14:paraId="33C152DF"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4869E9E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8701 90 35 10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23E9789"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w:t>
            </w:r>
            <w:r w:rsidRPr="00FC5935">
              <w:rPr>
                <w:rFonts w:ascii="Open Sans" w:eastAsia="Times New Roman" w:hAnsi="Open Sans" w:cs="Open Sans"/>
                <w:color w:val="333333"/>
                <w:kern w:val="0"/>
                <w:sz w:val="17"/>
                <w:szCs w:val="17"/>
                <w:lang w:eastAsia="en-CA"/>
                <w14:ligatures w14:val="none"/>
              </w:rPr>
              <w:br/>
            </w:r>
            <w:r w:rsidRPr="00FC5935">
              <w:rPr>
                <w:rFonts w:ascii="Arial" w:eastAsia="Times New Roman" w:hAnsi="Arial" w:cs="Arial"/>
                <w:color w:val="333333"/>
                <w:kern w:val="0"/>
                <w:sz w:val="17"/>
                <w:szCs w:val="17"/>
                <w:lang w:eastAsia="en-CA"/>
                <w14:ligatures w14:val="none"/>
              </w:rPr>
              <w:t xml:space="preserve">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5648361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B4FE999"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003D860C"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A950902"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8701 90 35 90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2875CF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7E05E490"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431E660B"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15" </w:t>
            </w:r>
            <w:proofErr w:type="spellStart"/>
            <w:r w:rsidRPr="00FC5935">
              <w:rPr>
                <w:rFonts w:ascii="Arial" w:eastAsia="Times New Roman" w:hAnsi="Arial" w:cs="Arial"/>
                <w:color w:val="333333"/>
                <w:kern w:val="0"/>
                <w:sz w:val="17"/>
                <w:szCs w:val="17"/>
                <w:lang w:eastAsia="en-CA"/>
                <w14:ligatures w14:val="none"/>
              </w:rPr>
              <w:t>i</w:t>
            </w:r>
            <w:proofErr w:type="spellEnd"/>
          </w:p>
        </w:tc>
      </w:tr>
      <w:tr w:rsidR="00FC5935" w:rsidRPr="00FC5935" w14:paraId="2BEEE345"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534C29DD"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reči</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090520CF"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691AA15"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39 00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D369D35"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w:t>
            </w:r>
            <w:proofErr w:type="spellStart"/>
            <w:r w:rsidRPr="00FC5935">
              <w:rPr>
                <w:rFonts w:ascii="Arial" w:eastAsia="Times New Roman" w:hAnsi="Arial" w:cs="Arial"/>
                <w:color w:val="333333"/>
                <w:kern w:val="0"/>
                <w:sz w:val="17"/>
                <w:szCs w:val="17"/>
                <w:lang w:eastAsia="en-CA"/>
                <w14:ligatures w14:val="none"/>
              </w:rPr>
              <w:t>preko</w:t>
            </w:r>
            <w:proofErr w:type="spellEnd"/>
            <w:r w:rsidRPr="00FC5935">
              <w:rPr>
                <w:rFonts w:ascii="Arial" w:eastAsia="Times New Roman" w:hAnsi="Arial" w:cs="Arial"/>
                <w:color w:val="333333"/>
                <w:kern w:val="0"/>
                <w:sz w:val="17"/>
                <w:szCs w:val="17"/>
                <w:lang w:eastAsia="en-CA"/>
                <w14:ligatures w14:val="none"/>
              </w:rPr>
              <w:t xml:space="preserve"> 90 kW</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339A8D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60FD902"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r w:rsidR="00FC5935" w:rsidRPr="00FC5935" w14:paraId="355AB262" w14:textId="77777777" w:rsidTr="00FC5935">
        <w:tc>
          <w:tcPr>
            <w:tcW w:w="0" w:type="auto"/>
            <w:gridSpan w:val="4"/>
            <w:tcBorders>
              <w:top w:val="nil"/>
              <w:left w:val="nil"/>
              <w:bottom w:val="nil"/>
              <w:right w:val="nil"/>
            </w:tcBorders>
            <w:shd w:val="clear" w:color="auto" w:fill="FFFFFF"/>
            <w:tcMar>
              <w:top w:w="0" w:type="dxa"/>
              <w:left w:w="0" w:type="dxa"/>
              <w:bottom w:w="0" w:type="dxa"/>
              <w:right w:w="0" w:type="dxa"/>
            </w:tcMar>
            <w:hideMark/>
          </w:tcPr>
          <w:p w14:paraId="24C85B1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proofErr w:type="spellStart"/>
            <w:r w:rsidRPr="00FC5935">
              <w:rPr>
                <w:rFonts w:ascii="Arial" w:eastAsia="Times New Roman" w:hAnsi="Arial" w:cs="Arial"/>
                <w:color w:val="333333"/>
                <w:kern w:val="0"/>
                <w:sz w:val="17"/>
                <w:szCs w:val="17"/>
                <w:lang w:eastAsia="en-CA"/>
                <w14:ligatures w14:val="none"/>
              </w:rPr>
              <w:t>zamenjuju</w:t>
            </w:r>
            <w:proofErr w:type="spellEnd"/>
            <w:r w:rsidRPr="00FC5935">
              <w:rPr>
                <w:rFonts w:ascii="Arial" w:eastAsia="Times New Roman" w:hAnsi="Arial" w:cs="Arial"/>
                <w:color w:val="333333"/>
                <w:kern w:val="0"/>
                <w:sz w:val="17"/>
                <w:szCs w:val="17"/>
                <w:lang w:eastAsia="en-CA"/>
                <w14:ligatures w14:val="none"/>
              </w:rPr>
              <w:t xml:space="preserve"> se </w:t>
            </w:r>
            <w:proofErr w:type="spellStart"/>
            <w:r w:rsidRPr="00FC5935">
              <w:rPr>
                <w:rFonts w:ascii="Arial" w:eastAsia="Times New Roman" w:hAnsi="Arial" w:cs="Arial"/>
                <w:color w:val="333333"/>
                <w:kern w:val="0"/>
                <w:sz w:val="17"/>
                <w:szCs w:val="17"/>
                <w:lang w:eastAsia="en-CA"/>
                <w14:ligatures w14:val="none"/>
              </w:rPr>
              <w:t>rečima</w:t>
            </w:r>
            <w:proofErr w:type="spellEnd"/>
            <w:r w:rsidRPr="00FC5935">
              <w:rPr>
                <w:rFonts w:ascii="Arial" w:eastAsia="Times New Roman" w:hAnsi="Arial" w:cs="Arial"/>
                <w:color w:val="333333"/>
                <w:kern w:val="0"/>
                <w:sz w:val="17"/>
                <w:szCs w:val="17"/>
                <w:lang w:eastAsia="en-CA"/>
                <w14:ligatures w14:val="none"/>
              </w:rPr>
              <w:t>:</w:t>
            </w:r>
          </w:p>
        </w:tc>
      </w:tr>
      <w:tr w:rsidR="00FC5935" w:rsidRPr="00FC5935" w14:paraId="5BE94615"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737A223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2F7F2578"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preko</w:t>
            </w:r>
            <w:proofErr w:type="spellEnd"/>
            <w:r w:rsidRPr="00FC5935">
              <w:rPr>
                <w:rFonts w:ascii="Arial" w:eastAsia="Times New Roman" w:hAnsi="Arial" w:cs="Arial"/>
                <w:color w:val="333333"/>
                <w:kern w:val="0"/>
                <w:sz w:val="17"/>
                <w:szCs w:val="17"/>
                <w:lang w:eastAsia="en-CA"/>
                <w14:ligatures w14:val="none"/>
              </w:rPr>
              <w:t xml:space="preserve"> 90 kW:</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BCD3ABF"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4B53762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5B7B953F"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1F32742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8701 90 39 10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D9E3AC1"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za </w:t>
            </w:r>
            <w:proofErr w:type="spellStart"/>
            <w:r w:rsidRPr="00FC5935">
              <w:rPr>
                <w:rFonts w:ascii="Arial" w:eastAsia="Times New Roman" w:hAnsi="Arial" w:cs="Arial"/>
                <w:color w:val="333333"/>
                <w:kern w:val="0"/>
                <w:sz w:val="17"/>
                <w:szCs w:val="17"/>
                <w:lang w:eastAsia="en-CA"/>
                <w14:ligatures w14:val="none"/>
              </w:rPr>
              <w:t>industrijsku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montažu</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sklapanje</w:t>
            </w:r>
            <w:proofErr w:type="spellEnd"/>
            <w:r w:rsidRPr="00FC5935">
              <w:rPr>
                <w:rFonts w:ascii="Arial" w:eastAsia="Times New Roman" w:hAnsi="Arial" w:cs="Arial"/>
                <w:color w:val="333333"/>
                <w:kern w:val="0"/>
                <w:sz w:val="17"/>
                <w:szCs w:val="17"/>
                <w:lang w:eastAsia="en-CA"/>
                <w14:ligatures w14:val="none"/>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6A40E85C"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571F0124"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r>
      <w:tr w:rsidR="00FC5935" w:rsidRPr="00FC5935" w14:paraId="4E78AA64"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2F19838E"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00D8A71F"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u </w:t>
            </w:r>
            <w:proofErr w:type="spellStart"/>
            <w:r w:rsidRPr="00FC5935">
              <w:rPr>
                <w:rFonts w:ascii="Arial" w:eastAsia="Times New Roman" w:hAnsi="Arial" w:cs="Arial"/>
                <w:color w:val="333333"/>
                <w:kern w:val="0"/>
                <w:sz w:val="17"/>
                <w:szCs w:val="17"/>
                <w:lang w:eastAsia="en-CA"/>
                <w14:ligatures w14:val="none"/>
              </w:rPr>
              <w:t>nesastavljenom</w:t>
            </w:r>
            <w:proofErr w:type="spellEnd"/>
            <w:r w:rsidRPr="00FC5935">
              <w:rPr>
                <w:rFonts w:ascii="Arial" w:eastAsia="Times New Roman" w:hAnsi="Arial" w:cs="Arial"/>
                <w:color w:val="333333"/>
                <w:kern w:val="0"/>
                <w:sz w:val="17"/>
                <w:szCs w:val="17"/>
                <w:lang w:eastAsia="en-CA"/>
                <w14:ligatures w14:val="none"/>
              </w:rPr>
              <w:t xml:space="preserve"> </w:t>
            </w:r>
            <w:proofErr w:type="spellStart"/>
            <w:r w:rsidRPr="00FC5935">
              <w:rPr>
                <w:rFonts w:ascii="Arial" w:eastAsia="Times New Roman" w:hAnsi="Arial" w:cs="Arial"/>
                <w:color w:val="333333"/>
                <w:kern w:val="0"/>
                <w:sz w:val="17"/>
                <w:szCs w:val="17"/>
                <w:lang w:eastAsia="en-CA"/>
                <w14:ligatures w14:val="none"/>
              </w:rPr>
              <w:t>stanju</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128FFD26"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38EF46B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w:t>
            </w:r>
          </w:p>
        </w:tc>
      </w:tr>
      <w:tr w:rsidR="00FC5935" w:rsidRPr="00FC5935" w14:paraId="13A5E781" w14:textId="77777777" w:rsidTr="00FC5935">
        <w:tc>
          <w:tcPr>
            <w:tcW w:w="0" w:type="auto"/>
            <w:tcBorders>
              <w:top w:val="nil"/>
              <w:left w:val="nil"/>
              <w:bottom w:val="nil"/>
              <w:right w:val="nil"/>
            </w:tcBorders>
            <w:shd w:val="clear" w:color="auto" w:fill="FFFFFF"/>
            <w:tcMar>
              <w:top w:w="0" w:type="dxa"/>
              <w:left w:w="0" w:type="dxa"/>
              <w:bottom w:w="0" w:type="dxa"/>
              <w:right w:w="0" w:type="dxa"/>
            </w:tcMar>
            <w:hideMark/>
          </w:tcPr>
          <w:p w14:paraId="062DA0A3"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8701 90 39 90</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1F784CAE"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 xml:space="preserve">- - - - - </w:t>
            </w:r>
            <w:proofErr w:type="spellStart"/>
            <w:r w:rsidRPr="00FC5935">
              <w:rPr>
                <w:rFonts w:ascii="Arial" w:eastAsia="Times New Roman" w:hAnsi="Arial" w:cs="Arial"/>
                <w:color w:val="333333"/>
                <w:kern w:val="0"/>
                <w:sz w:val="17"/>
                <w:szCs w:val="17"/>
                <w:lang w:eastAsia="en-CA"/>
                <w14:ligatures w14:val="none"/>
              </w:rPr>
              <w:t>ostali</w:t>
            </w:r>
            <w:proofErr w:type="spellEnd"/>
          </w:p>
        </w:tc>
        <w:tc>
          <w:tcPr>
            <w:tcW w:w="0" w:type="auto"/>
            <w:tcBorders>
              <w:top w:val="nil"/>
              <w:left w:val="nil"/>
              <w:bottom w:val="nil"/>
              <w:right w:val="nil"/>
            </w:tcBorders>
            <w:shd w:val="clear" w:color="auto" w:fill="FFFFFF"/>
            <w:tcMar>
              <w:top w:w="0" w:type="dxa"/>
              <w:left w:w="0" w:type="dxa"/>
              <w:bottom w:w="0" w:type="dxa"/>
              <w:right w:w="0" w:type="dxa"/>
            </w:tcMar>
            <w:hideMark/>
          </w:tcPr>
          <w:p w14:paraId="65228347"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KD</w:t>
            </w:r>
          </w:p>
        </w:tc>
        <w:tc>
          <w:tcPr>
            <w:tcW w:w="0" w:type="auto"/>
            <w:tcBorders>
              <w:top w:val="nil"/>
              <w:left w:val="nil"/>
              <w:bottom w:val="nil"/>
              <w:right w:val="nil"/>
            </w:tcBorders>
            <w:shd w:val="clear" w:color="auto" w:fill="FFFFFF"/>
            <w:tcMar>
              <w:top w:w="0" w:type="dxa"/>
              <w:left w:w="0" w:type="dxa"/>
              <w:bottom w:w="0" w:type="dxa"/>
              <w:right w:w="0" w:type="dxa"/>
            </w:tcMar>
            <w:hideMark/>
          </w:tcPr>
          <w:p w14:paraId="78133359" w14:textId="77777777" w:rsidR="00FC5935" w:rsidRPr="00FC5935" w:rsidRDefault="00FC5935" w:rsidP="00FC5935">
            <w:pPr>
              <w:spacing w:after="0" w:line="240" w:lineRule="auto"/>
              <w:rPr>
                <w:rFonts w:ascii="Arial" w:eastAsia="Times New Roman" w:hAnsi="Arial" w:cs="Arial"/>
                <w:color w:val="333333"/>
                <w:kern w:val="0"/>
                <w:sz w:val="17"/>
                <w:szCs w:val="17"/>
                <w:lang w:eastAsia="en-CA"/>
                <w14:ligatures w14:val="none"/>
              </w:rPr>
            </w:pPr>
            <w:r w:rsidRPr="00FC5935">
              <w:rPr>
                <w:rFonts w:ascii="Arial" w:eastAsia="Times New Roman" w:hAnsi="Arial" w:cs="Arial"/>
                <w:color w:val="333333"/>
                <w:kern w:val="0"/>
                <w:sz w:val="17"/>
                <w:szCs w:val="17"/>
                <w:lang w:eastAsia="en-CA"/>
                <w14:ligatures w14:val="none"/>
              </w:rPr>
              <w:t>15".</w:t>
            </w:r>
          </w:p>
        </w:tc>
      </w:tr>
    </w:tbl>
    <w:p w14:paraId="3EBB77D0" w14:textId="77777777" w:rsidR="00CF5799" w:rsidRDefault="00CF5799" w:rsidP="00FC5935">
      <w:pPr>
        <w:rPr>
          <w:b/>
          <w:bCs/>
        </w:rPr>
      </w:pPr>
    </w:p>
    <w:p w14:paraId="2D2804D0" w14:textId="7A011FB9" w:rsidR="00CF5799" w:rsidRPr="00CF5799" w:rsidRDefault="00CF5799" w:rsidP="00CF5799">
      <w:pPr>
        <w:jc w:val="center"/>
        <w:rPr>
          <w:b/>
          <w:bCs/>
        </w:rPr>
      </w:pPr>
      <w:proofErr w:type="spellStart"/>
      <w:r w:rsidRPr="00CF5799">
        <w:rPr>
          <w:b/>
          <w:bCs/>
        </w:rPr>
        <w:t>Član</w:t>
      </w:r>
      <w:proofErr w:type="spellEnd"/>
      <w:r w:rsidRPr="00CF5799">
        <w:rPr>
          <w:b/>
          <w:bCs/>
        </w:rPr>
        <w:t xml:space="preserve"> 5</w:t>
      </w:r>
    </w:p>
    <w:p w14:paraId="734D7C8C" w14:textId="77777777" w:rsidR="00CF5799" w:rsidRPr="00CF5799" w:rsidRDefault="00CF5799" w:rsidP="00CF5799">
      <w:pPr>
        <w:jc w:val="center"/>
      </w:pPr>
      <w:proofErr w:type="spellStart"/>
      <w:r w:rsidRPr="00CF5799">
        <w:t>Danom</w:t>
      </w:r>
      <w:proofErr w:type="spellEnd"/>
      <w:r w:rsidRPr="00CF5799">
        <w:t xml:space="preserve"> </w:t>
      </w:r>
      <w:proofErr w:type="spellStart"/>
      <w:r w:rsidRPr="00CF5799">
        <w:t>stupanja</w:t>
      </w:r>
      <w:proofErr w:type="spellEnd"/>
      <w:r w:rsidRPr="00CF5799">
        <w:t xml:space="preserve"> </w:t>
      </w:r>
      <w:proofErr w:type="spellStart"/>
      <w:r w:rsidRPr="00CF5799">
        <w:t>na</w:t>
      </w:r>
      <w:proofErr w:type="spellEnd"/>
      <w:r w:rsidRPr="00CF5799">
        <w:t xml:space="preserve"> </w:t>
      </w:r>
      <w:proofErr w:type="spellStart"/>
      <w:r w:rsidRPr="00CF5799">
        <w:t>snagu</w:t>
      </w:r>
      <w:proofErr w:type="spellEnd"/>
      <w:r w:rsidRPr="00CF5799">
        <w:t xml:space="preserve"> </w:t>
      </w:r>
      <w:proofErr w:type="spellStart"/>
      <w:r w:rsidRPr="00CF5799">
        <w:t>ovog</w:t>
      </w:r>
      <w:proofErr w:type="spellEnd"/>
      <w:r w:rsidRPr="00CF5799">
        <w:t xml:space="preserve"> </w:t>
      </w:r>
      <w:proofErr w:type="spellStart"/>
      <w:r w:rsidRPr="00CF5799">
        <w:t>zakona</w:t>
      </w:r>
      <w:proofErr w:type="spellEnd"/>
      <w:r w:rsidRPr="00CF5799">
        <w:t xml:space="preserve"> </w:t>
      </w:r>
      <w:proofErr w:type="spellStart"/>
      <w:r w:rsidRPr="00CF5799">
        <w:t>prestaje</w:t>
      </w:r>
      <w:proofErr w:type="spellEnd"/>
      <w:r w:rsidRPr="00CF5799">
        <w:t xml:space="preserve"> da </w:t>
      </w:r>
      <w:proofErr w:type="spellStart"/>
      <w:r w:rsidRPr="00CF5799">
        <w:t>važi</w:t>
      </w:r>
      <w:proofErr w:type="spellEnd"/>
      <w:r w:rsidRPr="00CF5799">
        <w:t xml:space="preserve"> Zakon o </w:t>
      </w:r>
      <w:proofErr w:type="spellStart"/>
      <w:r w:rsidRPr="00CF5799">
        <w:t>Carinskoj</w:t>
      </w:r>
      <w:proofErr w:type="spellEnd"/>
      <w:r w:rsidRPr="00CF5799">
        <w:t xml:space="preserve"> </w:t>
      </w:r>
      <w:proofErr w:type="spellStart"/>
      <w:r w:rsidRPr="00CF5799">
        <w:t>tarifi</w:t>
      </w:r>
      <w:proofErr w:type="spellEnd"/>
      <w:r w:rsidRPr="00CF5799">
        <w:t xml:space="preserve"> ("</w:t>
      </w:r>
      <w:proofErr w:type="spellStart"/>
      <w:r w:rsidRPr="00CF5799">
        <w:t>Službeni</w:t>
      </w:r>
      <w:proofErr w:type="spellEnd"/>
      <w:r w:rsidRPr="00CF5799">
        <w:t xml:space="preserve"> list SRJ", </w:t>
      </w:r>
      <w:proofErr w:type="spellStart"/>
      <w:r w:rsidRPr="00CF5799">
        <w:t>broj</w:t>
      </w:r>
      <w:proofErr w:type="spellEnd"/>
      <w:r w:rsidRPr="00CF5799">
        <w:t xml:space="preserve"> 23/01).</w:t>
      </w:r>
    </w:p>
    <w:p w14:paraId="7EAFF0A8" w14:textId="77777777" w:rsidR="00CF5799" w:rsidRPr="00CF5799" w:rsidRDefault="00CF5799" w:rsidP="00CF5799">
      <w:pPr>
        <w:jc w:val="center"/>
        <w:rPr>
          <w:b/>
          <w:bCs/>
        </w:rPr>
      </w:pPr>
      <w:bookmarkStart w:id="7" w:name="clan_6"/>
      <w:bookmarkEnd w:id="7"/>
      <w:proofErr w:type="spellStart"/>
      <w:r w:rsidRPr="00CF5799">
        <w:rPr>
          <w:b/>
          <w:bCs/>
        </w:rPr>
        <w:t>Član</w:t>
      </w:r>
      <w:proofErr w:type="spellEnd"/>
      <w:r w:rsidRPr="00CF5799">
        <w:rPr>
          <w:b/>
          <w:bCs/>
        </w:rPr>
        <w:t xml:space="preserve"> 6</w:t>
      </w:r>
    </w:p>
    <w:p w14:paraId="3EB04927" w14:textId="77777777" w:rsidR="00CF5799" w:rsidRPr="00CF5799" w:rsidRDefault="00CF5799" w:rsidP="00CF5799">
      <w:pPr>
        <w:jc w:val="center"/>
      </w:pPr>
      <w:proofErr w:type="spellStart"/>
      <w:r w:rsidRPr="00CF5799">
        <w:t>Ovaj</w:t>
      </w:r>
      <w:proofErr w:type="spellEnd"/>
      <w:r w:rsidRPr="00CF5799">
        <w:t xml:space="preserve"> </w:t>
      </w:r>
      <w:proofErr w:type="spellStart"/>
      <w:r w:rsidRPr="00CF5799">
        <w:t>zakon</w:t>
      </w:r>
      <w:proofErr w:type="spellEnd"/>
      <w:r w:rsidRPr="00CF5799">
        <w:t xml:space="preserve"> stupa </w:t>
      </w:r>
      <w:proofErr w:type="spellStart"/>
      <w:r w:rsidRPr="00CF5799">
        <w:t>na</w:t>
      </w:r>
      <w:proofErr w:type="spellEnd"/>
      <w:r w:rsidRPr="00CF5799">
        <w:t xml:space="preserve"> </w:t>
      </w:r>
      <w:proofErr w:type="spellStart"/>
      <w:r w:rsidRPr="00CF5799">
        <w:t>snagu</w:t>
      </w:r>
      <w:proofErr w:type="spellEnd"/>
      <w:r w:rsidRPr="00CF5799">
        <w:t xml:space="preserve"> </w:t>
      </w:r>
      <w:proofErr w:type="spellStart"/>
      <w:r w:rsidRPr="00CF5799">
        <w:t>osmog</w:t>
      </w:r>
      <w:proofErr w:type="spellEnd"/>
      <w:r w:rsidRPr="00CF5799">
        <w:t xml:space="preserve"> dana od dana </w:t>
      </w:r>
      <w:proofErr w:type="spellStart"/>
      <w:r w:rsidRPr="00CF5799">
        <w:t>objavljivanja</w:t>
      </w:r>
      <w:proofErr w:type="spellEnd"/>
      <w:r w:rsidRPr="00CF5799">
        <w:t xml:space="preserve"> u "</w:t>
      </w:r>
      <w:proofErr w:type="spellStart"/>
      <w:r w:rsidRPr="00CF5799">
        <w:t>Službenom</w:t>
      </w:r>
      <w:proofErr w:type="spellEnd"/>
      <w:r w:rsidRPr="00CF5799">
        <w:t xml:space="preserve"> </w:t>
      </w:r>
      <w:proofErr w:type="spellStart"/>
      <w:r w:rsidRPr="00CF5799">
        <w:t>glasniku</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w:t>
      </w:r>
    </w:p>
    <w:p w14:paraId="0BF33B35" w14:textId="77777777" w:rsidR="00CF5799" w:rsidRPr="00CF5799" w:rsidRDefault="00CF5799" w:rsidP="00CF5799">
      <w:pPr>
        <w:jc w:val="center"/>
      </w:pPr>
      <w:r w:rsidRPr="00CF5799">
        <w:t> </w:t>
      </w:r>
    </w:p>
    <w:p w14:paraId="0D331229" w14:textId="77777777" w:rsidR="00CF5799" w:rsidRPr="00CF5799" w:rsidRDefault="00CF5799" w:rsidP="00CF5799">
      <w:pPr>
        <w:jc w:val="center"/>
        <w:rPr>
          <w:b/>
          <w:bCs/>
          <w:i/>
          <w:iCs/>
        </w:rPr>
      </w:pPr>
      <w:proofErr w:type="spellStart"/>
      <w:r w:rsidRPr="00CF5799">
        <w:rPr>
          <w:b/>
          <w:bCs/>
          <w:i/>
          <w:iCs/>
        </w:rPr>
        <w:t>Samostalni</w:t>
      </w:r>
      <w:proofErr w:type="spellEnd"/>
      <w:r w:rsidRPr="00CF5799">
        <w:rPr>
          <w:b/>
          <w:bCs/>
          <w:i/>
          <w:iCs/>
        </w:rPr>
        <w:t xml:space="preserve"> </w:t>
      </w:r>
      <w:proofErr w:type="spellStart"/>
      <w:r w:rsidRPr="00CF5799">
        <w:rPr>
          <w:b/>
          <w:bCs/>
          <w:i/>
          <w:iCs/>
        </w:rPr>
        <w:t>članovi</w:t>
      </w:r>
      <w:proofErr w:type="spellEnd"/>
      <w:r w:rsidRPr="00CF5799">
        <w:rPr>
          <w:b/>
          <w:bCs/>
          <w:i/>
          <w:iCs/>
        </w:rPr>
        <w:t xml:space="preserve"> Zakona o </w:t>
      </w:r>
      <w:proofErr w:type="spellStart"/>
      <w:r w:rsidRPr="00CF5799">
        <w:rPr>
          <w:b/>
          <w:bCs/>
          <w:i/>
          <w:iCs/>
        </w:rPr>
        <w:t>izmenama</w:t>
      </w:r>
      <w:proofErr w:type="spellEnd"/>
      <w:r w:rsidRPr="00CF5799">
        <w:rPr>
          <w:b/>
          <w:bCs/>
          <w:i/>
          <w:iCs/>
        </w:rPr>
        <w:t xml:space="preserve"> </w:t>
      </w:r>
      <w:proofErr w:type="spellStart"/>
      <w:r w:rsidRPr="00CF5799">
        <w:rPr>
          <w:b/>
          <w:bCs/>
          <w:i/>
          <w:iCs/>
        </w:rPr>
        <w:t>i</w:t>
      </w:r>
      <w:proofErr w:type="spellEnd"/>
      <w:r w:rsidRPr="00CF5799">
        <w:rPr>
          <w:b/>
          <w:bCs/>
          <w:i/>
          <w:iCs/>
        </w:rPr>
        <w:t xml:space="preserve"> </w:t>
      </w:r>
      <w:proofErr w:type="spellStart"/>
      <w:r w:rsidRPr="00CF5799">
        <w:rPr>
          <w:b/>
          <w:bCs/>
          <w:i/>
          <w:iCs/>
        </w:rPr>
        <w:t>dopunama</w:t>
      </w:r>
      <w:proofErr w:type="spellEnd"/>
      <w:r w:rsidRPr="00CF5799">
        <w:rPr>
          <w:b/>
          <w:bCs/>
          <w:i/>
          <w:iCs/>
        </w:rPr>
        <w:br/>
        <w:t xml:space="preserve">Zakona o </w:t>
      </w:r>
      <w:proofErr w:type="spellStart"/>
      <w:r w:rsidRPr="00CF5799">
        <w:rPr>
          <w:b/>
          <w:bCs/>
          <w:i/>
          <w:iCs/>
        </w:rPr>
        <w:t>Carinskoj</w:t>
      </w:r>
      <w:proofErr w:type="spellEnd"/>
      <w:r w:rsidRPr="00CF5799">
        <w:rPr>
          <w:b/>
          <w:bCs/>
          <w:i/>
          <w:iCs/>
        </w:rPr>
        <w:t xml:space="preserve"> </w:t>
      </w:r>
      <w:proofErr w:type="spellStart"/>
      <w:r w:rsidRPr="00CF5799">
        <w:rPr>
          <w:b/>
          <w:bCs/>
          <w:i/>
          <w:iCs/>
        </w:rPr>
        <w:t>tarifi</w:t>
      </w:r>
      <w:proofErr w:type="spellEnd"/>
    </w:p>
    <w:p w14:paraId="7B4C6151" w14:textId="77777777" w:rsidR="00CF5799" w:rsidRPr="00CF5799" w:rsidRDefault="00CF5799" w:rsidP="00CF5799">
      <w:pPr>
        <w:jc w:val="center"/>
        <w:rPr>
          <w:i/>
          <w:iCs/>
        </w:rPr>
      </w:pPr>
      <w:r w:rsidRPr="00CF5799">
        <w:rPr>
          <w:i/>
          <w:iCs/>
        </w:rPr>
        <w:t xml:space="preserve">("Sl. </w:t>
      </w:r>
      <w:proofErr w:type="spellStart"/>
      <w:r w:rsidRPr="00CF5799">
        <w:rPr>
          <w:i/>
          <w:iCs/>
        </w:rPr>
        <w:t>glasnik</w:t>
      </w:r>
      <w:proofErr w:type="spellEnd"/>
      <w:r w:rsidRPr="00CF5799">
        <w:rPr>
          <w:i/>
          <w:iCs/>
        </w:rPr>
        <w:t xml:space="preserve"> RS", br. 61/2007)</w:t>
      </w:r>
    </w:p>
    <w:p w14:paraId="3C3E69FF" w14:textId="77777777" w:rsidR="00CF5799" w:rsidRPr="00CF5799" w:rsidRDefault="00CF5799" w:rsidP="00CF5799">
      <w:pPr>
        <w:jc w:val="center"/>
        <w:rPr>
          <w:b/>
          <w:bCs/>
        </w:rPr>
      </w:pPr>
      <w:proofErr w:type="spellStart"/>
      <w:r w:rsidRPr="00CF5799">
        <w:rPr>
          <w:b/>
          <w:bCs/>
        </w:rPr>
        <w:t>Član</w:t>
      </w:r>
      <w:proofErr w:type="spellEnd"/>
      <w:r w:rsidRPr="00CF5799">
        <w:rPr>
          <w:b/>
          <w:bCs/>
        </w:rPr>
        <w:t xml:space="preserve"> 6</w:t>
      </w:r>
    </w:p>
    <w:p w14:paraId="417521FF" w14:textId="77777777" w:rsidR="00CF5799" w:rsidRPr="00CF5799" w:rsidRDefault="00CF5799" w:rsidP="00CF5799">
      <w:pPr>
        <w:jc w:val="center"/>
      </w:pPr>
      <w:proofErr w:type="spellStart"/>
      <w:r w:rsidRPr="00CF5799">
        <w:t>Ako</w:t>
      </w:r>
      <w:proofErr w:type="spellEnd"/>
      <w:r w:rsidRPr="00CF5799">
        <w:t xml:space="preserve"> to </w:t>
      </w:r>
      <w:proofErr w:type="spellStart"/>
      <w:r w:rsidRPr="00CF5799">
        <w:t>proizlazi</w:t>
      </w:r>
      <w:proofErr w:type="spellEnd"/>
      <w:r w:rsidRPr="00CF5799">
        <w:t xml:space="preserve"> </w:t>
      </w:r>
      <w:proofErr w:type="spellStart"/>
      <w:r w:rsidRPr="00CF5799">
        <w:t>iz</w:t>
      </w:r>
      <w:proofErr w:type="spellEnd"/>
      <w:r w:rsidRPr="00CF5799">
        <w:t xml:space="preserve"> </w:t>
      </w:r>
      <w:proofErr w:type="spellStart"/>
      <w:r w:rsidRPr="00CF5799">
        <w:t>obaveza</w:t>
      </w:r>
      <w:proofErr w:type="spellEnd"/>
      <w:r w:rsidRPr="00CF5799">
        <w:t xml:space="preserve"> </w:t>
      </w:r>
      <w:proofErr w:type="spellStart"/>
      <w:r w:rsidRPr="00CF5799">
        <w:t>preuzetih</w:t>
      </w:r>
      <w:proofErr w:type="spellEnd"/>
      <w:r w:rsidRPr="00CF5799">
        <w:t xml:space="preserve"> </w:t>
      </w:r>
      <w:proofErr w:type="spellStart"/>
      <w:r w:rsidRPr="00CF5799">
        <w:t>međunarodnim</w:t>
      </w:r>
      <w:proofErr w:type="spellEnd"/>
      <w:r w:rsidRPr="00CF5799">
        <w:t xml:space="preserve"> </w:t>
      </w:r>
      <w:proofErr w:type="spellStart"/>
      <w:r w:rsidRPr="00CF5799">
        <w:t>ugovorima</w:t>
      </w:r>
      <w:proofErr w:type="spellEnd"/>
      <w:r w:rsidRPr="00CF5799">
        <w:t xml:space="preserve">, Vlada </w:t>
      </w:r>
      <w:proofErr w:type="spellStart"/>
      <w:r w:rsidRPr="00CF5799">
        <w:t>može</w:t>
      </w:r>
      <w:proofErr w:type="spellEnd"/>
      <w:r w:rsidRPr="00CF5799">
        <w:t xml:space="preserve"> za 2007. </w:t>
      </w:r>
      <w:proofErr w:type="spellStart"/>
      <w:r w:rsidRPr="00CF5799">
        <w:t>godinu</w:t>
      </w:r>
      <w:proofErr w:type="spellEnd"/>
      <w:r w:rsidRPr="00CF5799">
        <w:t xml:space="preserve"> </w:t>
      </w:r>
      <w:proofErr w:type="spellStart"/>
      <w:r w:rsidRPr="00CF5799">
        <w:t>uredbom</w:t>
      </w:r>
      <w:proofErr w:type="spellEnd"/>
      <w:r w:rsidRPr="00CF5799">
        <w:t xml:space="preserve"> </w:t>
      </w:r>
      <w:proofErr w:type="spellStart"/>
      <w:r w:rsidRPr="00CF5799">
        <w:t>uskladiti</w:t>
      </w:r>
      <w:proofErr w:type="spellEnd"/>
      <w:r w:rsidRPr="00CF5799">
        <w:t xml:space="preserve"> </w:t>
      </w:r>
      <w:proofErr w:type="spellStart"/>
      <w:r w:rsidRPr="00CF5799">
        <w:t>nomenklaturu</w:t>
      </w:r>
      <w:proofErr w:type="spellEnd"/>
      <w:r w:rsidRPr="00CF5799">
        <w:t xml:space="preserve"> </w:t>
      </w:r>
      <w:proofErr w:type="spellStart"/>
      <w:r w:rsidRPr="00CF5799">
        <w:t>Carinske</w:t>
      </w:r>
      <w:proofErr w:type="spellEnd"/>
      <w:r w:rsidRPr="00CF5799">
        <w:t xml:space="preserve"> </w:t>
      </w:r>
      <w:proofErr w:type="spellStart"/>
      <w:r w:rsidRPr="00CF5799">
        <w:t>tarife</w:t>
      </w:r>
      <w:proofErr w:type="spellEnd"/>
      <w:r w:rsidRPr="00CF5799">
        <w:t xml:space="preserve"> </w:t>
      </w:r>
      <w:proofErr w:type="spellStart"/>
      <w:r w:rsidRPr="00CF5799">
        <w:t>sa</w:t>
      </w:r>
      <w:proofErr w:type="spellEnd"/>
      <w:r w:rsidRPr="00CF5799">
        <w:t xml:space="preserve"> </w:t>
      </w:r>
      <w:proofErr w:type="spellStart"/>
      <w:r w:rsidRPr="00CF5799">
        <w:t>Kombinovanom</w:t>
      </w:r>
      <w:proofErr w:type="spellEnd"/>
      <w:r w:rsidRPr="00CF5799">
        <w:t xml:space="preserve"> </w:t>
      </w:r>
      <w:proofErr w:type="spellStart"/>
      <w:r w:rsidRPr="00CF5799">
        <w:t>nomenklaturom</w:t>
      </w:r>
      <w:proofErr w:type="spellEnd"/>
      <w:r w:rsidRPr="00CF5799">
        <w:t xml:space="preserve"> </w:t>
      </w:r>
      <w:proofErr w:type="spellStart"/>
      <w:r w:rsidRPr="00CF5799">
        <w:t>Evropske</w:t>
      </w:r>
      <w:proofErr w:type="spellEnd"/>
      <w:r w:rsidRPr="00CF5799">
        <w:t xml:space="preserve"> </w:t>
      </w:r>
      <w:proofErr w:type="spellStart"/>
      <w:r w:rsidRPr="00CF5799">
        <w:t>unije</w:t>
      </w:r>
      <w:proofErr w:type="spellEnd"/>
      <w:r w:rsidRPr="00CF5799">
        <w:t xml:space="preserve">, </w:t>
      </w:r>
      <w:proofErr w:type="spellStart"/>
      <w:r w:rsidRPr="00CF5799">
        <w:t>koja</w:t>
      </w:r>
      <w:proofErr w:type="spellEnd"/>
      <w:r w:rsidRPr="00CF5799">
        <w:t xml:space="preserve"> </w:t>
      </w:r>
      <w:proofErr w:type="spellStart"/>
      <w:r w:rsidRPr="00CF5799">
        <w:t>će</w:t>
      </w:r>
      <w:proofErr w:type="spellEnd"/>
      <w:r w:rsidRPr="00CF5799">
        <w:t xml:space="preserve"> se </w:t>
      </w:r>
      <w:proofErr w:type="spellStart"/>
      <w:r w:rsidRPr="00CF5799">
        <w:t>primenjivati</w:t>
      </w:r>
      <w:proofErr w:type="spellEnd"/>
      <w:r w:rsidRPr="00CF5799">
        <w:t xml:space="preserve"> </w:t>
      </w:r>
      <w:proofErr w:type="spellStart"/>
      <w:r w:rsidRPr="00CF5799">
        <w:t>na</w:t>
      </w:r>
      <w:proofErr w:type="spellEnd"/>
      <w:r w:rsidRPr="00CF5799">
        <w:t xml:space="preserve"> </w:t>
      </w:r>
      <w:proofErr w:type="spellStart"/>
      <w:r w:rsidRPr="00CF5799">
        <w:t>svrstavanje</w:t>
      </w:r>
      <w:proofErr w:type="spellEnd"/>
      <w:r w:rsidRPr="00CF5799">
        <w:t xml:space="preserve"> </w:t>
      </w:r>
      <w:proofErr w:type="spellStart"/>
      <w:r w:rsidRPr="00CF5799">
        <w:t>proizvoda</w:t>
      </w:r>
      <w:proofErr w:type="spellEnd"/>
      <w:r w:rsidRPr="00CF5799">
        <w:t xml:space="preserve"> u </w:t>
      </w:r>
      <w:proofErr w:type="spellStart"/>
      <w:r w:rsidRPr="00CF5799">
        <w:t>Carinskoj</w:t>
      </w:r>
      <w:proofErr w:type="spellEnd"/>
      <w:r w:rsidRPr="00CF5799">
        <w:t xml:space="preserve"> </w:t>
      </w:r>
      <w:proofErr w:type="spellStart"/>
      <w:r w:rsidRPr="00CF5799">
        <w:t>tarifi</w:t>
      </w:r>
      <w:proofErr w:type="spellEnd"/>
      <w:r w:rsidRPr="00CF5799">
        <w:t>.</w:t>
      </w:r>
    </w:p>
    <w:p w14:paraId="45A5FC9E" w14:textId="77777777" w:rsidR="00CF5799" w:rsidRPr="00CF5799" w:rsidRDefault="00CF5799" w:rsidP="00CF5799">
      <w:pPr>
        <w:jc w:val="center"/>
        <w:rPr>
          <w:b/>
          <w:bCs/>
        </w:rPr>
      </w:pPr>
      <w:bookmarkStart w:id="8" w:name="clan_7"/>
      <w:bookmarkEnd w:id="8"/>
      <w:proofErr w:type="spellStart"/>
      <w:r w:rsidRPr="00CF5799">
        <w:rPr>
          <w:b/>
          <w:bCs/>
        </w:rPr>
        <w:lastRenderedPageBreak/>
        <w:t>Član</w:t>
      </w:r>
      <w:proofErr w:type="spellEnd"/>
      <w:r w:rsidRPr="00CF5799">
        <w:rPr>
          <w:b/>
          <w:bCs/>
        </w:rPr>
        <w:t xml:space="preserve"> 7</w:t>
      </w:r>
    </w:p>
    <w:p w14:paraId="0BD91018" w14:textId="77777777" w:rsidR="00CF5799" w:rsidRPr="00CF5799" w:rsidRDefault="00CF5799" w:rsidP="00CF5799">
      <w:pPr>
        <w:jc w:val="center"/>
      </w:pPr>
      <w:proofErr w:type="spellStart"/>
      <w:r w:rsidRPr="00CF5799">
        <w:t>Ovaj</w:t>
      </w:r>
      <w:proofErr w:type="spellEnd"/>
      <w:r w:rsidRPr="00CF5799">
        <w:t xml:space="preserve"> </w:t>
      </w:r>
      <w:proofErr w:type="spellStart"/>
      <w:r w:rsidRPr="00CF5799">
        <w:t>zakon</w:t>
      </w:r>
      <w:proofErr w:type="spellEnd"/>
      <w:r w:rsidRPr="00CF5799">
        <w:t xml:space="preserve"> stupa </w:t>
      </w:r>
      <w:proofErr w:type="spellStart"/>
      <w:r w:rsidRPr="00CF5799">
        <w:t>na</w:t>
      </w:r>
      <w:proofErr w:type="spellEnd"/>
      <w:r w:rsidRPr="00CF5799">
        <w:t xml:space="preserve"> </w:t>
      </w:r>
      <w:proofErr w:type="spellStart"/>
      <w:r w:rsidRPr="00CF5799">
        <w:t>snagu</w:t>
      </w:r>
      <w:proofErr w:type="spellEnd"/>
      <w:r w:rsidRPr="00CF5799">
        <w:t xml:space="preserve"> </w:t>
      </w:r>
      <w:proofErr w:type="spellStart"/>
      <w:r w:rsidRPr="00CF5799">
        <w:t>osmog</w:t>
      </w:r>
      <w:proofErr w:type="spellEnd"/>
      <w:r w:rsidRPr="00CF5799">
        <w:t xml:space="preserve"> dana od dana </w:t>
      </w:r>
      <w:proofErr w:type="spellStart"/>
      <w:r w:rsidRPr="00CF5799">
        <w:t>objavljivanja</w:t>
      </w:r>
      <w:proofErr w:type="spellEnd"/>
      <w:r w:rsidRPr="00CF5799">
        <w:t xml:space="preserve"> u "</w:t>
      </w:r>
      <w:proofErr w:type="spellStart"/>
      <w:r w:rsidRPr="00CF5799">
        <w:t>Službenom</w:t>
      </w:r>
      <w:proofErr w:type="spellEnd"/>
      <w:r w:rsidRPr="00CF5799">
        <w:t xml:space="preserve"> </w:t>
      </w:r>
      <w:proofErr w:type="spellStart"/>
      <w:r w:rsidRPr="00CF5799">
        <w:t>glasniku</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 xml:space="preserve">", </w:t>
      </w:r>
      <w:proofErr w:type="spellStart"/>
      <w:r w:rsidRPr="00CF5799">
        <w:t>osim</w:t>
      </w:r>
      <w:proofErr w:type="spellEnd"/>
      <w:r w:rsidRPr="00CF5799">
        <w:t xml:space="preserve"> </w:t>
      </w:r>
      <w:proofErr w:type="spellStart"/>
      <w:r w:rsidRPr="00CF5799">
        <w:t>člana</w:t>
      </w:r>
      <w:proofErr w:type="spellEnd"/>
      <w:r w:rsidRPr="00CF5799">
        <w:t xml:space="preserve"> 4a koji stupa </w:t>
      </w:r>
      <w:proofErr w:type="spellStart"/>
      <w:r w:rsidRPr="00CF5799">
        <w:t>na</w:t>
      </w:r>
      <w:proofErr w:type="spellEnd"/>
      <w:r w:rsidRPr="00CF5799">
        <w:t xml:space="preserve"> </w:t>
      </w:r>
      <w:proofErr w:type="spellStart"/>
      <w:r w:rsidRPr="00CF5799">
        <w:t>snagu</w:t>
      </w:r>
      <w:proofErr w:type="spellEnd"/>
      <w:r w:rsidRPr="00CF5799">
        <w:t xml:space="preserve"> 1. </w:t>
      </w:r>
      <w:proofErr w:type="spellStart"/>
      <w:r w:rsidRPr="00CF5799">
        <w:t>januara</w:t>
      </w:r>
      <w:proofErr w:type="spellEnd"/>
      <w:r w:rsidRPr="00CF5799">
        <w:t xml:space="preserve"> 2008. </w:t>
      </w:r>
      <w:proofErr w:type="spellStart"/>
      <w:r w:rsidRPr="00CF5799">
        <w:t>godine</w:t>
      </w:r>
      <w:proofErr w:type="spellEnd"/>
      <w:r w:rsidRPr="00CF5799">
        <w:t>.</w:t>
      </w:r>
    </w:p>
    <w:p w14:paraId="214B2244" w14:textId="77777777" w:rsidR="00CF5799" w:rsidRPr="00CF5799" w:rsidRDefault="00CF5799" w:rsidP="00CF5799">
      <w:pPr>
        <w:jc w:val="center"/>
      </w:pPr>
      <w:r w:rsidRPr="00CF5799">
        <w:t> </w:t>
      </w:r>
    </w:p>
    <w:p w14:paraId="5A6E515C" w14:textId="77777777" w:rsidR="00CF5799" w:rsidRPr="00CF5799" w:rsidRDefault="00CF5799" w:rsidP="00CF5799">
      <w:pPr>
        <w:jc w:val="center"/>
        <w:rPr>
          <w:b/>
          <w:bCs/>
          <w:i/>
          <w:iCs/>
        </w:rPr>
      </w:pPr>
      <w:proofErr w:type="spellStart"/>
      <w:r w:rsidRPr="00CF5799">
        <w:rPr>
          <w:b/>
          <w:bCs/>
          <w:i/>
          <w:iCs/>
        </w:rPr>
        <w:t>Samostalni</w:t>
      </w:r>
      <w:proofErr w:type="spellEnd"/>
      <w:r w:rsidRPr="00CF5799">
        <w:rPr>
          <w:b/>
          <w:bCs/>
          <w:i/>
          <w:iCs/>
        </w:rPr>
        <w:t xml:space="preserve"> </w:t>
      </w:r>
      <w:proofErr w:type="spellStart"/>
      <w:r w:rsidRPr="00CF5799">
        <w:rPr>
          <w:b/>
          <w:bCs/>
          <w:i/>
          <w:iCs/>
        </w:rPr>
        <w:t>članovi</w:t>
      </w:r>
      <w:proofErr w:type="spellEnd"/>
      <w:r w:rsidRPr="00CF5799">
        <w:rPr>
          <w:b/>
          <w:bCs/>
          <w:i/>
          <w:iCs/>
        </w:rPr>
        <w:t xml:space="preserve"> Zakona o </w:t>
      </w:r>
      <w:proofErr w:type="spellStart"/>
      <w:r w:rsidRPr="00CF5799">
        <w:rPr>
          <w:b/>
          <w:bCs/>
          <w:i/>
          <w:iCs/>
        </w:rPr>
        <w:t>dopunama</w:t>
      </w:r>
      <w:proofErr w:type="spellEnd"/>
      <w:r w:rsidRPr="00CF5799">
        <w:rPr>
          <w:b/>
          <w:bCs/>
          <w:i/>
          <w:iCs/>
        </w:rPr>
        <w:br/>
        <w:t xml:space="preserve">Zakona o </w:t>
      </w:r>
      <w:proofErr w:type="spellStart"/>
      <w:r w:rsidRPr="00CF5799">
        <w:rPr>
          <w:b/>
          <w:bCs/>
          <w:i/>
          <w:iCs/>
        </w:rPr>
        <w:t>Carinskoj</w:t>
      </w:r>
      <w:proofErr w:type="spellEnd"/>
      <w:r w:rsidRPr="00CF5799">
        <w:rPr>
          <w:b/>
          <w:bCs/>
          <w:i/>
          <w:iCs/>
        </w:rPr>
        <w:t xml:space="preserve"> </w:t>
      </w:r>
      <w:proofErr w:type="spellStart"/>
      <w:r w:rsidRPr="00CF5799">
        <w:rPr>
          <w:b/>
          <w:bCs/>
          <w:i/>
          <w:iCs/>
        </w:rPr>
        <w:t>tarifi</w:t>
      </w:r>
      <w:proofErr w:type="spellEnd"/>
    </w:p>
    <w:p w14:paraId="55341B46" w14:textId="77777777" w:rsidR="00CF5799" w:rsidRPr="00CF5799" w:rsidRDefault="00CF5799" w:rsidP="00CF5799">
      <w:pPr>
        <w:jc w:val="center"/>
        <w:rPr>
          <w:i/>
          <w:iCs/>
        </w:rPr>
      </w:pPr>
      <w:r w:rsidRPr="00CF5799">
        <w:rPr>
          <w:i/>
          <w:iCs/>
        </w:rPr>
        <w:t xml:space="preserve">("Sl. </w:t>
      </w:r>
      <w:proofErr w:type="spellStart"/>
      <w:r w:rsidRPr="00CF5799">
        <w:rPr>
          <w:i/>
          <w:iCs/>
        </w:rPr>
        <w:t>glasnik</w:t>
      </w:r>
      <w:proofErr w:type="spellEnd"/>
      <w:r w:rsidRPr="00CF5799">
        <w:rPr>
          <w:i/>
          <w:iCs/>
        </w:rPr>
        <w:t xml:space="preserve"> RS", br. 5/2009)</w:t>
      </w:r>
    </w:p>
    <w:p w14:paraId="4B073900" w14:textId="77777777" w:rsidR="00CF5799" w:rsidRPr="00CF5799" w:rsidRDefault="00CF5799" w:rsidP="00CF5799">
      <w:pPr>
        <w:jc w:val="center"/>
        <w:rPr>
          <w:b/>
          <w:bCs/>
        </w:rPr>
      </w:pPr>
      <w:bookmarkStart w:id="9" w:name="clan_5%5Bs1%5D***"/>
      <w:bookmarkEnd w:id="9"/>
      <w:proofErr w:type="spellStart"/>
      <w:r w:rsidRPr="00CF5799">
        <w:rPr>
          <w:b/>
          <w:bCs/>
        </w:rPr>
        <w:t>Član</w:t>
      </w:r>
      <w:proofErr w:type="spellEnd"/>
      <w:r w:rsidRPr="00CF5799">
        <w:rPr>
          <w:b/>
          <w:bCs/>
        </w:rPr>
        <w:t xml:space="preserve"> 5[s</w:t>
      </w:r>
      <w:proofErr w:type="gramStart"/>
      <w:r w:rsidRPr="00CF5799">
        <w:rPr>
          <w:b/>
          <w:bCs/>
        </w:rPr>
        <w:t>1]*</w:t>
      </w:r>
      <w:proofErr w:type="gramEnd"/>
      <w:r w:rsidRPr="00CF5799">
        <w:rPr>
          <w:b/>
          <w:bCs/>
        </w:rPr>
        <w:t>**</w:t>
      </w:r>
    </w:p>
    <w:p w14:paraId="6F229667" w14:textId="77777777" w:rsidR="00CF5799" w:rsidRPr="00CF5799" w:rsidRDefault="00CF5799" w:rsidP="00CF5799">
      <w:pPr>
        <w:jc w:val="center"/>
        <w:rPr>
          <w:i/>
          <w:iCs/>
        </w:rPr>
      </w:pPr>
      <w:r w:rsidRPr="00CF5799">
        <w:rPr>
          <w:i/>
          <w:iCs/>
        </w:rPr>
        <w:t>(</w:t>
      </w:r>
      <w:proofErr w:type="spellStart"/>
      <w:r w:rsidRPr="00CF5799">
        <w:rPr>
          <w:i/>
          <w:iCs/>
        </w:rPr>
        <w:t>Prestao</w:t>
      </w:r>
      <w:proofErr w:type="spellEnd"/>
      <w:r w:rsidRPr="00CF5799">
        <w:rPr>
          <w:i/>
          <w:iCs/>
        </w:rPr>
        <w:t xml:space="preserve"> da </w:t>
      </w:r>
      <w:proofErr w:type="spellStart"/>
      <w:r w:rsidRPr="00CF5799">
        <w:rPr>
          <w:i/>
          <w:iCs/>
        </w:rPr>
        <w:t>važi</w:t>
      </w:r>
      <w:proofErr w:type="spellEnd"/>
      <w:r w:rsidRPr="00CF5799">
        <w:rPr>
          <w:i/>
          <w:iCs/>
        </w:rPr>
        <w:t>)</w:t>
      </w:r>
    </w:p>
    <w:p w14:paraId="1CF0F2B8" w14:textId="77777777" w:rsidR="00CF5799" w:rsidRPr="00CF5799" w:rsidRDefault="00CF5799" w:rsidP="00CF5799">
      <w:pPr>
        <w:jc w:val="center"/>
        <w:rPr>
          <w:b/>
          <w:bCs/>
        </w:rPr>
      </w:pPr>
      <w:bookmarkStart w:id="10" w:name="clan_6%5Bs1%5D"/>
      <w:bookmarkEnd w:id="10"/>
      <w:proofErr w:type="spellStart"/>
      <w:r w:rsidRPr="00CF5799">
        <w:rPr>
          <w:b/>
          <w:bCs/>
        </w:rPr>
        <w:t>Član</w:t>
      </w:r>
      <w:proofErr w:type="spellEnd"/>
      <w:r w:rsidRPr="00CF5799">
        <w:rPr>
          <w:b/>
          <w:bCs/>
        </w:rPr>
        <w:t xml:space="preserve"> 6[s1]</w:t>
      </w:r>
    </w:p>
    <w:p w14:paraId="629C35B6" w14:textId="77777777" w:rsidR="00CF5799" w:rsidRPr="00CF5799" w:rsidRDefault="00CF5799" w:rsidP="00CF5799">
      <w:pPr>
        <w:jc w:val="center"/>
      </w:pPr>
      <w:proofErr w:type="spellStart"/>
      <w:r w:rsidRPr="00CF5799">
        <w:t>Ovaj</w:t>
      </w:r>
      <w:proofErr w:type="spellEnd"/>
      <w:r w:rsidRPr="00CF5799">
        <w:t xml:space="preserve"> </w:t>
      </w:r>
      <w:proofErr w:type="spellStart"/>
      <w:r w:rsidRPr="00CF5799">
        <w:t>zakon</w:t>
      </w:r>
      <w:proofErr w:type="spellEnd"/>
      <w:r w:rsidRPr="00CF5799">
        <w:t xml:space="preserve"> stupa </w:t>
      </w:r>
      <w:proofErr w:type="spellStart"/>
      <w:r w:rsidRPr="00CF5799">
        <w:t>na</w:t>
      </w:r>
      <w:proofErr w:type="spellEnd"/>
      <w:r w:rsidRPr="00CF5799">
        <w:t xml:space="preserve"> </w:t>
      </w:r>
      <w:proofErr w:type="spellStart"/>
      <w:r w:rsidRPr="00CF5799">
        <w:t>snagu</w:t>
      </w:r>
      <w:proofErr w:type="spellEnd"/>
      <w:r w:rsidRPr="00CF5799">
        <w:t xml:space="preserve"> </w:t>
      </w:r>
      <w:proofErr w:type="spellStart"/>
      <w:r w:rsidRPr="00CF5799">
        <w:t>osmog</w:t>
      </w:r>
      <w:proofErr w:type="spellEnd"/>
      <w:r w:rsidRPr="00CF5799">
        <w:t xml:space="preserve"> dana od dana </w:t>
      </w:r>
      <w:proofErr w:type="spellStart"/>
      <w:r w:rsidRPr="00CF5799">
        <w:t>objavljivanja</w:t>
      </w:r>
      <w:proofErr w:type="spellEnd"/>
      <w:r w:rsidRPr="00CF5799">
        <w:t xml:space="preserve"> u "</w:t>
      </w:r>
      <w:proofErr w:type="spellStart"/>
      <w:r w:rsidRPr="00CF5799">
        <w:t>Službenom</w:t>
      </w:r>
      <w:proofErr w:type="spellEnd"/>
      <w:r w:rsidRPr="00CF5799">
        <w:t xml:space="preserve"> </w:t>
      </w:r>
      <w:proofErr w:type="spellStart"/>
      <w:r w:rsidRPr="00CF5799">
        <w:t>glasniku</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w:t>
      </w:r>
    </w:p>
    <w:p w14:paraId="1DC58227" w14:textId="77777777" w:rsidR="00CF5799" w:rsidRPr="00CF5799" w:rsidRDefault="00CF5799" w:rsidP="00CF5799">
      <w:pPr>
        <w:jc w:val="center"/>
      </w:pPr>
      <w:r w:rsidRPr="00CF5799">
        <w:t> </w:t>
      </w:r>
    </w:p>
    <w:p w14:paraId="3D1ECF63" w14:textId="77777777" w:rsidR="00CF5799" w:rsidRPr="00CF5799" w:rsidRDefault="00CF5799" w:rsidP="00CF5799">
      <w:pPr>
        <w:jc w:val="center"/>
        <w:rPr>
          <w:b/>
          <w:bCs/>
          <w:i/>
          <w:iCs/>
        </w:rPr>
      </w:pPr>
      <w:proofErr w:type="spellStart"/>
      <w:r w:rsidRPr="00CF5799">
        <w:rPr>
          <w:b/>
          <w:bCs/>
          <w:i/>
          <w:iCs/>
        </w:rPr>
        <w:t>Samostalni</w:t>
      </w:r>
      <w:proofErr w:type="spellEnd"/>
      <w:r w:rsidRPr="00CF5799">
        <w:rPr>
          <w:b/>
          <w:bCs/>
          <w:i/>
          <w:iCs/>
        </w:rPr>
        <w:t xml:space="preserve"> </w:t>
      </w:r>
      <w:proofErr w:type="spellStart"/>
      <w:r w:rsidRPr="00CF5799">
        <w:rPr>
          <w:b/>
          <w:bCs/>
          <w:i/>
          <w:iCs/>
        </w:rPr>
        <w:t>članovi</w:t>
      </w:r>
      <w:proofErr w:type="spellEnd"/>
      <w:r w:rsidRPr="00CF5799">
        <w:rPr>
          <w:b/>
          <w:bCs/>
          <w:i/>
          <w:iCs/>
        </w:rPr>
        <w:t xml:space="preserve"> Zakona o </w:t>
      </w:r>
      <w:proofErr w:type="spellStart"/>
      <w:r w:rsidRPr="00CF5799">
        <w:rPr>
          <w:b/>
          <w:bCs/>
          <w:i/>
          <w:iCs/>
        </w:rPr>
        <w:t>dopunama</w:t>
      </w:r>
      <w:proofErr w:type="spellEnd"/>
      <w:r w:rsidRPr="00CF5799">
        <w:rPr>
          <w:b/>
          <w:bCs/>
          <w:i/>
          <w:iCs/>
        </w:rPr>
        <w:br/>
        <w:t xml:space="preserve">Zakona o </w:t>
      </w:r>
      <w:proofErr w:type="spellStart"/>
      <w:r w:rsidRPr="00CF5799">
        <w:rPr>
          <w:b/>
          <w:bCs/>
          <w:i/>
          <w:iCs/>
        </w:rPr>
        <w:t>Carinskoj</w:t>
      </w:r>
      <w:proofErr w:type="spellEnd"/>
      <w:r w:rsidRPr="00CF5799">
        <w:rPr>
          <w:b/>
          <w:bCs/>
          <w:i/>
          <w:iCs/>
        </w:rPr>
        <w:t xml:space="preserve"> </w:t>
      </w:r>
      <w:proofErr w:type="spellStart"/>
      <w:r w:rsidRPr="00CF5799">
        <w:rPr>
          <w:b/>
          <w:bCs/>
          <w:i/>
          <w:iCs/>
        </w:rPr>
        <w:t>tarifi</w:t>
      </w:r>
      <w:proofErr w:type="spellEnd"/>
    </w:p>
    <w:p w14:paraId="6206CBCD" w14:textId="77777777" w:rsidR="00CF5799" w:rsidRPr="00CF5799" w:rsidRDefault="00CF5799" w:rsidP="00CF5799">
      <w:pPr>
        <w:jc w:val="center"/>
        <w:rPr>
          <w:i/>
          <w:iCs/>
        </w:rPr>
      </w:pPr>
      <w:r w:rsidRPr="00CF5799">
        <w:rPr>
          <w:i/>
          <w:iCs/>
        </w:rPr>
        <w:t xml:space="preserve">("Sl. </w:t>
      </w:r>
      <w:proofErr w:type="spellStart"/>
      <w:r w:rsidRPr="00CF5799">
        <w:rPr>
          <w:i/>
          <w:iCs/>
        </w:rPr>
        <w:t>glasnik</w:t>
      </w:r>
      <w:proofErr w:type="spellEnd"/>
      <w:r w:rsidRPr="00CF5799">
        <w:rPr>
          <w:i/>
          <w:iCs/>
        </w:rPr>
        <w:t xml:space="preserve"> RS", br. 91/2019)</w:t>
      </w:r>
    </w:p>
    <w:p w14:paraId="39C55236" w14:textId="77777777" w:rsidR="00CF5799" w:rsidRPr="00CF5799" w:rsidRDefault="00CF5799" w:rsidP="00CF5799">
      <w:pPr>
        <w:jc w:val="center"/>
        <w:rPr>
          <w:b/>
          <w:bCs/>
        </w:rPr>
      </w:pPr>
      <w:bookmarkStart w:id="11" w:name="clan_3%5Bs2%5D"/>
      <w:bookmarkEnd w:id="11"/>
      <w:proofErr w:type="spellStart"/>
      <w:r w:rsidRPr="00CF5799">
        <w:rPr>
          <w:b/>
          <w:bCs/>
        </w:rPr>
        <w:t>Član</w:t>
      </w:r>
      <w:proofErr w:type="spellEnd"/>
      <w:r w:rsidRPr="00CF5799">
        <w:rPr>
          <w:b/>
          <w:bCs/>
        </w:rPr>
        <w:t xml:space="preserve"> 3[s2]</w:t>
      </w:r>
    </w:p>
    <w:p w14:paraId="61EFBA2E" w14:textId="77777777" w:rsidR="00CF5799" w:rsidRPr="00CF5799" w:rsidRDefault="00CF5799" w:rsidP="00CF5799">
      <w:pPr>
        <w:jc w:val="center"/>
      </w:pPr>
      <w:proofErr w:type="spellStart"/>
      <w:r w:rsidRPr="00CF5799">
        <w:t>Danom</w:t>
      </w:r>
      <w:proofErr w:type="spellEnd"/>
      <w:r w:rsidRPr="00CF5799">
        <w:t xml:space="preserve"> </w:t>
      </w:r>
      <w:proofErr w:type="spellStart"/>
      <w:r w:rsidRPr="00CF5799">
        <w:t>stupanja</w:t>
      </w:r>
      <w:proofErr w:type="spellEnd"/>
      <w:r w:rsidRPr="00CF5799">
        <w:t xml:space="preserve"> </w:t>
      </w:r>
      <w:proofErr w:type="spellStart"/>
      <w:r w:rsidRPr="00CF5799">
        <w:t>na</w:t>
      </w:r>
      <w:proofErr w:type="spellEnd"/>
      <w:r w:rsidRPr="00CF5799">
        <w:t xml:space="preserve"> </w:t>
      </w:r>
      <w:proofErr w:type="spellStart"/>
      <w:r w:rsidRPr="00CF5799">
        <w:t>snagu</w:t>
      </w:r>
      <w:proofErr w:type="spellEnd"/>
      <w:r w:rsidRPr="00CF5799">
        <w:t xml:space="preserve"> </w:t>
      </w:r>
      <w:proofErr w:type="spellStart"/>
      <w:r w:rsidRPr="00CF5799">
        <w:t>ovog</w:t>
      </w:r>
      <w:proofErr w:type="spellEnd"/>
      <w:r w:rsidRPr="00CF5799">
        <w:t xml:space="preserve"> </w:t>
      </w:r>
      <w:proofErr w:type="spellStart"/>
      <w:r w:rsidRPr="00CF5799">
        <w:t>zakona</w:t>
      </w:r>
      <w:proofErr w:type="spellEnd"/>
      <w:r w:rsidRPr="00CF5799">
        <w:t xml:space="preserve">, </w:t>
      </w:r>
      <w:proofErr w:type="spellStart"/>
      <w:r w:rsidRPr="00CF5799">
        <w:t>prestaje</w:t>
      </w:r>
      <w:proofErr w:type="spellEnd"/>
      <w:r w:rsidRPr="00CF5799">
        <w:t xml:space="preserve"> da </w:t>
      </w:r>
      <w:proofErr w:type="spellStart"/>
      <w:r w:rsidRPr="00CF5799">
        <w:t>važi</w:t>
      </w:r>
      <w:proofErr w:type="spellEnd"/>
      <w:r w:rsidRPr="00CF5799">
        <w:t xml:space="preserve"> </w:t>
      </w:r>
      <w:proofErr w:type="spellStart"/>
      <w:r w:rsidRPr="00CF5799">
        <w:t>član</w:t>
      </w:r>
      <w:proofErr w:type="spellEnd"/>
      <w:r w:rsidRPr="00CF5799">
        <w:t xml:space="preserve"> 282. </w:t>
      </w:r>
      <w:proofErr w:type="spellStart"/>
      <w:r w:rsidRPr="00CF5799">
        <w:t>Carinskog</w:t>
      </w:r>
      <w:proofErr w:type="spellEnd"/>
      <w:r w:rsidRPr="00CF5799">
        <w:t xml:space="preserve"> </w:t>
      </w:r>
      <w:proofErr w:type="spellStart"/>
      <w:r w:rsidRPr="00CF5799">
        <w:t>zakona</w:t>
      </w:r>
      <w:proofErr w:type="spellEnd"/>
      <w:r w:rsidRPr="00CF5799">
        <w:t xml:space="preserve"> ("</w:t>
      </w:r>
      <w:proofErr w:type="spellStart"/>
      <w:r w:rsidRPr="00CF5799">
        <w:t>Službeni</w:t>
      </w:r>
      <w:proofErr w:type="spellEnd"/>
      <w:r w:rsidRPr="00CF5799">
        <w:t xml:space="preserve"> </w:t>
      </w:r>
      <w:proofErr w:type="spellStart"/>
      <w:r w:rsidRPr="00CF5799">
        <w:t>glasnik</w:t>
      </w:r>
      <w:proofErr w:type="spellEnd"/>
      <w:r w:rsidRPr="00CF5799">
        <w:t xml:space="preserve"> RS", </w:t>
      </w:r>
      <w:proofErr w:type="spellStart"/>
      <w:r w:rsidRPr="00CF5799">
        <w:t>broj</w:t>
      </w:r>
      <w:proofErr w:type="spellEnd"/>
      <w:r w:rsidRPr="00CF5799">
        <w:t xml:space="preserve"> 95/18).</w:t>
      </w:r>
    </w:p>
    <w:p w14:paraId="44C66B60" w14:textId="77777777" w:rsidR="00CF5799" w:rsidRPr="00CF5799" w:rsidRDefault="00CF5799" w:rsidP="00CF5799">
      <w:pPr>
        <w:jc w:val="center"/>
        <w:rPr>
          <w:b/>
          <w:bCs/>
        </w:rPr>
      </w:pPr>
      <w:bookmarkStart w:id="12" w:name="clan_4%5Bs2%5D"/>
      <w:bookmarkEnd w:id="12"/>
      <w:proofErr w:type="spellStart"/>
      <w:r w:rsidRPr="00CF5799">
        <w:rPr>
          <w:b/>
          <w:bCs/>
        </w:rPr>
        <w:t>Član</w:t>
      </w:r>
      <w:proofErr w:type="spellEnd"/>
      <w:r w:rsidRPr="00CF5799">
        <w:rPr>
          <w:b/>
          <w:bCs/>
        </w:rPr>
        <w:t xml:space="preserve"> 4[s2]</w:t>
      </w:r>
    </w:p>
    <w:p w14:paraId="0B121499" w14:textId="77777777" w:rsidR="00CF5799" w:rsidRPr="00CF5799" w:rsidRDefault="00CF5799" w:rsidP="00CF5799">
      <w:pPr>
        <w:jc w:val="center"/>
      </w:pPr>
      <w:proofErr w:type="spellStart"/>
      <w:r w:rsidRPr="00CF5799">
        <w:t>Ovaj</w:t>
      </w:r>
      <w:proofErr w:type="spellEnd"/>
      <w:r w:rsidRPr="00CF5799">
        <w:t xml:space="preserve"> </w:t>
      </w:r>
      <w:proofErr w:type="spellStart"/>
      <w:r w:rsidRPr="00CF5799">
        <w:t>zakon</w:t>
      </w:r>
      <w:proofErr w:type="spellEnd"/>
      <w:r w:rsidRPr="00CF5799">
        <w:t xml:space="preserve"> stupa </w:t>
      </w:r>
      <w:proofErr w:type="spellStart"/>
      <w:r w:rsidRPr="00CF5799">
        <w:t>na</w:t>
      </w:r>
      <w:proofErr w:type="spellEnd"/>
      <w:r w:rsidRPr="00CF5799">
        <w:t xml:space="preserve"> </w:t>
      </w:r>
      <w:proofErr w:type="spellStart"/>
      <w:r w:rsidRPr="00CF5799">
        <w:t>snagu</w:t>
      </w:r>
      <w:proofErr w:type="spellEnd"/>
      <w:r w:rsidRPr="00CF5799">
        <w:t xml:space="preserve"> </w:t>
      </w:r>
      <w:proofErr w:type="spellStart"/>
      <w:r w:rsidRPr="00CF5799">
        <w:t>osmog</w:t>
      </w:r>
      <w:proofErr w:type="spellEnd"/>
      <w:r w:rsidRPr="00CF5799">
        <w:t xml:space="preserve"> dana od dana </w:t>
      </w:r>
      <w:proofErr w:type="spellStart"/>
      <w:r w:rsidRPr="00CF5799">
        <w:t>objavljivanja</w:t>
      </w:r>
      <w:proofErr w:type="spellEnd"/>
      <w:r w:rsidRPr="00CF5799">
        <w:t xml:space="preserve"> u "</w:t>
      </w:r>
      <w:proofErr w:type="spellStart"/>
      <w:r w:rsidRPr="00CF5799">
        <w:t>Službenom</w:t>
      </w:r>
      <w:proofErr w:type="spellEnd"/>
      <w:r w:rsidRPr="00CF5799">
        <w:t xml:space="preserve"> </w:t>
      </w:r>
      <w:proofErr w:type="spellStart"/>
      <w:r w:rsidRPr="00CF5799">
        <w:t>glasniku</w:t>
      </w:r>
      <w:proofErr w:type="spellEnd"/>
      <w:r w:rsidRPr="00CF5799">
        <w:t xml:space="preserve"> </w:t>
      </w:r>
      <w:proofErr w:type="spellStart"/>
      <w:r w:rsidRPr="00CF5799">
        <w:t>Republike</w:t>
      </w:r>
      <w:proofErr w:type="spellEnd"/>
      <w:r w:rsidRPr="00CF5799">
        <w:t xml:space="preserve"> </w:t>
      </w:r>
      <w:proofErr w:type="spellStart"/>
      <w:r w:rsidRPr="00CF5799">
        <w:t>Srbije</w:t>
      </w:r>
      <w:proofErr w:type="spellEnd"/>
      <w:r w:rsidRPr="00CF5799">
        <w:t xml:space="preserve">", </w:t>
      </w:r>
      <w:proofErr w:type="spellStart"/>
      <w:r w:rsidRPr="00CF5799">
        <w:t>osim</w:t>
      </w:r>
      <w:proofErr w:type="spellEnd"/>
      <w:r w:rsidRPr="00CF5799">
        <w:t xml:space="preserve"> </w:t>
      </w:r>
      <w:proofErr w:type="spellStart"/>
      <w:r w:rsidRPr="00CF5799">
        <w:t>člana</w:t>
      </w:r>
      <w:proofErr w:type="spellEnd"/>
      <w:r w:rsidRPr="00CF5799">
        <w:t xml:space="preserve"> 2. koji </w:t>
      </w:r>
      <w:proofErr w:type="spellStart"/>
      <w:r w:rsidRPr="00CF5799">
        <w:t>počinje</w:t>
      </w:r>
      <w:proofErr w:type="spellEnd"/>
      <w:r w:rsidRPr="00CF5799">
        <w:t xml:space="preserve"> da se </w:t>
      </w:r>
      <w:proofErr w:type="spellStart"/>
      <w:r w:rsidRPr="00CF5799">
        <w:t>primenjuje</w:t>
      </w:r>
      <w:proofErr w:type="spellEnd"/>
      <w:r w:rsidRPr="00CF5799">
        <w:t xml:space="preserve"> </w:t>
      </w:r>
      <w:proofErr w:type="spellStart"/>
      <w:r w:rsidRPr="00CF5799">
        <w:t>protekom</w:t>
      </w:r>
      <w:proofErr w:type="spellEnd"/>
      <w:r w:rsidRPr="00CF5799">
        <w:t xml:space="preserve"> </w:t>
      </w:r>
      <w:proofErr w:type="spellStart"/>
      <w:r w:rsidRPr="00CF5799">
        <w:t>roka</w:t>
      </w:r>
      <w:proofErr w:type="spellEnd"/>
      <w:r w:rsidRPr="00CF5799">
        <w:t xml:space="preserve"> od </w:t>
      </w:r>
      <w:proofErr w:type="spellStart"/>
      <w:r w:rsidRPr="00CF5799">
        <w:t>šest</w:t>
      </w:r>
      <w:proofErr w:type="spellEnd"/>
      <w:r w:rsidRPr="00CF5799">
        <w:t xml:space="preserve"> </w:t>
      </w:r>
      <w:proofErr w:type="spellStart"/>
      <w:r w:rsidRPr="00CF5799">
        <w:t>meseci</w:t>
      </w:r>
      <w:proofErr w:type="spellEnd"/>
      <w:r w:rsidRPr="00CF5799">
        <w:t xml:space="preserve"> od dana </w:t>
      </w:r>
      <w:proofErr w:type="spellStart"/>
      <w:r w:rsidRPr="00CF5799">
        <w:t>stupanja</w:t>
      </w:r>
      <w:proofErr w:type="spellEnd"/>
      <w:r w:rsidRPr="00CF5799">
        <w:t xml:space="preserve"> </w:t>
      </w:r>
      <w:proofErr w:type="spellStart"/>
      <w:r w:rsidRPr="00CF5799">
        <w:t>na</w:t>
      </w:r>
      <w:proofErr w:type="spellEnd"/>
      <w:r w:rsidRPr="00CF5799">
        <w:t xml:space="preserve"> </w:t>
      </w:r>
      <w:proofErr w:type="spellStart"/>
      <w:r w:rsidRPr="00CF5799">
        <w:t>snagu</w:t>
      </w:r>
      <w:proofErr w:type="spellEnd"/>
      <w:r w:rsidRPr="00CF5799">
        <w:t>.</w:t>
      </w:r>
    </w:p>
    <w:p w14:paraId="4FACF970" w14:textId="77777777" w:rsidR="00CF5799" w:rsidRPr="00CF5799" w:rsidRDefault="00CF5799" w:rsidP="00CF5799">
      <w:pPr>
        <w:jc w:val="center"/>
      </w:pPr>
      <w:r w:rsidRPr="00CF5799">
        <w:t> </w:t>
      </w:r>
    </w:p>
    <w:p w14:paraId="39EA1EF2" w14:textId="77777777" w:rsidR="00CF5799" w:rsidRPr="00CF5799" w:rsidRDefault="00CF5799" w:rsidP="00CF5799">
      <w:pPr>
        <w:jc w:val="center"/>
        <w:rPr>
          <w:b/>
          <w:bCs/>
          <w:lang w:val="fr-FR"/>
        </w:rPr>
      </w:pPr>
      <w:bookmarkStart w:id="13" w:name="str_1"/>
      <w:bookmarkEnd w:id="13"/>
      <w:r w:rsidRPr="00CF5799">
        <w:rPr>
          <w:b/>
          <w:bCs/>
          <w:lang w:val="fr-FR"/>
        </w:rPr>
        <w:t>OSNOVNA PRAVILA ZA PRIMENJIVANJE CARINSKE TARIFE</w:t>
      </w:r>
    </w:p>
    <w:p w14:paraId="65B1FAE9" w14:textId="77777777" w:rsidR="00CF5799" w:rsidRPr="00CF5799" w:rsidRDefault="00CF5799" w:rsidP="00CF5799">
      <w:pPr>
        <w:jc w:val="center"/>
        <w:rPr>
          <w:lang w:val="fr-FR"/>
        </w:rPr>
      </w:pPr>
      <w:proofErr w:type="spellStart"/>
      <w:r w:rsidRPr="00CF5799">
        <w:rPr>
          <w:lang w:val="fr-FR"/>
        </w:rPr>
        <w:t>Svrstavanje</w:t>
      </w:r>
      <w:proofErr w:type="spellEnd"/>
      <w:r w:rsidRPr="00CF5799">
        <w:rPr>
          <w:lang w:val="fr-FR"/>
        </w:rPr>
        <w:t xml:space="preserve"> </w:t>
      </w:r>
      <w:proofErr w:type="spellStart"/>
      <w:r w:rsidRPr="00CF5799">
        <w:rPr>
          <w:lang w:val="fr-FR"/>
        </w:rPr>
        <w:t>proizvoda</w:t>
      </w:r>
      <w:proofErr w:type="spellEnd"/>
      <w:r w:rsidRPr="00CF5799">
        <w:rPr>
          <w:lang w:val="fr-FR"/>
        </w:rPr>
        <w:t xml:space="preserve"> u </w:t>
      </w:r>
      <w:proofErr w:type="spellStart"/>
      <w:r w:rsidRPr="00CF5799">
        <w:rPr>
          <w:lang w:val="fr-FR"/>
        </w:rPr>
        <w:t>Carinsku</w:t>
      </w:r>
      <w:proofErr w:type="spellEnd"/>
      <w:r w:rsidRPr="00CF5799">
        <w:rPr>
          <w:lang w:val="fr-FR"/>
        </w:rPr>
        <w:t xml:space="preserve"> </w:t>
      </w:r>
      <w:proofErr w:type="spellStart"/>
      <w:r w:rsidRPr="00CF5799">
        <w:rPr>
          <w:lang w:val="fr-FR"/>
        </w:rPr>
        <w:t>tarifu</w:t>
      </w:r>
      <w:proofErr w:type="spellEnd"/>
      <w:r w:rsidRPr="00CF5799">
        <w:rPr>
          <w:lang w:val="fr-FR"/>
        </w:rPr>
        <w:t xml:space="preserve"> (u </w:t>
      </w:r>
      <w:proofErr w:type="spellStart"/>
      <w:r w:rsidRPr="00CF5799">
        <w:rPr>
          <w:lang w:val="fr-FR"/>
        </w:rPr>
        <w:t>daljem</w:t>
      </w:r>
      <w:proofErr w:type="spellEnd"/>
      <w:r w:rsidRPr="00CF5799">
        <w:rPr>
          <w:lang w:val="fr-FR"/>
        </w:rPr>
        <w:t xml:space="preserve"> </w:t>
      </w:r>
      <w:proofErr w:type="spellStart"/>
      <w:proofErr w:type="gramStart"/>
      <w:r w:rsidRPr="00CF5799">
        <w:rPr>
          <w:lang w:val="fr-FR"/>
        </w:rPr>
        <w:t>tekstu</w:t>
      </w:r>
      <w:proofErr w:type="spellEnd"/>
      <w:r w:rsidRPr="00CF5799">
        <w:rPr>
          <w:lang w:val="fr-FR"/>
        </w:rPr>
        <w:t>:</w:t>
      </w:r>
      <w:proofErr w:type="gramEnd"/>
      <w:r w:rsidRPr="00CF5799">
        <w:rPr>
          <w:lang w:val="fr-FR"/>
        </w:rPr>
        <w:t xml:space="preserve"> Tarifa) </w:t>
      </w:r>
      <w:proofErr w:type="spellStart"/>
      <w:r w:rsidRPr="00CF5799">
        <w:rPr>
          <w:lang w:val="fr-FR"/>
        </w:rPr>
        <w:t>vrši</w:t>
      </w:r>
      <w:proofErr w:type="spellEnd"/>
      <w:r w:rsidRPr="00CF5799">
        <w:rPr>
          <w:lang w:val="fr-FR"/>
        </w:rPr>
        <w:t xml:space="preserve"> se </w:t>
      </w:r>
      <w:proofErr w:type="spellStart"/>
      <w:r w:rsidRPr="00CF5799">
        <w:rPr>
          <w:lang w:val="fr-FR"/>
        </w:rPr>
        <w:t>prema</w:t>
      </w:r>
      <w:proofErr w:type="spellEnd"/>
      <w:r w:rsidRPr="00CF5799">
        <w:rPr>
          <w:lang w:val="fr-FR"/>
        </w:rPr>
        <w:t xml:space="preserve"> </w:t>
      </w:r>
      <w:proofErr w:type="spellStart"/>
      <w:r w:rsidRPr="00CF5799">
        <w:rPr>
          <w:lang w:val="fr-FR"/>
        </w:rPr>
        <w:t>sledećim</w:t>
      </w:r>
      <w:proofErr w:type="spellEnd"/>
      <w:r w:rsidRPr="00CF5799">
        <w:rPr>
          <w:lang w:val="fr-FR"/>
        </w:rPr>
        <w:t xml:space="preserve"> </w:t>
      </w:r>
      <w:proofErr w:type="spellStart"/>
      <w:r w:rsidRPr="00CF5799">
        <w:rPr>
          <w:lang w:val="fr-FR"/>
        </w:rPr>
        <w:t>osnovnim</w:t>
      </w:r>
      <w:proofErr w:type="spellEnd"/>
      <w:r w:rsidRPr="00CF5799">
        <w:rPr>
          <w:lang w:val="fr-FR"/>
        </w:rPr>
        <w:t xml:space="preserve"> </w:t>
      </w:r>
      <w:proofErr w:type="spellStart"/>
      <w:r w:rsidRPr="00CF5799">
        <w:rPr>
          <w:lang w:val="fr-FR"/>
        </w:rPr>
        <w:t>pravilima</w:t>
      </w:r>
      <w:proofErr w:type="spellEnd"/>
      <w:r w:rsidRPr="00CF5799">
        <w:rPr>
          <w:lang w:val="fr-FR"/>
        </w:rPr>
        <w:t>:</w:t>
      </w:r>
    </w:p>
    <w:p w14:paraId="77F3A40B" w14:textId="77777777" w:rsidR="00CF5799" w:rsidRPr="00CF5799" w:rsidRDefault="00CF5799" w:rsidP="00CF5799">
      <w:pPr>
        <w:jc w:val="center"/>
        <w:rPr>
          <w:lang w:val="fr-FR"/>
        </w:rPr>
      </w:pPr>
      <w:r w:rsidRPr="00CF5799">
        <w:rPr>
          <w:lang w:val="fr-FR"/>
        </w:rPr>
        <w:t xml:space="preserve">1. </w:t>
      </w:r>
      <w:proofErr w:type="spellStart"/>
      <w:r w:rsidRPr="00CF5799">
        <w:rPr>
          <w:lang w:val="fr-FR"/>
        </w:rPr>
        <w:t>Nazivi</w:t>
      </w:r>
      <w:proofErr w:type="spellEnd"/>
      <w:r w:rsidRPr="00CF5799">
        <w:rPr>
          <w:lang w:val="fr-FR"/>
        </w:rPr>
        <w:t xml:space="preserve"> </w:t>
      </w:r>
      <w:proofErr w:type="spellStart"/>
      <w:r w:rsidRPr="00CF5799">
        <w:rPr>
          <w:lang w:val="fr-FR"/>
        </w:rPr>
        <w:t>odeljaka</w:t>
      </w:r>
      <w:proofErr w:type="spellEnd"/>
      <w:r w:rsidRPr="00CF5799">
        <w:rPr>
          <w:lang w:val="fr-FR"/>
        </w:rPr>
        <w:t xml:space="preserve">, </w:t>
      </w:r>
      <w:proofErr w:type="spellStart"/>
      <w:r w:rsidRPr="00CF5799">
        <w:rPr>
          <w:lang w:val="fr-FR"/>
        </w:rPr>
        <w:t>glava</w:t>
      </w:r>
      <w:proofErr w:type="spellEnd"/>
      <w:r w:rsidRPr="00CF5799">
        <w:rPr>
          <w:lang w:val="fr-FR"/>
        </w:rPr>
        <w:t xml:space="preserve"> i </w:t>
      </w:r>
      <w:proofErr w:type="spellStart"/>
      <w:r w:rsidRPr="00CF5799">
        <w:rPr>
          <w:lang w:val="fr-FR"/>
        </w:rPr>
        <w:t>razdela</w:t>
      </w:r>
      <w:proofErr w:type="spellEnd"/>
      <w:r w:rsidRPr="00CF5799">
        <w:rPr>
          <w:lang w:val="fr-FR"/>
        </w:rPr>
        <w:t xml:space="preserve"> </w:t>
      </w:r>
      <w:proofErr w:type="spellStart"/>
      <w:r w:rsidRPr="00CF5799">
        <w:rPr>
          <w:lang w:val="fr-FR"/>
        </w:rPr>
        <w:t>dati</w:t>
      </w:r>
      <w:proofErr w:type="spellEnd"/>
      <w:r w:rsidRPr="00CF5799">
        <w:rPr>
          <w:lang w:val="fr-FR"/>
        </w:rPr>
        <w:t xml:space="preserve"> su </w:t>
      </w:r>
      <w:proofErr w:type="spellStart"/>
      <w:r w:rsidRPr="00CF5799">
        <w:rPr>
          <w:lang w:val="fr-FR"/>
        </w:rPr>
        <w:t>samo</w:t>
      </w:r>
      <w:proofErr w:type="spellEnd"/>
      <w:r w:rsidRPr="00CF5799">
        <w:rPr>
          <w:lang w:val="fr-FR"/>
        </w:rPr>
        <w:t xml:space="preserve"> </w:t>
      </w:r>
      <w:proofErr w:type="spellStart"/>
      <w:r w:rsidRPr="00CF5799">
        <w:rPr>
          <w:lang w:val="fr-FR"/>
        </w:rPr>
        <w:t>radi</w:t>
      </w:r>
      <w:proofErr w:type="spellEnd"/>
      <w:r w:rsidRPr="00CF5799">
        <w:rPr>
          <w:lang w:val="fr-FR"/>
        </w:rPr>
        <w:t xml:space="preserve"> </w:t>
      </w:r>
      <w:proofErr w:type="spellStart"/>
      <w:r w:rsidRPr="00CF5799">
        <w:rPr>
          <w:lang w:val="fr-FR"/>
        </w:rPr>
        <w:t>lakšeg</w:t>
      </w:r>
      <w:proofErr w:type="spellEnd"/>
      <w:r w:rsidRPr="00CF5799">
        <w:rPr>
          <w:lang w:val="fr-FR"/>
        </w:rPr>
        <w:t xml:space="preserve"> </w:t>
      </w:r>
      <w:proofErr w:type="spellStart"/>
      <w:r w:rsidRPr="00CF5799">
        <w:rPr>
          <w:lang w:val="fr-FR"/>
        </w:rPr>
        <w:t>snalaženja</w:t>
      </w:r>
      <w:proofErr w:type="spellEnd"/>
      <w:r w:rsidRPr="00CF5799">
        <w:rPr>
          <w:lang w:val="fr-FR"/>
        </w:rPr>
        <w:t xml:space="preserve"> </w:t>
      </w:r>
      <w:proofErr w:type="spellStart"/>
      <w:r w:rsidRPr="00CF5799">
        <w:rPr>
          <w:lang w:val="fr-FR"/>
        </w:rPr>
        <w:t>pri</w:t>
      </w:r>
      <w:proofErr w:type="spellEnd"/>
      <w:r w:rsidRPr="00CF5799">
        <w:rPr>
          <w:lang w:val="fr-FR"/>
        </w:rPr>
        <w:t xml:space="preserve"> </w:t>
      </w:r>
      <w:proofErr w:type="spellStart"/>
      <w:r w:rsidRPr="00CF5799">
        <w:rPr>
          <w:lang w:val="fr-FR"/>
        </w:rPr>
        <w:t>svrstavanju</w:t>
      </w:r>
      <w:proofErr w:type="spellEnd"/>
      <w:r w:rsidRPr="00CF5799">
        <w:rPr>
          <w:lang w:val="fr-FR"/>
        </w:rPr>
        <w:t xml:space="preserve">. </w:t>
      </w:r>
      <w:proofErr w:type="spellStart"/>
      <w:r w:rsidRPr="00CF5799">
        <w:rPr>
          <w:lang w:val="fr-FR"/>
        </w:rPr>
        <w:t>Proizvodi</w:t>
      </w:r>
      <w:proofErr w:type="spellEnd"/>
      <w:r w:rsidRPr="00CF5799">
        <w:rPr>
          <w:lang w:val="fr-FR"/>
        </w:rPr>
        <w:t xml:space="preserve"> se </w:t>
      </w:r>
      <w:proofErr w:type="spellStart"/>
      <w:r w:rsidRPr="00CF5799">
        <w:rPr>
          <w:lang w:val="fr-FR"/>
        </w:rPr>
        <w:t>svrstavaju</w:t>
      </w:r>
      <w:proofErr w:type="spellEnd"/>
      <w:r w:rsidRPr="00CF5799">
        <w:rPr>
          <w:lang w:val="fr-FR"/>
        </w:rPr>
        <w:t xml:space="preserve"> </w:t>
      </w:r>
      <w:proofErr w:type="spellStart"/>
      <w:r w:rsidRPr="00CF5799">
        <w:rPr>
          <w:lang w:val="fr-FR"/>
        </w:rPr>
        <w:t>prema</w:t>
      </w:r>
      <w:proofErr w:type="spellEnd"/>
      <w:r w:rsidRPr="00CF5799">
        <w:rPr>
          <w:lang w:val="fr-FR"/>
        </w:rPr>
        <w:t xml:space="preserve"> </w:t>
      </w:r>
      <w:proofErr w:type="spellStart"/>
      <w:r w:rsidRPr="00CF5799">
        <w:rPr>
          <w:lang w:val="fr-FR"/>
        </w:rPr>
        <w:t>naimenovanjima</w:t>
      </w:r>
      <w:proofErr w:type="spellEnd"/>
      <w:r w:rsidRPr="00CF5799">
        <w:rPr>
          <w:lang w:val="fr-FR"/>
        </w:rPr>
        <w:t xml:space="preserve"> </w:t>
      </w:r>
      <w:proofErr w:type="spellStart"/>
      <w:r w:rsidRPr="00CF5799">
        <w:rPr>
          <w:lang w:val="fr-FR"/>
        </w:rPr>
        <w:t>tarifnih</w:t>
      </w:r>
      <w:proofErr w:type="spellEnd"/>
      <w:r w:rsidRPr="00CF5799">
        <w:rPr>
          <w:lang w:val="fr-FR"/>
        </w:rPr>
        <w:t xml:space="preserve"> </w:t>
      </w:r>
      <w:proofErr w:type="spellStart"/>
      <w:r w:rsidRPr="00CF5799">
        <w:rPr>
          <w:lang w:val="fr-FR"/>
        </w:rPr>
        <w:t>brojeva</w:t>
      </w:r>
      <w:proofErr w:type="spellEnd"/>
      <w:r w:rsidRPr="00CF5799">
        <w:rPr>
          <w:lang w:val="fr-FR"/>
        </w:rPr>
        <w:t xml:space="preserve">, </w:t>
      </w:r>
      <w:proofErr w:type="spellStart"/>
      <w:r w:rsidRPr="00CF5799">
        <w:rPr>
          <w:lang w:val="fr-FR"/>
        </w:rPr>
        <w:t>napomenama</w:t>
      </w:r>
      <w:proofErr w:type="spellEnd"/>
      <w:r w:rsidRPr="00CF5799">
        <w:rPr>
          <w:lang w:val="fr-FR"/>
        </w:rPr>
        <w:t xml:space="preserve"> </w:t>
      </w:r>
      <w:proofErr w:type="spellStart"/>
      <w:r w:rsidRPr="00CF5799">
        <w:rPr>
          <w:lang w:val="fr-FR"/>
        </w:rPr>
        <w:t>uz</w:t>
      </w:r>
      <w:proofErr w:type="spellEnd"/>
      <w:r w:rsidRPr="00CF5799">
        <w:rPr>
          <w:lang w:val="fr-FR"/>
        </w:rPr>
        <w:t xml:space="preserve"> </w:t>
      </w:r>
      <w:proofErr w:type="spellStart"/>
      <w:r w:rsidRPr="00CF5799">
        <w:rPr>
          <w:lang w:val="fr-FR"/>
        </w:rPr>
        <w:t>odgovarajuće</w:t>
      </w:r>
      <w:proofErr w:type="spellEnd"/>
      <w:r w:rsidRPr="00CF5799">
        <w:rPr>
          <w:lang w:val="fr-FR"/>
        </w:rPr>
        <w:t xml:space="preserve"> </w:t>
      </w:r>
      <w:proofErr w:type="spellStart"/>
      <w:r w:rsidRPr="00CF5799">
        <w:rPr>
          <w:lang w:val="fr-FR"/>
        </w:rPr>
        <w:t>odeljke</w:t>
      </w:r>
      <w:proofErr w:type="spellEnd"/>
      <w:r w:rsidRPr="00CF5799">
        <w:rPr>
          <w:lang w:val="fr-FR"/>
        </w:rPr>
        <w:t xml:space="preserve"> i </w:t>
      </w:r>
      <w:proofErr w:type="spellStart"/>
      <w:r w:rsidRPr="00CF5799">
        <w:rPr>
          <w:lang w:val="fr-FR"/>
        </w:rPr>
        <w:t>glave</w:t>
      </w:r>
      <w:proofErr w:type="spellEnd"/>
      <w:r w:rsidRPr="00CF5799">
        <w:rPr>
          <w:lang w:val="fr-FR"/>
        </w:rPr>
        <w:t xml:space="preserve">, </w:t>
      </w:r>
      <w:proofErr w:type="spellStart"/>
      <w:r w:rsidRPr="00CF5799">
        <w:rPr>
          <w:lang w:val="fr-FR"/>
        </w:rPr>
        <w:t>kao</w:t>
      </w:r>
      <w:proofErr w:type="spellEnd"/>
      <w:r w:rsidRPr="00CF5799">
        <w:rPr>
          <w:lang w:val="fr-FR"/>
        </w:rPr>
        <w:t xml:space="preserve"> i </w:t>
      </w:r>
      <w:proofErr w:type="spellStart"/>
      <w:r w:rsidRPr="00CF5799">
        <w:rPr>
          <w:lang w:val="fr-FR"/>
        </w:rPr>
        <w:t>prema</w:t>
      </w:r>
      <w:proofErr w:type="spellEnd"/>
      <w:r w:rsidRPr="00CF5799">
        <w:rPr>
          <w:lang w:val="fr-FR"/>
        </w:rPr>
        <w:t xml:space="preserve"> </w:t>
      </w:r>
      <w:proofErr w:type="spellStart"/>
      <w:r w:rsidRPr="00CF5799">
        <w:rPr>
          <w:lang w:val="fr-FR"/>
        </w:rPr>
        <w:t>ovim</w:t>
      </w:r>
      <w:proofErr w:type="spellEnd"/>
      <w:r w:rsidRPr="00CF5799">
        <w:rPr>
          <w:lang w:val="fr-FR"/>
        </w:rPr>
        <w:t xml:space="preserve"> </w:t>
      </w:r>
      <w:proofErr w:type="spellStart"/>
      <w:r w:rsidRPr="00CF5799">
        <w:rPr>
          <w:lang w:val="fr-FR"/>
        </w:rPr>
        <w:t>pravilima</w:t>
      </w:r>
      <w:proofErr w:type="spellEnd"/>
      <w:r w:rsidRPr="00CF5799">
        <w:rPr>
          <w:lang w:val="fr-FR"/>
        </w:rPr>
        <w:t xml:space="preserve">, ako </w:t>
      </w:r>
      <w:proofErr w:type="spellStart"/>
      <w:r w:rsidRPr="00CF5799">
        <w:rPr>
          <w:lang w:val="fr-FR"/>
        </w:rPr>
        <w:t>ona</w:t>
      </w:r>
      <w:proofErr w:type="spellEnd"/>
      <w:r w:rsidRPr="00CF5799">
        <w:rPr>
          <w:lang w:val="fr-FR"/>
        </w:rPr>
        <w:t xml:space="preserve"> </w:t>
      </w:r>
      <w:proofErr w:type="spellStart"/>
      <w:r w:rsidRPr="00CF5799">
        <w:rPr>
          <w:lang w:val="fr-FR"/>
        </w:rPr>
        <w:t>nisu</w:t>
      </w:r>
      <w:proofErr w:type="spellEnd"/>
      <w:r w:rsidRPr="00CF5799">
        <w:rPr>
          <w:lang w:val="fr-FR"/>
        </w:rPr>
        <w:t xml:space="preserve"> u </w:t>
      </w:r>
      <w:proofErr w:type="spellStart"/>
      <w:r w:rsidRPr="00CF5799">
        <w:rPr>
          <w:lang w:val="fr-FR"/>
        </w:rPr>
        <w:t>suprotnosti</w:t>
      </w:r>
      <w:proofErr w:type="spellEnd"/>
      <w:r w:rsidRPr="00CF5799">
        <w:rPr>
          <w:lang w:val="fr-FR"/>
        </w:rPr>
        <w:t xml:space="preserve"> sa </w:t>
      </w:r>
      <w:proofErr w:type="spellStart"/>
      <w:r w:rsidRPr="00CF5799">
        <w:rPr>
          <w:lang w:val="fr-FR"/>
        </w:rPr>
        <w:t>sadržajem</w:t>
      </w:r>
      <w:proofErr w:type="spellEnd"/>
      <w:r w:rsidRPr="00CF5799">
        <w:rPr>
          <w:lang w:val="fr-FR"/>
        </w:rPr>
        <w:t xml:space="preserve"> </w:t>
      </w:r>
      <w:proofErr w:type="spellStart"/>
      <w:r w:rsidRPr="00CF5799">
        <w:rPr>
          <w:lang w:val="fr-FR"/>
        </w:rPr>
        <w:t>tarifnih</w:t>
      </w:r>
      <w:proofErr w:type="spellEnd"/>
      <w:r w:rsidRPr="00CF5799">
        <w:rPr>
          <w:lang w:val="fr-FR"/>
        </w:rPr>
        <w:t xml:space="preserve"> </w:t>
      </w:r>
      <w:proofErr w:type="spellStart"/>
      <w:r w:rsidRPr="00CF5799">
        <w:rPr>
          <w:lang w:val="fr-FR"/>
        </w:rPr>
        <w:t>brojeva</w:t>
      </w:r>
      <w:proofErr w:type="spellEnd"/>
      <w:r w:rsidRPr="00CF5799">
        <w:rPr>
          <w:lang w:val="fr-FR"/>
        </w:rPr>
        <w:t xml:space="preserve"> i </w:t>
      </w:r>
      <w:proofErr w:type="spellStart"/>
      <w:r w:rsidRPr="00CF5799">
        <w:rPr>
          <w:lang w:val="fr-FR"/>
        </w:rPr>
        <w:t>napomena</w:t>
      </w:r>
      <w:proofErr w:type="spellEnd"/>
      <w:r w:rsidRPr="00CF5799">
        <w:rPr>
          <w:lang w:val="fr-FR"/>
        </w:rPr>
        <w:t xml:space="preserve"> </w:t>
      </w:r>
      <w:proofErr w:type="spellStart"/>
      <w:r w:rsidRPr="00CF5799">
        <w:rPr>
          <w:lang w:val="fr-FR"/>
        </w:rPr>
        <w:t>uz</w:t>
      </w:r>
      <w:proofErr w:type="spellEnd"/>
      <w:r w:rsidRPr="00CF5799">
        <w:rPr>
          <w:lang w:val="fr-FR"/>
        </w:rPr>
        <w:t xml:space="preserve"> </w:t>
      </w:r>
      <w:proofErr w:type="spellStart"/>
      <w:r w:rsidRPr="00CF5799">
        <w:rPr>
          <w:lang w:val="fr-FR"/>
        </w:rPr>
        <w:t>odeljke</w:t>
      </w:r>
      <w:proofErr w:type="spellEnd"/>
      <w:r w:rsidRPr="00CF5799">
        <w:rPr>
          <w:lang w:val="fr-FR"/>
        </w:rPr>
        <w:t xml:space="preserve"> i </w:t>
      </w:r>
      <w:proofErr w:type="spellStart"/>
      <w:r w:rsidRPr="00CF5799">
        <w:rPr>
          <w:lang w:val="fr-FR"/>
        </w:rPr>
        <w:t>glave</w:t>
      </w:r>
      <w:proofErr w:type="spellEnd"/>
      <w:r w:rsidRPr="00CF5799">
        <w:rPr>
          <w:lang w:val="fr-FR"/>
        </w:rPr>
        <w:t>.</w:t>
      </w:r>
    </w:p>
    <w:p w14:paraId="58E92D4F" w14:textId="77777777" w:rsidR="00CF5799" w:rsidRPr="00CF5799" w:rsidRDefault="00CF5799" w:rsidP="00CF5799">
      <w:pPr>
        <w:jc w:val="center"/>
        <w:rPr>
          <w:lang w:val="fr-FR"/>
        </w:rPr>
      </w:pPr>
      <w:r w:rsidRPr="00CF5799">
        <w:rPr>
          <w:lang w:val="fr-FR"/>
        </w:rPr>
        <w:t xml:space="preserve">2.(a) Kao </w:t>
      </w:r>
      <w:proofErr w:type="spellStart"/>
      <w:r w:rsidRPr="00CF5799">
        <w:rPr>
          <w:lang w:val="fr-FR"/>
        </w:rPr>
        <w:t>proizvod</w:t>
      </w:r>
      <w:proofErr w:type="spellEnd"/>
      <w:r w:rsidRPr="00CF5799">
        <w:rPr>
          <w:lang w:val="fr-FR"/>
        </w:rPr>
        <w:t xml:space="preserve"> </w:t>
      </w:r>
      <w:proofErr w:type="spellStart"/>
      <w:r w:rsidRPr="00CF5799">
        <w:rPr>
          <w:lang w:val="fr-FR"/>
        </w:rPr>
        <w:t>koji</w:t>
      </w:r>
      <w:proofErr w:type="spellEnd"/>
      <w:r w:rsidRPr="00CF5799">
        <w:rPr>
          <w:lang w:val="fr-FR"/>
        </w:rPr>
        <w:t xml:space="preserve"> je </w:t>
      </w:r>
      <w:proofErr w:type="spellStart"/>
      <w:r w:rsidRPr="00CF5799">
        <w:rPr>
          <w:lang w:val="fr-FR"/>
        </w:rPr>
        <w:t>naveden</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obuhvaćen</w:t>
      </w:r>
      <w:proofErr w:type="spellEnd"/>
      <w:r w:rsidRPr="00CF5799">
        <w:rPr>
          <w:lang w:val="fr-FR"/>
        </w:rPr>
        <w:t xml:space="preserve"> u </w:t>
      </w:r>
      <w:proofErr w:type="spellStart"/>
      <w:r w:rsidRPr="00CF5799">
        <w:rPr>
          <w:lang w:val="fr-FR"/>
        </w:rPr>
        <w:t>naimenovanju</w:t>
      </w:r>
      <w:proofErr w:type="spellEnd"/>
      <w:r w:rsidRPr="00CF5799">
        <w:rPr>
          <w:lang w:val="fr-FR"/>
        </w:rPr>
        <w:t xml:space="preserve"> </w:t>
      </w:r>
      <w:proofErr w:type="spellStart"/>
      <w:r w:rsidRPr="00CF5799">
        <w:rPr>
          <w:lang w:val="fr-FR"/>
        </w:rPr>
        <w:t>nekog</w:t>
      </w:r>
      <w:proofErr w:type="spellEnd"/>
      <w:r w:rsidRPr="00CF5799">
        <w:rPr>
          <w:lang w:val="fr-FR"/>
        </w:rPr>
        <w:t xml:space="preserve"> </w:t>
      </w:r>
      <w:proofErr w:type="spellStart"/>
      <w:r w:rsidRPr="00CF5799">
        <w:rPr>
          <w:lang w:val="fr-FR"/>
        </w:rPr>
        <w:t>tarifnog</w:t>
      </w:r>
      <w:proofErr w:type="spellEnd"/>
      <w:r w:rsidRPr="00CF5799">
        <w:rPr>
          <w:lang w:val="fr-FR"/>
        </w:rPr>
        <w:t xml:space="preserve"> </w:t>
      </w:r>
      <w:proofErr w:type="spellStart"/>
      <w:r w:rsidRPr="00CF5799">
        <w:rPr>
          <w:lang w:val="fr-FR"/>
        </w:rPr>
        <w:t>broja</w:t>
      </w:r>
      <w:proofErr w:type="spellEnd"/>
      <w:r w:rsidRPr="00CF5799">
        <w:rPr>
          <w:lang w:val="fr-FR"/>
        </w:rPr>
        <w:t xml:space="preserve"> </w:t>
      </w:r>
      <w:proofErr w:type="spellStart"/>
      <w:r w:rsidRPr="00CF5799">
        <w:rPr>
          <w:lang w:val="fr-FR"/>
        </w:rPr>
        <w:t>smatra</w:t>
      </w:r>
      <w:proofErr w:type="spellEnd"/>
      <w:r w:rsidRPr="00CF5799">
        <w:rPr>
          <w:lang w:val="fr-FR"/>
        </w:rPr>
        <w:t xml:space="preserve"> se i </w:t>
      </w:r>
      <w:proofErr w:type="spellStart"/>
      <w:r w:rsidRPr="00CF5799">
        <w:rPr>
          <w:lang w:val="fr-FR"/>
        </w:rPr>
        <w:t>proizvod</w:t>
      </w:r>
      <w:proofErr w:type="spellEnd"/>
      <w:r w:rsidRPr="00CF5799">
        <w:rPr>
          <w:lang w:val="fr-FR"/>
        </w:rPr>
        <w:t xml:space="preserve">, </w:t>
      </w:r>
      <w:proofErr w:type="spellStart"/>
      <w:r w:rsidRPr="00CF5799">
        <w:rPr>
          <w:lang w:val="fr-FR"/>
        </w:rPr>
        <w:t>koji</w:t>
      </w:r>
      <w:proofErr w:type="spellEnd"/>
      <w:r w:rsidRPr="00CF5799">
        <w:rPr>
          <w:lang w:val="fr-FR"/>
        </w:rPr>
        <w:t xml:space="preserve"> je </w:t>
      </w:r>
      <w:proofErr w:type="spellStart"/>
      <w:r w:rsidRPr="00CF5799">
        <w:rPr>
          <w:lang w:val="fr-FR"/>
        </w:rPr>
        <w:t>nekompletan</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nedovršen</w:t>
      </w:r>
      <w:proofErr w:type="spellEnd"/>
      <w:r w:rsidRPr="00CF5799">
        <w:rPr>
          <w:lang w:val="fr-FR"/>
        </w:rPr>
        <w:t xml:space="preserve">, </w:t>
      </w:r>
      <w:proofErr w:type="spellStart"/>
      <w:r w:rsidRPr="00CF5799">
        <w:rPr>
          <w:lang w:val="fr-FR"/>
        </w:rPr>
        <w:t>pod</w:t>
      </w:r>
      <w:proofErr w:type="spellEnd"/>
      <w:r w:rsidRPr="00CF5799">
        <w:rPr>
          <w:lang w:val="fr-FR"/>
        </w:rPr>
        <w:t xml:space="preserve"> </w:t>
      </w:r>
      <w:proofErr w:type="spellStart"/>
      <w:r w:rsidRPr="00CF5799">
        <w:rPr>
          <w:lang w:val="fr-FR"/>
        </w:rPr>
        <w:t>uslovom</w:t>
      </w:r>
      <w:proofErr w:type="spellEnd"/>
      <w:r w:rsidRPr="00CF5799">
        <w:rPr>
          <w:lang w:val="fr-FR"/>
        </w:rPr>
        <w:t xml:space="preserve"> da </w:t>
      </w:r>
      <w:proofErr w:type="spellStart"/>
      <w:r w:rsidRPr="00CF5799">
        <w:rPr>
          <w:lang w:val="fr-FR"/>
        </w:rPr>
        <w:t>pri</w:t>
      </w:r>
      <w:proofErr w:type="spellEnd"/>
      <w:r w:rsidRPr="00CF5799">
        <w:rPr>
          <w:lang w:val="fr-FR"/>
        </w:rPr>
        <w:t xml:space="preserve"> </w:t>
      </w:r>
      <w:proofErr w:type="spellStart"/>
      <w:r w:rsidRPr="00CF5799">
        <w:rPr>
          <w:lang w:val="fr-FR"/>
        </w:rPr>
        <w:t>carinjenju</w:t>
      </w:r>
      <w:proofErr w:type="spellEnd"/>
      <w:r w:rsidRPr="00CF5799">
        <w:rPr>
          <w:lang w:val="fr-FR"/>
        </w:rPr>
        <w:t xml:space="preserve"> </w:t>
      </w:r>
      <w:proofErr w:type="spellStart"/>
      <w:r w:rsidRPr="00CF5799">
        <w:rPr>
          <w:lang w:val="fr-FR"/>
        </w:rPr>
        <w:t>ima</w:t>
      </w:r>
      <w:proofErr w:type="spellEnd"/>
      <w:r w:rsidRPr="00CF5799">
        <w:rPr>
          <w:lang w:val="fr-FR"/>
        </w:rPr>
        <w:t xml:space="preserve"> </w:t>
      </w:r>
      <w:proofErr w:type="spellStart"/>
      <w:r w:rsidRPr="00CF5799">
        <w:rPr>
          <w:lang w:val="fr-FR"/>
        </w:rPr>
        <w:t>bitna</w:t>
      </w:r>
      <w:proofErr w:type="spellEnd"/>
      <w:r w:rsidRPr="00CF5799">
        <w:rPr>
          <w:lang w:val="fr-FR"/>
        </w:rPr>
        <w:t xml:space="preserve"> </w:t>
      </w:r>
      <w:proofErr w:type="spellStart"/>
      <w:r w:rsidRPr="00CF5799">
        <w:rPr>
          <w:lang w:val="fr-FR"/>
        </w:rPr>
        <w:t>svojstva</w:t>
      </w:r>
      <w:proofErr w:type="spellEnd"/>
      <w:r w:rsidRPr="00CF5799">
        <w:rPr>
          <w:lang w:val="fr-FR"/>
        </w:rPr>
        <w:t xml:space="preserve"> </w:t>
      </w:r>
      <w:proofErr w:type="spellStart"/>
      <w:r w:rsidRPr="00CF5799">
        <w:rPr>
          <w:lang w:val="fr-FR"/>
        </w:rPr>
        <w:lastRenderedPageBreak/>
        <w:t>kompletnog</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dovršenog</w:t>
      </w:r>
      <w:proofErr w:type="spellEnd"/>
      <w:r w:rsidRPr="00CF5799">
        <w:rPr>
          <w:lang w:val="fr-FR"/>
        </w:rPr>
        <w:t xml:space="preserve"> </w:t>
      </w:r>
      <w:proofErr w:type="spellStart"/>
      <w:r w:rsidRPr="00CF5799">
        <w:rPr>
          <w:lang w:val="fr-FR"/>
        </w:rPr>
        <w:t>proizvoda</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takođe</w:t>
      </w:r>
      <w:proofErr w:type="spellEnd"/>
      <w:r w:rsidRPr="00CF5799">
        <w:rPr>
          <w:lang w:val="fr-FR"/>
        </w:rPr>
        <w:t xml:space="preserve"> </w:t>
      </w:r>
      <w:proofErr w:type="spellStart"/>
      <w:r w:rsidRPr="00CF5799">
        <w:rPr>
          <w:lang w:val="fr-FR"/>
        </w:rPr>
        <w:t>obuhvata</w:t>
      </w:r>
      <w:proofErr w:type="spellEnd"/>
      <w:r w:rsidRPr="00CF5799">
        <w:rPr>
          <w:lang w:val="fr-FR"/>
        </w:rPr>
        <w:t xml:space="preserve"> i </w:t>
      </w:r>
      <w:proofErr w:type="spellStart"/>
      <w:r w:rsidRPr="00CF5799">
        <w:rPr>
          <w:lang w:val="fr-FR"/>
        </w:rPr>
        <w:t>kompletan</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dovršen</w:t>
      </w:r>
      <w:proofErr w:type="spellEnd"/>
      <w:r w:rsidRPr="00CF5799">
        <w:rPr>
          <w:lang w:val="fr-FR"/>
        </w:rPr>
        <w:t xml:space="preserve"> </w:t>
      </w:r>
      <w:proofErr w:type="spellStart"/>
      <w:r w:rsidRPr="00CF5799">
        <w:rPr>
          <w:lang w:val="fr-FR"/>
        </w:rPr>
        <w:t>proizvod</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proizvod</w:t>
      </w:r>
      <w:proofErr w:type="spellEnd"/>
      <w:r w:rsidRPr="00CF5799">
        <w:rPr>
          <w:lang w:val="fr-FR"/>
        </w:rPr>
        <w:t xml:space="preserve"> </w:t>
      </w:r>
      <w:proofErr w:type="spellStart"/>
      <w:r w:rsidRPr="00CF5799">
        <w:rPr>
          <w:lang w:val="fr-FR"/>
        </w:rPr>
        <w:t>koji</w:t>
      </w:r>
      <w:proofErr w:type="spellEnd"/>
      <w:r w:rsidRPr="00CF5799">
        <w:rPr>
          <w:lang w:val="fr-FR"/>
        </w:rPr>
        <w:t xml:space="preserve"> se </w:t>
      </w:r>
      <w:proofErr w:type="spellStart"/>
      <w:r w:rsidRPr="00CF5799">
        <w:rPr>
          <w:lang w:val="fr-FR"/>
        </w:rPr>
        <w:t>svrstava</w:t>
      </w:r>
      <w:proofErr w:type="spellEnd"/>
      <w:r w:rsidRPr="00CF5799">
        <w:rPr>
          <w:lang w:val="fr-FR"/>
        </w:rPr>
        <w:t xml:space="preserve"> </w:t>
      </w:r>
      <w:proofErr w:type="spellStart"/>
      <w:r w:rsidRPr="00CF5799">
        <w:rPr>
          <w:lang w:val="fr-FR"/>
        </w:rPr>
        <w:t>kao</w:t>
      </w:r>
      <w:proofErr w:type="spellEnd"/>
      <w:r w:rsidRPr="00CF5799">
        <w:rPr>
          <w:lang w:val="fr-FR"/>
        </w:rPr>
        <w:t xml:space="preserve"> </w:t>
      </w:r>
      <w:proofErr w:type="spellStart"/>
      <w:r w:rsidRPr="00CF5799">
        <w:rPr>
          <w:lang w:val="fr-FR"/>
        </w:rPr>
        <w:t>kompletan</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dovršen</w:t>
      </w:r>
      <w:proofErr w:type="spellEnd"/>
      <w:r w:rsidRPr="00CF5799">
        <w:rPr>
          <w:lang w:val="fr-FR"/>
        </w:rPr>
        <w:t xml:space="preserve"> </w:t>
      </w:r>
      <w:proofErr w:type="spellStart"/>
      <w:r w:rsidRPr="00CF5799">
        <w:rPr>
          <w:lang w:val="fr-FR"/>
        </w:rPr>
        <w:t>primenom</w:t>
      </w:r>
      <w:proofErr w:type="spellEnd"/>
      <w:r w:rsidRPr="00CF5799">
        <w:rPr>
          <w:lang w:val="fr-FR"/>
        </w:rPr>
        <w:t xml:space="preserve"> </w:t>
      </w:r>
      <w:proofErr w:type="spellStart"/>
      <w:r w:rsidRPr="00CF5799">
        <w:rPr>
          <w:lang w:val="fr-FR"/>
        </w:rPr>
        <w:t>ovog</w:t>
      </w:r>
      <w:proofErr w:type="spellEnd"/>
      <w:r w:rsidRPr="00CF5799">
        <w:rPr>
          <w:lang w:val="fr-FR"/>
        </w:rPr>
        <w:t xml:space="preserve"> </w:t>
      </w:r>
      <w:proofErr w:type="spellStart"/>
      <w:r w:rsidRPr="00CF5799">
        <w:rPr>
          <w:lang w:val="fr-FR"/>
        </w:rPr>
        <w:t>pravila</w:t>
      </w:r>
      <w:proofErr w:type="spellEnd"/>
      <w:r w:rsidRPr="00CF5799">
        <w:rPr>
          <w:lang w:val="fr-FR"/>
        </w:rPr>
        <w:t xml:space="preserve">) ako se </w:t>
      </w:r>
      <w:proofErr w:type="spellStart"/>
      <w:r w:rsidRPr="00CF5799">
        <w:rPr>
          <w:lang w:val="fr-FR"/>
        </w:rPr>
        <w:t>carini</w:t>
      </w:r>
      <w:proofErr w:type="spellEnd"/>
      <w:r w:rsidRPr="00CF5799">
        <w:rPr>
          <w:lang w:val="fr-FR"/>
        </w:rPr>
        <w:t xml:space="preserve"> </w:t>
      </w:r>
      <w:proofErr w:type="spellStart"/>
      <w:r w:rsidRPr="00CF5799">
        <w:rPr>
          <w:lang w:val="fr-FR"/>
        </w:rPr>
        <w:t>nesastavljen</w:t>
      </w:r>
      <w:proofErr w:type="spellEnd"/>
      <w:r w:rsidRPr="00CF5799">
        <w:rPr>
          <w:lang w:val="fr-FR"/>
        </w:rPr>
        <w:t xml:space="preserve"> </w:t>
      </w:r>
      <w:proofErr w:type="spellStart"/>
      <w:r w:rsidRPr="00CF5799">
        <w:rPr>
          <w:lang w:val="fr-FR"/>
        </w:rPr>
        <w:t>ili</w:t>
      </w:r>
      <w:proofErr w:type="spellEnd"/>
      <w:r w:rsidRPr="00CF5799">
        <w:rPr>
          <w:lang w:val="fr-FR"/>
        </w:rPr>
        <w:t xml:space="preserve"> u </w:t>
      </w:r>
      <w:proofErr w:type="spellStart"/>
      <w:r w:rsidRPr="00CF5799">
        <w:rPr>
          <w:lang w:val="fr-FR"/>
        </w:rPr>
        <w:t>rastavljenom</w:t>
      </w:r>
      <w:proofErr w:type="spellEnd"/>
      <w:r w:rsidRPr="00CF5799">
        <w:rPr>
          <w:lang w:val="fr-FR"/>
        </w:rPr>
        <w:t xml:space="preserve"> </w:t>
      </w:r>
      <w:proofErr w:type="spellStart"/>
      <w:r w:rsidRPr="00CF5799">
        <w:rPr>
          <w:lang w:val="fr-FR"/>
        </w:rPr>
        <w:t>stanju</w:t>
      </w:r>
      <w:proofErr w:type="spellEnd"/>
      <w:r w:rsidRPr="00CF5799">
        <w:rPr>
          <w:lang w:val="fr-FR"/>
        </w:rPr>
        <w:t>.</w:t>
      </w:r>
    </w:p>
    <w:p w14:paraId="047C1E86" w14:textId="77777777" w:rsidR="00CF5799" w:rsidRPr="00CF5799" w:rsidRDefault="00CF5799" w:rsidP="00CF5799">
      <w:pPr>
        <w:jc w:val="center"/>
        <w:rPr>
          <w:lang w:val="fr-FR"/>
        </w:rPr>
      </w:pPr>
      <w:r w:rsidRPr="00CF5799">
        <w:rPr>
          <w:lang w:val="fr-FR"/>
        </w:rPr>
        <w:t xml:space="preserve">(b) </w:t>
      </w:r>
      <w:proofErr w:type="spellStart"/>
      <w:r w:rsidRPr="00CF5799">
        <w:rPr>
          <w:lang w:val="fr-FR"/>
        </w:rPr>
        <w:t>Pod</w:t>
      </w:r>
      <w:proofErr w:type="spellEnd"/>
      <w:r w:rsidRPr="00CF5799">
        <w:rPr>
          <w:lang w:val="fr-FR"/>
        </w:rPr>
        <w:t xml:space="preserve"> </w:t>
      </w:r>
      <w:proofErr w:type="spellStart"/>
      <w:r w:rsidRPr="00CF5799">
        <w:rPr>
          <w:lang w:val="fr-FR"/>
        </w:rPr>
        <w:t>materijalom</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materijom</w:t>
      </w:r>
      <w:proofErr w:type="spellEnd"/>
      <w:r w:rsidRPr="00CF5799">
        <w:rPr>
          <w:lang w:val="fr-FR"/>
        </w:rPr>
        <w:t xml:space="preserve"> </w:t>
      </w:r>
      <w:proofErr w:type="spellStart"/>
      <w:r w:rsidRPr="00CF5799">
        <w:rPr>
          <w:lang w:val="fr-FR"/>
        </w:rPr>
        <w:t>iz</w:t>
      </w:r>
      <w:proofErr w:type="spellEnd"/>
      <w:r w:rsidRPr="00CF5799">
        <w:rPr>
          <w:lang w:val="fr-FR"/>
        </w:rPr>
        <w:t xml:space="preserve"> </w:t>
      </w:r>
      <w:proofErr w:type="spellStart"/>
      <w:r w:rsidRPr="00CF5799">
        <w:rPr>
          <w:lang w:val="fr-FR"/>
        </w:rPr>
        <w:t>naimenovanja</w:t>
      </w:r>
      <w:proofErr w:type="spellEnd"/>
      <w:r w:rsidRPr="00CF5799">
        <w:rPr>
          <w:lang w:val="fr-FR"/>
        </w:rPr>
        <w:t xml:space="preserve"> </w:t>
      </w:r>
      <w:proofErr w:type="spellStart"/>
      <w:r w:rsidRPr="00CF5799">
        <w:rPr>
          <w:lang w:val="fr-FR"/>
        </w:rPr>
        <w:t>tarifnog</w:t>
      </w:r>
      <w:proofErr w:type="spellEnd"/>
      <w:r w:rsidRPr="00CF5799">
        <w:rPr>
          <w:lang w:val="fr-FR"/>
        </w:rPr>
        <w:t xml:space="preserve"> </w:t>
      </w:r>
      <w:proofErr w:type="spellStart"/>
      <w:r w:rsidRPr="00CF5799">
        <w:rPr>
          <w:lang w:val="fr-FR"/>
        </w:rPr>
        <w:t>broja</w:t>
      </w:r>
      <w:proofErr w:type="spellEnd"/>
      <w:r w:rsidRPr="00CF5799">
        <w:rPr>
          <w:lang w:val="fr-FR"/>
        </w:rPr>
        <w:t xml:space="preserve"> </w:t>
      </w:r>
      <w:proofErr w:type="spellStart"/>
      <w:r w:rsidRPr="00CF5799">
        <w:rPr>
          <w:lang w:val="fr-FR"/>
        </w:rPr>
        <w:t>podrazumeva</w:t>
      </w:r>
      <w:proofErr w:type="spellEnd"/>
      <w:r w:rsidRPr="00CF5799">
        <w:rPr>
          <w:lang w:val="fr-FR"/>
        </w:rPr>
        <w:t xml:space="preserve"> se </w:t>
      </w:r>
      <w:proofErr w:type="spellStart"/>
      <w:r w:rsidRPr="00CF5799">
        <w:rPr>
          <w:lang w:val="fr-FR"/>
        </w:rPr>
        <w:t>materijal</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materija</w:t>
      </w:r>
      <w:proofErr w:type="spellEnd"/>
      <w:r w:rsidRPr="00CF5799">
        <w:rPr>
          <w:lang w:val="fr-FR"/>
        </w:rPr>
        <w:t xml:space="preserve"> u </w:t>
      </w:r>
      <w:proofErr w:type="spellStart"/>
      <w:r w:rsidRPr="00CF5799">
        <w:rPr>
          <w:lang w:val="fr-FR"/>
        </w:rPr>
        <w:t>čistom</w:t>
      </w:r>
      <w:proofErr w:type="spellEnd"/>
      <w:r w:rsidRPr="00CF5799">
        <w:rPr>
          <w:lang w:val="fr-FR"/>
        </w:rPr>
        <w:t xml:space="preserve"> </w:t>
      </w:r>
      <w:proofErr w:type="spellStart"/>
      <w:r w:rsidRPr="00CF5799">
        <w:rPr>
          <w:lang w:val="fr-FR"/>
        </w:rPr>
        <w:t>stanju</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kombinovani</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pomešani</w:t>
      </w:r>
      <w:proofErr w:type="spellEnd"/>
      <w:r w:rsidRPr="00CF5799">
        <w:rPr>
          <w:lang w:val="fr-FR"/>
        </w:rPr>
        <w:t xml:space="preserve"> sa </w:t>
      </w:r>
      <w:proofErr w:type="spellStart"/>
      <w:r w:rsidRPr="00CF5799">
        <w:rPr>
          <w:lang w:val="fr-FR"/>
        </w:rPr>
        <w:t>drugim</w:t>
      </w:r>
      <w:proofErr w:type="spellEnd"/>
      <w:r w:rsidRPr="00CF5799">
        <w:rPr>
          <w:lang w:val="fr-FR"/>
        </w:rPr>
        <w:t xml:space="preserve"> </w:t>
      </w:r>
      <w:proofErr w:type="spellStart"/>
      <w:r w:rsidRPr="00CF5799">
        <w:rPr>
          <w:lang w:val="fr-FR"/>
        </w:rPr>
        <w:t>materijalom</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materijom</w:t>
      </w:r>
      <w:proofErr w:type="spellEnd"/>
      <w:r w:rsidRPr="00CF5799">
        <w:rPr>
          <w:lang w:val="fr-FR"/>
        </w:rPr>
        <w:t xml:space="preserve">. </w:t>
      </w:r>
      <w:proofErr w:type="spellStart"/>
      <w:r w:rsidRPr="00CF5799">
        <w:rPr>
          <w:lang w:val="fr-FR"/>
        </w:rPr>
        <w:t>Pod</w:t>
      </w:r>
      <w:proofErr w:type="spellEnd"/>
      <w:r w:rsidRPr="00CF5799">
        <w:rPr>
          <w:lang w:val="fr-FR"/>
        </w:rPr>
        <w:t xml:space="preserve"> </w:t>
      </w:r>
      <w:proofErr w:type="spellStart"/>
      <w:r w:rsidRPr="00CF5799">
        <w:rPr>
          <w:lang w:val="fr-FR"/>
        </w:rPr>
        <w:t>proizvodom</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određenog</w:t>
      </w:r>
      <w:proofErr w:type="spellEnd"/>
      <w:r w:rsidRPr="00CF5799">
        <w:rPr>
          <w:lang w:val="fr-FR"/>
        </w:rPr>
        <w:t xml:space="preserve"> </w:t>
      </w:r>
      <w:proofErr w:type="spellStart"/>
      <w:r w:rsidRPr="00CF5799">
        <w:rPr>
          <w:lang w:val="fr-FR"/>
        </w:rPr>
        <w:t>materijala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materije</w:t>
      </w:r>
      <w:proofErr w:type="spellEnd"/>
      <w:r w:rsidRPr="00CF5799">
        <w:rPr>
          <w:lang w:val="fr-FR"/>
        </w:rPr>
        <w:t xml:space="preserve"> </w:t>
      </w:r>
      <w:proofErr w:type="spellStart"/>
      <w:r w:rsidRPr="00CF5799">
        <w:rPr>
          <w:lang w:val="fr-FR"/>
        </w:rPr>
        <w:t>podrazumeva</w:t>
      </w:r>
      <w:proofErr w:type="spellEnd"/>
      <w:r w:rsidRPr="00CF5799">
        <w:rPr>
          <w:lang w:val="fr-FR"/>
        </w:rPr>
        <w:t xml:space="preserve"> se i </w:t>
      </w:r>
      <w:proofErr w:type="spellStart"/>
      <w:r w:rsidRPr="00CF5799">
        <w:rPr>
          <w:lang w:val="fr-FR"/>
        </w:rPr>
        <w:t>proizvod</w:t>
      </w:r>
      <w:proofErr w:type="spellEnd"/>
      <w:r w:rsidRPr="00CF5799">
        <w:rPr>
          <w:lang w:val="fr-FR"/>
        </w:rPr>
        <w:t xml:space="preserve"> </w:t>
      </w:r>
      <w:proofErr w:type="spellStart"/>
      <w:r w:rsidRPr="00CF5799">
        <w:rPr>
          <w:lang w:val="fr-FR"/>
        </w:rPr>
        <w:t>izrađen</w:t>
      </w:r>
      <w:proofErr w:type="spellEnd"/>
      <w:r w:rsidRPr="00CF5799">
        <w:rPr>
          <w:lang w:val="fr-FR"/>
        </w:rPr>
        <w:t xml:space="preserve"> u </w:t>
      </w:r>
      <w:proofErr w:type="spellStart"/>
      <w:r w:rsidRPr="00CF5799">
        <w:rPr>
          <w:lang w:val="fr-FR"/>
        </w:rPr>
        <w:t>celini</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delimično</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istog</w:t>
      </w:r>
      <w:proofErr w:type="spellEnd"/>
      <w:r w:rsidRPr="00CF5799">
        <w:rPr>
          <w:lang w:val="fr-FR"/>
        </w:rPr>
        <w:t xml:space="preserve"> </w:t>
      </w:r>
      <w:proofErr w:type="spellStart"/>
      <w:r w:rsidRPr="00CF5799">
        <w:rPr>
          <w:lang w:val="fr-FR"/>
        </w:rPr>
        <w:t>materijala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materije</w:t>
      </w:r>
      <w:proofErr w:type="spellEnd"/>
      <w:r w:rsidRPr="00CF5799">
        <w:rPr>
          <w:lang w:val="fr-FR"/>
        </w:rPr>
        <w:t xml:space="preserve">. </w:t>
      </w:r>
      <w:proofErr w:type="spellStart"/>
      <w:r w:rsidRPr="00CF5799">
        <w:rPr>
          <w:lang w:val="fr-FR"/>
        </w:rPr>
        <w:t>Proizvodi</w:t>
      </w:r>
      <w:proofErr w:type="spellEnd"/>
      <w:r w:rsidRPr="00CF5799">
        <w:rPr>
          <w:lang w:val="fr-FR"/>
        </w:rPr>
        <w:t xml:space="preserve"> </w:t>
      </w:r>
      <w:proofErr w:type="spellStart"/>
      <w:r w:rsidRPr="00CF5799">
        <w:rPr>
          <w:lang w:val="fr-FR"/>
        </w:rPr>
        <w:t>koji</w:t>
      </w:r>
      <w:proofErr w:type="spellEnd"/>
      <w:r w:rsidRPr="00CF5799">
        <w:rPr>
          <w:lang w:val="fr-FR"/>
        </w:rPr>
        <w:t xml:space="preserve"> se </w:t>
      </w:r>
      <w:proofErr w:type="spellStart"/>
      <w:r w:rsidRPr="00CF5799">
        <w:rPr>
          <w:lang w:val="fr-FR"/>
        </w:rPr>
        <w:t>sastoje</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dva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više</w:t>
      </w:r>
      <w:proofErr w:type="spellEnd"/>
      <w:r w:rsidRPr="00CF5799">
        <w:rPr>
          <w:lang w:val="fr-FR"/>
        </w:rPr>
        <w:t xml:space="preserve"> </w:t>
      </w:r>
      <w:proofErr w:type="spellStart"/>
      <w:r w:rsidRPr="00CF5799">
        <w:rPr>
          <w:lang w:val="fr-FR"/>
        </w:rPr>
        <w:t>materijala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materija</w:t>
      </w:r>
      <w:proofErr w:type="spellEnd"/>
      <w:r w:rsidRPr="00CF5799">
        <w:rPr>
          <w:lang w:val="fr-FR"/>
        </w:rPr>
        <w:t xml:space="preserve"> </w:t>
      </w:r>
      <w:proofErr w:type="spellStart"/>
      <w:r w:rsidRPr="00CF5799">
        <w:rPr>
          <w:lang w:val="fr-FR"/>
        </w:rPr>
        <w:t>svrstavaju</w:t>
      </w:r>
      <w:proofErr w:type="spellEnd"/>
      <w:r w:rsidRPr="00CF5799">
        <w:rPr>
          <w:lang w:val="fr-FR"/>
        </w:rPr>
        <w:t xml:space="preserve"> se </w:t>
      </w:r>
      <w:proofErr w:type="spellStart"/>
      <w:r w:rsidRPr="00CF5799">
        <w:rPr>
          <w:lang w:val="fr-FR"/>
        </w:rPr>
        <w:t>primenom</w:t>
      </w:r>
      <w:proofErr w:type="spellEnd"/>
      <w:r w:rsidRPr="00CF5799">
        <w:rPr>
          <w:lang w:val="fr-FR"/>
        </w:rPr>
        <w:t xml:space="preserve"> </w:t>
      </w:r>
      <w:proofErr w:type="spellStart"/>
      <w:r w:rsidRPr="00CF5799">
        <w:rPr>
          <w:lang w:val="fr-FR"/>
        </w:rPr>
        <w:t>osnovnog</w:t>
      </w:r>
      <w:proofErr w:type="spellEnd"/>
      <w:r w:rsidRPr="00CF5799">
        <w:rPr>
          <w:lang w:val="fr-FR"/>
        </w:rPr>
        <w:t xml:space="preserve"> </w:t>
      </w:r>
      <w:proofErr w:type="spellStart"/>
      <w:r w:rsidRPr="00CF5799">
        <w:rPr>
          <w:lang w:val="fr-FR"/>
        </w:rPr>
        <w:t>pravila</w:t>
      </w:r>
      <w:proofErr w:type="spellEnd"/>
      <w:r w:rsidRPr="00CF5799">
        <w:rPr>
          <w:lang w:val="fr-FR"/>
        </w:rPr>
        <w:t xml:space="preserve"> 3.</w:t>
      </w:r>
    </w:p>
    <w:p w14:paraId="28ABA098" w14:textId="77777777" w:rsidR="00CF5799" w:rsidRPr="00CF5799" w:rsidRDefault="00CF5799" w:rsidP="00CF5799">
      <w:pPr>
        <w:jc w:val="center"/>
        <w:rPr>
          <w:lang w:val="fr-FR"/>
        </w:rPr>
      </w:pPr>
      <w:r w:rsidRPr="00CF5799">
        <w:rPr>
          <w:lang w:val="fr-FR"/>
        </w:rPr>
        <w:t xml:space="preserve">3. </w:t>
      </w:r>
      <w:proofErr w:type="spellStart"/>
      <w:r w:rsidRPr="00CF5799">
        <w:rPr>
          <w:lang w:val="fr-FR"/>
        </w:rPr>
        <w:t>Proizvodi</w:t>
      </w:r>
      <w:proofErr w:type="spellEnd"/>
      <w:r w:rsidRPr="00CF5799">
        <w:rPr>
          <w:lang w:val="fr-FR"/>
        </w:rPr>
        <w:t xml:space="preserve"> </w:t>
      </w:r>
      <w:proofErr w:type="spellStart"/>
      <w:r w:rsidRPr="00CF5799">
        <w:rPr>
          <w:lang w:val="fr-FR"/>
        </w:rPr>
        <w:t>koji</w:t>
      </w:r>
      <w:proofErr w:type="spellEnd"/>
      <w:r w:rsidRPr="00CF5799">
        <w:rPr>
          <w:lang w:val="fr-FR"/>
        </w:rPr>
        <w:t xml:space="preserve"> bi se </w:t>
      </w:r>
      <w:proofErr w:type="spellStart"/>
      <w:r w:rsidRPr="00CF5799">
        <w:rPr>
          <w:lang w:val="fr-FR"/>
        </w:rPr>
        <w:t>primenom</w:t>
      </w:r>
      <w:proofErr w:type="spellEnd"/>
      <w:r w:rsidRPr="00CF5799">
        <w:rPr>
          <w:lang w:val="fr-FR"/>
        </w:rPr>
        <w:t xml:space="preserve"> </w:t>
      </w:r>
      <w:proofErr w:type="spellStart"/>
      <w:r w:rsidRPr="00CF5799">
        <w:rPr>
          <w:lang w:val="fr-FR"/>
        </w:rPr>
        <w:t>pravila</w:t>
      </w:r>
      <w:proofErr w:type="spellEnd"/>
      <w:r w:rsidRPr="00CF5799">
        <w:rPr>
          <w:lang w:val="fr-FR"/>
        </w:rPr>
        <w:t xml:space="preserve"> 2. </w:t>
      </w:r>
      <w:proofErr w:type="spellStart"/>
      <w:proofErr w:type="gramStart"/>
      <w:r w:rsidRPr="00CF5799">
        <w:rPr>
          <w:lang w:val="fr-FR"/>
        </w:rPr>
        <w:t>pod</w:t>
      </w:r>
      <w:proofErr w:type="spellEnd"/>
      <w:proofErr w:type="gramEnd"/>
      <w:r w:rsidRPr="00CF5799">
        <w:rPr>
          <w:lang w:val="fr-FR"/>
        </w:rPr>
        <w:t xml:space="preserve"> (a) </w:t>
      </w:r>
      <w:proofErr w:type="spellStart"/>
      <w:r w:rsidRPr="00CF5799">
        <w:rPr>
          <w:lang w:val="fr-FR"/>
        </w:rPr>
        <w:t>ili</w:t>
      </w:r>
      <w:proofErr w:type="spellEnd"/>
      <w:r w:rsidRPr="00CF5799">
        <w:rPr>
          <w:lang w:val="fr-FR"/>
        </w:rPr>
        <w:t xml:space="preserve"> </w:t>
      </w:r>
      <w:proofErr w:type="spellStart"/>
      <w:r w:rsidRPr="00CF5799">
        <w:rPr>
          <w:lang w:val="fr-FR"/>
        </w:rPr>
        <w:t>iz</w:t>
      </w:r>
      <w:proofErr w:type="spellEnd"/>
      <w:r w:rsidRPr="00CF5799">
        <w:rPr>
          <w:lang w:val="fr-FR"/>
        </w:rPr>
        <w:t xml:space="preserve"> </w:t>
      </w:r>
      <w:proofErr w:type="spellStart"/>
      <w:r w:rsidRPr="00CF5799">
        <w:rPr>
          <w:lang w:val="fr-FR"/>
        </w:rPr>
        <w:t>drugih</w:t>
      </w:r>
      <w:proofErr w:type="spellEnd"/>
      <w:r w:rsidRPr="00CF5799">
        <w:rPr>
          <w:lang w:val="fr-FR"/>
        </w:rPr>
        <w:t xml:space="preserve"> </w:t>
      </w:r>
      <w:proofErr w:type="spellStart"/>
      <w:r w:rsidRPr="00CF5799">
        <w:rPr>
          <w:lang w:val="fr-FR"/>
        </w:rPr>
        <w:t>razloga</w:t>
      </w:r>
      <w:proofErr w:type="spellEnd"/>
      <w:r w:rsidRPr="00CF5799">
        <w:rPr>
          <w:lang w:val="fr-FR"/>
        </w:rPr>
        <w:t xml:space="preserve"> na </w:t>
      </w:r>
      <w:proofErr w:type="spellStart"/>
      <w:r w:rsidRPr="00CF5799">
        <w:rPr>
          <w:lang w:val="fr-FR"/>
        </w:rPr>
        <w:t>prvi</w:t>
      </w:r>
      <w:proofErr w:type="spellEnd"/>
      <w:r w:rsidRPr="00CF5799">
        <w:rPr>
          <w:lang w:val="fr-FR"/>
        </w:rPr>
        <w:t xml:space="preserve"> </w:t>
      </w:r>
      <w:proofErr w:type="spellStart"/>
      <w:r w:rsidRPr="00CF5799">
        <w:rPr>
          <w:lang w:val="fr-FR"/>
        </w:rPr>
        <w:t>pogled</w:t>
      </w:r>
      <w:proofErr w:type="spellEnd"/>
      <w:r w:rsidRPr="00CF5799">
        <w:rPr>
          <w:lang w:val="fr-FR"/>
        </w:rPr>
        <w:t xml:space="preserve"> </w:t>
      </w:r>
      <w:proofErr w:type="spellStart"/>
      <w:r w:rsidRPr="00CF5799">
        <w:rPr>
          <w:lang w:val="fr-FR"/>
        </w:rPr>
        <w:t>mogli</w:t>
      </w:r>
      <w:proofErr w:type="spellEnd"/>
      <w:r w:rsidRPr="00CF5799">
        <w:rPr>
          <w:lang w:val="fr-FR"/>
        </w:rPr>
        <w:t xml:space="preserve"> </w:t>
      </w:r>
      <w:proofErr w:type="spellStart"/>
      <w:r w:rsidRPr="00CF5799">
        <w:rPr>
          <w:lang w:val="fr-FR"/>
        </w:rPr>
        <w:t>svrstati</w:t>
      </w:r>
      <w:proofErr w:type="spellEnd"/>
      <w:r w:rsidRPr="00CF5799">
        <w:rPr>
          <w:lang w:val="fr-FR"/>
        </w:rPr>
        <w:t xml:space="preserve"> u </w:t>
      </w:r>
      <w:proofErr w:type="spellStart"/>
      <w:r w:rsidRPr="00CF5799">
        <w:rPr>
          <w:lang w:val="fr-FR"/>
        </w:rPr>
        <w:t>dva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više</w:t>
      </w:r>
      <w:proofErr w:type="spellEnd"/>
      <w:r w:rsidRPr="00CF5799">
        <w:rPr>
          <w:lang w:val="fr-FR"/>
        </w:rPr>
        <w:t xml:space="preserve"> </w:t>
      </w:r>
      <w:proofErr w:type="spellStart"/>
      <w:r w:rsidRPr="00CF5799">
        <w:rPr>
          <w:lang w:val="fr-FR"/>
        </w:rPr>
        <w:t>tarifnih</w:t>
      </w:r>
      <w:proofErr w:type="spellEnd"/>
      <w:r w:rsidRPr="00CF5799">
        <w:rPr>
          <w:lang w:val="fr-FR"/>
        </w:rPr>
        <w:t xml:space="preserve"> </w:t>
      </w:r>
      <w:proofErr w:type="spellStart"/>
      <w:r w:rsidRPr="00CF5799">
        <w:rPr>
          <w:lang w:val="fr-FR"/>
        </w:rPr>
        <w:t>brojeva</w:t>
      </w:r>
      <w:proofErr w:type="spellEnd"/>
      <w:r w:rsidRPr="00CF5799">
        <w:rPr>
          <w:lang w:val="fr-FR"/>
        </w:rPr>
        <w:t xml:space="preserve">, </w:t>
      </w:r>
      <w:proofErr w:type="spellStart"/>
      <w:r w:rsidRPr="00CF5799">
        <w:rPr>
          <w:lang w:val="fr-FR"/>
        </w:rPr>
        <w:t>svrstavaju</w:t>
      </w:r>
      <w:proofErr w:type="spellEnd"/>
      <w:r w:rsidRPr="00CF5799">
        <w:rPr>
          <w:lang w:val="fr-FR"/>
        </w:rPr>
        <w:t xml:space="preserve"> se na </w:t>
      </w:r>
      <w:proofErr w:type="spellStart"/>
      <w:r w:rsidRPr="00CF5799">
        <w:rPr>
          <w:lang w:val="fr-FR"/>
        </w:rPr>
        <w:t>sledeći</w:t>
      </w:r>
      <w:proofErr w:type="spellEnd"/>
      <w:r w:rsidRPr="00CF5799">
        <w:rPr>
          <w:lang w:val="fr-FR"/>
        </w:rPr>
        <w:t xml:space="preserve"> </w:t>
      </w:r>
      <w:proofErr w:type="spellStart"/>
      <w:r w:rsidRPr="00CF5799">
        <w:rPr>
          <w:lang w:val="fr-FR"/>
        </w:rPr>
        <w:t>način</w:t>
      </w:r>
      <w:proofErr w:type="spellEnd"/>
      <w:r w:rsidRPr="00CF5799">
        <w:rPr>
          <w:lang w:val="fr-FR"/>
        </w:rPr>
        <w:t>:</w:t>
      </w:r>
    </w:p>
    <w:p w14:paraId="5B3CBD9C" w14:textId="77777777" w:rsidR="00CF5799" w:rsidRPr="00CF5799" w:rsidRDefault="00CF5799" w:rsidP="00CF5799">
      <w:pPr>
        <w:jc w:val="center"/>
        <w:rPr>
          <w:lang w:val="fr-FR"/>
        </w:rPr>
      </w:pPr>
      <w:r w:rsidRPr="00CF5799">
        <w:rPr>
          <w:lang w:val="fr-FR"/>
        </w:rPr>
        <w:t xml:space="preserve">(a) </w:t>
      </w:r>
      <w:proofErr w:type="spellStart"/>
      <w:r w:rsidRPr="00CF5799">
        <w:rPr>
          <w:lang w:val="fr-FR"/>
        </w:rPr>
        <w:t>Tarifni</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koji</w:t>
      </w:r>
      <w:proofErr w:type="spellEnd"/>
      <w:r w:rsidRPr="00CF5799">
        <w:rPr>
          <w:lang w:val="fr-FR"/>
        </w:rPr>
        <w:t xml:space="preserve"> </w:t>
      </w:r>
      <w:proofErr w:type="spellStart"/>
      <w:r w:rsidRPr="00CF5799">
        <w:rPr>
          <w:lang w:val="fr-FR"/>
        </w:rPr>
        <w:t>ima</w:t>
      </w:r>
      <w:proofErr w:type="spellEnd"/>
      <w:r w:rsidRPr="00CF5799">
        <w:rPr>
          <w:lang w:val="fr-FR"/>
        </w:rPr>
        <w:t xml:space="preserve"> </w:t>
      </w:r>
      <w:proofErr w:type="spellStart"/>
      <w:r w:rsidRPr="00CF5799">
        <w:rPr>
          <w:lang w:val="fr-FR"/>
        </w:rPr>
        <w:t>najkonkretnije</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najbliže</w:t>
      </w:r>
      <w:proofErr w:type="spellEnd"/>
      <w:r w:rsidRPr="00CF5799">
        <w:rPr>
          <w:lang w:val="fr-FR"/>
        </w:rPr>
        <w:t xml:space="preserve"> </w:t>
      </w:r>
      <w:proofErr w:type="spellStart"/>
      <w:r w:rsidRPr="00CF5799">
        <w:rPr>
          <w:lang w:val="fr-FR"/>
        </w:rPr>
        <w:t>naimenovanje</w:t>
      </w:r>
      <w:proofErr w:type="spellEnd"/>
      <w:r w:rsidRPr="00CF5799">
        <w:rPr>
          <w:lang w:val="fr-FR"/>
        </w:rPr>
        <w:t xml:space="preserve"> </w:t>
      </w:r>
      <w:proofErr w:type="spellStart"/>
      <w:r w:rsidRPr="00CF5799">
        <w:rPr>
          <w:lang w:val="fr-FR"/>
        </w:rPr>
        <w:t>proizvoda</w:t>
      </w:r>
      <w:proofErr w:type="spellEnd"/>
      <w:r w:rsidRPr="00CF5799">
        <w:rPr>
          <w:lang w:val="fr-FR"/>
        </w:rPr>
        <w:t xml:space="preserve"> </w:t>
      </w:r>
      <w:proofErr w:type="spellStart"/>
      <w:r w:rsidRPr="00CF5799">
        <w:rPr>
          <w:lang w:val="fr-FR"/>
        </w:rPr>
        <w:t>ima</w:t>
      </w:r>
      <w:proofErr w:type="spellEnd"/>
      <w:r w:rsidRPr="00CF5799">
        <w:rPr>
          <w:lang w:val="fr-FR"/>
        </w:rPr>
        <w:t xml:space="preserve"> </w:t>
      </w:r>
      <w:proofErr w:type="spellStart"/>
      <w:r w:rsidRPr="00CF5799">
        <w:rPr>
          <w:lang w:val="fr-FR"/>
        </w:rPr>
        <w:t>prednost</w:t>
      </w:r>
      <w:proofErr w:type="spellEnd"/>
      <w:r w:rsidRPr="00CF5799">
        <w:rPr>
          <w:lang w:val="fr-FR"/>
        </w:rPr>
        <w:t xml:space="preserve"> u </w:t>
      </w:r>
      <w:proofErr w:type="spellStart"/>
      <w:r w:rsidRPr="00CF5799">
        <w:rPr>
          <w:lang w:val="fr-FR"/>
        </w:rPr>
        <w:t>odnosu</w:t>
      </w:r>
      <w:proofErr w:type="spellEnd"/>
      <w:r w:rsidRPr="00CF5799">
        <w:rPr>
          <w:lang w:val="fr-FR"/>
        </w:rPr>
        <w:t xml:space="preserve"> na </w:t>
      </w:r>
      <w:proofErr w:type="spellStart"/>
      <w:r w:rsidRPr="00CF5799">
        <w:rPr>
          <w:lang w:val="fr-FR"/>
        </w:rPr>
        <w:t>tarifne</w:t>
      </w:r>
      <w:proofErr w:type="spellEnd"/>
      <w:r w:rsidRPr="00CF5799">
        <w:rPr>
          <w:lang w:val="fr-FR"/>
        </w:rPr>
        <w:t xml:space="preserve"> </w:t>
      </w:r>
      <w:proofErr w:type="spellStart"/>
      <w:r w:rsidRPr="00CF5799">
        <w:rPr>
          <w:lang w:val="fr-FR"/>
        </w:rPr>
        <w:t>brojeve</w:t>
      </w:r>
      <w:proofErr w:type="spellEnd"/>
      <w:r w:rsidRPr="00CF5799">
        <w:rPr>
          <w:lang w:val="fr-FR"/>
        </w:rPr>
        <w:t xml:space="preserve"> sa </w:t>
      </w:r>
      <w:proofErr w:type="spellStart"/>
      <w:r w:rsidRPr="00CF5799">
        <w:rPr>
          <w:lang w:val="fr-FR"/>
        </w:rPr>
        <w:t>opštijim</w:t>
      </w:r>
      <w:proofErr w:type="spellEnd"/>
      <w:r w:rsidRPr="00CF5799">
        <w:rPr>
          <w:lang w:val="fr-FR"/>
        </w:rPr>
        <w:t xml:space="preserve"> </w:t>
      </w:r>
      <w:proofErr w:type="spellStart"/>
      <w:r w:rsidRPr="00CF5799">
        <w:rPr>
          <w:lang w:val="fr-FR"/>
        </w:rPr>
        <w:t>naimenovanjem</w:t>
      </w:r>
      <w:proofErr w:type="spellEnd"/>
      <w:r w:rsidRPr="00CF5799">
        <w:rPr>
          <w:lang w:val="fr-FR"/>
        </w:rPr>
        <w:t xml:space="preserve"> </w:t>
      </w:r>
      <w:proofErr w:type="spellStart"/>
      <w:r w:rsidRPr="00CF5799">
        <w:rPr>
          <w:lang w:val="fr-FR"/>
        </w:rPr>
        <w:t>proizvoda</w:t>
      </w:r>
      <w:proofErr w:type="spellEnd"/>
      <w:r w:rsidRPr="00CF5799">
        <w:rPr>
          <w:lang w:val="fr-FR"/>
        </w:rPr>
        <w:t xml:space="preserve">. </w:t>
      </w:r>
      <w:proofErr w:type="spellStart"/>
      <w:r w:rsidRPr="00CF5799">
        <w:rPr>
          <w:lang w:val="fr-FR"/>
        </w:rPr>
        <w:t>Međutim</w:t>
      </w:r>
      <w:proofErr w:type="spellEnd"/>
      <w:r w:rsidRPr="00CF5799">
        <w:rPr>
          <w:lang w:val="fr-FR"/>
        </w:rPr>
        <w:t xml:space="preserve">, </w:t>
      </w:r>
      <w:proofErr w:type="spellStart"/>
      <w:r w:rsidRPr="00CF5799">
        <w:rPr>
          <w:lang w:val="fr-FR"/>
        </w:rPr>
        <w:t>kad</w:t>
      </w:r>
      <w:proofErr w:type="spellEnd"/>
      <w:r w:rsidRPr="00CF5799">
        <w:rPr>
          <w:lang w:val="fr-FR"/>
        </w:rPr>
        <w:t xml:space="preserve"> se </w:t>
      </w:r>
      <w:proofErr w:type="spellStart"/>
      <w:r w:rsidRPr="00CF5799">
        <w:rPr>
          <w:lang w:val="fr-FR"/>
        </w:rPr>
        <w:t>naimenovanja</w:t>
      </w:r>
      <w:proofErr w:type="spellEnd"/>
      <w:r w:rsidRPr="00CF5799">
        <w:rPr>
          <w:lang w:val="fr-FR"/>
        </w:rPr>
        <w:t xml:space="preserve"> </w:t>
      </w:r>
      <w:proofErr w:type="spellStart"/>
      <w:r w:rsidRPr="00CF5799">
        <w:rPr>
          <w:lang w:val="fr-FR"/>
        </w:rPr>
        <w:t>dva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više</w:t>
      </w:r>
      <w:proofErr w:type="spellEnd"/>
      <w:r w:rsidRPr="00CF5799">
        <w:rPr>
          <w:lang w:val="fr-FR"/>
        </w:rPr>
        <w:t xml:space="preserve"> </w:t>
      </w:r>
      <w:proofErr w:type="spellStart"/>
      <w:r w:rsidRPr="00CF5799">
        <w:rPr>
          <w:lang w:val="fr-FR"/>
        </w:rPr>
        <w:t>tarifnih</w:t>
      </w:r>
      <w:proofErr w:type="spellEnd"/>
      <w:r w:rsidRPr="00CF5799">
        <w:rPr>
          <w:lang w:val="fr-FR"/>
        </w:rPr>
        <w:t xml:space="preserve"> </w:t>
      </w:r>
      <w:proofErr w:type="spellStart"/>
      <w:r w:rsidRPr="00CF5799">
        <w:rPr>
          <w:lang w:val="fr-FR"/>
        </w:rPr>
        <w:t>brojeva</w:t>
      </w:r>
      <w:proofErr w:type="spellEnd"/>
      <w:r w:rsidRPr="00CF5799">
        <w:rPr>
          <w:lang w:val="fr-FR"/>
        </w:rPr>
        <w:t xml:space="preserve"> </w:t>
      </w:r>
      <w:proofErr w:type="spellStart"/>
      <w:r w:rsidRPr="00CF5799">
        <w:rPr>
          <w:lang w:val="fr-FR"/>
        </w:rPr>
        <w:t>odnose</w:t>
      </w:r>
      <w:proofErr w:type="spellEnd"/>
      <w:r w:rsidRPr="00CF5799">
        <w:rPr>
          <w:lang w:val="fr-FR"/>
        </w:rPr>
        <w:t xml:space="preserve"> </w:t>
      </w:r>
      <w:proofErr w:type="spellStart"/>
      <w:r w:rsidRPr="00CF5799">
        <w:rPr>
          <w:lang w:val="fr-FR"/>
        </w:rPr>
        <w:t>samo</w:t>
      </w:r>
      <w:proofErr w:type="spellEnd"/>
      <w:r w:rsidRPr="00CF5799">
        <w:rPr>
          <w:lang w:val="fr-FR"/>
        </w:rPr>
        <w:t xml:space="preserve"> na deo </w:t>
      </w:r>
      <w:proofErr w:type="spellStart"/>
      <w:r w:rsidRPr="00CF5799">
        <w:rPr>
          <w:lang w:val="fr-FR"/>
        </w:rPr>
        <w:t>materijala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materije</w:t>
      </w:r>
      <w:proofErr w:type="spellEnd"/>
      <w:r w:rsidRPr="00CF5799">
        <w:rPr>
          <w:lang w:val="fr-FR"/>
        </w:rPr>
        <w:t xml:space="preserve"> </w:t>
      </w:r>
      <w:proofErr w:type="spellStart"/>
      <w:r w:rsidRPr="00CF5799">
        <w:rPr>
          <w:lang w:val="fr-FR"/>
        </w:rPr>
        <w:t>sadržane</w:t>
      </w:r>
      <w:proofErr w:type="spellEnd"/>
      <w:r w:rsidRPr="00CF5799">
        <w:rPr>
          <w:lang w:val="fr-FR"/>
        </w:rPr>
        <w:t xml:space="preserve"> u </w:t>
      </w:r>
      <w:proofErr w:type="spellStart"/>
      <w:r w:rsidRPr="00CF5799">
        <w:rPr>
          <w:lang w:val="fr-FR"/>
        </w:rPr>
        <w:t>mešanim</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sastavljenim</w:t>
      </w:r>
      <w:proofErr w:type="spellEnd"/>
      <w:r w:rsidRPr="00CF5799">
        <w:rPr>
          <w:lang w:val="fr-FR"/>
        </w:rPr>
        <w:t xml:space="preserve"> (</w:t>
      </w:r>
      <w:proofErr w:type="spellStart"/>
      <w:r w:rsidRPr="00CF5799">
        <w:rPr>
          <w:lang w:val="fr-FR"/>
        </w:rPr>
        <w:t>složenim</w:t>
      </w:r>
      <w:proofErr w:type="spellEnd"/>
      <w:r w:rsidRPr="00CF5799">
        <w:rPr>
          <w:lang w:val="fr-FR"/>
        </w:rPr>
        <w:t xml:space="preserve">) </w:t>
      </w:r>
      <w:proofErr w:type="spellStart"/>
      <w:r w:rsidRPr="00CF5799">
        <w:rPr>
          <w:lang w:val="fr-FR"/>
        </w:rPr>
        <w:t>proizvodima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samo</w:t>
      </w:r>
      <w:proofErr w:type="spellEnd"/>
      <w:r w:rsidRPr="00CF5799">
        <w:rPr>
          <w:lang w:val="fr-FR"/>
        </w:rPr>
        <w:t xml:space="preserve"> na deo </w:t>
      </w:r>
      <w:proofErr w:type="spellStart"/>
      <w:r w:rsidRPr="00CF5799">
        <w:rPr>
          <w:lang w:val="fr-FR"/>
        </w:rPr>
        <w:t>komponenti</w:t>
      </w:r>
      <w:proofErr w:type="spellEnd"/>
      <w:r w:rsidRPr="00CF5799">
        <w:rPr>
          <w:lang w:val="fr-FR"/>
        </w:rPr>
        <w:t xml:space="preserve"> </w:t>
      </w:r>
      <w:proofErr w:type="spellStart"/>
      <w:r w:rsidRPr="00CF5799">
        <w:rPr>
          <w:lang w:val="fr-FR"/>
        </w:rPr>
        <w:t>pripremljenih</w:t>
      </w:r>
      <w:proofErr w:type="spellEnd"/>
      <w:r w:rsidRPr="00CF5799">
        <w:rPr>
          <w:lang w:val="fr-FR"/>
        </w:rPr>
        <w:t xml:space="preserve"> </w:t>
      </w:r>
      <w:proofErr w:type="spellStart"/>
      <w:r w:rsidRPr="00CF5799">
        <w:rPr>
          <w:lang w:val="fr-FR"/>
        </w:rPr>
        <w:t>kao</w:t>
      </w:r>
      <w:proofErr w:type="spellEnd"/>
      <w:r w:rsidRPr="00CF5799">
        <w:rPr>
          <w:lang w:val="fr-FR"/>
        </w:rPr>
        <w:t xml:space="preserve"> set </w:t>
      </w:r>
      <w:proofErr w:type="spellStart"/>
      <w:r w:rsidRPr="00CF5799">
        <w:rPr>
          <w:lang w:val="fr-FR"/>
        </w:rPr>
        <w:t>za</w:t>
      </w:r>
      <w:proofErr w:type="spellEnd"/>
      <w:r w:rsidRPr="00CF5799">
        <w:rPr>
          <w:lang w:val="fr-FR"/>
        </w:rPr>
        <w:t xml:space="preserve"> </w:t>
      </w:r>
      <w:proofErr w:type="spellStart"/>
      <w:r w:rsidRPr="00CF5799">
        <w:rPr>
          <w:lang w:val="fr-FR"/>
        </w:rPr>
        <w:t>maloprodaju</w:t>
      </w:r>
      <w:proofErr w:type="spellEnd"/>
      <w:r w:rsidRPr="00CF5799">
        <w:rPr>
          <w:lang w:val="fr-FR"/>
        </w:rPr>
        <w:t xml:space="preserve">, </w:t>
      </w:r>
      <w:proofErr w:type="spellStart"/>
      <w:r w:rsidRPr="00CF5799">
        <w:rPr>
          <w:lang w:val="fr-FR"/>
        </w:rPr>
        <w:t>naimenovanja</w:t>
      </w:r>
      <w:proofErr w:type="spellEnd"/>
      <w:r w:rsidRPr="00CF5799">
        <w:rPr>
          <w:lang w:val="fr-FR"/>
        </w:rPr>
        <w:t xml:space="preserve"> </w:t>
      </w:r>
      <w:proofErr w:type="spellStart"/>
      <w:r w:rsidRPr="00CF5799">
        <w:rPr>
          <w:lang w:val="fr-FR"/>
        </w:rPr>
        <w:t>tih</w:t>
      </w:r>
      <w:proofErr w:type="spellEnd"/>
      <w:r w:rsidRPr="00CF5799">
        <w:rPr>
          <w:lang w:val="fr-FR"/>
        </w:rPr>
        <w:t xml:space="preserve"> </w:t>
      </w:r>
      <w:proofErr w:type="spellStart"/>
      <w:r w:rsidRPr="00CF5799">
        <w:rPr>
          <w:lang w:val="fr-FR"/>
        </w:rPr>
        <w:t>tarifnih</w:t>
      </w:r>
      <w:proofErr w:type="spellEnd"/>
      <w:r w:rsidRPr="00CF5799">
        <w:rPr>
          <w:lang w:val="fr-FR"/>
        </w:rPr>
        <w:t xml:space="preserve"> </w:t>
      </w:r>
      <w:proofErr w:type="spellStart"/>
      <w:r w:rsidRPr="00CF5799">
        <w:rPr>
          <w:lang w:val="fr-FR"/>
        </w:rPr>
        <w:t>brojeva</w:t>
      </w:r>
      <w:proofErr w:type="spellEnd"/>
      <w:r w:rsidRPr="00CF5799">
        <w:rPr>
          <w:lang w:val="fr-FR"/>
        </w:rPr>
        <w:t xml:space="preserve"> </w:t>
      </w:r>
      <w:proofErr w:type="spellStart"/>
      <w:r w:rsidRPr="00CF5799">
        <w:rPr>
          <w:lang w:val="fr-FR"/>
        </w:rPr>
        <w:t>smatraće</w:t>
      </w:r>
      <w:proofErr w:type="spellEnd"/>
      <w:r w:rsidRPr="00CF5799">
        <w:rPr>
          <w:lang w:val="fr-FR"/>
        </w:rPr>
        <w:t xml:space="preserve"> se </w:t>
      </w:r>
      <w:proofErr w:type="spellStart"/>
      <w:r w:rsidRPr="00CF5799">
        <w:rPr>
          <w:lang w:val="fr-FR"/>
        </w:rPr>
        <w:t>podjednako</w:t>
      </w:r>
      <w:proofErr w:type="spellEnd"/>
      <w:r w:rsidRPr="00CF5799">
        <w:rPr>
          <w:lang w:val="fr-FR"/>
        </w:rPr>
        <w:t xml:space="preserve"> </w:t>
      </w:r>
      <w:proofErr w:type="spellStart"/>
      <w:r w:rsidRPr="00CF5799">
        <w:rPr>
          <w:lang w:val="fr-FR"/>
        </w:rPr>
        <w:t>konkretnim</w:t>
      </w:r>
      <w:proofErr w:type="spellEnd"/>
      <w:r w:rsidRPr="00CF5799">
        <w:rPr>
          <w:lang w:val="fr-FR"/>
        </w:rPr>
        <w:t xml:space="preserve">, </w:t>
      </w:r>
      <w:proofErr w:type="spellStart"/>
      <w:r w:rsidRPr="00CF5799">
        <w:rPr>
          <w:lang w:val="fr-FR"/>
        </w:rPr>
        <w:t>iako</w:t>
      </w:r>
      <w:proofErr w:type="spellEnd"/>
      <w:r w:rsidRPr="00CF5799">
        <w:rPr>
          <w:lang w:val="fr-FR"/>
        </w:rPr>
        <w:t xml:space="preserve"> </w:t>
      </w:r>
      <w:proofErr w:type="spellStart"/>
      <w:r w:rsidRPr="00CF5799">
        <w:rPr>
          <w:lang w:val="fr-FR"/>
        </w:rPr>
        <w:t>jedan</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njih</w:t>
      </w:r>
      <w:proofErr w:type="spellEnd"/>
      <w:r w:rsidRPr="00CF5799">
        <w:rPr>
          <w:lang w:val="fr-FR"/>
        </w:rPr>
        <w:t xml:space="preserve"> </w:t>
      </w:r>
      <w:proofErr w:type="spellStart"/>
      <w:r w:rsidRPr="00CF5799">
        <w:rPr>
          <w:lang w:val="fr-FR"/>
        </w:rPr>
        <w:t>ima</w:t>
      </w:r>
      <w:proofErr w:type="spellEnd"/>
      <w:r w:rsidRPr="00CF5799">
        <w:rPr>
          <w:lang w:val="fr-FR"/>
        </w:rPr>
        <w:t xml:space="preserve"> </w:t>
      </w:r>
      <w:proofErr w:type="spellStart"/>
      <w:r w:rsidRPr="00CF5799">
        <w:rPr>
          <w:lang w:val="fr-FR"/>
        </w:rPr>
        <w:t>kompletnije</w:t>
      </w:r>
      <w:proofErr w:type="spellEnd"/>
      <w:r w:rsidRPr="00CF5799">
        <w:rPr>
          <w:lang w:val="fr-FR"/>
        </w:rPr>
        <w:t xml:space="preserve"> i </w:t>
      </w:r>
      <w:proofErr w:type="spellStart"/>
      <w:r w:rsidRPr="00CF5799">
        <w:rPr>
          <w:lang w:val="fr-FR"/>
        </w:rPr>
        <w:t>preciznije</w:t>
      </w:r>
      <w:proofErr w:type="spellEnd"/>
      <w:r w:rsidRPr="00CF5799">
        <w:rPr>
          <w:lang w:val="fr-FR"/>
        </w:rPr>
        <w:t xml:space="preserve"> </w:t>
      </w:r>
      <w:proofErr w:type="spellStart"/>
      <w:r w:rsidRPr="00CF5799">
        <w:rPr>
          <w:lang w:val="fr-FR"/>
        </w:rPr>
        <w:t>naimenovanje</w:t>
      </w:r>
      <w:proofErr w:type="spellEnd"/>
      <w:r w:rsidRPr="00CF5799">
        <w:rPr>
          <w:lang w:val="fr-FR"/>
        </w:rPr>
        <w:t xml:space="preserve"> </w:t>
      </w:r>
      <w:proofErr w:type="spellStart"/>
      <w:r w:rsidRPr="00CF5799">
        <w:rPr>
          <w:lang w:val="fr-FR"/>
        </w:rPr>
        <w:t>proizvoda</w:t>
      </w:r>
      <w:proofErr w:type="spellEnd"/>
      <w:r w:rsidRPr="00CF5799">
        <w:rPr>
          <w:lang w:val="fr-FR"/>
        </w:rPr>
        <w:t>.</w:t>
      </w:r>
    </w:p>
    <w:p w14:paraId="4442F412" w14:textId="77777777" w:rsidR="00CF5799" w:rsidRPr="00CF5799" w:rsidRDefault="00CF5799" w:rsidP="00CF5799">
      <w:pPr>
        <w:jc w:val="center"/>
        <w:rPr>
          <w:lang w:val="fr-FR"/>
        </w:rPr>
      </w:pPr>
      <w:r w:rsidRPr="00CF5799">
        <w:rPr>
          <w:lang w:val="fr-FR"/>
        </w:rPr>
        <w:t xml:space="preserve">(b) </w:t>
      </w:r>
      <w:proofErr w:type="spellStart"/>
      <w:r w:rsidRPr="00CF5799">
        <w:rPr>
          <w:lang w:val="fr-FR"/>
        </w:rPr>
        <w:t>Mešavine</w:t>
      </w:r>
      <w:proofErr w:type="spellEnd"/>
      <w:r w:rsidRPr="00CF5799">
        <w:rPr>
          <w:lang w:val="fr-FR"/>
        </w:rPr>
        <w:t xml:space="preserve">, </w:t>
      </w:r>
      <w:proofErr w:type="spellStart"/>
      <w:r w:rsidRPr="00CF5799">
        <w:rPr>
          <w:lang w:val="fr-FR"/>
        </w:rPr>
        <w:t>sastavljeni</w:t>
      </w:r>
      <w:proofErr w:type="spellEnd"/>
      <w:r w:rsidRPr="00CF5799">
        <w:rPr>
          <w:lang w:val="fr-FR"/>
        </w:rPr>
        <w:t xml:space="preserve"> (</w:t>
      </w:r>
      <w:proofErr w:type="spellStart"/>
      <w:r w:rsidRPr="00CF5799">
        <w:rPr>
          <w:lang w:val="fr-FR"/>
        </w:rPr>
        <w:t>složeni</w:t>
      </w:r>
      <w:proofErr w:type="spellEnd"/>
      <w:r w:rsidRPr="00CF5799">
        <w:rPr>
          <w:lang w:val="fr-FR"/>
        </w:rPr>
        <w:t xml:space="preserve">) </w:t>
      </w:r>
      <w:proofErr w:type="spellStart"/>
      <w:r w:rsidRPr="00CF5799">
        <w:rPr>
          <w:lang w:val="fr-FR"/>
        </w:rPr>
        <w:t>proizvodi</w:t>
      </w:r>
      <w:proofErr w:type="spellEnd"/>
      <w:r w:rsidRPr="00CF5799">
        <w:rPr>
          <w:lang w:val="fr-FR"/>
        </w:rPr>
        <w:t xml:space="preserve"> </w:t>
      </w:r>
      <w:proofErr w:type="spellStart"/>
      <w:r w:rsidRPr="00CF5799">
        <w:rPr>
          <w:lang w:val="fr-FR"/>
        </w:rPr>
        <w:t>koji</w:t>
      </w:r>
      <w:proofErr w:type="spellEnd"/>
      <w:r w:rsidRPr="00CF5799">
        <w:rPr>
          <w:lang w:val="fr-FR"/>
        </w:rPr>
        <w:t xml:space="preserve"> se </w:t>
      </w:r>
      <w:proofErr w:type="spellStart"/>
      <w:r w:rsidRPr="00CF5799">
        <w:rPr>
          <w:lang w:val="fr-FR"/>
        </w:rPr>
        <w:t>sastoje</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različitih</w:t>
      </w:r>
      <w:proofErr w:type="spellEnd"/>
      <w:r w:rsidRPr="00CF5799">
        <w:rPr>
          <w:lang w:val="fr-FR"/>
        </w:rPr>
        <w:t xml:space="preserve"> </w:t>
      </w:r>
      <w:proofErr w:type="spellStart"/>
      <w:r w:rsidRPr="00CF5799">
        <w:rPr>
          <w:lang w:val="fr-FR"/>
        </w:rPr>
        <w:t>materijala</w:t>
      </w:r>
      <w:proofErr w:type="spellEnd"/>
      <w:r w:rsidRPr="00CF5799">
        <w:rPr>
          <w:lang w:val="fr-FR"/>
        </w:rPr>
        <w:t xml:space="preserve"> </w:t>
      </w:r>
      <w:proofErr w:type="spellStart"/>
      <w:r w:rsidRPr="00CF5799">
        <w:rPr>
          <w:lang w:val="fr-FR"/>
        </w:rPr>
        <w:t>ili</w:t>
      </w:r>
      <w:proofErr w:type="spellEnd"/>
      <w:r w:rsidRPr="00CF5799">
        <w:rPr>
          <w:lang w:val="fr-FR"/>
        </w:rPr>
        <w:t xml:space="preserve"> su </w:t>
      </w:r>
      <w:proofErr w:type="spellStart"/>
      <w:r w:rsidRPr="00CF5799">
        <w:rPr>
          <w:lang w:val="fr-FR"/>
        </w:rPr>
        <w:t>izrađeni</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različitih</w:t>
      </w:r>
      <w:proofErr w:type="spellEnd"/>
      <w:r w:rsidRPr="00CF5799">
        <w:rPr>
          <w:lang w:val="fr-FR"/>
        </w:rPr>
        <w:t xml:space="preserve"> </w:t>
      </w:r>
      <w:proofErr w:type="spellStart"/>
      <w:r w:rsidRPr="00CF5799">
        <w:rPr>
          <w:lang w:val="fr-FR"/>
        </w:rPr>
        <w:t>komponenti</w:t>
      </w:r>
      <w:proofErr w:type="spellEnd"/>
      <w:r w:rsidRPr="00CF5799">
        <w:rPr>
          <w:lang w:val="fr-FR"/>
        </w:rPr>
        <w:t xml:space="preserve">, </w:t>
      </w:r>
      <w:proofErr w:type="spellStart"/>
      <w:r w:rsidRPr="00CF5799">
        <w:rPr>
          <w:lang w:val="fr-FR"/>
        </w:rPr>
        <w:t>odnosno</w:t>
      </w:r>
      <w:proofErr w:type="spellEnd"/>
      <w:r w:rsidRPr="00CF5799">
        <w:rPr>
          <w:lang w:val="fr-FR"/>
        </w:rPr>
        <w:t xml:space="preserve"> </w:t>
      </w:r>
      <w:proofErr w:type="spellStart"/>
      <w:r w:rsidRPr="00CF5799">
        <w:rPr>
          <w:lang w:val="fr-FR"/>
        </w:rPr>
        <w:t>sastojaka</w:t>
      </w:r>
      <w:proofErr w:type="spellEnd"/>
      <w:r w:rsidRPr="00CF5799">
        <w:rPr>
          <w:lang w:val="fr-FR"/>
        </w:rPr>
        <w:t xml:space="preserve"> i </w:t>
      </w:r>
      <w:proofErr w:type="spellStart"/>
      <w:r w:rsidRPr="00CF5799">
        <w:rPr>
          <w:lang w:val="fr-FR"/>
        </w:rPr>
        <w:t>proizvodi</w:t>
      </w:r>
      <w:proofErr w:type="spellEnd"/>
      <w:r w:rsidRPr="00CF5799">
        <w:rPr>
          <w:lang w:val="fr-FR"/>
        </w:rPr>
        <w:t xml:space="preserve"> </w:t>
      </w:r>
      <w:proofErr w:type="spellStart"/>
      <w:r w:rsidRPr="00CF5799">
        <w:rPr>
          <w:lang w:val="fr-FR"/>
        </w:rPr>
        <w:t>pripremljeni</w:t>
      </w:r>
      <w:proofErr w:type="spellEnd"/>
      <w:r w:rsidRPr="00CF5799">
        <w:rPr>
          <w:lang w:val="fr-FR"/>
        </w:rPr>
        <w:t xml:space="preserve"> u </w:t>
      </w:r>
      <w:proofErr w:type="spellStart"/>
      <w:r w:rsidRPr="00CF5799">
        <w:rPr>
          <w:lang w:val="fr-FR"/>
        </w:rPr>
        <w:t>setovima</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maloprodaju</w:t>
      </w:r>
      <w:proofErr w:type="spellEnd"/>
      <w:r w:rsidRPr="00CF5799">
        <w:rPr>
          <w:lang w:val="fr-FR"/>
        </w:rPr>
        <w:t xml:space="preserve">, </w:t>
      </w:r>
      <w:proofErr w:type="spellStart"/>
      <w:r w:rsidRPr="00CF5799">
        <w:rPr>
          <w:lang w:val="fr-FR"/>
        </w:rPr>
        <w:t>koji</w:t>
      </w:r>
      <w:proofErr w:type="spellEnd"/>
      <w:r w:rsidRPr="00CF5799">
        <w:rPr>
          <w:lang w:val="fr-FR"/>
        </w:rPr>
        <w:t xml:space="preserve"> se ne </w:t>
      </w:r>
      <w:proofErr w:type="spellStart"/>
      <w:r w:rsidRPr="00CF5799">
        <w:rPr>
          <w:lang w:val="fr-FR"/>
        </w:rPr>
        <w:t>mogu</w:t>
      </w:r>
      <w:proofErr w:type="spellEnd"/>
      <w:r w:rsidRPr="00CF5799">
        <w:rPr>
          <w:lang w:val="fr-FR"/>
        </w:rPr>
        <w:t xml:space="preserve"> </w:t>
      </w:r>
      <w:proofErr w:type="spellStart"/>
      <w:r w:rsidRPr="00CF5799">
        <w:rPr>
          <w:lang w:val="fr-FR"/>
        </w:rPr>
        <w:t>svrstati</w:t>
      </w:r>
      <w:proofErr w:type="spellEnd"/>
      <w:r w:rsidRPr="00CF5799">
        <w:rPr>
          <w:lang w:val="fr-FR"/>
        </w:rPr>
        <w:t xml:space="preserve"> </w:t>
      </w:r>
      <w:proofErr w:type="spellStart"/>
      <w:r w:rsidRPr="00CF5799">
        <w:rPr>
          <w:lang w:val="fr-FR"/>
        </w:rPr>
        <w:t>primenom</w:t>
      </w:r>
      <w:proofErr w:type="spellEnd"/>
      <w:r w:rsidRPr="00CF5799">
        <w:rPr>
          <w:lang w:val="fr-FR"/>
        </w:rPr>
        <w:t xml:space="preserve"> </w:t>
      </w:r>
      <w:proofErr w:type="spellStart"/>
      <w:r w:rsidRPr="00CF5799">
        <w:rPr>
          <w:lang w:val="fr-FR"/>
        </w:rPr>
        <w:t>pravila</w:t>
      </w:r>
      <w:proofErr w:type="spellEnd"/>
      <w:r w:rsidRPr="00CF5799">
        <w:rPr>
          <w:lang w:val="fr-FR"/>
        </w:rPr>
        <w:t xml:space="preserve"> 3. </w:t>
      </w:r>
      <w:proofErr w:type="spellStart"/>
      <w:proofErr w:type="gramStart"/>
      <w:r w:rsidRPr="00CF5799">
        <w:rPr>
          <w:lang w:val="fr-FR"/>
        </w:rPr>
        <w:t>pod</w:t>
      </w:r>
      <w:proofErr w:type="spellEnd"/>
      <w:proofErr w:type="gramEnd"/>
      <w:r w:rsidRPr="00CF5799">
        <w:rPr>
          <w:lang w:val="fr-FR"/>
        </w:rPr>
        <w:t xml:space="preserve"> (a), </w:t>
      </w:r>
      <w:proofErr w:type="spellStart"/>
      <w:r w:rsidRPr="00CF5799">
        <w:rPr>
          <w:lang w:val="fr-FR"/>
        </w:rPr>
        <w:t>svrstaće</w:t>
      </w:r>
      <w:proofErr w:type="spellEnd"/>
      <w:r w:rsidRPr="00CF5799">
        <w:rPr>
          <w:lang w:val="fr-FR"/>
        </w:rPr>
        <w:t xml:space="preserve"> se </w:t>
      </w:r>
      <w:proofErr w:type="spellStart"/>
      <w:r w:rsidRPr="00CF5799">
        <w:rPr>
          <w:lang w:val="fr-FR"/>
        </w:rPr>
        <w:t>kao</w:t>
      </w:r>
      <w:proofErr w:type="spellEnd"/>
      <w:r w:rsidRPr="00CF5799">
        <w:rPr>
          <w:lang w:val="fr-FR"/>
        </w:rPr>
        <w:t xml:space="preserve"> da se </w:t>
      </w:r>
      <w:proofErr w:type="spellStart"/>
      <w:r w:rsidRPr="00CF5799">
        <w:rPr>
          <w:lang w:val="fr-FR"/>
        </w:rPr>
        <w:t>sastoje</w:t>
      </w:r>
      <w:proofErr w:type="spellEnd"/>
      <w:r w:rsidRPr="00CF5799">
        <w:rPr>
          <w:lang w:val="fr-FR"/>
        </w:rPr>
        <w:t xml:space="preserve"> </w:t>
      </w:r>
      <w:proofErr w:type="spellStart"/>
      <w:r w:rsidRPr="00CF5799">
        <w:rPr>
          <w:lang w:val="fr-FR"/>
        </w:rPr>
        <w:t>od</w:t>
      </w:r>
      <w:proofErr w:type="spellEnd"/>
      <w:r w:rsidRPr="00CF5799">
        <w:rPr>
          <w:lang w:val="fr-FR"/>
        </w:rPr>
        <w:t xml:space="preserve"> </w:t>
      </w:r>
      <w:proofErr w:type="spellStart"/>
      <w:r w:rsidRPr="00CF5799">
        <w:rPr>
          <w:lang w:val="fr-FR"/>
        </w:rPr>
        <w:t>materijala</w:t>
      </w:r>
      <w:proofErr w:type="spellEnd"/>
      <w:r w:rsidRPr="00CF5799">
        <w:rPr>
          <w:lang w:val="fr-FR"/>
        </w:rPr>
        <w:t xml:space="preserve"> </w:t>
      </w:r>
      <w:proofErr w:type="spellStart"/>
      <w:r w:rsidRPr="00CF5799">
        <w:rPr>
          <w:lang w:val="fr-FR"/>
        </w:rPr>
        <w:t>ili</w:t>
      </w:r>
      <w:proofErr w:type="spellEnd"/>
      <w:r w:rsidRPr="00CF5799">
        <w:rPr>
          <w:lang w:val="fr-FR"/>
        </w:rPr>
        <w:t xml:space="preserve"> </w:t>
      </w:r>
      <w:proofErr w:type="spellStart"/>
      <w:r w:rsidRPr="00CF5799">
        <w:rPr>
          <w:lang w:val="fr-FR"/>
        </w:rPr>
        <w:t>komponente</w:t>
      </w:r>
      <w:proofErr w:type="spellEnd"/>
      <w:r w:rsidRPr="00CF5799">
        <w:rPr>
          <w:lang w:val="fr-FR"/>
        </w:rPr>
        <w:t xml:space="preserve"> </w:t>
      </w:r>
      <w:proofErr w:type="spellStart"/>
      <w:r w:rsidRPr="00CF5799">
        <w:rPr>
          <w:lang w:val="fr-FR"/>
        </w:rPr>
        <w:t>koja</w:t>
      </w:r>
      <w:proofErr w:type="spellEnd"/>
      <w:r w:rsidRPr="00CF5799">
        <w:rPr>
          <w:lang w:val="fr-FR"/>
        </w:rPr>
        <w:t xml:space="preserve"> </w:t>
      </w:r>
      <w:proofErr w:type="spellStart"/>
      <w:r w:rsidRPr="00CF5799">
        <w:rPr>
          <w:lang w:val="fr-FR"/>
        </w:rPr>
        <w:t>im</w:t>
      </w:r>
      <w:proofErr w:type="spellEnd"/>
      <w:r w:rsidRPr="00CF5799">
        <w:rPr>
          <w:lang w:val="fr-FR"/>
        </w:rPr>
        <w:t xml:space="preserve"> </w:t>
      </w:r>
      <w:proofErr w:type="spellStart"/>
      <w:r w:rsidRPr="00CF5799">
        <w:rPr>
          <w:lang w:val="fr-FR"/>
        </w:rPr>
        <w:t>daje</w:t>
      </w:r>
      <w:proofErr w:type="spellEnd"/>
      <w:r w:rsidRPr="00CF5799">
        <w:rPr>
          <w:lang w:val="fr-FR"/>
        </w:rPr>
        <w:t xml:space="preserve"> </w:t>
      </w:r>
      <w:proofErr w:type="spellStart"/>
      <w:r w:rsidRPr="00CF5799">
        <w:rPr>
          <w:lang w:val="fr-FR"/>
        </w:rPr>
        <w:t>bitan</w:t>
      </w:r>
      <w:proofErr w:type="spellEnd"/>
      <w:r w:rsidRPr="00CF5799">
        <w:rPr>
          <w:lang w:val="fr-FR"/>
        </w:rPr>
        <w:t xml:space="preserve"> </w:t>
      </w:r>
      <w:proofErr w:type="spellStart"/>
      <w:r w:rsidRPr="00CF5799">
        <w:rPr>
          <w:lang w:val="fr-FR"/>
        </w:rPr>
        <w:t>karakter</w:t>
      </w:r>
      <w:proofErr w:type="spellEnd"/>
      <w:r w:rsidRPr="00CF5799">
        <w:rPr>
          <w:lang w:val="fr-FR"/>
        </w:rPr>
        <w:t xml:space="preserve">, ako se </w:t>
      </w:r>
      <w:proofErr w:type="spellStart"/>
      <w:r w:rsidRPr="00CF5799">
        <w:rPr>
          <w:lang w:val="fr-FR"/>
        </w:rPr>
        <w:t>ovaj</w:t>
      </w:r>
      <w:proofErr w:type="spellEnd"/>
      <w:r w:rsidRPr="00CF5799">
        <w:rPr>
          <w:lang w:val="fr-FR"/>
        </w:rPr>
        <w:t xml:space="preserve"> </w:t>
      </w:r>
      <w:proofErr w:type="spellStart"/>
      <w:r w:rsidRPr="00CF5799">
        <w:rPr>
          <w:lang w:val="fr-FR"/>
        </w:rPr>
        <w:t>kriterijum</w:t>
      </w:r>
      <w:proofErr w:type="spellEnd"/>
      <w:r w:rsidRPr="00CF5799">
        <w:rPr>
          <w:lang w:val="fr-FR"/>
        </w:rPr>
        <w:t xml:space="preserve"> </w:t>
      </w:r>
      <w:proofErr w:type="spellStart"/>
      <w:r w:rsidRPr="00CF5799">
        <w:rPr>
          <w:lang w:val="fr-FR"/>
        </w:rPr>
        <w:t>može</w:t>
      </w:r>
      <w:proofErr w:type="spellEnd"/>
      <w:r w:rsidRPr="00CF5799">
        <w:rPr>
          <w:lang w:val="fr-FR"/>
        </w:rPr>
        <w:t xml:space="preserve"> </w:t>
      </w:r>
      <w:proofErr w:type="spellStart"/>
      <w:r w:rsidRPr="00CF5799">
        <w:rPr>
          <w:lang w:val="fr-FR"/>
        </w:rPr>
        <w:t>primeniti</w:t>
      </w:r>
      <w:proofErr w:type="spellEnd"/>
      <w:r w:rsidRPr="00CF5799">
        <w:rPr>
          <w:lang w:val="fr-FR"/>
        </w:rPr>
        <w:t>.</w:t>
      </w:r>
    </w:p>
    <w:p w14:paraId="579A2DAE" w14:textId="77777777" w:rsidR="00CF5799" w:rsidRPr="00CF5799" w:rsidRDefault="00CF5799" w:rsidP="00CF5799">
      <w:pPr>
        <w:jc w:val="center"/>
        <w:rPr>
          <w:lang w:val="fr-FR"/>
        </w:rPr>
      </w:pPr>
      <w:r w:rsidRPr="00CF5799">
        <w:rPr>
          <w:lang w:val="fr-FR"/>
        </w:rPr>
        <w:t xml:space="preserve">(v) Ako se </w:t>
      </w:r>
      <w:proofErr w:type="spellStart"/>
      <w:r w:rsidRPr="00CF5799">
        <w:rPr>
          <w:lang w:val="fr-FR"/>
        </w:rPr>
        <w:t>proizvodi</w:t>
      </w:r>
      <w:proofErr w:type="spellEnd"/>
      <w:r w:rsidRPr="00CF5799">
        <w:rPr>
          <w:lang w:val="fr-FR"/>
        </w:rPr>
        <w:t xml:space="preserve"> ne </w:t>
      </w:r>
      <w:proofErr w:type="spellStart"/>
      <w:r w:rsidRPr="00CF5799">
        <w:rPr>
          <w:lang w:val="fr-FR"/>
        </w:rPr>
        <w:t>mogu</w:t>
      </w:r>
      <w:proofErr w:type="spellEnd"/>
      <w:r w:rsidRPr="00CF5799">
        <w:rPr>
          <w:lang w:val="fr-FR"/>
        </w:rPr>
        <w:t xml:space="preserve"> </w:t>
      </w:r>
      <w:proofErr w:type="spellStart"/>
      <w:r w:rsidRPr="00CF5799">
        <w:rPr>
          <w:lang w:val="fr-FR"/>
        </w:rPr>
        <w:t>svrstati</w:t>
      </w:r>
      <w:proofErr w:type="spellEnd"/>
      <w:r w:rsidRPr="00CF5799">
        <w:rPr>
          <w:lang w:val="fr-FR"/>
        </w:rPr>
        <w:t xml:space="preserve"> </w:t>
      </w:r>
      <w:proofErr w:type="spellStart"/>
      <w:r w:rsidRPr="00CF5799">
        <w:rPr>
          <w:lang w:val="fr-FR"/>
        </w:rPr>
        <w:t>primenom</w:t>
      </w:r>
      <w:proofErr w:type="spellEnd"/>
      <w:r w:rsidRPr="00CF5799">
        <w:rPr>
          <w:lang w:val="fr-FR"/>
        </w:rPr>
        <w:t xml:space="preserve"> </w:t>
      </w:r>
      <w:proofErr w:type="spellStart"/>
      <w:r w:rsidRPr="00CF5799">
        <w:rPr>
          <w:lang w:val="fr-FR"/>
        </w:rPr>
        <w:t>pravila</w:t>
      </w:r>
      <w:proofErr w:type="spellEnd"/>
      <w:r w:rsidRPr="00CF5799">
        <w:rPr>
          <w:lang w:val="fr-FR"/>
        </w:rPr>
        <w:t xml:space="preserve"> 3. </w:t>
      </w:r>
      <w:proofErr w:type="spellStart"/>
      <w:proofErr w:type="gramStart"/>
      <w:r w:rsidRPr="00CF5799">
        <w:rPr>
          <w:lang w:val="fr-FR"/>
        </w:rPr>
        <w:t>pod</w:t>
      </w:r>
      <w:proofErr w:type="spellEnd"/>
      <w:proofErr w:type="gramEnd"/>
      <w:r w:rsidRPr="00CF5799">
        <w:rPr>
          <w:lang w:val="fr-FR"/>
        </w:rPr>
        <w:t xml:space="preserve"> (a) </w:t>
      </w:r>
      <w:proofErr w:type="spellStart"/>
      <w:r w:rsidRPr="00CF5799">
        <w:rPr>
          <w:lang w:val="fr-FR"/>
        </w:rPr>
        <w:t>ili</w:t>
      </w:r>
      <w:proofErr w:type="spellEnd"/>
      <w:r w:rsidRPr="00CF5799">
        <w:rPr>
          <w:lang w:val="fr-FR"/>
        </w:rPr>
        <w:t xml:space="preserve"> 3. </w:t>
      </w:r>
      <w:proofErr w:type="spellStart"/>
      <w:proofErr w:type="gramStart"/>
      <w:r w:rsidRPr="00CF5799">
        <w:rPr>
          <w:lang w:val="fr-FR"/>
        </w:rPr>
        <w:t>pod</w:t>
      </w:r>
      <w:proofErr w:type="spellEnd"/>
      <w:proofErr w:type="gramEnd"/>
      <w:r w:rsidRPr="00CF5799">
        <w:rPr>
          <w:lang w:val="fr-FR"/>
        </w:rPr>
        <w:t xml:space="preserve"> (b), </w:t>
      </w:r>
      <w:proofErr w:type="spellStart"/>
      <w:r w:rsidRPr="00CF5799">
        <w:rPr>
          <w:lang w:val="fr-FR"/>
        </w:rPr>
        <w:t>svrstaće</w:t>
      </w:r>
      <w:proofErr w:type="spellEnd"/>
      <w:r w:rsidRPr="00CF5799">
        <w:rPr>
          <w:lang w:val="fr-FR"/>
        </w:rPr>
        <w:t xml:space="preserve"> se u </w:t>
      </w:r>
      <w:proofErr w:type="spellStart"/>
      <w:r w:rsidRPr="00CF5799">
        <w:rPr>
          <w:lang w:val="fr-FR"/>
        </w:rPr>
        <w:t>poslednji</w:t>
      </w:r>
      <w:proofErr w:type="spellEnd"/>
      <w:r w:rsidRPr="00CF5799">
        <w:rPr>
          <w:lang w:val="fr-FR"/>
        </w:rPr>
        <w:t xml:space="preserve"> po redu </w:t>
      </w:r>
      <w:proofErr w:type="spellStart"/>
      <w:r w:rsidRPr="00CF5799">
        <w:rPr>
          <w:lang w:val="fr-FR"/>
        </w:rPr>
        <w:t>od</w:t>
      </w:r>
      <w:proofErr w:type="spellEnd"/>
      <w:r w:rsidRPr="00CF5799">
        <w:rPr>
          <w:lang w:val="fr-FR"/>
        </w:rPr>
        <w:t xml:space="preserve"> </w:t>
      </w:r>
      <w:proofErr w:type="spellStart"/>
      <w:r w:rsidRPr="00CF5799">
        <w:rPr>
          <w:lang w:val="fr-FR"/>
        </w:rPr>
        <w:t>onih</w:t>
      </w:r>
      <w:proofErr w:type="spellEnd"/>
      <w:r w:rsidRPr="00CF5799">
        <w:rPr>
          <w:lang w:val="fr-FR"/>
        </w:rPr>
        <w:t xml:space="preserve"> </w:t>
      </w:r>
      <w:proofErr w:type="spellStart"/>
      <w:r w:rsidRPr="00CF5799">
        <w:rPr>
          <w:lang w:val="fr-FR"/>
        </w:rPr>
        <w:t>tarifnih</w:t>
      </w:r>
      <w:proofErr w:type="spellEnd"/>
      <w:r w:rsidRPr="00CF5799">
        <w:rPr>
          <w:lang w:val="fr-FR"/>
        </w:rPr>
        <w:t xml:space="preserve"> </w:t>
      </w:r>
      <w:proofErr w:type="spellStart"/>
      <w:r w:rsidRPr="00CF5799">
        <w:rPr>
          <w:lang w:val="fr-FR"/>
        </w:rPr>
        <w:t>brojeva</w:t>
      </w:r>
      <w:proofErr w:type="spellEnd"/>
      <w:r w:rsidRPr="00CF5799">
        <w:rPr>
          <w:lang w:val="fr-FR"/>
        </w:rPr>
        <w:t xml:space="preserve"> </w:t>
      </w:r>
      <w:proofErr w:type="spellStart"/>
      <w:r w:rsidRPr="00CF5799">
        <w:rPr>
          <w:lang w:val="fr-FR"/>
        </w:rPr>
        <w:t>koje</w:t>
      </w:r>
      <w:proofErr w:type="spellEnd"/>
      <w:r w:rsidRPr="00CF5799">
        <w:rPr>
          <w:lang w:val="fr-FR"/>
        </w:rPr>
        <w:t xml:space="preserve"> </w:t>
      </w:r>
      <w:proofErr w:type="spellStart"/>
      <w:r w:rsidRPr="00CF5799">
        <w:rPr>
          <w:lang w:val="fr-FR"/>
        </w:rPr>
        <w:t>zbog</w:t>
      </w:r>
      <w:proofErr w:type="spellEnd"/>
      <w:r w:rsidRPr="00CF5799">
        <w:rPr>
          <w:lang w:val="fr-FR"/>
        </w:rPr>
        <w:t xml:space="preserve"> </w:t>
      </w:r>
      <w:proofErr w:type="spellStart"/>
      <w:r w:rsidRPr="00CF5799">
        <w:rPr>
          <w:lang w:val="fr-FR"/>
        </w:rPr>
        <w:t>važnosti</w:t>
      </w:r>
      <w:proofErr w:type="spellEnd"/>
      <w:r w:rsidRPr="00CF5799">
        <w:rPr>
          <w:lang w:val="fr-FR"/>
        </w:rPr>
        <w:t xml:space="preserve"> </w:t>
      </w:r>
      <w:proofErr w:type="spellStart"/>
      <w:r w:rsidRPr="00CF5799">
        <w:rPr>
          <w:lang w:val="fr-FR"/>
        </w:rPr>
        <w:t>treba</w:t>
      </w:r>
      <w:proofErr w:type="spellEnd"/>
      <w:r w:rsidRPr="00CF5799">
        <w:rPr>
          <w:lang w:val="fr-FR"/>
        </w:rPr>
        <w:t xml:space="preserve"> </w:t>
      </w:r>
      <w:proofErr w:type="spellStart"/>
      <w:r w:rsidRPr="00CF5799">
        <w:rPr>
          <w:lang w:val="fr-FR"/>
        </w:rPr>
        <w:t>podjednako</w:t>
      </w:r>
      <w:proofErr w:type="spellEnd"/>
      <w:r w:rsidRPr="00CF5799">
        <w:rPr>
          <w:lang w:val="fr-FR"/>
        </w:rPr>
        <w:t xml:space="preserve"> </w:t>
      </w:r>
      <w:proofErr w:type="spellStart"/>
      <w:r w:rsidRPr="00CF5799">
        <w:rPr>
          <w:lang w:val="fr-FR"/>
        </w:rPr>
        <w:t>uzeti</w:t>
      </w:r>
      <w:proofErr w:type="spellEnd"/>
      <w:r w:rsidRPr="00CF5799">
        <w:rPr>
          <w:lang w:val="fr-FR"/>
        </w:rPr>
        <w:t xml:space="preserve"> u </w:t>
      </w:r>
      <w:proofErr w:type="spellStart"/>
      <w:r w:rsidRPr="00CF5799">
        <w:rPr>
          <w:lang w:val="fr-FR"/>
        </w:rPr>
        <w:t>obzir</w:t>
      </w:r>
      <w:proofErr w:type="spellEnd"/>
      <w:r w:rsidRPr="00CF5799">
        <w:rPr>
          <w:lang w:val="fr-FR"/>
        </w:rPr>
        <w:t>.</w:t>
      </w:r>
    </w:p>
    <w:p w14:paraId="50D74F91" w14:textId="77777777" w:rsidR="00CF5799" w:rsidRPr="00CF5799" w:rsidRDefault="00CF5799" w:rsidP="00CF5799">
      <w:pPr>
        <w:jc w:val="center"/>
        <w:rPr>
          <w:lang w:val="fr-FR"/>
        </w:rPr>
      </w:pPr>
      <w:r w:rsidRPr="00CF5799">
        <w:rPr>
          <w:lang w:val="fr-FR"/>
        </w:rPr>
        <w:t xml:space="preserve">4. </w:t>
      </w:r>
      <w:proofErr w:type="spellStart"/>
      <w:r w:rsidRPr="00CF5799">
        <w:rPr>
          <w:lang w:val="fr-FR"/>
        </w:rPr>
        <w:t>Proizvodi</w:t>
      </w:r>
      <w:proofErr w:type="spellEnd"/>
      <w:r w:rsidRPr="00CF5799">
        <w:rPr>
          <w:lang w:val="fr-FR"/>
        </w:rPr>
        <w:t xml:space="preserve"> </w:t>
      </w:r>
      <w:proofErr w:type="spellStart"/>
      <w:r w:rsidRPr="00CF5799">
        <w:rPr>
          <w:lang w:val="fr-FR"/>
        </w:rPr>
        <w:t>koji</w:t>
      </w:r>
      <w:proofErr w:type="spellEnd"/>
      <w:r w:rsidRPr="00CF5799">
        <w:rPr>
          <w:lang w:val="fr-FR"/>
        </w:rPr>
        <w:t xml:space="preserve"> se ne </w:t>
      </w:r>
      <w:proofErr w:type="spellStart"/>
      <w:r w:rsidRPr="00CF5799">
        <w:rPr>
          <w:lang w:val="fr-FR"/>
        </w:rPr>
        <w:t>mogu</w:t>
      </w:r>
      <w:proofErr w:type="spellEnd"/>
      <w:r w:rsidRPr="00CF5799">
        <w:rPr>
          <w:lang w:val="fr-FR"/>
        </w:rPr>
        <w:t xml:space="preserve"> </w:t>
      </w:r>
      <w:proofErr w:type="spellStart"/>
      <w:r w:rsidRPr="00CF5799">
        <w:rPr>
          <w:lang w:val="fr-FR"/>
        </w:rPr>
        <w:t>svrstati</w:t>
      </w:r>
      <w:proofErr w:type="spellEnd"/>
      <w:r w:rsidRPr="00CF5799">
        <w:rPr>
          <w:lang w:val="fr-FR"/>
        </w:rPr>
        <w:t xml:space="preserve"> </w:t>
      </w:r>
      <w:proofErr w:type="spellStart"/>
      <w:r w:rsidRPr="00CF5799">
        <w:rPr>
          <w:lang w:val="fr-FR"/>
        </w:rPr>
        <w:t>primenom</w:t>
      </w:r>
      <w:proofErr w:type="spellEnd"/>
      <w:r w:rsidRPr="00CF5799">
        <w:rPr>
          <w:lang w:val="fr-FR"/>
        </w:rPr>
        <w:t xml:space="preserve"> </w:t>
      </w:r>
      <w:proofErr w:type="spellStart"/>
      <w:r w:rsidRPr="00CF5799">
        <w:rPr>
          <w:lang w:val="fr-FR"/>
        </w:rPr>
        <w:t>pravila</w:t>
      </w:r>
      <w:proofErr w:type="spellEnd"/>
      <w:r w:rsidRPr="00CF5799">
        <w:rPr>
          <w:lang w:val="fr-FR"/>
        </w:rPr>
        <w:t xml:space="preserve"> 1. </w:t>
      </w:r>
      <w:proofErr w:type="gramStart"/>
      <w:r w:rsidRPr="00CF5799">
        <w:rPr>
          <w:lang w:val="fr-FR"/>
        </w:rPr>
        <w:t>do</w:t>
      </w:r>
      <w:proofErr w:type="gramEnd"/>
      <w:r w:rsidRPr="00CF5799">
        <w:rPr>
          <w:lang w:val="fr-FR"/>
        </w:rPr>
        <w:t xml:space="preserve"> 3. </w:t>
      </w:r>
      <w:proofErr w:type="spellStart"/>
      <w:proofErr w:type="gramStart"/>
      <w:r w:rsidRPr="00CF5799">
        <w:rPr>
          <w:lang w:val="fr-FR"/>
        </w:rPr>
        <w:t>svrstaće</w:t>
      </w:r>
      <w:proofErr w:type="spellEnd"/>
      <w:proofErr w:type="gramEnd"/>
      <w:r w:rsidRPr="00CF5799">
        <w:rPr>
          <w:lang w:val="fr-FR"/>
        </w:rPr>
        <w:t xml:space="preserve"> se u </w:t>
      </w:r>
      <w:proofErr w:type="spellStart"/>
      <w:r w:rsidRPr="00CF5799">
        <w:rPr>
          <w:lang w:val="fr-FR"/>
        </w:rPr>
        <w:t>odgovarajući</w:t>
      </w:r>
      <w:proofErr w:type="spellEnd"/>
      <w:r w:rsidRPr="00CF5799">
        <w:rPr>
          <w:lang w:val="fr-FR"/>
        </w:rPr>
        <w:t xml:space="preserve"> </w:t>
      </w:r>
      <w:proofErr w:type="spellStart"/>
      <w:r w:rsidRPr="00CF5799">
        <w:rPr>
          <w:lang w:val="fr-FR"/>
        </w:rPr>
        <w:t>tarifni</w:t>
      </w:r>
      <w:proofErr w:type="spellEnd"/>
      <w:r w:rsidRPr="00CF5799">
        <w:rPr>
          <w:lang w:val="fr-FR"/>
        </w:rPr>
        <w:t xml:space="preserve"> </w:t>
      </w:r>
      <w:proofErr w:type="spellStart"/>
      <w:r w:rsidRPr="00CF5799">
        <w:rPr>
          <w:lang w:val="fr-FR"/>
        </w:rPr>
        <w:t>broj</w:t>
      </w:r>
      <w:proofErr w:type="spellEnd"/>
      <w:r w:rsidRPr="00CF5799">
        <w:rPr>
          <w:lang w:val="fr-FR"/>
        </w:rPr>
        <w:t xml:space="preserve"> </w:t>
      </w:r>
      <w:proofErr w:type="spellStart"/>
      <w:r w:rsidRPr="00CF5799">
        <w:rPr>
          <w:lang w:val="fr-FR"/>
        </w:rPr>
        <w:t>predviđen</w:t>
      </w:r>
      <w:proofErr w:type="spellEnd"/>
      <w:r w:rsidRPr="00CF5799">
        <w:rPr>
          <w:lang w:val="fr-FR"/>
        </w:rPr>
        <w:t xml:space="preserve"> </w:t>
      </w:r>
      <w:proofErr w:type="spellStart"/>
      <w:r w:rsidRPr="00CF5799">
        <w:rPr>
          <w:lang w:val="fr-FR"/>
        </w:rPr>
        <w:t>za</w:t>
      </w:r>
      <w:proofErr w:type="spellEnd"/>
      <w:r w:rsidRPr="00CF5799">
        <w:rPr>
          <w:lang w:val="fr-FR"/>
        </w:rPr>
        <w:t xml:space="preserve"> </w:t>
      </w:r>
      <w:proofErr w:type="spellStart"/>
      <w:r w:rsidRPr="00CF5799">
        <w:rPr>
          <w:lang w:val="fr-FR"/>
        </w:rPr>
        <w:t>proizvod</w:t>
      </w:r>
      <w:proofErr w:type="spellEnd"/>
      <w:r w:rsidRPr="00CF5799">
        <w:rPr>
          <w:lang w:val="fr-FR"/>
        </w:rPr>
        <w:t xml:space="preserve"> </w:t>
      </w:r>
      <w:proofErr w:type="spellStart"/>
      <w:r w:rsidRPr="00CF5799">
        <w:rPr>
          <w:lang w:val="fr-FR"/>
        </w:rPr>
        <w:t>koji</w:t>
      </w:r>
      <w:proofErr w:type="spellEnd"/>
      <w:r w:rsidRPr="00CF5799">
        <w:rPr>
          <w:lang w:val="fr-FR"/>
        </w:rPr>
        <w:t xml:space="preserve"> je tom </w:t>
      </w:r>
      <w:proofErr w:type="spellStart"/>
      <w:r w:rsidRPr="00CF5799">
        <w:rPr>
          <w:lang w:val="fr-FR"/>
        </w:rPr>
        <w:t>proizvodu</w:t>
      </w:r>
      <w:proofErr w:type="spellEnd"/>
      <w:r w:rsidRPr="00CF5799">
        <w:rPr>
          <w:lang w:val="fr-FR"/>
        </w:rPr>
        <w:t xml:space="preserve"> </w:t>
      </w:r>
      <w:proofErr w:type="spellStart"/>
      <w:r w:rsidRPr="00CF5799">
        <w:rPr>
          <w:lang w:val="fr-FR"/>
        </w:rPr>
        <w:t>najsličniji</w:t>
      </w:r>
      <w:proofErr w:type="spellEnd"/>
      <w:r w:rsidRPr="00CF5799">
        <w:rPr>
          <w:lang w:val="fr-FR"/>
        </w:rPr>
        <w:t>.</w:t>
      </w:r>
    </w:p>
    <w:p w14:paraId="6F1441F8" w14:textId="77777777" w:rsidR="00CF5799" w:rsidRPr="00CF5799" w:rsidRDefault="00CF5799" w:rsidP="00CF5799">
      <w:pPr>
        <w:jc w:val="center"/>
      </w:pPr>
      <w:r w:rsidRPr="00CF5799">
        <w:t xml:space="preserve">5. Pored </w:t>
      </w:r>
      <w:proofErr w:type="spellStart"/>
      <w:r w:rsidRPr="00CF5799">
        <w:t>odredaba</w:t>
      </w:r>
      <w:proofErr w:type="spellEnd"/>
      <w:r w:rsidRPr="00CF5799">
        <w:t xml:space="preserve"> </w:t>
      </w:r>
      <w:proofErr w:type="spellStart"/>
      <w:r w:rsidRPr="00CF5799">
        <w:t>pravila</w:t>
      </w:r>
      <w:proofErr w:type="spellEnd"/>
      <w:r w:rsidRPr="00CF5799">
        <w:t xml:space="preserve"> 1. do 4. za </w:t>
      </w:r>
      <w:proofErr w:type="spellStart"/>
      <w:r w:rsidRPr="00CF5799">
        <w:t>sledeće</w:t>
      </w:r>
      <w:proofErr w:type="spellEnd"/>
      <w:r w:rsidRPr="00CF5799">
        <w:t xml:space="preserve"> </w:t>
      </w:r>
      <w:proofErr w:type="spellStart"/>
      <w:r w:rsidRPr="00CF5799">
        <w:t>proizvode</w:t>
      </w:r>
      <w:proofErr w:type="spellEnd"/>
      <w:r w:rsidRPr="00CF5799">
        <w:t xml:space="preserve"> </w:t>
      </w:r>
      <w:proofErr w:type="spellStart"/>
      <w:r w:rsidRPr="00CF5799">
        <w:t>primenjivaće</w:t>
      </w:r>
      <w:proofErr w:type="spellEnd"/>
      <w:r w:rsidRPr="00CF5799">
        <w:t xml:space="preserve"> se </w:t>
      </w:r>
      <w:proofErr w:type="spellStart"/>
      <w:r w:rsidRPr="00CF5799">
        <w:t>i</w:t>
      </w:r>
      <w:proofErr w:type="spellEnd"/>
      <w:r w:rsidRPr="00CF5799">
        <w:t xml:space="preserve"> ova </w:t>
      </w:r>
      <w:proofErr w:type="spellStart"/>
      <w:r w:rsidRPr="00CF5799">
        <w:t>pravila</w:t>
      </w:r>
      <w:proofErr w:type="spellEnd"/>
      <w:r w:rsidRPr="00CF5799">
        <w:t>:</w:t>
      </w:r>
    </w:p>
    <w:p w14:paraId="7733AE31" w14:textId="77777777" w:rsidR="00CF5799" w:rsidRPr="00CF5799" w:rsidRDefault="00CF5799" w:rsidP="00CF5799">
      <w:pPr>
        <w:jc w:val="center"/>
      </w:pPr>
      <w:r w:rsidRPr="00CF5799">
        <w:t xml:space="preserve">(a) </w:t>
      </w:r>
      <w:proofErr w:type="spellStart"/>
      <w:r w:rsidRPr="00CF5799">
        <w:t>Futrole</w:t>
      </w:r>
      <w:proofErr w:type="spellEnd"/>
      <w:r w:rsidRPr="00CF5799">
        <w:t xml:space="preserve"> za </w:t>
      </w:r>
      <w:proofErr w:type="spellStart"/>
      <w:r w:rsidRPr="00CF5799">
        <w:t>fotografske</w:t>
      </w:r>
      <w:proofErr w:type="spellEnd"/>
      <w:r w:rsidRPr="00CF5799">
        <w:t xml:space="preserve"> </w:t>
      </w:r>
      <w:proofErr w:type="spellStart"/>
      <w:r w:rsidRPr="00CF5799">
        <w:t>aparate</w:t>
      </w:r>
      <w:proofErr w:type="spellEnd"/>
      <w:r w:rsidRPr="00CF5799">
        <w:t xml:space="preserve">, </w:t>
      </w:r>
      <w:proofErr w:type="spellStart"/>
      <w:r w:rsidRPr="00CF5799">
        <w:t>muzičke</w:t>
      </w:r>
      <w:proofErr w:type="spellEnd"/>
      <w:r w:rsidRPr="00CF5799">
        <w:t xml:space="preserve"> </w:t>
      </w:r>
      <w:proofErr w:type="spellStart"/>
      <w:r w:rsidRPr="00CF5799">
        <w:t>instrumente</w:t>
      </w:r>
      <w:proofErr w:type="spellEnd"/>
      <w:r w:rsidRPr="00CF5799">
        <w:t xml:space="preserve">, </w:t>
      </w:r>
      <w:proofErr w:type="spellStart"/>
      <w:r w:rsidRPr="00CF5799">
        <w:t>puške</w:t>
      </w:r>
      <w:proofErr w:type="spellEnd"/>
      <w:r w:rsidRPr="00CF5799">
        <w:t xml:space="preserve"> </w:t>
      </w:r>
      <w:proofErr w:type="spellStart"/>
      <w:r w:rsidRPr="00CF5799">
        <w:t>i</w:t>
      </w:r>
      <w:proofErr w:type="spellEnd"/>
      <w:r w:rsidRPr="00CF5799">
        <w:t xml:space="preserve"> </w:t>
      </w:r>
      <w:proofErr w:type="spellStart"/>
      <w:r w:rsidRPr="00CF5799">
        <w:t>pištolje</w:t>
      </w:r>
      <w:proofErr w:type="spellEnd"/>
      <w:r w:rsidRPr="00CF5799">
        <w:t xml:space="preserve">, </w:t>
      </w:r>
      <w:proofErr w:type="spellStart"/>
      <w:r w:rsidRPr="00CF5799">
        <w:t>kutije</w:t>
      </w:r>
      <w:proofErr w:type="spellEnd"/>
      <w:r w:rsidRPr="00CF5799">
        <w:t xml:space="preserve"> za </w:t>
      </w:r>
      <w:proofErr w:type="spellStart"/>
      <w:r w:rsidRPr="00CF5799">
        <w:t>cirkle</w:t>
      </w:r>
      <w:proofErr w:type="spellEnd"/>
      <w:r w:rsidRPr="00CF5799">
        <w:t xml:space="preserve">, </w:t>
      </w:r>
      <w:proofErr w:type="spellStart"/>
      <w:r w:rsidRPr="00CF5799">
        <w:t>kutije</w:t>
      </w:r>
      <w:proofErr w:type="spellEnd"/>
      <w:r w:rsidRPr="00CF5799">
        <w:t xml:space="preserve"> za </w:t>
      </w:r>
      <w:proofErr w:type="spellStart"/>
      <w:r w:rsidRPr="00CF5799">
        <w:t>ogrlice</w:t>
      </w:r>
      <w:proofErr w:type="spellEnd"/>
      <w:r w:rsidRPr="00CF5799">
        <w:t xml:space="preserve"> </w:t>
      </w:r>
      <w:proofErr w:type="spellStart"/>
      <w:r w:rsidRPr="00CF5799">
        <w:t>i</w:t>
      </w:r>
      <w:proofErr w:type="spellEnd"/>
      <w:r w:rsidRPr="00CF5799">
        <w:t xml:space="preserve"> </w:t>
      </w:r>
      <w:proofErr w:type="spellStart"/>
      <w:r w:rsidRPr="00CF5799">
        <w:t>slični</w:t>
      </w:r>
      <w:proofErr w:type="spellEnd"/>
      <w:r w:rsidRPr="00CF5799">
        <w:t xml:space="preserve"> </w:t>
      </w:r>
      <w:proofErr w:type="spellStart"/>
      <w:r w:rsidRPr="00CF5799">
        <w:t>kontejneri</w:t>
      </w:r>
      <w:proofErr w:type="spellEnd"/>
      <w:r w:rsidRPr="00CF5799">
        <w:t xml:space="preserve">, </w:t>
      </w:r>
      <w:proofErr w:type="spellStart"/>
      <w:r w:rsidRPr="00CF5799">
        <w:t>specijalno</w:t>
      </w:r>
      <w:proofErr w:type="spellEnd"/>
      <w:r w:rsidRPr="00CF5799">
        <w:t xml:space="preserve"> </w:t>
      </w:r>
      <w:proofErr w:type="spellStart"/>
      <w:r w:rsidRPr="00CF5799">
        <w:t>oblikovani</w:t>
      </w:r>
      <w:proofErr w:type="spellEnd"/>
      <w:r w:rsidRPr="00CF5799">
        <w:t xml:space="preserve"> </w:t>
      </w:r>
      <w:proofErr w:type="spellStart"/>
      <w:r w:rsidRPr="00CF5799">
        <w:t>ili</w:t>
      </w:r>
      <w:proofErr w:type="spellEnd"/>
      <w:r w:rsidRPr="00CF5799">
        <w:t xml:space="preserve"> </w:t>
      </w:r>
      <w:proofErr w:type="spellStart"/>
      <w:r w:rsidRPr="00CF5799">
        <w:t>podešeni</w:t>
      </w:r>
      <w:proofErr w:type="spellEnd"/>
      <w:r w:rsidRPr="00CF5799">
        <w:t xml:space="preserve"> za </w:t>
      </w:r>
      <w:proofErr w:type="spellStart"/>
      <w:r w:rsidRPr="00CF5799">
        <w:t>određeni</w:t>
      </w:r>
      <w:proofErr w:type="spellEnd"/>
      <w:r w:rsidRPr="00CF5799">
        <w:t xml:space="preserve"> </w:t>
      </w:r>
      <w:proofErr w:type="spellStart"/>
      <w:r w:rsidRPr="00CF5799">
        <w:t>proizvod</w:t>
      </w:r>
      <w:proofErr w:type="spellEnd"/>
      <w:r w:rsidRPr="00CF5799">
        <w:t xml:space="preserve"> </w:t>
      </w:r>
      <w:proofErr w:type="spellStart"/>
      <w:r w:rsidRPr="00CF5799">
        <w:t>ili</w:t>
      </w:r>
      <w:proofErr w:type="spellEnd"/>
      <w:r w:rsidRPr="00CF5799">
        <w:t xml:space="preserve"> set </w:t>
      </w:r>
      <w:proofErr w:type="spellStart"/>
      <w:r w:rsidRPr="00CF5799">
        <w:t>proizvoda</w:t>
      </w:r>
      <w:proofErr w:type="spellEnd"/>
      <w:r w:rsidRPr="00CF5799">
        <w:t xml:space="preserve">, </w:t>
      </w:r>
      <w:proofErr w:type="spellStart"/>
      <w:r w:rsidRPr="00CF5799">
        <w:t>pogodni</w:t>
      </w:r>
      <w:proofErr w:type="spellEnd"/>
      <w:r w:rsidRPr="00CF5799">
        <w:t xml:space="preserve"> za </w:t>
      </w:r>
      <w:proofErr w:type="spellStart"/>
      <w:r w:rsidRPr="00CF5799">
        <w:t>dugotrajnu</w:t>
      </w:r>
      <w:proofErr w:type="spellEnd"/>
      <w:r w:rsidRPr="00CF5799">
        <w:t xml:space="preserve"> </w:t>
      </w:r>
      <w:proofErr w:type="spellStart"/>
      <w:r w:rsidRPr="00CF5799">
        <w:t>upotrebu</w:t>
      </w:r>
      <w:proofErr w:type="spellEnd"/>
      <w:r w:rsidRPr="00CF5799">
        <w:t xml:space="preserve"> </w:t>
      </w:r>
      <w:proofErr w:type="spellStart"/>
      <w:r w:rsidRPr="00CF5799">
        <w:t>i</w:t>
      </w:r>
      <w:proofErr w:type="spellEnd"/>
      <w:r w:rsidRPr="00CF5799">
        <w:t xml:space="preserve"> </w:t>
      </w:r>
      <w:proofErr w:type="spellStart"/>
      <w:r w:rsidRPr="00CF5799">
        <w:t>isporučeni</w:t>
      </w:r>
      <w:proofErr w:type="spellEnd"/>
      <w:r w:rsidRPr="00CF5799">
        <w:t xml:space="preserve"> </w:t>
      </w:r>
      <w:proofErr w:type="spellStart"/>
      <w:r w:rsidRPr="00CF5799">
        <w:t>sa</w:t>
      </w:r>
      <w:proofErr w:type="spellEnd"/>
      <w:r w:rsidRPr="00CF5799">
        <w:t xml:space="preserve"> </w:t>
      </w:r>
      <w:proofErr w:type="spellStart"/>
      <w:r w:rsidRPr="00CF5799">
        <w:t>proizvodima</w:t>
      </w:r>
      <w:proofErr w:type="spellEnd"/>
      <w:r w:rsidRPr="00CF5799">
        <w:t xml:space="preserve"> za </w:t>
      </w:r>
      <w:proofErr w:type="spellStart"/>
      <w:r w:rsidRPr="00CF5799">
        <w:t>koje</w:t>
      </w:r>
      <w:proofErr w:type="spellEnd"/>
      <w:r w:rsidRPr="00CF5799">
        <w:t xml:space="preserve"> </w:t>
      </w:r>
      <w:proofErr w:type="spellStart"/>
      <w:r w:rsidRPr="00CF5799">
        <w:t>su</w:t>
      </w:r>
      <w:proofErr w:type="spellEnd"/>
      <w:r w:rsidRPr="00CF5799">
        <w:t xml:space="preserve"> </w:t>
      </w:r>
      <w:proofErr w:type="spellStart"/>
      <w:r w:rsidRPr="00CF5799">
        <w:t>namenjeni</w:t>
      </w:r>
      <w:proofErr w:type="spellEnd"/>
      <w:r w:rsidRPr="00CF5799">
        <w:t xml:space="preserve">, </w:t>
      </w:r>
      <w:proofErr w:type="spellStart"/>
      <w:r w:rsidRPr="00CF5799">
        <w:t>svrstaće</w:t>
      </w:r>
      <w:proofErr w:type="spellEnd"/>
      <w:r w:rsidRPr="00CF5799">
        <w:t xml:space="preserve"> se </w:t>
      </w:r>
      <w:proofErr w:type="spellStart"/>
      <w:r w:rsidRPr="00CF5799">
        <w:t>sa</w:t>
      </w:r>
      <w:proofErr w:type="spellEnd"/>
      <w:r w:rsidRPr="00CF5799">
        <w:t xml:space="preserve"> </w:t>
      </w:r>
      <w:proofErr w:type="spellStart"/>
      <w:r w:rsidRPr="00CF5799">
        <w:t>tim</w:t>
      </w:r>
      <w:proofErr w:type="spellEnd"/>
      <w:r w:rsidRPr="00CF5799">
        <w:t xml:space="preserve"> </w:t>
      </w:r>
      <w:proofErr w:type="spellStart"/>
      <w:r w:rsidRPr="00CF5799">
        <w:t>proizvodima</w:t>
      </w:r>
      <w:proofErr w:type="spellEnd"/>
      <w:r w:rsidRPr="00CF5799">
        <w:t xml:space="preserve"> pod </w:t>
      </w:r>
      <w:proofErr w:type="spellStart"/>
      <w:r w:rsidRPr="00CF5799">
        <w:t>uslovom</w:t>
      </w:r>
      <w:proofErr w:type="spellEnd"/>
      <w:r w:rsidRPr="00CF5799">
        <w:t xml:space="preserve"> da se </w:t>
      </w:r>
      <w:proofErr w:type="spellStart"/>
      <w:r w:rsidRPr="00CF5799">
        <w:t>uobičajeno</w:t>
      </w:r>
      <w:proofErr w:type="spellEnd"/>
      <w:r w:rsidRPr="00CF5799">
        <w:t xml:space="preserve"> </w:t>
      </w:r>
      <w:proofErr w:type="spellStart"/>
      <w:r w:rsidRPr="00CF5799">
        <w:t>prodaju</w:t>
      </w:r>
      <w:proofErr w:type="spellEnd"/>
      <w:r w:rsidRPr="00CF5799">
        <w:t xml:space="preserve"> </w:t>
      </w:r>
      <w:proofErr w:type="spellStart"/>
      <w:r w:rsidRPr="00CF5799">
        <w:t>sa</w:t>
      </w:r>
      <w:proofErr w:type="spellEnd"/>
      <w:r w:rsidRPr="00CF5799">
        <w:t xml:space="preserve"> </w:t>
      </w:r>
      <w:proofErr w:type="spellStart"/>
      <w:r w:rsidRPr="00CF5799">
        <w:t>tim</w:t>
      </w:r>
      <w:proofErr w:type="spellEnd"/>
      <w:r w:rsidRPr="00CF5799">
        <w:t xml:space="preserve"> </w:t>
      </w:r>
      <w:proofErr w:type="spellStart"/>
      <w:r w:rsidRPr="00CF5799">
        <w:t>proizvodima</w:t>
      </w:r>
      <w:proofErr w:type="spellEnd"/>
      <w:r w:rsidRPr="00CF5799">
        <w:t xml:space="preserve">. </w:t>
      </w:r>
      <w:proofErr w:type="spellStart"/>
      <w:r w:rsidRPr="00CF5799">
        <w:t>Međutim</w:t>
      </w:r>
      <w:proofErr w:type="spellEnd"/>
      <w:r w:rsidRPr="00CF5799">
        <w:t xml:space="preserve">, </w:t>
      </w:r>
      <w:proofErr w:type="spellStart"/>
      <w:r w:rsidRPr="00CF5799">
        <w:t>ovo</w:t>
      </w:r>
      <w:proofErr w:type="spellEnd"/>
      <w:r w:rsidRPr="00CF5799">
        <w:t xml:space="preserve"> </w:t>
      </w:r>
      <w:proofErr w:type="spellStart"/>
      <w:r w:rsidRPr="00CF5799">
        <w:t>pravilo</w:t>
      </w:r>
      <w:proofErr w:type="spellEnd"/>
      <w:r w:rsidRPr="00CF5799">
        <w:t xml:space="preserve"> se ne </w:t>
      </w:r>
      <w:proofErr w:type="spellStart"/>
      <w:r w:rsidRPr="00CF5799">
        <w:t>primenjuje</w:t>
      </w:r>
      <w:proofErr w:type="spellEnd"/>
      <w:r w:rsidRPr="00CF5799">
        <w:t xml:space="preserve"> </w:t>
      </w:r>
      <w:proofErr w:type="spellStart"/>
      <w:r w:rsidRPr="00CF5799">
        <w:t>na</w:t>
      </w:r>
      <w:proofErr w:type="spellEnd"/>
      <w:r w:rsidRPr="00CF5799">
        <w:t xml:space="preserve"> </w:t>
      </w:r>
      <w:proofErr w:type="spellStart"/>
      <w:r w:rsidRPr="00CF5799">
        <w:t>kontejnere</w:t>
      </w:r>
      <w:proofErr w:type="spellEnd"/>
      <w:r w:rsidRPr="00CF5799">
        <w:t xml:space="preserve"> koji </w:t>
      </w:r>
      <w:proofErr w:type="spellStart"/>
      <w:r w:rsidRPr="00CF5799">
        <w:t>celini</w:t>
      </w:r>
      <w:proofErr w:type="spellEnd"/>
      <w:r w:rsidRPr="00CF5799">
        <w:t xml:space="preserve"> (</w:t>
      </w:r>
      <w:proofErr w:type="spellStart"/>
      <w:r w:rsidRPr="00CF5799">
        <w:t>proizvodu</w:t>
      </w:r>
      <w:proofErr w:type="spellEnd"/>
      <w:r w:rsidRPr="00CF5799">
        <w:t xml:space="preserve"> </w:t>
      </w:r>
      <w:proofErr w:type="spellStart"/>
      <w:r w:rsidRPr="00CF5799">
        <w:t>sa</w:t>
      </w:r>
      <w:proofErr w:type="spellEnd"/>
      <w:r w:rsidRPr="00CF5799">
        <w:t xml:space="preserve"> </w:t>
      </w:r>
      <w:proofErr w:type="spellStart"/>
      <w:r w:rsidRPr="00CF5799">
        <w:t>kontejnerom</w:t>
      </w:r>
      <w:proofErr w:type="spellEnd"/>
      <w:r w:rsidRPr="00CF5799">
        <w:t xml:space="preserve">) </w:t>
      </w:r>
      <w:proofErr w:type="spellStart"/>
      <w:r w:rsidRPr="00CF5799">
        <w:t>daju</w:t>
      </w:r>
      <w:proofErr w:type="spellEnd"/>
      <w:r w:rsidRPr="00CF5799">
        <w:t xml:space="preserve"> </w:t>
      </w:r>
      <w:proofErr w:type="spellStart"/>
      <w:r w:rsidRPr="00CF5799">
        <w:t>bitan</w:t>
      </w:r>
      <w:proofErr w:type="spellEnd"/>
      <w:r w:rsidRPr="00CF5799">
        <w:t xml:space="preserve"> </w:t>
      </w:r>
      <w:proofErr w:type="spellStart"/>
      <w:r w:rsidRPr="00CF5799">
        <w:t>karakter</w:t>
      </w:r>
      <w:proofErr w:type="spellEnd"/>
      <w:r w:rsidRPr="00CF5799">
        <w:t>.</w:t>
      </w:r>
    </w:p>
    <w:p w14:paraId="14AE8B9C" w14:textId="77777777" w:rsidR="00CF5799" w:rsidRPr="00CF5799" w:rsidRDefault="00CF5799" w:rsidP="00CF5799">
      <w:pPr>
        <w:jc w:val="center"/>
      </w:pPr>
      <w:r w:rsidRPr="00CF5799">
        <w:t xml:space="preserve">(b) </w:t>
      </w:r>
      <w:proofErr w:type="spellStart"/>
      <w:r w:rsidRPr="00CF5799">
        <w:t>Shodno</w:t>
      </w:r>
      <w:proofErr w:type="spellEnd"/>
      <w:r w:rsidRPr="00CF5799">
        <w:t xml:space="preserve"> </w:t>
      </w:r>
      <w:proofErr w:type="spellStart"/>
      <w:r w:rsidRPr="00CF5799">
        <w:t>odredbama</w:t>
      </w:r>
      <w:proofErr w:type="spellEnd"/>
      <w:r w:rsidRPr="00CF5799">
        <w:t xml:space="preserve"> </w:t>
      </w:r>
      <w:proofErr w:type="spellStart"/>
      <w:r w:rsidRPr="00CF5799">
        <w:t>pravila</w:t>
      </w:r>
      <w:proofErr w:type="spellEnd"/>
      <w:r w:rsidRPr="00CF5799">
        <w:t xml:space="preserve"> 5. pod (a) </w:t>
      </w:r>
      <w:proofErr w:type="spellStart"/>
      <w:r w:rsidRPr="00CF5799">
        <w:t>materijali</w:t>
      </w:r>
      <w:proofErr w:type="spellEnd"/>
      <w:r w:rsidRPr="00CF5799">
        <w:t xml:space="preserve"> za </w:t>
      </w:r>
      <w:proofErr w:type="spellStart"/>
      <w:r w:rsidRPr="00CF5799">
        <w:t>pakovanje</w:t>
      </w:r>
      <w:proofErr w:type="spellEnd"/>
      <w:r w:rsidRPr="00CF5799">
        <w:t xml:space="preserve"> </w:t>
      </w:r>
      <w:proofErr w:type="spellStart"/>
      <w:r w:rsidRPr="00CF5799">
        <w:t>i</w:t>
      </w:r>
      <w:proofErr w:type="spellEnd"/>
      <w:r w:rsidRPr="00CF5799">
        <w:t xml:space="preserve"> </w:t>
      </w:r>
      <w:proofErr w:type="spellStart"/>
      <w:r w:rsidRPr="00CF5799">
        <w:t>kontejneri</w:t>
      </w:r>
      <w:proofErr w:type="spellEnd"/>
      <w:r w:rsidRPr="00CF5799">
        <w:t xml:space="preserve"> za </w:t>
      </w:r>
      <w:proofErr w:type="spellStart"/>
      <w:r w:rsidRPr="00CF5799">
        <w:t>pakovanje</w:t>
      </w:r>
      <w:proofErr w:type="spellEnd"/>
      <w:r w:rsidRPr="00CF5799">
        <w:t xml:space="preserve"> (</w:t>
      </w:r>
      <w:proofErr w:type="spellStart"/>
      <w:r w:rsidRPr="00CF5799">
        <w:t>ambalaža</w:t>
      </w:r>
      <w:proofErr w:type="spellEnd"/>
      <w:r w:rsidRPr="00CF5799">
        <w:t xml:space="preserve">) koji se </w:t>
      </w:r>
      <w:proofErr w:type="spellStart"/>
      <w:r w:rsidRPr="00CF5799">
        <w:t>isporučuju</w:t>
      </w:r>
      <w:proofErr w:type="spellEnd"/>
      <w:r w:rsidRPr="00CF5799">
        <w:t xml:space="preserve"> </w:t>
      </w:r>
      <w:proofErr w:type="spellStart"/>
      <w:r w:rsidRPr="00CF5799">
        <w:t>sa</w:t>
      </w:r>
      <w:proofErr w:type="spellEnd"/>
      <w:r w:rsidRPr="00CF5799">
        <w:t xml:space="preserve"> </w:t>
      </w:r>
      <w:proofErr w:type="spellStart"/>
      <w:r w:rsidRPr="00CF5799">
        <w:t>proizvodima</w:t>
      </w:r>
      <w:proofErr w:type="spellEnd"/>
      <w:r w:rsidRPr="00CF5799">
        <w:t xml:space="preserve"> u </w:t>
      </w:r>
      <w:proofErr w:type="spellStart"/>
      <w:r w:rsidRPr="00CF5799">
        <w:t>njima</w:t>
      </w:r>
      <w:proofErr w:type="spellEnd"/>
      <w:r w:rsidRPr="00CF5799">
        <w:t xml:space="preserve"> </w:t>
      </w:r>
      <w:proofErr w:type="spellStart"/>
      <w:r w:rsidRPr="00CF5799">
        <w:t>svrstavaju</w:t>
      </w:r>
      <w:proofErr w:type="spellEnd"/>
      <w:r w:rsidRPr="00CF5799">
        <w:t xml:space="preserve"> se </w:t>
      </w:r>
      <w:proofErr w:type="spellStart"/>
      <w:r w:rsidRPr="00CF5799">
        <w:t>zajedno</w:t>
      </w:r>
      <w:proofErr w:type="spellEnd"/>
      <w:r w:rsidRPr="00CF5799">
        <w:t xml:space="preserve"> </w:t>
      </w:r>
      <w:proofErr w:type="spellStart"/>
      <w:r w:rsidRPr="00CF5799">
        <w:t>sa</w:t>
      </w:r>
      <w:proofErr w:type="spellEnd"/>
      <w:r w:rsidRPr="00CF5799">
        <w:t xml:space="preserve"> </w:t>
      </w:r>
      <w:proofErr w:type="spellStart"/>
      <w:r w:rsidRPr="00CF5799">
        <w:t>tim</w:t>
      </w:r>
      <w:proofErr w:type="spellEnd"/>
      <w:r w:rsidRPr="00CF5799">
        <w:t xml:space="preserve"> </w:t>
      </w:r>
      <w:proofErr w:type="spellStart"/>
      <w:r w:rsidRPr="00CF5799">
        <w:t>proizvodima</w:t>
      </w:r>
      <w:proofErr w:type="spellEnd"/>
      <w:r w:rsidRPr="00CF5799">
        <w:t xml:space="preserve"> </w:t>
      </w:r>
      <w:proofErr w:type="spellStart"/>
      <w:r w:rsidRPr="00CF5799">
        <w:t>ako</w:t>
      </w:r>
      <w:proofErr w:type="spellEnd"/>
      <w:r w:rsidRPr="00CF5799">
        <w:t xml:space="preserve"> je </w:t>
      </w:r>
      <w:proofErr w:type="spellStart"/>
      <w:r w:rsidRPr="00CF5799">
        <w:t>uobičajeno</w:t>
      </w:r>
      <w:proofErr w:type="spellEnd"/>
      <w:r w:rsidRPr="00CF5799">
        <w:t xml:space="preserve"> da se </w:t>
      </w:r>
      <w:proofErr w:type="spellStart"/>
      <w:r w:rsidRPr="00CF5799">
        <w:t>koriste</w:t>
      </w:r>
      <w:proofErr w:type="spellEnd"/>
      <w:r w:rsidRPr="00CF5799">
        <w:t xml:space="preserve"> za </w:t>
      </w:r>
      <w:proofErr w:type="spellStart"/>
      <w:r w:rsidRPr="00CF5799">
        <w:t>pakovanje</w:t>
      </w:r>
      <w:proofErr w:type="spellEnd"/>
      <w:r w:rsidRPr="00CF5799">
        <w:t xml:space="preserve"> </w:t>
      </w:r>
      <w:proofErr w:type="spellStart"/>
      <w:r w:rsidRPr="00CF5799">
        <w:t>tih</w:t>
      </w:r>
      <w:proofErr w:type="spellEnd"/>
      <w:r w:rsidRPr="00CF5799">
        <w:t xml:space="preserve"> </w:t>
      </w:r>
      <w:proofErr w:type="spellStart"/>
      <w:r w:rsidRPr="00CF5799">
        <w:t>proizvoda</w:t>
      </w:r>
      <w:proofErr w:type="spellEnd"/>
      <w:r w:rsidRPr="00CF5799">
        <w:t xml:space="preserve">. </w:t>
      </w:r>
      <w:proofErr w:type="spellStart"/>
      <w:r w:rsidRPr="00CF5799">
        <w:t>Međutim</w:t>
      </w:r>
      <w:proofErr w:type="spellEnd"/>
      <w:r w:rsidRPr="00CF5799">
        <w:t xml:space="preserve">, ova </w:t>
      </w:r>
      <w:proofErr w:type="spellStart"/>
      <w:r w:rsidRPr="00CF5799">
        <w:t>odredba</w:t>
      </w:r>
      <w:proofErr w:type="spellEnd"/>
      <w:r w:rsidRPr="00CF5799">
        <w:t xml:space="preserve"> se ne </w:t>
      </w:r>
      <w:proofErr w:type="spellStart"/>
      <w:r w:rsidRPr="00CF5799">
        <w:t>primenjuje</w:t>
      </w:r>
      <w:proofErr w:type="spellEnd"/>
      <w:r w:rsidRPr="00CF5799">
        <w:t xml:space="preserve"> </w:t>
      </w:r>
      <w:proofErr w:type="spellStart"/>
      <w:r w:rsidRPr="00CF5799">
        <w:t>na</w:t>
      </w:r>
      <w:proofErr w:type="spellEnd"/>
      <w:r w:rsidRPr="00CF5799">
        <w:t xml:space="preserve"> </w:t>
      </w:r>
      <w:proofErr w:type="spellStart"/>
      <w:r w:rsidRPr="00CF5799">
        <w:t>materijal</w:t>
      </w:r>
      <w:proofErr w:type="spellEnd"/>
      <w:r w:rsidRPr="00CF5799">
        <w:t xml:space="preserve"> za </w:t>
      </w:r>
      <w:proofErr w:type="spellStart"/>
      <w:r w:rsidRPr="00CF5799">
        <w:t>pakovanje</w:t>
      </w:r>
      <w:proofErr w:type="spellEnd"/>
      <w:r w:rsidRPr="00CF5799">
        <w:t xml:space="preserve"> </w:t>
      </w:r>
      <w:proofErr w:type="spellStart"/>
      <w:r w:rsidRPr="00CF5799">
        <w:t>i</w:t>
      </w:r>
      <w:proofErr w:type="spellEnd"/>
      <w:r w:rsidRPr="00CF5799">
        <w:t xml:space="preserve"> </w:t>
      </w:r>
      <w:proofErr w:type="spellStart"/>
      <w:r w:rsidRPr="00CF5799">
        <w:t>kontejnere</w:t>
      </w:r>
      <w:proofErr w:type="spellEnd"/>
      <w:r w:rsidRPr="00CF5799">
        <w:t xml:space="preserve"> za </w:t>
      </w:r>
      <w:proofErr w:type="spellStart"/>
      <w:r w:rsidRPr="00CF5799">
        <w:t>pakovanje</w:t>
      </w:r>
      <w:proofErr w:type="spellEnd"/>
      <w:r w:rsidRPr="00CF5799">
        <w:t xml:space="preserve"> </w:t>
      </w:r>
      <w:proofErr w:type="spellStart"/>
      <w:r w:rsidRPr="00CF5799">
        <w:t>ako</w:t>
      </w:r>
      <w:proofErr w:type="spellEnd"/>
      <w:r w:rsidRPr="00CF5799">
        <w:t xml:space="preserve"> je </w:t>
      </w:r>
      <w:proofErr w:type="spellStart"/>
      <w:r w:rsidRPr="00CF5799">
        <w:t>očigledno</w:t>
      </w:r>
      <w:proofErr w:type="spellEnd"/>
      <w:r w:rsidRPr="00CF5799">
        <w:t xml:space="preserve"> da </w:t>
      </w:r>
      <w:proofErr w:type="spellStart"/>
      <w:r w:rsidRPr="00CF5799">
        <w:t>su</w:t>
      </w:r>
      <w:proofErr w:type="spellEnd"/>
      <w:r w:rsidRPr="00CF5799">
        <w:t xml:space="preserve"> </w:t>
      </w:r>
      <w:proofErr w:type="spellStart"/>
      <w:r w:rsidRPr="00CF5799">
        <w:t>podesni</w:t>
      </w:r>
      <w:proofErr w:type="spellEnd"/>
      <w:r w:rsidRPr="00CF5799">
        <w:t xml:space="preserve"> za </w:t>
      </w:r>
      <w:proofErr w:type="spellStart"/>
      <w:r w:rsidRPr="00CF5799">
        <w:t>višekratnu</w:t>
      </w:r>
      <w:proofErr w:type="spellEnd"/>
      <w:r w:rsidRPr="00CF5799">
        <w:t xml:space="preserve"> </w:t>
      </w:r>
      <w:proofErr w:type="spellStart"/>
      <w:r w:rsidRPr="00CF5799">
        <w:t>upotrebu</w:t>
      </w:r>
      <w:proofErr w:type="spellEnd"/>
      <w:r w:rsidRPr="00CF5799">
        <w:t>.</w:t>
      </w:r>
    </w:p>
    <w:p w14:paraId="26758400" w14:textId="34012915" w:rsidR="00961C2E" w:rsidRDefault="00CF5799" w:rsidP="00CF5799">
      <w:pPr>
        <w:jc w:val="center"/>
      </w:pPr>
      <w:r w:rsidRPr="00CF5799">
        <w:t xml:space="preserve">6. </w:t>
      </w:r>
      <w:proofErr w:type="spellStart"/>
      <w:r w:rsidRPr="00CF5799">
        <w:t>Svrstavanje</w:t>
      </w:r>
      <w:proofErr w:type="spellEnd"/>
      <w:r w:rsidRPr="00CF5799">
        <w:t xml:space="preserve"> </w:t>
      </w:r>
      <w:proofErr w:type="spellStart"/>
      <w:r w:rsidRPr="00CF5799">
        <w:t>proizvoda</w:t>
      </w:r>
      <w:proofErr w:type="spellEnd"/>
      <w:r w:rsidRPr="00CF5799">
        <w:t xml:space="preserve"> u </w:t>
      </w:r>
      <w:proofErr w:type="spellStart"/>
      <w:r w:rsidRPr="00CF5799">
        <w:t>tarifne</w:t>
      </w:r>
      <w:proofErr w:type="spellEnd"/>
      <w:r w:rsidRPr="00CF5799">
        <w:t xml:space="preserve"> </w:t>
      </w:r>
      <w:proofErr w:type="spellStart"/>
      <w:r w:rsidRPr="00CF5799">
        <w:t>podbrojeve</w:t>
      </w:r>
      <w:proofErr w:type="spellEnd"/>
      <w:r w:rsidRPr="00CF5799">
        <w:t xml:space="preserve"> u </w:t>
      </w:r>
      <w:proofErr w:type="spellStart"/>
      <w:r w:rsidRPr="00CF5799">
        <w:t>okviru</w:t>
      </w:r>
      <w:proofErr w:type="spellEnd"/>
      <w:r w:rsidRPr="00CF5799">
        <w:t xml:space="preserve"> </w:t>
      </w:r>
      <w:proofErr w:type="spellStart"/>
      <w:r w:rsidRPr="00CF5799">
        <w:t>jednog</w:t>
      </w:r>
      <w:proofErr w:type="spellEnd"/>
      <w:r w:rsidRPr="00CF5799">
        <w:t xml:space="preserve"> </w:t>
      </w:r>
      <w:proofErr w:type="spellStart"/>
      <w:r w:rsidRPr="00CF5799">
        <w:t>tarifnog</w:t>
      </w:r>
      <w:proofErr w:type="spellEnd"/>
      <w:r w:rsidRPr="00CF5799">
        <w:t xml:space="preserve"> </w:t>
      </w:r>
      <w:proofErr w:type="spellStart"/>
      <w:r w:rsidRPr="00CF5799">
        <w:t>broja</w:t>
      </w:r>
      <w:proofErr w:type="spellEnd"/>
      <w:r w:rsidRPr="00CF5799">
        <w:t xml:space="preserve"> </w:t>
      </w:r>
      <w:proofErr w:type="spellStart"/>
      <w:r w:rsidRPr="00CF5799">
        <w:t>sa</w:t>
      </w:r>
      <w:proofErr w:type="spellEnd"/>
      <w:r w:rsidRPr="00CF5799">
        <w:t xml:space="preserve"> </w:t>
      </w:r>
      <w:proofErr w:type="spellStart"/>
      <w:r w:rsidRPr="00CF5799">
        <w:t>pravnog</w:t>
      </w:r>
      <w:proofErr w:type="spellEnd"/>
      <w:r w:rsidRPr="00CF5799">
        <w:t xml:space="preserve"> </w:t>
      </w:r>
      <w:proofErr w:type="spellStart"/>
      <w:r w:rsidRPr="00CF5799">
        <w:t>aspekta</w:t>
      </w:r>
      <w:proofErr w:type="spellEnd"/>
      <w:r w:rsidRPr="00CF5799">
        <w:t xml:space="preserve"> </w:t>
      </w:r>
      <w:proofErr w:type="spellStart"/>
      <w:r w:rsidRPr="00CF5799">
        <w:t>vrši</w:t>
      </w:r>
      <w:proofErr w:type="spellEnd"/>
      <w:r w:rsidRPr="00CF5799">
        <w:t xml:space="preserve"> se </w:t>
      </w:r>
      <w:proofErr w:type="spellStart"/>
      <w:r w:rsidRPr="00CF5799">
        <w:t>prema</w:t>
      </w:r>
      <w:proofErr w:type="spellEnd"/>
      <w:r w:rsidRPr="00CF5799">
        <w:t xml:space="preserve"> </w:t>
      </w:r>
      <w:proofErr w:type="spellStart"/>
      <w:r w:rsidRPr="00CF5799">
        <w:t>naimenovanjima</w:t>
      </w:r>
      <w:proofErr w:type="spellEnd"/>
      <w:r w:rsidRPr="00CF5799">
        <w:t xml:space="preserve"> </w:t>
      </w:r>
      <w:proofErr w:type="spellStart"/>
      <w:r w:rsidRPr="00CF5799">
        <w:t>tih</w:t>
      </w:r>
      <w:proofErr w:type="spellEnd"/>
      <w:r w:rsidRPr="00CF5799">
        <w:t xml:space="preserve"> </w:t>
      </w:r>
      <w:proofErr w:type="spellStart"/>
      <w:r w:rsidRPr="00CF5799">
        <w:t>tarifnih</w:t>
      </w:r>
      <w:proofErr w:type="spellEnd"/>
      <w:r w:rsidRPr="00CF5799">
        <w:t xml:space="preserve"> </w:t>
      </w:r>
      <w:proofErr w:type="spellStart"/>
      <w:r w:rsidRPr="00CF5799">
        <w:t>podbrojeva</w:t>
      </w:r>
      <w:proofErr w:type="spellEnd"/>
      <w:r w:rsidRPr="00CF5799">
        <w:t xml:space="preserve"> </w:t>
      </w:r>
      <w:proofErr w:type="spellStart"/>
      <w:r w:rsidRPr="00CF5799">
        <w:t>i</w:t>
      </w:r>
      <w:proofErr w:type="spellEnd"/>
      <w:r w:rsidRPr="00CF5799">
        <w:t xml:space="preserve"> </w:t>
      </w:r>
      <w:proofErr w:type="spellStart"/>
      <w:r w:rsidRPr="00CF5799">
        <w:t>eventualnih</w:t>
      </w:r>
      <w:proofErr w:type="spellEnd"/>
      <w:r w:rsidRPr="00CF5799">
        <w:t xml:space="preserve"> </w:t>
      </w:r>
      <w:proofErr w:type="spellStart"/>
      <w:r w:rsidRPr="00CF5799">
        <w:t>napomena</w:t>
      </w:r>
      <w:proofErr w:type="spellEnd"/>
      <w:r w:rsidRPr="00CF5799">
        <w:t xml:space="preserve"> za </w:t>
      </w:r>
      <w:proofErr w:type="spellStart"/>
      <w:r w:rsidRPr="00CF5799">
        <w:t>te</w:t>
      </w:r>
      <w:proofErr w:type="spellEnd"/>
      <w:r w:rsidRPr="00CF5799">
        <w:t xml:space="preserve"> </w:t>
      </w:r>
      <w:proofErr w:type="spellStart"/>
      <w:r w:rsidRPr="00CF5799">
        <w:t>tarifne</w:t>
      </w:r>
      <w:proofErr w:type="spellEnd"/>
      <w:r w:rsidRPr="00CF5799">
        <w:t xml:space="preserve"> </w:t>
      </w:r>
      <w:proofErr w:type="spellStart"/>
      <w:r w:rsidRPr="00CF5799">
        <w:t>podbrojeve</w:t>
      </w:r>
      <w:proofErr w:type="spellEnd"/>
      <w:r w:rsidRPr="00CF5799">
        <w:t xml:space="preserve"> </w:t>
      </w:r>
      <w:proofErr w:type="spellStart"/>
      <w:r w:rsidRPr="00CF5799">
        <w:t>i</w:t>
      </w:r>
      <w:proofErr w:type="spellEnd"/>
      <w:r w:rsidRPr="00CF5799">
        <w:t xml:space="preserve"> "</w:t>
      </w:r>
      <w:r w:rsidRPr="00CF5799">
        <w:rPr>
          <w:i/>
          <w:iCs/>
        </w:rPr>
        <w:t>mutatis mutandis</w:t>
      </w:r>
      <w:r w:rsidRPr="00CF5799">
        <w:t xml:space="preserve">" </w:t>
      </w:r>
      <w:proofErr w:type="spellStart"/>
      <w:r w:rsidRPr="00CF5799">
        <w:t>prema</w:t>
      </w:r>
      <w:proofErr w:type="spellEnd"/>
      <w:r w:rsidRPr="00CF5799">
        <w:t xml:space="preserve"> </w:t>
      </w:r>
      <w:proofErr w:type="spellStart"/>
      <w:r w:rsidRPr="00CF5799">
        <w:t>prethodnim</w:t>
      </w:r>
      <w:proofErr w:type="spellEnd"/>
      <w:r w:rsidRPr="00CF5799">
        <w:t xml:space="preserve"> </w:t>
      </w:r>
      <w:proofErr w:type="spellStart"/>
      <w:r w:rsidRPr="00CF5799">
        <w:t>pravilima</w:t>
      </w:r>
      <w:proofErr w:type="spellEnd"/>
      <w:r w:rsidRPr="00CF5799">
        <w:t xml:space="preserve">, </w:t>
      </w:r>
      <w:proofErr w:type="spellStart"/>
      <w:r w:rsidRPr="00CF5799">
        <w:t>podrazumevajući</w:t>
      </w:r>
      <w:proofErr w:type="spellEnd"/>
      <w:r w:rsidRPr="00CF5799">
        <w:t xml:space="preserve"> da se </w:t>
      </w:r>
      <w:proofErr w:type="spellStart"/>
      <w:r w:rsidRPr="00CF5799">
        <w:t>poređenje</w:t>
      </w:r>
      <w:proofErr w:type="spellEnd"/>
      <w:r w:rsidRPr="00CF5799">
        <w:t xml:space="preserve"> </w:t>
      </w:r>
      <w:proofErr w:type="spellStart"/>
      <w:r w:rsidRPr="00CF5799">
        <w:t>tarifnih</w:t>
      </w:r>
      <w:proofErr w:type="spellEnd"/>
      <w:r w:rsidRPr="00CF5799">
        <w:t xml:space="preserve"> </w:t>
      </w:r>
      <w:proofErr w:type="spellStart"/>
      <w:r w:rsidRPr="00CF5799">
        <w:lastRenderedPageBreak/>
        <w:t>podbrojeva</w:t>
      </w:r>
      <w:proofErr w:type="spellEnd"/>
      <w:r w:rsidRPr="00CF5799">
        <w:t xml:space="preserve"> </w:t>
      </w:r>
      <w:proofErr w:type="spellStart"/>
      <w:r w:rsidRPr="00CF5799">
        <w:t>može</w:t>
      </w:r>
      <w:proofErr w:type="spellEnd"/>
      <w:r w:rsidRPr="00CF5799">
        <w:t xml:space="preserve"> </w:t>
      </w:r>
      <w:proofErr w:type="spellStart"/>
      <w:r w:rsidRPr="00CF5799">
        <w:t>vršiti</w:t>
      </w:r>
      <w:proofErr w:type="spellEnd"/>
      <w:r w:rsidRPr="00CF5799">
        <w:t xml:space="preserve"> </w:t>
      </w:r>
      <w:proofErr w:type="spellStart"/>
      <w:r w:rsidRPr="00CF5799">
        <w:t>samo</w:t>
      </w:r>
      <w:proofErr w:type="spellEnd"/>
      <w:r w:rsidRPr="00CF5799">
        <w:t xml:space="preserve"> </w:t>
      </w:r>
      <w:proofErr w:type="spellStart"/>
      <w:r w:rsidRPr="00CF5799">
        <w:t>na</w:t>
      </w:r>
      <w:proofErr w:type="spellEnd"/>
      <w:r w:rsidRPr="00CF5799">
        <w:t xml:space="preserve"> </w:t>
      </w:r>
      <w:proofErr w:type="spellStart"/>
      <w:r w:rsidRPr="00CF5799">
        <w:t>istom</w:t>
      </w:r>
      <w:proofErr w:type="spellEnd"/>
      <w:r w:rsidRPr="00CF5799">
        <w:t xml:space="preserve"> </w:t>
      </w:r>
      <w:proofErr w:type="spellStart"/>
      <w:r w:rsidRPr="00CF5799">
        <w:t>nivou</w:t>
      </w:r>
      <w:proofErr w:type="spellEnd"/>
      <w:r w:rsidRPr="00CF5799">
        <w:t xml:space="preserve"> </w:t>
      </w:r>
      <w:proofErr w:type="spellStart"/>
      <w:r w:rsidRPr="00CF5799">
        <w:t>raščlanjavanja</w:t>
      </w:r>
      <w:proofErr w:type="spellEnd"/>
      <w:r w:rsidRPr="00CF5799">
        <w:t xml:space="preserve">. U </w:t>
      </w:r>
      <w:proofErr w:type="spellStart"/>
      <w:r w:rsidRPr="00CF5799">
        <w:t>smislu</w:t>
      </w:r>
      <w:proofErr w:type="spellEnd"/>
      <w:r w:rsidRPr="00CF5799">
        <w:t xml:space="preserve"> </w:t>
      </w:r>
      <w:proofErr w:type="spellStart"/>
      <w:r w:rsidRPr="00CF5799">
        <w:t>ovog</w:t>
      </w:r>
      <w:proofErr w:type="spellEnd"/>
      <w:r w:rsidRPr="00CF5799">
        <w:t xml:space="preserve"> </w:t>
      </w:r>
      <w:proofErr w:type="spellStart"/>
      <w:r w:rsidRPr="00CF5799">
        <w:t>pravila</w:t>
      </w:r>
      <w:proofErr w:type="spellEnd"/>
      <w:r w:rsidRPr="00CF5799">
        <w:t xml:space="preserve"> </w:t>
      </w:r>
      <w:proofErr w:type="spellStart"/>
      <w:r w:rsidRPr="00CF5799">
        <w:t>primenjuju</w:t>
      </w:r>
      <w:proofErr w:type="spellEnd"/>
      <w:r w:rsidRPr="00CF5799">
        <w:t xml:space="preserve"> se </w:t>
      </w:r>
      <w:proofErr w:type="spellStart"/>
      <w:r w:rsidRPr="00CF5799">
        <w:t>i</w:t>
      </w:r>
      <w:proofErr w:type="spellEnd"/>
      <w:r w:rsidRPr="00CF5799">
        <w:t xml:space="preserve"> </w:t>
      </w:r>
      <w:proofErr w:type="spellStart"/>
      <w:r w:rsidRPr="00CF5799">
        <w:t>napomene</w:t>
      </w:r>
      <w:proofErr w:type="spellEnd"/>
      <w:r w:rsidRPr="00CF5799">
        <w:t xml:space="preserve"> </w:t>
      </w:r>
      <w:proofErr w:type="spellStart"/>
      <w:r w:rsidRPr="00CF5799">
        <w:t>uz</w:t>
      </w:r>
      <w:proofErr w:type="spellEnd"/>
      <w:r w:rsidRPr="00CF5799">
        <w:t xml:space="preserve"> </w:t>
      </w:r>
      <w:proofErr w:type="spellStart"/>
      <w:r w:rsidRPr="00CF5799">
        <w:t>odeljke</w:t>
      </w:r>
      <w:proofErr w:type="spellEnd"/>
      <w:r w:rsidRPr="00CF5799">
        <w:t xml:space="preserve"> </w:t>
      </w:r>
      <w:proofErr w:type="spellStart"/>
      <w:r w:rsidRPr="00CF5799">
        <w:t>i</w:t>
      </w:r>
      <w:proofErr w:type="spellEnd"/>
      <w:r w:rsidRPr="00CF5799">
        <w:t xml:space="preserve"> </w:t>
      </w:r>
      <w:proofErr w:type="spellStart"/>
      <w:r w:rsidRPr="00CF5799">
        <w:t>glave</w:t>
      </w:r>
      <w:proofErr w:type="spellEnd"/>
      <w:r w:rsidRPr="00CF5799">
        <w:t xml:space="preserve">, </w:t>
      </w:r>
      <w:proofErr w:type="spellStart"/>
      <w:r w:rsidRPr="00CF5799">
        <w:t>ako</w:t>
      </w:r>
      <w:proofErr w:type="spellEnd"/>
      <w:r w:rsidRPr="00CF5799">
        <w:t xml:space="preserve"> </w:t>
      </w:r>
      <w:proofErr w:type="spellStart"/>
      <w:r w:rsidRPr="00CF5799">
        <w:t>nije</w:t>
      </w:r>
      <w:proofErr w:type="spellEnd"/>
      <w:r w:rsidRPr="00CF5799">
        <w:t xml:space="preserve"> </w:t>
      </w:r>
      <w:proofErr w:type="spellStart"/>
      <w:r w:rsidRPr="00CF5799">
        <w:t>drukčije</w:t>
      </w:r>
      <w:proofErr w:type="spellEnd"/>
      <w:r w:rsidRPr="00CF5799">
        <w:t xml:space="preserve"> </w:t>
      </w:r>
      <w:proofErr w:type="spellStart"/>
      <w:r w:rsidRPr="00CF5799">
        <w:t>propisano</w:t>
      </w:r>
      <w:proofErr w:type="spellEnd"/>
      <w:r w:rsidRPr="00CF5799">
        <w:t>.</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006"/>
    <w:multiLevelType w:val="multilevel"/>
    <w:tmpl w:val="73748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5268E"/>
    <w:multiLevelType w:val="multilevel"/>
    <w:tmpl w:val="7FBE0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57B62"/>
    <w:multiLevelType w:val="multilevel"/>
    <w:tmpl w:val="48681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55A7D"/>
    <w:multiLevelType w:val="multilevel"/>
    <w:tmpl w:val="663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C26AC"/>
    <w:multiLevelType w:val="multilevel"/>
    <w:tmpl w:val="7A3E0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455586">
    <w:abstractNumId w:val="3"/>
  </w:num>
  <w:num w:numId="2" w16cid:durableId="1471898658">
    <w:abstractNumId w:val="1"/>
  </w:num>
  <w:num w:numId="3" w16cid:durableId="666177108">
    <w:abstractNumId w:val="0"/>
  </w:num>
  <w:num w:numId="4" w16cid:durableId="1284925695">
    <w:abstractNumId w:val="4"/>
  </w:num>
  <w:num w:numId="5" w16cid:durableId="76700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99"/>
    <w:rsid w:val="0060202F"/>
    <w:rsid w:val="00961C2E"/>
    <w:rsid w:val="00A67746"/>
    <w:rsid w:val="00BD479E"/>
    <w:rsid w:val="00CF5799"/>
    <w:rsid w:val="00FC59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9CA"/>
  <w15:chartTrackingRefBased/>
  <w15:docId w15:val="{5715F134-450B-4893-AFD5-D366655E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799"/>
    <w:rPr>
      <w:rFonts w:eastAsiaTheme="majorEastAsia" w:cstheme="majorBidi"/>
      <w:color w:val="272727" w:themeColor="text1" w:themeTint="D8"/>
    </w:rPr>
  </w:style>
  <w:style w:type="paragraph" w:styleId="Title">
    <w:name w:val="Title"/>
    <w:basedOn w:val="Normal"/>
    <w:next w:val="Normal"/>
    <w:link w:val="TitleChar"/>
    <w:uiPriority w:val="10"/>
    <w:qFormat/>
    <w:rsid w:val="00CF5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799"/>
    <w:pPr>
      <w:spacing w:before="160"/>
      <w:jc w:val="center"/>
    </w:pPr>
    <w:rPr>
      <w:i/>
      <w:iCs/>
      <w:color w:val="404040" w:themeColor="text1" w:themeTint="BF"/>
    </w:rPr>
  </w:style>
  <w:style w:type="character" w:customStyle="1" w:styleId="QuoteChar">
    <w:name w:val="Quote Char"/>
    <w:basedOn w:val="DefaultParagraphFont"/>
    <w:link w:val="Quote"/>
    <w:uiPriority w:val="29"/>
    <w:rsid w:val="00CF5799"/>
    <w:rPr>
      <w:i/>
      <w:iCs/>
      <w:color w:val="404040" w:themeColor="text1" w:themeTint="BF"/>
    </w:rPr>
  </w:style>
  <w:style w:type="paragraph" w:styleId="ListParagraph">
    <w:name w:val="List Paragraph"/>
    <w:basedOn w:val="Normal"/>
    <w:uiPriority w:val="34"/>
    <w:qFormat/>
    <w:rsid w:val="00CF5799"/>
    <w:pPr>
      <w:ind w:left="720"/>
      <w:contextualSpacing/>
    </w:pPr>
  </w:style>
  <w:style w:type="character" w:styleId="IntenseEmphasis">
    <w:name w:val="Intense Emphasis"/>
    <w:basedOn w:val="DefaultParagraphFont"/>
    <w:uiPriority w:val="21"/>
    <w:qFormat/>
    <w:rsid w:val="00CF5799"/>
    <w:rPr>
      <w:i/>
      <w:iCs/>
      <w:color w:val="0F4761" w:themeColor="accent1" w:themeShade="BF"/>
    </w:rPr>
  </w:style>
  <w:style w:type="paragraph" w:styleId="IntenseQuote">
    <w:name w:val="Intense Quote"/>
    <w:basedOn w:val="Normal"/>
    <w:next w:val="Normal"/>
    <w:link w:val="IntenseQuoteChar"/>
    <w:uiPriority w:val="30"/>
    <w:qFormat/>
    <w:rsid w:val="00CF5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799"/>
    <w:rPr>
      <w:i/>
      <w:iCs/>
      <w:color w:val="0F4761" w:themeColor="accent1" w:themeShade="BF"/>
    </w:rPr>
  </w:style>
  <w:style w:type="character" w:styleId="IntenseReference">
    <w:name w:val="Intense Reference"/>
    <w:basedOn w:val="DefaultParagraphFont"/>
    <w:uiPriority w:val="32"/>
    <w:qFormat/>
    <w:rsid w:val="00CF5799"/>
    <w:rPr>
      <w:b/>
      <w:bCs/>
      <w:smallCaps/>
      <w:color w:val="0F4761" w:themeColor="accent1" w:themeShade="BF"/>
      <w:spacing w:val="5"/>
    </w:rPr>
  </w:style>
  <w:style w:type="character" w:styleId="Hyperlink">
    <w:name w:val="Hyperlink"/>
    <w:basedOn w:val="DefaultParagraphFont"/>
    <w:uiPriority w:val="99"/>
    <w:unhideWhenUsed/>
    <w:rsid w:val="00CF5799"/>
    <w:rPr>
      <w:color w:val="467886" w:themeColor="hyperlink"/>
      <w:u w:val="single"/>
    </w:rPr>
  </w:style>
  <w:style w:type="character" w:styleId="UnresolvedMention">
    <w:name w:val="Unresolved Mention"/>
    <w:basedOn w:val="DefaultParagraphFont"/>
    <w:uiPriority w:val="99"/>
    <w:semiHidden/>
    <w:unhideWhenUsed/>
    <w:rsid w:val="00CF5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07845">
      <w:bodyDiv w:val="1"/>
      <w:marLeft w:val="0"/>
      <w:marRight w:val="0"/>
      <w:marTop w:val="0"/>
      <w:marBottom w:val="0"/>
      <w:divBdr>
        <w:top w:val="none" w:sz="0" w:space="0" w:color="auto"/>
        <w:left w:val="none" w:sz="0" w:space="0" w:color="auto"/>
        <w:bottom w:val="none" w:sz="0" w:space="0" w:color="auto"/>
        <w:right w:val="none" w:sz="0" w:space="0" w:color="auto"/>
      </w:divBdr>
    </w:div>
    <w:div w:id="332951084">
      <w:bodyDiv w:val="1"/>
      <w:marLeft w:val="0"/>
      <w:marRight w:val="0"/>
      <w:marTop w:val="0"/>
      <w:marBottom w:val="0"/>
      <w:divBdr>
        <w:top w:val="none" w:sz="0" w:space="0" w:color="auto"/>
        <w:left w:val="none" w:sz="0" w:space="0" w:color="auto"/>
        <w:bottom w:val="none" w:sz="0" w:space="0" w:color="auto"/>
        <w:right w:val="none" w:sz="0" w:space="0" w:color="auto"/>
      </w:divBdr>
    </w:div>
    <w:div w:id="454762785">
      <w:bodyDiv w:val="1"/>
      <w:marLeft w:val="0"/>
      <w:marRight w:val="0"/>
      <w:marTop w:val="0"/>
      <w:marBottom w:val="0"/>
      <w:divBdr>
        <w:top w:val="none" w:sz="0" w:space="0" w:color="auto"/>
        <w:left w:val="none" w:sz="0" w:space="0" w:color="auto"/>
        <w:bottom w:val="none" w:sz="0" w:space="0" w:color="auto"/>
        <w:right w:val="none" w:sz="0" w:space="0" w:color="auto"/>
      </w:divBdr>
    </w:div>
    <w:div w:id="791368393">
      <w:bodyDiv w:val="1"/>
      <w:marLeft w:val="0"/>
      <w:marRight w:val="0"/>
      <w:marTop w:val="0"/>
      <w:marBottom w:val="0"/>
      <w:divBdr>
        <w:top w:val="none" w:sz="0" w:space="0" w:color="auto"/>
        <w:left w:val="none" w:sz="0" w:space="0" w:color="auto"/>
        <w:bottom w:val="none" w:sz="0" w:space="0" w:color="auto"/>
        <w:right w:val="none" w:sz="0" w:space="0" w:color="auto"/>
      </w:divBdr>
      <w:divsChild>
        <w:div w:id="740103178">
          <w:marLeft w:val="0"/>
          <w:marRight w:val="0"/>
          <w:marTop w:val="0"/>
          <w:marBottom w:val="0"/>
          <w:divBdr>
            <w:top w:val="none" w:sz="0" w:space="0" w:color="auto"/>
            <w:left w:val="none" w:sz="0" w:space="0" w:color="auto"/>
            <w:bottom w:val="none" w:sz="0" w:space="0" w:color="auto"/>
            <w:right w:val="none" w:sz="0" w:space="0" w:color="auto"/>
          </w:divBdr>
          <w:divsChild>
            <w:div w:id="728574009">
              <w:marLeft w:val="0"/>
              <w:marRight w:val="0"/>
              <w:marTop w:val="0"/>
              <w:marBottom w:val="0"/>
              <w:divBdr>
                <w:top w:val="none" w:sz="0" w:space="0" w:color="auto"/>
                <w:left w:val="none" w:sz="0" w:space="0" w:color="auto"/>
                <w:bottom w:val="none" w:sz="0" w:space="0" w:color="auto"/>
                <w:right w:val="none" w:sz="0" w:space="0" w:color="auto"/>
              </w:divBdr>
            </w:div>
          </w:divsChild>
        </w:div>
        <w:div w:id="195773321">
          <w:marLeft w:val="0"/>
          <w:marRight w:val="0"/>
          <w:marTop w:val="0"/>
          <w:marBottom w:val="0"/>
          <w:divBdr>
            <w:top w:val="none" w:sz="0" w:space="0" w:color="auto"/>
            <w:left w:val="none" w:sz="0" w:space="0" w:color="auto"/>
            <w:bottom w:val="none" w:sz="0" w:space="0" w:color="auto"/>
            <w:right w:val="none" w:sz="0" w:space="0" w:color="auto"/>
          </w:divBdr>
          <w:divsChild>
            <w:div w:id="1800343964">
              <w:marLeft w:val="0"/>
              <w:marRight w:val="0"/>
              <w:marTop w:val="0"/>
              <w:marBottom w:val="0"/>
              <w:divBdr>
                <w:top w:val="none" w:sz="0" w:space="0" w:color="auto"/>
                <w:left w:val="none" w:sz="0" w:space="0" w:color="auto"/>
                <w:bottom w:val="none" w:sz="0" w:space="0" w:color="auto"/>
                <w:right w:val="none" w:sz="0" w:space="0" w:color="auto"/>
              </w:divBdr>
              <w:divsChild>
                <w:div w:id="1113938743">
                  <w:marLeft w:val="0"/>
                  <w:marRight w:val="0"/>
                  <w:marTop w:val="0"/>
                  <w:marBottom w:val="0"/>
                  <w:divBdr>
                    <w:top w:val="none" w:sz="0" w:space="0" w:color="auto"/>
                    <w:left w:val="none" w:sz="0" w:space="0" w:color="auto"/>
                    <w:bottom w:val="none" w:sz="0" w:space="0" w:color="auto"/>
                    <w:right w:val="none" w:sz="0" w:space="0" w:color="auto"/>
                  </w:divBdr>
                  <w:divsChild>
                    <w:div w:id="1422337021">
                      <w:marLeft w:val="0"/>
                      <w:marRight w:val="0"/>
                      <w:marTop w:val="0"/>
                      <w:marBottom w:val="0"/>
                      <w:divBdr>
                        <w:top w:val="none" w:sz="0" w:space="0" w:color="auto"/>
                        <w:left w:val="none" w:sz="0" w:space="0" w:color="auto"/>
                        <w:bottom w:val="none" w:sz="0" w:space="0" w:color="auto"/>
                        <w:right w:val="none" w:sz="0" w:space="0" w:color="auto"/>
                      </w:divBdr>
                    </w:div>
                    <w:div w:id="399601864">
                      <w:marLeft w:val="0"/>
                      <w:marRight w:val="0"/>
                      <w:marTop w:val="0"/>
                      <w:marBottom w:val="0"/>
                      <w:divBdr>
                        <w:top w:val="none" w:sz="0" w:space="0" w:color="auto"/>
                        <w:left w:val="none" w:sz="0" w:space="0" w:color="auto"/>
                        <w:bottom w:val="none" w:sz="0" w:space="0" w:color="auto"/>
                        <w:right w:val="none" w:sz="0" w:space="0" w:color="auto"/>
                      </w:divBdr>
                      <w:divsChild>
                        <w:div w:id="324435614">
                          <w:marLeft w:val="0"/>
                          <w:marRight w:val="0"/>
                          <w:marTop w:val="0"/>
                          <w:marBottom w:val="0"/>
                          <w:divBdr>
                            <w:top w:val="none" w:sz="0" w:space="0" w:color="auto"/>
                            <w:left w:val="none" w:sz="0" w:space="0" w:color="auto"/>
                            <w:bottom w:val="none" w:sz="0" w:space="0" w:color="auto"/>
                            <w:right w:val="none" w:sz="0" w:space="0" w:color="auto"/>
                          </w:divBdr>
                          <w:divsChild>
                            <w:div w:id="5769873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4392764">
                  <w:marLeft w:val="0"/>
                  <w:marRight w:val="0"/>
                  <w:marTop w:val="0"/>
                  <w:marBottom w:val="0"/>
                  <w:divBdr>
                    <w:top w:val="none" w:sz="0" w:space="0" w:color="auto"/>
                    <w:left w:val="none" w:sz="0" w:space="0" w:color="auto"/>
                    <w:bottom w:val="none" w:sz="0" w:space="0" w:color="auto"/>
                    <w:right w:val="none" w:sz="0" w:space="0" w:color="auto"/>
                  </w:divBdr>
                  <w:divsChild>
                    <w:div w:id="1475680335">
                      <w:marLeft w:val="0"/>
                      <w:marRight w:val="0"/>
                      <w:marTop w:val="0"/>
                      <w:marBottom w:val="0"/>
                      <w:divBdr>
                        <w:top w:val="none" w:sz="0" w:space="0" w:color="auto"/>
                        <w:left w:val="none" w:sz="0" w:space="0" w:color="auto"/>
                        <w:bottom w:val="none" w:sz="0" w:space="0" w:color="auto"/>
                        <w:right w:val="none" w:sz="0" w:space="0" w:color="auto"/>
                      </w:divBdr>
                      <w:divsChild>
                        <w:div w:id="21165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6139">
                  <w:marLeft w:val="0"/>
                  <w:marRight w:val="0"/>
                  <w:marTop w:val="0"/>
                  <w:marBottom w:val="0"/>
                  <w:divBdr>
                    <w:top w:val="none" w:sz="0" w:space="0" w:color="auto"/>
                    <w:left w:val="none" w:sz="0" w:space="0" w:color="auto"/>
                    <w:bottom w:val="none" w:sz="0" w:space="0" w:color="auto"/>
                    <w:right w:val="none" w:sz="0" w:space="0" w:color="auto"/>
                  </w:divBdr>
                  <w:divsChild>
                    <w:div w:id="851996965">
                      <w:marLeft w:val="0"/>
                      <w:marRight w:val="0"/>
                      <w:marTop w:val="0"/>
                      <w:marBottom w:val="0"/>
                      <w:divBdr>
                        <w:top w:val="none" w:sz="0" w:space="0" w:color="auto"/>
                        <w:left w:val="none" w:sz="0" w:space="0" w:color="auto"/>
                        <w:bottom w:val="single" w:sz="6" w:space="0" w:color="EEEEEE"/>
                        <w:right w:val="none" w:sz="0" w:space="0" w:color="auto"/>
                      </w:divBdr>
                    </w:div>
                  </w:divsChild>
                </w:div>
                <w:div w:id="569735229">
                  <w:marLeft w:val="0"/>
                  <w:marRight w:val="0"/>
                  <w:marTop w:val="0"/>
                  <w:marBottom w:val="0"/>
                  <w:divBdr>
                    <w:top w:val="none" w:sz="0" w:space="0" w:color="auto"/>
                    <w:left w:val="none" w:sz="0" w:space="0" w:color="auto"/>
                    <w:bottom w:val="none" w:sz="0" w:space="0" w:color="auto"/>
                    <w:right w:val="none" w:sz="0" w:space="0" w:color="auto"/>
                  </w:divBdr>
                  <w:divsChild>
                    <w:div w:id="1221820192">
                      <w:marLeft w:val="0"/>
                      <w:marRight w:val="0"/>
                      <w:marTop w:val="0"/>
                      <w:marBottom w:val="75"/>
                      <w:divBdr>
                        <w:top w:val="none" w:sz="0" w:space="0" w:color="auto"/>
                        <w:left w:val="none" w:sz="0" w:space="0" w:color="auto"/>
                        <w:bottom w:val="none" w:sz="0" w:space="0" w:color="auto"/>
                        <w:right w:val="none" w:sz="0" w:space="0" w:color="auto"/>
                      </w:divBdr>
                      <w:divsChild>
                        <w:div w:id="1217083458">
                          <w:marLeft w:val="0"/>
                          <w:marRight w:val="0"/>
                          <w:marTop w:val="0"/>
                          <w:marBottom w:val="0"/>
                          <w:divBdr>
                            <w:top w:val="none" w:sz="0" w:space="0" w:color="auto"/>
                            <w:left w:val="none" w:sz="0" w:space="0" w:color="auto"/>
                            <w:bottom w:val="none" w:sz="0" w:space="0" w:color="auto"/>
                            <w:right w:val="none" w:sz="0" w:space="0" w:color="auto"/>
                          </w:divBdr>
                          <w:divsChild>
                            <w:div w:id="454064579">
                              <w:marLeft w:val="75"/>
                              <w:marRight w:val="75"/>
                              <w:marTop w:val="75"/>
                              <w:marBottom w:val="75"/>
                              <w:divBdr>
                                <w:top w:val="none" w:sz="0" w:space="0" w:color="auto"/>
                                <w:left w:val="none" w:sz="0" w:space="0" w:color="auto"/>
                                <w:bottom w:val="none" w:sz="0" w:space="0" w:color="auto"/>
                                <w:right w:val="none" w:sz="0" w:space="0" w:color="auto"/>
                              </w:divBdr>
                              <w:divsChild>
                                <w:div w:id="840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67520">
                  <w:marLeft w:val="0"/>
                  <w:marRight w:val="0"/>
                  <w:marTop w:val="0"/>
                  <w:marBottom w:val="0"/>
                  <w:divBdr>
                    <w:top w:val="none" w:sz="0" w:space="0" w:color="auto"/>
                    <w:left w:val="none" w:sz="0" w:space="0" w:color="auto"/>
                    <w:bottom w:val="none" w:sz="0" w:space="0" w:color="auto"/>
                    <w:right w:val="none" w:sz="0" w:space="0" w:color="auto"/>
                  </w:divBdr>
                  <w:divsChild>
                    <w:div w:id="1687097483">
                      <w:marLeft w:val="0"/>
                      <w:marRight w:val="0"/>
                      <w:marTop w:val="150"/>
                      <w:marBottom w:val="0"/>
                      <w:divBdr>
                        <w:top w:val="none" w:sz="0" w:space="0" w:color="auto"/>
                        <w:left w:val="none" w:sz="0" w:space="0" w:color="auto"/>
                        <w:bottom w:val="none" w:sz="0" w:space="0" w:color="auto"/>
                        <w:right w:val="none" w:sz="0" w:space="0" w:color="auto"/>
                      </w:divBdr>
                    </w:div>
                    <w:div w:id="531498554">
                      <w:marLeft w:val="0"/>
                      <w:marRight w:val="0"/>
                      <w:marTop w:val="75"/>
                      <w:marBottom w:val="75"/>
                      <w:divBdr>
                        <w:top w:val="none" w:sz="0" w:space="0" w:color="auto"/>
                        <w:left w:val="none" w:sz="0" w:space="0" w:color="auto"/>
                        <w:bottom w:val="none" w:sz="0" w:space="0" w:color="auto"/>
                        <w:right w:val="none" w:sz="0" w:space="0" w:color="auto"/>
                      </w:divBdr>
                      <w:divsChild>
                        <w:div w:id="868908989">
                          <w:marLeft w:val="75"/>
                          <w:marRight w:val="0"/>
                          <w:marTop w:val="0"/>
                          <w:marBottom w:val="0"/>
                          <w:divBdr>
                            <w:top w:val="none" w:sz="0" w:space="0" w:color="auto"/>
                            <w:left w:val="none" w:sz="0" w:space="0" w:color="auto"/>
                            <w:bottom w:val="none" w:sz="0" w:space="0" w:color="auto"/>
                            <w:right w:val="none" w:sz="0" w:space="0" w:color="auto"/>
                          </w:divBdr>
                        </w:div>
                      </w:divsChild>
                    </w:div>
                    <w:div w:id="2068455417">
                      <w:marLeft w:val="0"/>
                      <w:marRight w:val="0"/>
                      <w:marTop w:val="75"/>
                      <w:marBottom w:val="75"/>
                      <w:divBdr>
                        <w:top w:val="none" w:sz="0" w:space="0" w:color="auto"/>
                        <w:left w:val="none" w:sz="0" w:space="0" w:color="auto"/>
                        <w:bottom w:val="none" w:sz="0" w:space="0" w:color="auto"/>
                        <w:right w:val="none" w:sz="0" w:space="0" w:color="auto"/>
                      </w:divBdr>
                    </w:div>
                  </w:divsChild>
                </w:div>
                <w:div w:id="1060060131">
                  <w:marLeft w:val="0"/>
                  <w:marRight w:val="0"/>
                  <w:marTop w:val="0"/>
                  <w:marBottom w:val="0"/>
                  <w:divBdr>
                    <w:top w:val="none" w:sz="0" w:space="0" w:color="auto"/>
                    <w:left w:val="single" w:sz="6" w:space="11" w:color="144D90"/>
                    <w:bottom w:val="none" w:sz="0" w:space="0" w:color="auto"/>
                    <w:right w:val="single" w:sz="6" w:space="11" w:color="000000"/>
                  </w:divBdr>
                </w:div>
                <w:div w:id="1295329076">
                  <w:marLeft w:val="0"/>
                  <w:marRight w:val="0"/>
                  <w:marTop w:val="0"/>
                  <w:marBottom w:val="0"/>
                  <w:divBdr>
                    <w:top w:val="none" w:sz="0" w:space="0" w:color="auto"/>
                    <w:left w:val="single" w:sz="6" w:space="11" w:color="144D90"/>
                    <w:bottom w:val="none" w:sz="0" w:space="0" w:color="auto"/>
                    <w:right w:val="single" w:sz="6" w:space="11" w:color="000000"/>
                  </w:divBdr>
                </w:div>
                <w:div w:id="1491362922">
                  <w:marLeft w:val="0"/>
                  <w:marRight w:val="0"/>
                  <w:marTop w:val="0"/>
                  <w:marBottom w:val="0"/>
                  <w:divBdr>
                    <w:top w:val="none" w:sz="0" w:space="0" w:color="auto"/>
                    <w:left w:val="single" w:sz="6" w:space="11" w:color="144D90"/>
                    <w:bottom w:val="none" w:sz="0" w:space="0" w:color="auto"/>
                    <w:right w:val="single" w:sz="6" w:space="11" w:color="000000"/>
                  </w:divBdr>
                </w:div>
                <w:div w:id="20572044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923222379">
          <w:marLeft w:val="0"/>
          <w:marRight w:val="0"/>
          <w:marTop w:val="0"/>
          <w:marBottom w:val="0"/>
          <w:divBdr>
            <w:top w:val="none" w:sz="0" w:space="0" w:color="auto"/>
            <w:left w:val="none" w:sz="0" w:space="0" w:color="auto"/>
            <w:bottom w:val="none" w:sz="0" w:space="0" w:color="auto"/>
            <w:right w:val="none" w:sz="0" w:space="0" w:color="auto"/>
          </w:divBdr>
          <w:divsChild>
            <w:div w:id="1417479463">
              <w:marLeft w:val="0"/>
              <w:marRight w:val="0"/>
              <w:marTop w:val="0"/>
              <w:marBottom w:val="0"/>
              <w:divBdr>
                <w:top w:val="none" w:sz="0" w:space="0" w:color="auto"/>
                <w:left w:val="none" w:sz="0" w:space="0" w:color="auto"/>
                <w:bottom w:val="none" w:sz="0" w:space="0" w:color="auto"/>
                <w:right w:val="none" w:sz="0" w:space="0" w:color="auto"/>
              </w:divBdr>
              <w:divsChild>
                <w:div w:id="1803843095">
                  <w:marLeft w:val="0"/>
                  <w:marRight w:val="0"/>
                  <w:marTop w:val="0"/>
                  <w:marBottom w:val="0"/>
                  <w:divBdr>
                    <w:top w:val="none" w:sz="0" w:space="0" w:color="auto"/>
                    <w:left w:val="none" w:sz="0" w:space="0" w:color="auto"/>
                    <w:bottom w:val="none" w:sz="0" w:space="0" w:color="auto"/>
                    <w:right w:val="none" w:sz="0" w:space="0" w:color="auto"/>
                  </w:divBdr>
                  <w:divsChild>
                    <w:div w:id="150370118">
                      <w:marLeft w:val="0"/>
                      <w:marRight w:val="0"/>
                      <w:marTop w:val="0"/>
                      <w:marBottom w:val="0"/>
                      <w:divBdr>
                        <w:top w:val="none" w:sz="0" w:space="0" w:color="auto"/>
                        <w:left w:val="none" w:sz="0" w:space="0" w:color="auto"/>
                        <w:bottom w:val="none" w:sz="0" w:space="0" w:color="auto"/>
                        <w:right w:val="none" w:sz="0" w:space="0" w:color="auto"/>
                      </w:divBdr>
                    </w:div>
                  </w:divsChild>
                </w:div>
                <w:div w:id="1782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9232">
      <w:bodyDiv w:val="1"/>
      <w:marLeft w:val="0"/>
      <w:marRight w:val="0"/>
      <w:marTop w:val="0"/>
      <w:marBottom w:val="0"/>
      <w:divBdr>
        <w:top w:val="none" w:sz="0" w:space="0" w:color="auto"/>
        <w:left w:val="none" w:sz="0" w:space="0" w:color="auto"/>
        <w:bottom w:val="none" w:sz="0" w:space="0" w:color="auto"/>
        <w:right w:val="none" w:sz="0" w:space="0" w:color="auto"/>
      </w:divBdr>
    </w:div>
    <w:div w:id="1462379501">
      <w:bodyDiv w:val="1"/>
      <w:marLeft w:val="0"/>
      <w:marRight w:val="0"/>
      <w:marTop w:val="0"/>
      <w:marBottom w:val="0"/>
      <w:divBdr>
        <w:top w:val="none" w:sz="0" w:space="0" w:color="auto"/>
        <w:left w:val="none" w:sz="0" w:space="0" w:color="auto"/>
        <w:bottom w:val="none" w:sz="0" w:space="0" w:color="auto"/>
        <w:right w:val="none" w:sz="0" w:space="0" w:color="auto"/>
      </w:divBdr>
    </w:div>
    <w:div w:id="1502040161">
      <w:bodyDiv w:val="1"/>
      <w:marLeft w:val="0"/>
      <w:marRight w:val="0"/>
      <w:marTop w:val="0"/>
      <w:marBottom w:val="0"/>
      <w:divBdr>
        <w:top w:val="none" w:sz="0" w:space="0" w:color="auto"/>
        <w:left w:val="none" w:sz="0" w:space="0" w:color="auto"/>
        <w:bottom w:val="none" w:sz="0" w:space="0" w:color="auto"/>
        <w:right w:val="none" w:sz="0" w:space="0" w:color="auto"/>
      </w:divBdr>
    </w:div>
    <w:div w:id="1705984735">
      <w:bodyDiv w:val="1"/>
      <w:marLeft w:val="0"/>
      <w:marRight w:val="0"/>
      <w:marTop w:val="0"/>
      <w:marBottom w:val="0"/>
      <w:divBdr>
        <w:top w:val="none" w:sz="0" w:space="0" w:color="auto"/>
        <w:left w:val="none" w:sz="0" w:space="0" w:color="auto"/>
        <w:bottom w:val="none" w:sz="0" w:space="0" w:color="auto"/>
        <w:right w:val="none" w:sz="0" w:space="0" w:color="auto"/>
      </w:divBdr>
    </w:div>
    <w:div w:id="206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2024-08-26T19:37:00Z</dcterms:created>
  <dcterms:modified xsi:type="dcterms:W3CDTF">2024-08-26T20:45:00Z</dcterms:modified>
</cp:coreProperties>
</file>