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46BB4" w14:textId="0213A711" w:rsidR="0062402C" w:rsidRPr="0062402C" w:rsidRDefault="0062402C" w:rsidP="0062402C">
      <w:pPr>
        <w:jc w:val="center"/>
        <w:rPr>
          <w:b/>
          <w:bCs/>
          <w:sz w:val="24"/>
          <w:szCs w:val="24"/>
        </w:rPr>
      </w:pPr>
      <w:r w:rsidRPr="0062402C">
        <w:rPr>
          <w:b/>
          <w:bCs/>
          <w:sz w:val="24"/>
          <w:szCs w:val="24"/>
        </w:rPr>
        <w:t>ZAKON</w:t>
      </w:r>
      <w:r w:rsidRPr="0062402C">
        <w:rPr>
          <w:b/>
          <w:bCs/>
          <w:sz w:val="24"/>
          <w:szCs w:val="24"/>
        </w:rPr>
        <w:t xml:space="preserve"> </w:t>
      </w:r>
      <w:r w:rsidRPr="0062402C">
        <w:rPr>
          <w:b/>
          <w:bCs/>
          <w:sz w:val="24"/>
          <w:szCs w:val="24"/>
        </w:rPr>
        <w:t>O POTVRĐIVANJU PROTOKOLA KOJI SE ODNOSI NA MADRIDSKI ARANŽMAN O MEĐUNARODNOM REGISTROVANJU ŽIGOVA</w:t>
      </w:r>
    </w:p>
    <w:p w14:paraId="04D4CACF" w14:textId="77777777" w:rsidR="0062402C" w:rsidRPr="0062402C" w:rsidRDefault="0062402C" w:rsidP="0062402C">
      <w:pPr>
        <w:jc w:val="center"/>
        <w:rPr>
          <w:i/>
          <w:iCs/>
        </w:rPr>
      </w:pPr>
      <w:r w:rsidRPr="0062402C">
        <w:rPr>
          <w:i/>
          <w:iCs/>
        </w:rPr>
        <w:t xml:space="preserve">("Sl. list SRJ - </w:t>
      </w:r>
      <w:proofErr w:type="spellStart"/>
      <w:r w:rsidRPr="0062402C">
        <w:rPr>
          <w:i/>
          <w:iCs/>
        </w:rPr>
        <w:t>Međunarodni</w:t>
      </w:r>
      <w:proofErr w:type="spellEnd"/>
      <w:r w:rsidRPr="0062402C">
        <w:rPr>
          <w:i/>
          <w:iCs/>
        </w:rPr>
        <w:t xml:space="preserve"> </w:t>
      </w:r>
      <w:proofErr w:type="spellStart"/>
      <w:r w:rsidRPr="0062402C">
        <w:rPr>
          <w:i/>
          <w:iCs/>
        </w:rPr>
        <w:t>ugovori</w:t>
      </w:r>
      <w:proofErr w:type="spellEnd"/>
      <w:r w:rsidRPr="0062402C">
        <w:rPr>
          <w:i/>
          <w:iCs/>
        </w:rPr>
        <w:t>", br. 2/97)</w:t>
      </w:r>
    </w:p>
    <w:p w14:paraId="429A6CE8" w14:textId="77777777" w:rsidR="003C34B4" w:rsidRPr="003C34B4" w:rsidRDefault="003C34B4" w:rsidP="003C34B4">
      <w:pPr>
        <w:jc w:val="center"/>
        <w:rPr>
          <w:b/>
          <w:bCs/>
        </w:rPr>
      </w:pPr>
      <w:r w:rsidRPr="003C34B4">
        <w:rPr>
          <w:b/>
          <w:bCs/>
        </w:rPr>
        <w:t>ČLAN 1</w:t>
      </w:r>
    </w:p>
    <w:p w14:paraId="3950CD4F" w14:textId="77777777" w:rsidR="003C34B4" w:rsidRPr="003C34B4" w:rsidRDefault="003C34B4" w:rsidP="003C34B4">
      <w:pPr>
        <w:jc w:val="center"/>
      </w:pPr>
      <w:proofErr w:type="spellStart"/>
      <w:r w:rsidRPr="003C34B4">
        <w:t>Potvrđuje</w:t>
      </w:r>
      <w:proofErr w:type="spellEnd"/>
      <w:r w:rsidRPr="003C34B4">
        <w:t xml:space="preserve"> se </w:t>
      </w:r>
      <w:proofErr w:type="spellStart"/>
      <w:r w:rsidRPr="003C34B4">
        <w:t>Protokol</w:t>
      </w:r>
      <w:proofErr w:type="spellEnd"/>
      <w:r w:rsidRPr="003C34B4">
        <w:t xml:space="preserve"> koji se </w:t>
      </w:r>
      <w:proofErr w:type="spellStart"/>
      <w:r w:rsidRPr="003C34B4">
        <w:t>odnosi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Madridski</w:t>
      </w:r>
      <w:proofErr w:type="spellEnd"/>
      <w:r w:rsidRPr="003C34B4">
        <w:t xml:space="preserve"> </w:t>
      </w:r>
      <w:proofErr w:type="spellStart"/>
      <w:r w:rsidRPr="003C34B4">
        <w:t>aranžman</w:t>
      </w:r>
      <w:proofErr w:type="spellEnd"/>
      <w:r w:rsidRPr="003C34B4">
        <w:t xml:space="preserve"> o </w:t>
      </w:r>
      <w:proofErr w:type="spellStart"/>
      <w:r w:rsidRPr="003C34B4">
        <w:t>međunarodnom</w:t>
      </w:r>
      <w:proofErr w:type="spellEnd"/>
      <w:r w:rsidRPr="003C34B4">
        <w:t xml:space="preserve"> </w:t>
      </w:r>
      <w:proofErr w:type="spellStart"/>
      <w:r w:rsidRPr="003C34B4">
        <w:t>registrovanju</w:t>
      </w:r>
      <w:proofErr w:type="spellEnd"/>
      <w:r w:rsidRPr="003C34B4">
        <w:t xml:space="preserve"> </w:t>
      </w:r>
      <w:proofErr w:type="spellStart"/>
      <w:r w:rsidRPr="003C34B4">
        <w:t>žigova</w:t>
      </w:r>
      <w:proofErr w:type="spellEnd"/>
      <w:r w:rsidRPr="003C34B4">
        <w:t xml:space="preserve"> (u </w:t>
      </w:r>
      <w:proofErr w:type="spellStart"/>
      <w:r w:rsidRPr="003C34B4">
        <w:t>daljem</w:t>
      </w:r>
      <w:proofErr w:type="spellEnd"/>
      <w:r w:rsidRPr="003C34B4">
        <w:t xml:space="preserve"> </w:t>
      </w:r>
      <w:proofErr w:type="spellStart"/>
      <w:r w:rsidRPr="003C34B4">
        <w:t>tekstu</w:t>
      </w:r>
      <w:proofErr w:type="spellEnd"/>
      <w:r w:rsidRPr="003C34B4">
        <w:t xml:space="preserve"> "</w:t>
      </w:r>
      <w:proofErr w:type="spellStart"/>
      <w:r w:rsidRPr="003C34B4">
        <w:t>Protokol</w:t>
      </w:r>
      <w:proofErr w:type="spellEnd"/>
      <w:r w:rsidRPr="003C34B4">
        <w:t xml:space="preserve">") </w:t>
      </w:r>
      <w:proofErr w:type="spellStart"/>
      <w:r w:rsidRPr="003C34B4">
        <w:t>usvojen</w:t>
      </w:r>
      <w:proofErr w:type="spellEnd"/>
      <w:r w:rsidRPr="003C34B4">
        <w:t xml:space="preserve"> 27. </w:t>
      </w:r>
      <w:proofErr w:type="spellStart"/>
      <w:r w:rsidRPr="003C34B4">
        <w:t>juna</w:t>
      </w:r>
      <w:proofErr w:type="spellEnd"/>
      <w:r w:rsidRPr="003C34B4">
        <w:t xml:space="preserve"> 1989. </w:t>
      </w:r>
      <w:proofErr w:type="spellStart"/>
      <w:r w:rsidRPr="003C34B4">
        <w:t>godine</w:t>
      </w:r>
      <w:proofErr w:type="spellEnd"/>
      <w:r w:rsidRPr="003C34B4">
        <w:t xml:space="preserve"> u </w:t>
      </w:r>
      <w:proofErr w:type="spellStart"/>
      <w:r w:rsidRPr="003C34B4">
        <w:t>Madridu</w:t>
      </w:r>
      <w:proofErr w:type="spellEnd"/>
      <w:r w:rsidRPr="003C34B4">
        <w:t xml:space="preserve"> u </w:t>
      </w:r>
      <w:proofErr w:type="spellStart"/>
      <w:r w:rsidRPr="003C34B4">
        <w:t>originalu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engleskom</w:t>
      </w:r>
      <w:proofErr w:type="spellEnd"/>
      <w:r w:rsidRPr="003C34B4">
        <w:t xml:space="preserve">, </w:t>
      </w:r>
      <w:proofErr w:type="spellStart"/>
      <w:r w:rsidRPr="003C34B4">
        <w:t>francuskom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španskom</w:t>
      </w:r>
      <w:proofErr w:type="spellEnd"/>
      <w:r w:rsidRPr="003C34B4">
        <w:t xml:space="preserve"> </w:t>
      </w:r>
      <w:proofErr w:type="spellStart"/>
      <w:r w:rsidRPr="003C34B4">
        <w:t>jeziku</w:t>
      </w:r>
      <w:proofErr w:type="spellEnd"/>
      <w:r w:rsidRPr="003C34B4">
        <w:t>.</w:t>
      </w:r>
    </w:p>
    <w:p w14:paraId="6BE11F0C" w14:textId="77777777" w:rsidR="003C34B4" w:rsidRPr="003C34B4" w:rsidRDefault="003C34B4" w:rsidP="003C34B4">
      <w:pPr>
        <w:jc w:val="center"/>
        <w:rPr>
          <w:b/>
          <w:bCs/>
        </w:rPr>
      </w:pPr>
      <w:r w:rsidRPr="003C34B4">
        <w:rPr>
          <w:b/>
          <w:bCs/>
        </w:rPr>
        <w:t>ČLAN 2</w:t>
      </w:r>
    </w:p>
    <w:p w14:paraId="3670F6E9" w14:textId="77777777" w:rsidR="003C34B4" w:rsidRPr="003C34B4" w:rsidRDefault="003C34B4" w:rsidP="003C34B4">
      <w:pPr>
        <w:jc w:val="center"/>
      </w:pPr>
      <w:proofErr w:type="spellStart"/>
      <w:r w:rsidRPr="003C34B4">
        <w:t>Tekst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 u </w:t>
      </w:r>
      <w:proofErr w:type="spellStart"/>
      <w:r w:rsidRPr="003C34B4">
        <w:t>originalu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francuskom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u </w:t>
      </w:r>
      <w:proofErr w:type="spellStart"/>
      <w:r w:rsidRPr="003C34B4">
        <w:t>prevodu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srpskom</w:t>
      </w:r>
      <w:proofErr w:type="spellEnd"/>
      <w:r w:rsidRPr="003C34B4">
        <w:t xml:space="preserve"> </w:t>
      </w:r>
      <w:proofErr w:type="spellStart"/>
      <w:r w:rsidRPr="003C34B4">
        <w:t>jeziku</w:t>
      </w:r>
      <w:proofErr w:type="spellEnd"/>
      <w:r w:rsidRPr="003C34B4">
        <w:t xml:space="preserve"> </w:t>
      </w:r>
      <w:proofErr w:type="spellStart"/>
      <w:r w:rsidRPr="003C34B4">
        <w:t>glasi</w:t>
      </w:r>
      <w:proofErr w:type="spellEnd"/>
      <w:r w:rsidRPr="003C34B4">
        <w:t>:</w:t>
      </w:r>
    </w:p>
    <w:p w14:paraId="26BD23AF" w14:textId="77777777" w:rsidR="003C34B4" w:rsidRPr="003C34B4" w:rsidRDefault="003C34B4" w:rsidP="003C34B4">
      <w:pPr>
        <w:jc w:val="center"/>
      </w:pPr>
      <w:r w:rsidRPr="003C34B4">
        <w:t> </w:t>
      </w:r>
    </w:p>
    <w:p w14:paraId="410EBEA6" w14:textId="77777777" w:rsidR="003C34B4" w:rsidRPr="003C34B4" w:rsidRDefault="003C34B4" w:rsidP="003C34B4">
      <w:pPr>
        <w:jc w:val="center"/>
        <w:rPr>
          <w:b/>
          <w:bCs/>
        </w:rPr>
      </w:pPr>
      <w:r w:rsidRPr="003C34B4">
        <w:rPr>
          <w:b/>
          <w:bCs/>
        </w:rPr>
        <w:t>PROTOKOL</w:t>
      </w:r>
      <w:r w:rsidRPr="003C34B4">
        <w:rPr>
          <w:b/>
          <w:bCs/>
        </w:rPr>
        <w:br/>
        <w:t>KOJI SE ODNOSI NA MADRIDSKI ARANŽMAN O MEĐUNARODNOM REGISTROVANJU ŽIGOVA USVOJEN U MADRIDU 27. JUNA 1989. GODINE</w:t>
      </w:r>
    </w:p>
    <w:p w14:paraId="6DB4CA7B" w14:textId="77777777" w:rsidR="003C34B4" w:rsidRPr="003C34B4" w:rsidRDefault="003C34B4" w:rsidP="003C34B4">
      <w:pPr>
        <w:jc w:val="center"/>
        <w:rPr>
          <w:b/>
          <w:bCs/>
        </w:rPr>
      </w:pPr>
      <w:bookmarkStart w:id="0" w:name="clan_1"/>
      <w:bookmarkEnd w:id="0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1</w:t>
      </w:r>
    </w:p>
    <w:p w14:paraId="4BC8CB44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Članstvo</w:t>
      </w:r>
      <w:proofErr w:type="spellEnd"/>
      <w:r w:rsidRPr="003C34B4">
        <w:rPr>
          <w:b/>
          <w:bCs/>
        </w:rPr>
        <w:t xml:space="preserve"> u </w:t>
      </w:r>
      <w:proofErr w:type="spellStart"/>
      <w:r w:rsidRPr="003C34B4">
        <w:rPr>
          <w:b/>
          <w:bCs/>
        </w:rPr>
        <w:t>Madridskoj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uniji</w:t>
      </w:r>
      <w:proofErr w:type="spellEnd"/>
    </w:p>
    <w:p w14:paraId="712ACFD5" w14:textId="77777777" w:rsidR="003C34B4" w:rsidRPr="003C34B4" w:rsidRDefault="003C34B4" w:rsidP="003C34B4">
      <w:pPr>
        <w:jc w:val="center"/>
      </w:pP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članice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 (u </w:t>
      </w:r>
      <w:proofErr w:type="spellStart"/>
      <w:r w:rsidRPr="003C34B4">
        <w:t>daljem</w:t>
      </w:r>
      <w:proofErr w:type="spellEnd"/>
      <w:r w:rsidRPr="003C34B4">
        <w:t xml:space="preserve"> </w:t>
      </w:r>
      <w:proofErr w:type="spellStart"/>
      <w:r w:rsidRPr="003C34B4">
        <w:t>tekstu</w:t>
      </w:r>
      <w:proofErr w:type="spellEnd"/>
      <w:r w:rsidRPr="003C34B4">
        <w:t xml:space="preserve"> "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"), </w:t>
      </w:r>
      <w:proofErr w:type="spellStart"/>
      <w:r w:rsidRPr="003C34B4">
        <w:t>čak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ako</w:t>
      </w:r>
      <w:proofErr w:type="spellEnd"/>
      <w:r w:rsidRPr="003C34B4">
        <w:t xml:space="preserve"> </w:t>
      </w:r>
      <w:proofErr w:type="spellStart"/>
      <w:r w:rsidRPr="003C34B4">
        <w:t>nisu</w:t>
      </w:r>
      <w:proofErr w:type="spellEnd"/>
      <w:r w:rsidRPr="003C34B4">
        <w:t xml:space="preserve"> </w:t>
      </w:r>
      <w:proofErr w:type="spellStart"/>
      <w:r w:rsidRPr="003C34B4">
        <w:t>članice</w:t>
      </w:r>
      <w:proofErr w:type="spellEnd"/>
      <w:r w:rsidRPr="003C34B4">
        <w:t xml:space="preserve"> </w:t>
      </w:r>
      <w:proofErr w:type="spellStart"/>
      <w:r w:rsidRPr="003C34B4">
        <w:t>Madridskog</w:t>
      </w:r>
      <w:proofErr w:type="spellEnd"/>
      <w:r w:rsidRPr="003C34B4">
        <w:t xml:space="preserve"> </w:t>
      </w:r>
      <w:proofErr w:type="spellStart"/>
      <w:r w:rsidRPr="003C34B4">
        <w:t>aranžmana</w:t>
      </w:r>
      <w:proofErr w:type="spellEnd"/>
      <w:r w:rsidRPr="003C34B4">
        <w:t xml:space="preserve"> o </w:t>
      </w:r>
      <w:proofErr w:type="spellStart"/>
      <w:r w:rsidRPr="003C34B4">
        <w:t>međunarodnom</w:t>
      </w:r>
      <w:proofErr w:type="spellEnd"/>
      <w:r w:rsidRPr="003C34B4">
        <w:t xml:space="preserve"> </w:t>
      </w:r>
      <w:proofErr w:type="spellStart"/>
      <w:r w:rsidRPr="003C34B4">
        <w:t>registrovanju</w:t>
      </w:r>
      <w:proofErr w:type="spellEnd"/>
      <w:r w:rsidRPr="003C34B4">
        <w:t xml:space="preserve"> </w:t>
      </w:r>
      <w:proofErr w:type="spellStart"/>
      <w:r w:rsidRPr="003C34B4">
        <w:t>žigova</w:t>
      </w:r>
      <w:proofErr w:type="spellEnd"/>
      <w:r w:rsidRPr="003C34B4">
        <w:t xml:space="preserve"> </w:t>
      </w:r>
      <w:proofErr w:type="spellStart"/>
      <w:r w:rsidRPr="003C34B4">
        <w:t>revidiranog</w:t>
      </w:r>
      <w:proofErr w:type="spellEnd"/>
      <w:r w:rsidRPr="003C34B4">
        <w:t xml:space="preserve"> u </w:t>
      </w:r>
      <w:proofErr w:type="spellStart"/>
      <w:r w:rsidRPr="003C34B4">
        <w:t>Stokholmu</w:t>
      </w:r>
      <w:proofErr w:type="spellEnd"/>
      <w:r w:rsidRPr="003C34B4">
        <w:t xml:space="preserve"> 1967.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izmenjenog</w:t>
      </w:r>
      <w:proofErr w:type="spellEnd"/>
      <w:r w:rsidRPr="003C34B4">
        <w:t xml:space="preserve"> 1979 (u </w:t>
      </w:r>
      <w:proofErr w:type="spellStart"/>
      <w:r w:rsidRPr="003C34B4">
        <w:t>daljem</w:t>
      </w:r>
      <w:proofErr w:type="spellEnd"/>
      <w:r w:rsidRPr="003C34B4">
        <w:t xml:space="preserve"> </w:t>
      </w:r>
      <w:proofErr w:type="spellStart"/>
      <w:r w:rsidRPr="003C34B4">
        <w:t>tekstu</w:t>
      </w:r>
      <w:proofErr w:type="spellEnd"/>
      <w:r w:rsidRPr="003C34B4">
        <w:t xml:space="preserve"> "</w:t>
      </w:r>
      <w:proofErr w:type="spellStart"/>
      <w:r w:rsidRPr="003C34B4">
        <w:t>Madridski</w:t>
      </w:r>
      <w:proofErr w:type="spellEnd"/>
      <w:r w:rsidRPr="003C34B4">
        <w:t xml:space="preserve"> (</w:t>
      </w:r>
      <w:proofErr w:type="spellStart"/>
      <w:r w:rsidRPr="003C34B4">
        <w:t>Stokholmski</w:t>
      </w:r>
      <w:proofErr w:type="spellEnd"/>
      <w:r w:rsidRPr="003C34B4">
        <w:t xml:space="preserve">) </w:t>
      </w:r>
      <w:proofErr w:type="spellStart"/>
      <w:r w:rsidRPr="003C34B4">
        <w:t>aranžman</w:t>
      </w:r>
      <w:proofErr w:type="spellEnd"/>
      <w:r w:rsidRPr="003C34B4">
        <w:t xml:space="preserve">"),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</w:t>
      </w:r>
      <w:proofErr w:type="spellStart"/>
      <w:r w:rsidRPr="003C34B4">
        <w:t>navedene</w:t>
      </w:r>
      <w:proofErr w:type="spellEnd"/>
      <w:r w:rsidRPr="003C34B4">
        <w:t xml:space="preserve"> u </w:t>
      </w:r>
      <w:proofErr w:type="spellStart"/>
      <w:r w:rsidRPr="003C34B4">
        <w:t>članu</w:t>
      </w:r>
      <w:proofErr w:type="spellEnd"/>
      <w:r w:rsidRPr="003C34B4">
        <w:t xml:space="preserve"> 14(1)(b)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članice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 (u </w:t>
      </w:r>
      <w:proofErr w:type="spellStart"/>
      <w:r w:rsidRPr="003C34B4">
        <w:t>daljem</w:t>
      </w:r>
      <w:proofErr w:type="spellEnd"/>
      <w:r w:rsidRPr="003C34B4">
        <w:t xml:space="preserve"> </w:t>
      </w:r>
      <w:proofErr w:type="spellStart"/>
      <w:r w:rsidRPr="003C34B4">
        <w:t>tekstu</w:t>
      </w:r>
      <w:proofErr w:type="spellEnd"/>
      <w:r w:rsidRPr="003C34B4">
        <w:t xml:space="preserve"> "</w:t>
      </w:r>
      <w:proofErr w:type="spellStart"/>
      <w:r w:rsidRPr="003C34B4">
        <w:t>organizacije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"), </w:t>
      </w:r>
      <w:proofErr w:type="spellStart"/>
      <w:r w:rsidRPr="003C34B4">
        <w:t>članice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iste</w:t>
      </w:r>
      <w:proofErr w:type="spellEnd"/>
      <w:r w:rsidRPr="003C34B4">
        <w:t xml:space="preserve"> </w:t>
      </w:r>
      <w:proofErr w:type="spellStart"/>
      <w:r w:rsidRPr="003C34B4">
        <w:t>Unije</w:t>
      </w:r>
      <w:proofErr w:type="spellEnd"/>
      <w:r w:rsidRPr="003C34B4">
        <w:t xml:space="preserve"> </w:t>
      </w:r>
      <w:proofErr w:type="spellStart"/>
      <w:r w:rsidRPr="003C34B4">
        <w:t>čije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članice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članice</w:t>
      </w:r>
      <w:proofErr w:type="spellEnd"/>
      <w:r w:rsidRPr="003C34B4">
        <w:t xml:space="preserve"> </w:t>
      </w:r>
      <w:proofErr w:type="spellStart"/>
      <w:r w:rsidRPr="003C34B4">
        <w:t>Madridskog</w:t>
      </w:r>
      <w:proofErr w:type="spellEnd"/>
      <w:r w:rsidRPr="003C34B4">
        <w:t xml:space="preserve"> (</w:t>
      </w:r>
      <w:proofErr w:type="spellStart"/>
      <w:r w:rsidRPr="003C34B4">
        <w:t>Stokholmskog</w:t>
      </w:r>
      <w:proofErr w:type="spellEnd"/>
      <w:r w:rsidRPr="003C34B4">
        <w:t xml:space="preserve">) </w:t>
      </w:r>
      <w:proofErr w:type="spellStart"/>
      <w:r w:rsidRPr="003C34B4">
        <w:t>aranžmana</w:t>
      </w:r>
      <w:proofErr w:type="spellEnd"/>
      <w:r w:rsidRPr="003C34B4">
        <w:t xml:space="preserve">. U </w:t>
      </w:r>
      <w:proofErr w:type="spellStart"/>
      <w:r w:rsidRPr="003C34B4">
        <w:t>ovom</w:t>
      </w:r>
      <w:proofErr w:type="spellEnd"/>
      <w:r w:rsidRPr="003C34B4">
        <w:t xml:space="preserve"> </w:t>
      </w:r>
      <w:proofErr w:type="spellStart"/>
      <w:r w:rsidRPr="003C34B4">
        <w:t>Protokolu</w:t>
      </w:r>
      <w:proofErr w:type="spellEnd"/>
      <w:r w:rsidRPr="003C34B4">
        <w:t xml:space="preserve"> </w:t>
      </w:r>
      <w:proofErr w:type="spellStart"/>
      <w:r w:rsidRPr="003C34B4">
        <w:t>izraz</w:t>
      </w:r>
      <w:proofErr w:type="spellEnd"/>
      <w:r w:rsidRPr="003C34B4">
        <w:t xml:space="preserve"> "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" </w:t>
      </w:r>
      <w:proofErr w:type="spellStart"/>
      <w:r w:rsidRPr="003C34B4">
        <w:t>označava</w:t>
      </w:r>
      <w:proofErr w:type="spellEnd"/>
      <w:r w:rsidRPr="003C34B4">
        <w:t xml:space="preserve"> </w:t>
      </w:r>
      <w:proofErr w:type="spellStart"/>
      <w:r w:rsidRPr="003C34B4">
        <w:t>kako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tako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>.</w:t>
      </w:r>
    </w:p>
    <w:p w14:paraId="1274204F" w14:textId="77777777" w:rsidR="003C34B4" w:rsidRPr="003C34B4" w:rsidRDefault="003C34B4" w:rsidP="003C34B4">
      <w:pPr>
        <w:jc w:val="center"/>
        <w:rPr>
          <w:b/>
          <w:bCs/>
        </w:rPr>
      </w:pPr>
      <w:bookmarkStart w:id="1" w:name="clan_2"/>
      <w:bookmarkEnd w:id="1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2</w:t>
      </w:r>
    </w:p>
    <w:p w14:paraId="0C0828FB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Obezbeđivanje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zaštite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preko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međunarodnog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registrovanja</w:t>
      </w:r>
      <w:proofErr w:type="spellEnd"/>
    </w:p>
    <w:p w14:paraId="3018D417" w14:textId="77777777" w:rsidR="003C34B4" w:rsidRPr="003C34B4" w:rsidRDefault="003C34B4" w:rsidP="003C34B4">
      <w:pPr>
        <w:jc w:val="center"/>
      </w:pPr>
      <w:r w:rsidRPr="003C34B4">
        <w:t xml:space="preserve">(1)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prijava</w:t>
      </w:r>
      <w:proofErr w:type="spellEnd"/>
      <w:r w:rsidRPr="003C34B4">
        <w:t xml:space="preserve"> za </w:t>
      </w:r>
      <w:proofErr w:type="spellStart"/>
      <w:r w:rsidRPr="003C34B4">
        <w:t>registrovanje</w:t>
      </w:r>
      <w:proofErr w:type="spellEnd"/>
      <w:r w:rsidRPr="003C34B4">
        <w:t xml:space="preserve"> </w:t>
      </w:r>
      <w:proofErr w:type="spellStart"/>
      <w:r w:rsidRPr="003C34B4">
        <w:t>žiga</w:t>
      </w:r>
      <w:proofErr w:type="spellEnd"/>
      <w:r w:rsidRPr="003C34B4">
        <w:t xml:space="preserve"> </w:t>
      </w:r>
      <w:proofErr w:type="spellStart"/>
      <w:r w:rsidRPr="003C34B4">
        <w:t>podneta</w:t>
      </w:r>
      <w:proofErr w:type="spellEnd"/>
      <w:r w:rsidRPr="003C34B4">
        <w:t xml:space="preserve"> u </w:t>
      </w:r>
      <w:proofErr w:type="spellStart"/>
      <w:r w:rsidRPr="003C34B4">
        <w:t>Zavodu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žig</w:t>
      </w:r>
      <w:proofErr w:type="spellEnd"/>
      <w:r w:rsidRPr="003C34B4">
        <w:t xml:space="preserve"> </w:t>
      </w:r>
      <w:proofErr w:type="spellStart"/>
      <w:r w:rsidRPr="003C34B4">
        <w:t>registrovan</w:t>
      </w:r>
      <w:proofErr w:type="spellEnd"/>
      <w:r w:rsidRPr="003C34B4">
        <w:t xml:space="preserve"> u </w:t>
      </w:r>
      <w:proofErr w:type="spellStart"/>
      <w:r w:rsidRPr="003C34B4">
        <w:t>registru</w:t>
      </w:r>
      <w:proofErr w:type="spellEnd"/>
      <w:r w:rsidRPr="003C34B4">
        <w:t xml:space="preserve"> Zavoda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, lice </w:t>
      </w:r>
      <w:proofErr w:type="spellStart"/>
      <w:r w:rsidRPr="003C34B4">
        <w:t>koje</w:t>
      </w:r>
      <w:proofErr w:type="spellEnd"/>
      <w:r w:rsidRPr="003C34B4">
        <w:t xml:space="preserve"> je </w:t>
      </w:r>
      <w:proofErr w:type="spellStart"/>
      <w:r w:rsidRPr="003C34B4">
        <w:t>podnosilac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(u </w:t>
      </w:r>
      <w:proofErr w:type="spellStart"/>
      <w:r w:rsidRPr="003C34B4">
        <w:t>daljem</w:t>
      </w:r>
      <w:proofErr w:type="spellEnd"/>
      <w:r w:rsidRPr="003C34B4">
        <w:t xml:space="preserve"> </w:t>
      </w:r>
      <w:proofErr w:type="spellStart"/>
      <w:r w:rsidRPr="003C34B4">
        <w:t>tekstu</w:t>
      </w:r>
      <w:proofErr w:type="spellEnd"/>
      <w:r w:rsidRPr="003C34B4">
        <w:t xml:space="preserve"> "</w:t>
      </w:r>
      <w:proofErr w:type="spellStart"/>
      <w:r w:rsidRPr="003C34B4">
        <w:t>osnovna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")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nosilac</w:t>
      </w:r>
      <w:proofErr w:type="spellEnd"/>
      <w:r w:rsidRPr="003C34B4">
        <w:t xml:space="preserve"> </w:t>
      </w:r>
      <w:proofErr w:type="spellStart"/>
      <w:r w:rsidRPr="003C34B4">
        <w:t>prava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taj </w:t>
      </w:r>
      <w:proofErr w:type="spellStart"/>
      <w:r w:rsidRPr="003C34B4">
        <w:t>registrovani</w:t>
      </w:r>
      <w:proofErr w:type="spellEnd"/>
      <w:r w:rsidRPr="003C34B4">
        <w:t xml:space="preserve"> </w:t>
      </w:r>
      <w:proofErr w:type="spellStart"/>
      <w:r w:rsidRPr="003C34B4">
        <w:t>žig</w:t>
      </w:r>
      <w:proofErr w:type="spellEnd"/>
      <w:r w:rsidRPr="003C34B4">
        <w:t xml:space="preserve"> (u </w:t>
      </w:r>
      <w:proofErr w:type="spellStart"/>
      <w:r w:rsidRPr="003C34B4">
        <w:t>daljem</w:t>
      </w:r>
      <w:proofErr w:type="spellEnd"/>
      <w:r w:rsidRPr="003C34B4">
        <w:t xml:space="preserve"> </w:t>
      </w:r>
      <w:proofErr w:type="spellStart"/>
      <w:r w:rsidRPr="003C34B4">
        <w:t>tekstu</w:t>
      </w:r>
      <w:proofErr w:type="spellEnd"/>
      <w:r w:rsidRPr="003C34B4">
        <w:t xml:space="preserve"> "</w:t>
      </w:r>
      <w:proofErr w:type="spellStart"/>
      <w:r w:rsidRPr="003C34B4">
        <w:t>osnovna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") </w:t>
      </w:r>
      <w:proofErr w:type="spellStart"/>
      <w:r w:rsidRPr="003C34B4">
        <w:t>može</w:t>
      </w:r>
      <w:proofErr w:type="spellEnd"/>
      <w:r w:rsidRPr="003C34B4">
        <w:t xml:space="preserve">,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osnovu</w:t>
      </w:r>
      <w:proofErr w:type="spellEnd"/>
      <w:r w:rsidRPr="003C34B4">
        <w:t xml:space="preserve"> </w:t>
      </w:r>
      <w:proofErr w:type="spellStart"/>
      <w:r w:rsidRPr="003C34B4">
        <w:t>odredaba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, da </w:t>
      </w:r>
      <w:proofErr w:type="spellStart"/>
      <w:r w:rsidRPr="003C34B4">
        <w:t>obezbedi</w:t>
      </w:r>
      <w:proofErr w:type="spellEnd"/>
      <w:r w:rsidRPr="003C34B4">
        <w:t xml:space="preserve"> </w:t>
      </w:r>
      <w:proofErr w:type="spellStart"/>
      <w:r w:rsidRPr="003C34B4">
        <w:t>zaštitu</w:t>
      </w:r>
      <w:proofErr w:type="spellEnd"/>
      <w:r w:rsidRPr="003C34B4">
        <w:t xml:space="preserve"> </w:t>
      </w:r>
      <w:proofErr w:type="spellStart"/>
      <w:r w:rsidRPr="003C34B4">
        <w:t>žiga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teritoriji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, </w:t>
      </w:r>
      <w:proofErr w:type="spellStart"/>
      <w:r w:rsidRPr="003C34B4">
        <w:t>registrovanjem</w:t>
      </w:r>
      <w:proofErr w:type="spellEnd"/>
      <w:r w:rsidRPr="003C34B4">
        <w:t xml:space="preserve"> tog </w:t>
      </w:r>
      <w:proofErr w:type="spellStart"/>
      <w:r w:rsidRPr="003C34B4">
        <w:t>žiga</w:t>
      </w:r>
      <w:proofErr w:type="spellEnd"/>
      <w:r w:rsidRPr="003C34B4">
        <w:t xml:space="preserve"> u </w:t>
      </w:r>
      <w:proofErr w:type="spellStart"/>
      <w:r w:rsidRPr="003C34B4">
        <w:t>registru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biroa</w:t>
      </w:r>
      <w:proofErr w:type="spellEnd"/>
      <w:r w:rsidRPr="003C34B4">
        <w:t xml:space="preserve"> </w:t>
      </w:r>
      <w:proofErr w:type="spellStart"/>
      <w:r w:rsidRPr="003C34B4">
        <w:t>Svetske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za </w:t>
      </w:r>
      <w:proofErr w:type="spellStart"/>
      <w:r w:rsidRPr="003C34B4">
        <w:t>intelektualnu</w:t>
      </w:r>
      <w:proofErr w:type="spellEnd"/>
      <w:r w:rsidRPr="003C34B4">
        <w:t xml:space="preserve"> </w:t>
      </w:r>
      <w:proofErr w:type="spellStart"/>
      <w:r w:rsidRPr="003C34B4">
        <w:t>svojinu</w:t>
      </w:r>
      <w:proofErr w:type="spellEnd"/>
      <w:r w:rsidRPr="003C34B4">
        <w:t xml:space="preserve"> (u </w:t>
      </w:r>
      <w:proofErr w:type="spellStart"/>
      <w:r w:rsidRPr="003C34B4">
        <w:t>daljem</w:t>
      </w:r>
      <w:proofErr w:type="spellEnd"/>
      <w:r w:rsidRPr="003C34B4">
        <w:t xml:space="preserve"> </w:t>
      </w:r>
      <w:proofErr w:type="spellStart"/>
      <w:r w:rsidRPr="003C34B4">
        <w:t>tekstu</w:t>
      </w:r>
      <w:proofErr w:type="spellEnd"/>
      <w:r w:rsidRPr="003C34B4">
        <w:t xml:space="preserve"> "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>", "</w:t>
      </w:r>
      <w:proofErr w:type="spellStart"/>
      <w:r w:rsidRPr="003C34B4">
        <w:t>Međunarodni</w:t>
      </w:r>
      <w:proofErr w:type="spellEnd"/>
      <w:r w:rsidRPr="003C34B4">
        <w:t xml:space="preserve"> </w:t>
      </w:r>
      <w:proofErr w:type="spellStart"/>
      <w:r w:rsidRPr="003C34B4">
        <w:t>registar</w:t>
      </w:r>
      <w:proofErr w:type="spellEnd"/>
      <w:r w:rsidRPr="003C34B4">
        <w:t>", "</w:t>
      </w:r>
      <w:proofErr w:type="spellStart"/>
      <w:r w:rsidRPr="003C34B4">
        <w:t>Međunarodni</w:t>
      </w:r>
      <w:proofErr w:type="spellEnd"/>
      <w:r w:rsidRPr="003C34B4">
        <w:t xml:space="preserve"> biro" </w:t>
      </w:r>
      <w:proofErr w:type="spellStart"/>
      <w:r w:rsidRPr="003C34B4">
        <w:t>i</w:t>
      </w:r>
      <w:proofErr w:type="spellEnd"/>
      <w:r w:rsidRPr="003C34B4">
        <w:t xml:space="preserve"> "</w:t>
      </w:r>
      <w:proofErr w:type="spellStart"/>
      <w:r w:rsidRPr="003C34B4">
        <w:t>Organizacija</w:t>
      </w:r>
      <w:proofErr w:type="spellEnd"/>
      <w:r w:rsidRPr="003C34B4">
        <w:t xml:space="preserve">"), pod </w:t>
      </w:r>
      <w:proofErr w:type="spellStart"/>
      <w:r w:rsidRPr="003C34B4">
        <w:t>uslovom</w:t>
      </w:r>
      <w:proofErr w:type="spellEnd"/>
      <w:r w:rsidRPr="003C34B4">
        <w:t xml:space="preserve"> da je:</w:t>
      </w:r>
    </w:p>
    <w:p w14:paraId="438D44F5" w14:textId="77777777" w:rsidR="003C34B4" w:rsidRPr="003C34B4" w:rsidRDefault="003C34B4" w:rsidP="003C34B4">
      <w:pPr>
        <w:jc w:val="center"/>
      </w:pPr>
      <w:r w:rsidRPr="003C34B4">
        <w:t>(</w:t>
      </w:r>
      <w:proofErr w:type="spellStart"/>
      <w:r w:rsidRPr="003C34B4">
        <w:t>i</w:t>
      </w:r>
      <w:proofErr w:type="spellEnd"/>
      <w:r w:rsidRPr="003C34B4">
        <w:t xml:space="preserve">)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podneta</w:t>
      </w:r>
      <w:proofErr w:type="spellEnd"/>
      <w:r w:rsidRPr="003C34B4">
        <w:t xml:space="preserve"> </w:t>
      </w:r>
      <w:proofErr w:type="spellStart"/>
      <w:r w:rsidRPr="003C34B4">
        <w:t>osnovna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 u </w:t>
      </w:r>
      <w:proofErr w:type="spellStart"/>
      <w:r w:rsidRPr="003C34B4">
        <w:t>Zavodu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izvršena</w:t>
      </w:r>
      <w:proofErr w:type="spellEnd"/>
      <w:r w:rsidRPr="003C34B4">
        <w:t xml:space="preserve"> </w:t>
      </w:r>
      <w:proofErr w:type="spellStart"/>
      <w:r w:rsidRPr="003C34B4">
        <w:t>osnovna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 u tom </w:t>
      </w:r>
      <w:proofErr w:type="spellStart"/>
      <w:r w:rsidRPr="003C34B4">
        <w:t>Zavodu</w:t>
      </w:r>
      <w:proofErr w:type="spellEnd"/>
      <w:r w:rsidRPr="003C34B4">
        <w:t xml:space="preserve">, lice </w:t>
      </w:r>
      <w:proofErr w:type="spellStart"/>
      <w:r w:rsidRPr="003C34B4">
        <w:t>koje</w:t>
      </w:r>
      <w:proofErr w:type="spellEnd"/>
      <w:r w:rsidRPr="003C34B4">
        <w:t xml:space="preserve"> je </w:t>
      </w:r>
      <w:proofErr w:type="spellStart"/>
      <w:r w:rsidRPr="003C34B4">
        <w:t>podnosilac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nosilac</w:t>
      </w:r>
      <w:proofErr w:type="spellEnd"/>
      <w:r w:rsidRPr="003C34B4">
        <w:t xml:space="preserve"> </w:t>
      </w:r>
      <w:proofErr w:type="spellStart"/>
      <w:r w:rsidRPr="003C34B4">
        <w:t>prava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taj </w:t>
      </w:r>
      <w:proofErr w:type="spellStart"/>
      <w:r w:rsidRPr="003C34B4">
        <w:t>registrovani</w:t>
      </w:r>
      <w:proofErr w:type="spellEnd"/>
      <w:r w:rsidRPr="003C34B4">
        <w:t xml:space="preserve"> </w:t>
      </w:r>
      <w:proofErr w:type="spellStart"/>
      <w:r w:rsidRPr="003C34B4">
        <w:t>žig</w:t>
      </w:r>
      <w:proofErr w:type="spellEnd"/>
      <w:r w:rsidRPr="003C34B4">
        <w:t xml:space="preserve"> </w:t>
      </w:r>
      <w:proofErr w:type="spellStart"/>
      <w:r w:rsidRPr="003C34B4">
        <w:t>pripadnik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,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ima</w:t>
      </w:r>
      <w:proofErr w:type="spellEnd"/>
      <w:r w:rsidRPr="003C34B4">
        <w:t xml:space="preserve"> </w:t>
      </w:r>
      <w:proofErr w:type="spellStart"/>
      <w:r w:rsidRPr="003C34B4">
        <w:t>boravište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stvarno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ozbiljno</w:t>
      </w:r>
      <w:proofErr w:type="spellEnd"/>
      <w:r w:rsidRPr="003C34B4">
        <w:t xml:space="preserve"> </w:t>
      </w:r>
      <w:proofErr w:type="spellStart"/>
      <w:r w:rsidRPr="003C34B4">
        <w:t>industrijsko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trgovinsko</w:t>
      </w:r>
      <w:proofErr w:type="spellEnd"/>
      <w:r w:rsidRPr="003C34B4">
        <w:t xml:space="preserve"> </w:t>
      </w:r>
      <w:proofErr w:type="spellStart"/>
      <w:r w:rsidRPr="003C34B4">
        <w:t>preduzeće</w:t>
      </w:r>
      <w:proofErr w:type="spellEnd"/>
      <w:r w:rsidRPr="003C34B4">
        <w:t xml:space="preserve"> u </w:t>
      </w:r>
      <w:proofErr w:type="spellStart"/>
      <w:r w:rsidRPr="003C34B4">
        <w:t>navedenoj</w:t>
      </w:r>
      <w:proofErr w:type="spellEnd"/>
      <w:r w:rsidRPr="003C34B4">
        <w:t xml:space="preserve"> </w:t>
      </w:r>
      <w:proofErr w:type="spellStart"/>
      <w:r w:rsidRPr="003C34B4">
        <w:t>državi</w:t>
      </w:r>
      <w:proofErr w:type="spellEnd"/>
      <w:r w:rsidRPr="003C34B4">
        <w:t xml:space="preserve"> </w:t>
      </w:r>
      <w:proofErr w:type="spellStart"/>
      <w:proofErr w:type="gramStart"/>
      <w:r w:rsidRPr="003C34B4">
        <w:t>ugovornici</w:t>
      </w:r>
      <w:proofErr w:type="spellEnd"/>
      <w:r w:rsidRPr="003C34B4">
        <w:t>;</w:t>
      </w:r>
      <w:proofErr w:type="gramEnd"/>
    </w:p>
    <w:p w14:paraId="1D9B333D" w14:textId="77777777" w:rsidR="003C34B4" w:rsidRPr="003C34B4" w:rsidRDefault="003C34B4" w:rsidP="003C34B4">
      <w:pPr>
        <w:jc w:val="center"/>
      </w:pPr>
      <w:r w:rsidRPr="003C34B4">
        <w:t xml:space="preserve">(ii)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osnovna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 </w:t>
      </w:r>
      <w:proofErr w:type="spellStart"/>
      <w:r w:rsidRPr="003C34B4">
        <w:t>podneta</w:t>
      </w:r>
      <w:proofErr w:type="spellEnd"/>
      <w:r w:rsidRPr="003C34B4">
        <w:t xml:space="preserve"> u </w:t>
      </w:r>
      <w:proofErr w:type="spellStart"/>
      <w:r w:rsidRPr="003C34B4">
        <w:t>Zavodu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izvršena</w:t>
      </w:r>
      <w:proofErr w:type="spellEnd"/>
      <w:r w:rsidRPr="003C34B4">
        <w:t xml:space="preserve"> </w:t>
      </w:r>
      <w:proofErr w:type="spellStart"/>
      <w:r w:rsidRPr="003C34B4">
        <w:t>osnovna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 u tom </w:t>
      </w:r>
      <w:proofErr w:type="spellStart"/>
      <w:r w:rsidRPr="003C34B4">
        <w:t>Zavodu</w:t>
      </w:r>
      <w:proofErr w:type="spellEnd"/>
      <w:r w:rsidRPr="003C34B4">
        <w:t xml:space="preserve">, lice </w:t>
      </w:r>
      <w:proofErr w:type="spellStart"/>
      <w:r w:rsidRPr="003C34B4">
        <w:t>koje</w:t>
      </w:r>
      <w:proofErr w:type="spellEnd"/>
      <w:r w:rsidRPr="003C34B4">
        <w:t xml:space="preserve"> je </w:t>
      </w:r>
      <w:proofErr w:type="spellStart"/>
      <w:r w:rsidRPr="003C34B4">
        <w:t>podnosilac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nosilac</w:t>
      </w:r>
      <w:proofErr w:type="spellEnd"/>
      <w:r w:rsidRPr="003C34B4">
        <w:t xml:space="preserve"> </w:t>
      </w:r>
      <w:proofErr w:type="spellStart"/>
      <w:r w:rsidRPr="003C34B4">
        <w:t>prava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taj </w:t>
      </w:r>
      <w:proofErr w:type="spellStart"/>
      <w:r w:rsidRPr="003C34B4">
        <w:t>registrovani</w:t>
      </w:r>
      <w:proofErr w:type="spellEnd"/>
      <w:r w:rsidRPr="003C34B4">
        <w:t xml:space="preserve"> </w:t>
      </w:r>
      <w:proofErr w:type="spellStart"/>
      <w:r w:rsidRPr="003C34B4">
        <w:t>žig</w:t>
      </w:r>
      <w:proofErr w:type="spellEnd"/>
      <w:r w:rsidRPr="003C34B4">
        <w:t xml:space="preserve"> </w:t>
      </w:r>
      <w:proofErr w:type="spellStart"/>
      <w:r w:rsidRPr="003C34B4">
        <w:lastRenderedPageBreak/>
        <w:t>pripadnik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članice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ima</w:t>
      </w:r>
      <w:proofErr w:type="spellEnd"/>
      <w:r w:rsidRPr="003C34B4">
        <w:t xml:space="preserve"> </w:t>
      </w:r>
      <w:proofErr w:type="spellStart"/>
      <w:r w:rsidRPr="003C34B4">
        <w:t>boravište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stvarno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ozbiljno</w:t>
      </w:r>
      <w:proofErr w:type="spellEnd"/>
      <w:r w:rsidRPr="003C34B4">
        <w:t xml:space="preserve"> </w:t>
      </w:r>
      <w:proofErr w:type="spellStart"/>
      <w:r w:rsidRPr="003C34B4">
        <w:t>industrijsko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trgovinsko</w:t>
      </w:r>
      <w:proofErr w:type="spellEnd"/>
      <w:r w:rsidRPr="003C34B4">
        <w:t xml:space="preserve"> </w:t>
      </w:r>
      <w:proofErr w:type="spellStart"/>
      <w:r w:rsidRPr="003C34B4">
        <w:t>preduzeće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teritoriji</w:t>
      </w:r>
      <w:proofErr w:type="spellEnd"/>
      <w:r w:rsidRPr="003C34B4">
        <w:t xml:space="preserve"> </w:t>
      </w:r>
      <w:proofErr w:type="spellStart"/>
      <w:r w:rsidRPr="003C34B4">
        <w:t>navedene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>.</w:t>
      </w:r>
    </w:p>
    <w:p w14:paraId="66096288" w14:textId="77777777" w:rsidR="003C34B4" w:rsidRPr="003C34B4" w:rsidRDefault="003C34B4" w:rsidP="003C34B4">
      <w:pPr>
        <w:jc w:val="center"/>
      </w:pPr>
      <w:r w:rsidRPr="003C34B4">
        <w:t xml:space="preserve">(2) </w:t>
      </w:r>
      <w:proofErr w:type="spellStart"/>
      <w:r w:rsidRPr="003C34B4">
        <w:t>Prijava</w:t>
      </w:r>
      <w:proofErr w:type="spellEnd"/>
      <w:r w:rsidRPr="003C34B4">
        <w:t xml:space="preserve"> za </w:t>
      </w:r>
      <w:proofErr w:type="spellStart"/>
      <w:r w:rsidRPr="003C34B4">
        <w:t>međunarodno</w:t>
      </w:r>
      <w:proofErr w:type="spellEnd"/>
      <w:r w:rsidRPr="003C34B4">
        <w:t xml:space="preserve"> </w:t>
      </w:r>
      <w:proofErr w:type="spellStart"/>
      <w:r w:rsidRPr="003C34B4">
        <w:t>registrovanje</w:t>
      </w:r>
      <w:proofErr w:type="spellEnd"/>
      <w:r w:rsidRPr="003C34B4">
        <w:t xml:space="preserve"> (u </w:t>
      </w:r>
      <w:proofErr w:type="spellStart"/>
      <w:r w:rsidRPr="003C34B4">
        <w:t>daljem</w:t>
      </w:r>
      <w:proofErr w:type="spellEnd"/>
      <w:r w:rsidRPr="003C34B4">
        <w:t xml:space="preserve"> </w:t>
      </w:r>
      <w:proofErr w:type="spellStart"/>
      <w:r w:rsidRPr="003C34B4">
        <w:t>tekstu</w:t>
      </w:r>
      <w:proofErr w:type="spellEnd"/>
      <w:r w:rsidRPr="003C34B4">
        <w:t xml:space="preserve"> "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") mora da se </w:t>
      </w:r>
      <w:proofErr w:type="spellStart"/>
      <w:r w:rsidRPr="003C34B4">
        <w:t>podnese</w:t>
      </w:r>
      <w:proofErr w:type="spellEnd"/>
      <w:r w:rsidRPr="003C34B4">
        <w:t xml:space="preserve"> </w:t>
      </w:r>
      <w:proofErr w:type="spellStart"/>
      <w:r w:rsidRPr="003C34B4">
        <w:t>Međunarodnom</w:t>
      </w:r>
      <w:proofErr w:type="spellEnd"/>
      <w:r w:rsidRPr="003C34B4">
        <w:t xml:space="preserve"> </w:t>
      </w:r>
      <w:proofErr w:type="spellStart"/>
      <w:r w:rsidRPr="003C34B4">
        <w:t>birou</w:t>
      </w:r>
      <w:proofErr w:type="spellEnd"/>
      <w:r w:rsidRPr="003C34B4">
        <w:t xml:space="preserve"> </w:t>
      </w:r>
      <w:proofErr w:type="spellStart"/>
      <w:r w:rsidRPr="003C34B4">
        <w:t>posredstvom</w:t>
      </w:r>
      <w:proofErr w:type="spellEnd"/>
      <w:r w:rsidRPr="003C34B4">
        <w:t xml:space="preserve"> Zavoda </w:t>
      </w:r>
      <w:proofErr w:type="spellStart"/>
      <w:r w:rsidRPr="003C34B4">
        <w:t>kod</w:t>
      </w:r>
      <w:proofErr w:type="spellEnd"/>
      <w:r w:rsidRPr="003C34B4">
        <w:t xml:space="preserve"> </w:t>
      </w:r>
      <w:proofErr w:type="spellStart"/>
      <w:r w:rsidRPr="003C34B4">
        <w:t>koga</w:t>
      </w:r>
      <w:proofErr w:type="spellEnd"/>
      <w:r w:rsidRPr="003C34B4">
        <w:t xml:space="preserve"> je </w:t>
      </w:r>
      <w:proofErr w:type="spellStart"/>
      <w:r w:rsidRPr="003C34B4">
        <w:t>podneta</w:t>
      </w:r>
      <w:proofErr w:type="spellEnd"/>
      <w:r w:rsidRPr="003C34B4">
        <w:t xml:space="preserve"> </w:t>
      </w:r>
      <w:proofErr w:type="spellStart"/>
      <w:r w:rsidRPr="003C34B4">
        <w:t>osnovna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gde</w:t>
      </w:r>
      <w:proofErr w:type="spellEnd"/>
      <w:r w:rsidRPr="003C34B4">
        <w:t xml:space="preserve"> je </w:t>
      </w:r>
      <w:proofErr w:type="spellStart"/>
      <w:r w:rsidRPr="003C34B4">
        <w:t>izvršena</w:t>
      </w:r>
      <w:proofErr w:type="spellEnd"/>
      <w:r w:rsidRPr="003C34B4">
        <w:t xml:space="preserve"> </w:t>
      </w:r>
      <w:proofErr w:type="spellStart"/>
      <w:r w:rsidRPr="003C34B4">
        <w:t>osnovna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 (u </w:t>
      </w:r>
      <w:proofErr w:type="spellStart"/>
      <w:r w:rsidRPr="003C34B4">
        <w:t>daljem</w:t>
      </w:r>
      <w:proofErr w:type="spellEnd"/>
      <w:r w:rsidRPr="003C34B4">
        <w:t xml:space="preserve"> </w:t>
      </w:r>
      <w:proofErr w:type="spellStart"/>
      <w:r w:rsidRPr="003C34B4">
        <w:t>tekstu</w:t>
      </w:r>
      <w:proofErr w:type="spellEnd"/>
      <w:r w:rsidRPr="003C34B4">
        <w:t xml:space="preserve"> "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porekla</w:t>
      </w:r>
      <w:proofErr w:type="spellEnd"/>
      <w:r w:rsidRPr="003C34B4">
        <w:t xml:space="preserve">"), </w:t>
      </w:r>
      <w:proofErr w:type="spellStart"/>
      <w:r w:rsidRPr="003C34B4">
        <w:t>zavisno</w:t>
      </w:r>
      <w:proofErr w:type="spellEnd"/>
      <w:r w:rsidRPr="003C34B4">
        <w:t xml:space="preserve"> od </w:t>
      </w:r>
      <w:proofErr w:type="spellStart"/>
      <w:r w:rsidRPr="003C34B4">
        <w:t>slučaja</w:t>
      </w:r>
      <w:proofErr w:type="spellEnd"/>
      <w:r w:rsidRPr="003C34B4">
        <w:t>.</w:t>
      </w:r>
    </w:p>
    <w:p w14:paraId="1115DE2A" w14:textId="77777777" w:rsidR="003C34B4" w:rsidRPr="003C34B4" w:rsidRDefault="003C34B4" w:rsidP="003C34B4">
      <w:pPr>
        <w:jc w:val="center"/>
      </w:pPr>
      <w:r w:rsidRPr="003C34B4">
        <w:t xml:space="preserve">(3) U </w:t>
      </w:r>
      <w:proofErr w:type="spellStart"/>
      <w:r w:rsidRPr="003C34B4">
        <w:t>ovom</w:t>
      </w:r>
      <w:proofErr w:type="spellEnd"/>
      <w:r w:rsidRPr="003C34B4">
        <w:t xml:space="preserve"> </w:t>
      </w:r>
      <w:proofErr w:type="spellStart"/>
      <w:r w:rsidRPr="003C34B4">
        <w:t>Protokolu</w:t>
      </w:r>
      <w:proofErr w:type="spellEnd"/>
      <w:r w:rsidRPr="003C34B4">
        <w:t xml:space="preserve"> </w:t>
      </w:r>
      <w:proofErr w:type="spellStart"/>
      <w:r w:rsidRPr="003C34B4">
        <w:t>izraz</w:t>
      </w:r>
      <w:proofErr w:type="spellEnd"/>
      <w:r w:rsidRPr="003C34B4">
        <w:t xml:space="preserve"> "</w:t>
      </w:r>
      <w:proofErr w:type="spellStart"/>
      <w:r w:rsidRPr="003C34B4">
        <w:t>Zavod</w:t>
      </w:r>
      <w:proofErr w:type="spellEnd"/>
      <w:r w:rsidRPr="003C34B4">
        <w:t xml:space="preserve">" </w:t>
      </w:r>
      <w:proofErr w:type="spellStart"/>
      <w:r w:rsidRPr="003C34B4">
        <w:t>ili</w:t>
      </w:r>
      <w:proofErr w:type="spellEnd"/>
      <w:r w:rsidRPr="003C34B4">
        <w:t xml:space="preserve"> "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" </w:t>
      </w:r>
      <w:proofErr w:type="spellStart"/>
      <w:r w:rsidRPr="003C34B4">
        <w:t>označava</w:t>
      </w:r>
      <w:proofErr w:type="spellEnd"/>
      <w:r w:rsidRPr="003C34B4">
        <w:t xml:space="preserve"> </w:t>
      </w:r>
      <w:proofErr w:type="spellStart"/>
      <w:r w:rsidRPr="003C34B4">
        <w:t>zavod</w:t>
      </w:r>
      <w:proofErr w:type="spellEnd"/>
      <w:r w:rsidRPr="003C34B4">
        <w:t xml:space="preserve"> koji je </w:t>
      </w:r>
      <w:proofErr w:type="spellStart"/>
      <w:r w:rsidRPr="003C34B4">
        <w:t>nadležan</w:t>
      </w:r>
      <w:proofErr w:type="spellEnd"/>
      <w:r w:rsidRPr="003C34B4">
        <w:t xml:space="preserve"> da za </w:t>
      </w:r>
      <w:proofErr w:type="spellStart"/>
      <w:r w:rsidRPr="003C34B4">
        <w:t>račun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registruje</w:t>
      </w:r>
      <w:proofErr w:type="spellEnd"/>
      <w:r w:rsidRPr="003C34B4">
        <w:t xml:space="preserve"> </w:t>
      </w:r>
      <w:proofErr w:type="spellStart"/>
      <w:r w:rsidRPr="003C34B4">
        <w:t>žigove</w:t>
      </w:r>
      <w:proofErr w:type="spellEnd"/>
      <w:r w:rsidRPr="003C34B4">
        <w:t xml:space="preserve">, </w:t>
      </w:r>
      <w:proofErr w:type="gramStart"/>
      <w:r w:rsidRPr="003C34B4">
        <w:t>a</w:t>
      </w:r>
      <w:proofErr w:type="gramEnd"/>
      <w:r w:rsidRPr="003C34B4">
        <w:t xml:space="preserve"> </w:t>
      </w:r>
      <w:proofErr w:type="spellStart"/>
      <w:r w:rsidRPr="003C34B4">
        <w:t>izraz</w:t>
      </w:r>
      <w:proofErr w:type="spellEnd"/>
      <w:r w:rsidRPr="003C34B4">
        <w:t xml:space="preserve"> "</w:t>
      </w:r>
      <w:proofErr w:type="spellStart"/>
      <w:r w:rsidRPr="003C34B4">
        <w:t>žigovi</w:t>
      </w:r>
      <w:proofErr w:type="spellEnd"/>
      <w:r w:rsidRPr="003C34B4">
        <w:t xml:space="preserve">" </w:t>
      </w:r>
      <w:proofErr w:type="spellStart"/>
      <w:r w:rsidRPr="003C34B4">
        <w:t>označava</w:t>
      </w:r>
      <w:proofErr w:type="spellEnd"/>
      <w:r w:rsidRPr="003C34B4">
        <w:t xml:space="preserve"> </w:t>
      </w:r>
      <w:proofErr w:type="spellStart"/>
      <w:r w:rsidRPr="003C34B4">
        <w:t>kako</w:t>
      </w:r>
      <w:proofErr w:type="spellEnd"/>
      <w:r w:rsidRPr="003C34B4">
        <w:t xml:space="preserve"> </w:t>
      </w:r>
      <w:proofErr w:type="spellStart"/>
      <w:r w:rsidRPr="003C34B4">
        <w:t>robne</w:t>
      </w:r>
      <w:proofErr w:type="spellEnd"/>
      <w:r w:rsidRPr="003C34B4">
        <w:t xml:space="preserve"> </w:t>
      </w:r>
      <w:proofErr w:type="spellStart"/>
      <w:r w:rsidRPr="003C34B4">
        <w:t>tako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uslužne</w:t>
      </w:r>
      <w:proofErr w:type="spellEnd"/>
      <w:r w:rsidRPr="003C34B4">
        <w:t xml:space="preserve"> </w:t>
      </w:r>
      <w:proofErr w:type="spellStart"/>
      <w:r w:rsidRPr="003C34B4">
        <w:t>žigove</w:t>
      </w:r>
      <w:proofErr w:type="spellEnd"/>
      <w:r w:rsidRPr="003C34B4">
        <w:t>.</w:t>
      </w:r>
    </w:p>
    <w:p w14:paraId="0EF8B42C" w14:textId="77777777" w:rsidR="003C34B4" w:rsidRPr="003C34B4" w:rsidRDefault="003C34B4" w:rsidP="003C34B4">
      <w:pPr>
        <w:jc w:val="center"/>
      </w:pPr>
      <w:r w:rsidRPr="003C34B4">
        <w:t xml:space="preserve">(4) U </w:t>
      </w:r>
      <w:proofErr w:type="spellStart"/>
      <w:r w:rsidRPr="003C34B4">
        <w:t>ovom</w:t>
      </w:r>
      <w:proofErr w:type="spellEnd"/>
      <w:r w:rsidRPr="003C34B4">
        <w:t xml:space="preserve"> </w:t>
      </w:r>
      <w:proofErr w:type="spellStart"/>
      <w:r w:rsidRPr="003C34B4">
        <w:t>Protokolu</w:t>
      </w:r>
      <w:proofErr w:type="spellEnd"/>
      <w:r w:rsidRPr="003C34B4">
        <w:t xml:space="preserve"> </w:t>
      </w:r>
      <w:proofErr w:type="spellStart"/>
      <w:r w:rsidRPr="003C34B4">
        <w:t>izraz</w:t>
      </w:r>
      <w:proofErr w:type="spellEnd"/>
      <w:r w:rsidRPr="003C34B4">
        <w:t xml:space="preserve"> "</w:t>
      </w:r>
      <w:proofErr w:type="spellStart"/>
      <w:r w:rsidRPr="003C34B4">
        <w:t>teritorija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" </w:t>
      </w:r>
      <w:proofErr w:type="spellStart"/>
      <w:r w:rsidRPr="003C34B4">
        <w:t>znači</w:t>
      </w:r>
      <w:proofErr w:type="spellEnd"/>
      <w:r w:rsidRPr="003C34B4">
        <w:t xml:space="preserve">,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 - </w:t>
      </w:r>
      <w:proofErr w:type="spellStart"/>
      <w:r w:rsidRPr="003C34B4">
        <w:t>država</w:t>
      </w:r>
      <w:proofErr w:type="spellEnd"/>
      <w:r w:rsidRPr="003C34B4">
        <w:t xml:space="preserve">, </w:t>
      </w:r>
      <w:proofErr w:type="spellStart"/>
      <w:r w:rsidRPr="003C34B4">
        <w:t>teritoriju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, a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 </w:t>
      </w:r>
      <w:proofErr w:type="spellStart"/>
      <w:r w:rsidRPr="003C34B4">
        <w:t>međuvladina</w:t>
      </w:r>
      <w:proofErr w:type="spellEnd"/>
      <w:r w:rsidRPr="003C34B4">
        <w:t xml:space="preserve"> </w:t>
      </w:r>
      <w:proofErr w:type="spellStart"/>
      <w:r w:rsidRPr="003C34B4">
        <w:t>organizacija</w:t>
      </w:r>
      <w:proofErr w:type="spellEnd"/>
      <w:r w:rsidRPr="003C34B4">
        <w:t xml:space="preserve">, </w:t>
      </w:r>
      <w:proofErr w:type="spellStart"/>
      <w:r w:rsidRPr="003C34B4">
        <w:t>teritoriju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kojoj</w:t>
      </w:r>
      <w:proofErr w:type="spellEnd"/>
      <w:r w:rsidRPr="003C34B4">
        <w:t xml:space="preserve"> se </w:t>
      </w:r>
      <w:proofErr w:type="spellStart"/>
      <w:r w:rsidRPr="003C34B4">
        <w:t>primenjuje</w:t>
      </w:r>
      <w:proofErr w:type="spellEnd"/>
      <w:r w:rsidRPr="003C34B4">
        <w:t xml:space="preserve"> </w:t>
      </w:r>
      <w:proofErr w:type="spellStart"/>
      <w:r w:rsidRPr="003C34B4">
        <w:t>konstitutivni</w:t>
      </w:r>
      <w:proofErr w:type="spellEnd"/>
      <w:r w:rsidRPr="003C34B4">
        <w:t xml:space="preserve"> </w:t>
      </w:r>
      <w:proofErr w:type="spellStart"/>
      <w:r w:rsidRPr="003C34B4">
        <w:t>ugovor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međuvladine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>.</w:t>
      </w:r>
    </w:p>
    <w:p w14:paraId="7624B753" w14:textId="77777777" w:rsidR="003C34B4" w:rsidRPr="003C34B4" w:rsidRDefault="003C34B4" w:rsidP="003C34B4">
      <w:pPr>
        <w:jc w:val="center"/>
        <w:rPr>
          <w:b/>
          <w:bCs/>
        </w:rPr>
      </w:pPr>
      <w:bookmarkStart w:id="2" w:name="clan_3"/>
      <w:bookmarkEnd w:id="2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3</w:t>
      </w:r>
    </w:p>
    <w:p w14:paraId="7999E5F5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Međunarodna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prijava</w:t>
      </w:r>
      <w:proofErr w:type="spellEnd"/>
    </w:p>
    <w:p w14:paraId="2017DD1E" w14:textId="77777777" w:rsidR="003C34B4" w:rsidRPr="003C34B4" w:rsidRDefault="003C34B4" w:rsidP="003C34B4">
      <w:pPr>
        <w:jc w:val="center"/>
      </w:pPr>
      <w:r w:rsidRPr="003C34B4">
        <w:t xml:space="preserve">(1)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 </w:t>
      </w:r>
      <w:proofErr w:type="spellStart"/>
      <w:r w:rsidRPr="003C34B4">
        <w:t>podnosi</w:t>
      </w:r>
      <w:proofErr w:type="spellEnd"/>
      <w:r w:rsidRPr="003C34B4">
        <w:t xml:space="preserve"> se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obrascu</w:t>
      </w:r>
      <w:proofErr w:type="spellEnd"/>
      <w:r w:rsidRPr="003C34B4">
        <w:t xml:space="preserve"> </w:t>
      </w:r>
      <w:proofErr w:type="spellStart"/>
      <w:r w:rsidRPr="003C34B4">
        <w:t>propisanom</w:t>
      </w:r>
      <w:proofErr w:type="spellEnd"/>
      <w:r w:rsidRPr="003C34B4">
        <w:t xml:space="preserve"> </w:t>
      </w:r>
      <w:proofErr w:type="spellStart"/>
      <w:r w:rsidRPr="003C34B4">
        <w:t>Pravilnikom</w:t>
      </w:r>
      <w:proofErr w:type="spellEnd"/>
      <w:r w:rsidRPr="003C34B4">
        <w:t xml:space="preserve"> za </w:t>
      </w:r>
      <w:proofErr w:type="spellStart"/>
      <w:r w:rsidRPr="003C34B4">
        <w:t>izvršenje</w:t>
      </w:r>
      <w:proofErr w:type="spellEnd"/>
      <w:r w:rsidRPr="003C34B4">
        <w:t xml:space="preserve">. 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porekla</w:t>
      </w:r>
      <w:proofErr w:type="spellEnd"/>
      <w:r w:rsidRPr="003C34B4">
        <w:t xml:space="preserve"> </w:t>
      </w:r>
      <w:proofErr w:type="spellStart"/>
      <w:r w:rsidRPr="003C34B4">
        <w:t>potvrđuje</w:t>
      </w:r>
      <w:proofErr w:type="spellEnd"/>
      <w:r w:rsidRPr="003C34B4">
        <w:t xml:space="preserve"> da </w:t>
      </w:r>
      <w:proofErr w:type="spellStart"/>
      <w:r w:rsidRPr="003C34B4">
        <w:t>podaci</w:t>
      </w:r>
      <w:proofErr w:type="spellEnd"/>
      <w:r w:rsidRPr="003C34B4">
        <w:t xml:space="preserve"> koji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navedeni</w:t>
      </w:r>
      <w:proofErr w:type="spellEnd"/>
      <w:r w:rsidRPr="003C34B4">
        <w:t xml:space="preserve"> u </w:t>
      </w:r>
      <w:proofErr w:type="spellStart"/>
      <w:r w:rsidRPr="003C34B4">
        <w:t>međunarodnoj</w:t>
      </w:r>
      <w:proofErr w:type="spellEnd"/>
      <w:r w:rsidRPr="003C34B4">
        <w:t xml:space="preserve"> </w:t>
      </w:r>
      <w:proofErr w:type="spellStart"/>
      <w:r w:rsidRPr="003C34B4">
        <w:t>prijavi</w:t>
      </w:r>
      <w:proofErr w:type="spellEnd"/>
      <w:r w:rsidRPr="003C34B4">
        <w:t xml:space="preserve"> </w:t>
      </w:r>
      <w:proofErr w:type="spellStart"/>
      <w:r w:rsidRPr="003C34B4">
        <w:t>odgovaraju</w:t>
      </w:r>
      <w:proofErr w:type="spellEnd"/>
      <w:r w:rsidRPr="003C34B4">
        <w:t xml:space="preserve"> </w:t>
      </w:r>
      <w:proofErr w:type="spellStart"/>
      <w:r w:rsidRPr="003C34B4">
        <w:t>podacima</w:t>
      </w:r>
      <w:proofErr w:type="spellEnd"/>
      <w:r w:rsidRPr="003C34B4">
        <w:t xml:space="preserve"> koji se, u </w:t>
      </w:r>
      <w:proofErr w:type="spellStart"/>
      <w:r w:rsidRPr="003C34B4">
        <w:t>vreme</w:t>
      </w:r>
      <w:proofErr w:type="spellEnd"/>
      <w:r w:rsidRPr="003C34B4">
        <w:t xml:space="preserve"> tog </w:t>
      </w:r>
      <w:proofErr w:type="spellStart"/>
      <w:r w:rsidRPr="003C34B4">
        <w:t>potvrđivanja</w:t>
      </w:r>
      <w:proofErr w:type="spellEnd"/>
      <w:r w:rsidRPr="003C34B4">
        <w:t xml:space="preserve">, </w:t>
      </w:r>
      <w:proofErr w:type="spellStart"/>
      <w:r w:rsidRPr="003C34B4">
        <w:t>nalaze</w:t>
      </w:r>
      <w:proofErr w:type="spellEnd"/>
      <w:r w:rsidRPr="003C34B4">
        <w:t xml:space="preserve"> u </w:t>
      </w:r>
      <w:proofErr w:type="spellStart"/>
      <w:r w:rsidRPr="003C34B4">
        <w:t>osnovnoj</w:t>
      </w:r>
      <w:proofErr w:type="spellEnd"/>
      <w:r w:rsidRPr="003C34B4">
        <w:t xml:space="preserve"> </w:t>
      </w:r>
      <w:proofErr w:type="spellStart"/>
      <w:r w:rsidRPr="003C34B4">
        <w:t>prijavi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osnovnoj</w:t>
      </w:r>
      <w:proofErr w:type="spellEnd"/>
      <w:r w:rsidRPr="003C34B4">
        <w:t xml:space="preserve"> </w:t>
      </w:r>
      <w:proofErr w:type="spellStart"/>
      <w:r w:rsidRPr="003C34B4">
        <w:t>registraciji</w:t>
      </w:r>
      <w:proofErr w:type="spellEnd"/>
      <w:r w:rsidRPr="003C34B4">
        <w:t xml:space="preserve">, </w:t>
      </w:r>
      <w:proofErr w:type="spellStart"/>
      <w:r w:rsidRPr="003C34B4">
        <w:t>zavisno</w:t>
      </w:r>
      <w:proofErr w:type="spellEnd"/>
      <w:r w:rsidRPr="003C34B4">
        <w:t xml:space="preserve"> od </w:t>
      </w:r>
      <w:proofErr w:type="spellStart"/>
      <w:r w:rsidRPr="003C34B4">
        <w:t>slučaja</w:t>
      </w:r>
      <w:proofErr w:type="spellEnd"/>
      <w:r w:rsidRPr="003C34B4">
        <w:t xml:space="preserve">. Osim toga, </w:t>
      </w:r>
      <w:proofErr w:type="spellStart"/>
      <w:r w:rsidRPr="003C34B4">
        <w:t>navedeni</w:t>
      </w:r>
      <w:proofErr w:type="spellEnd"/>
      <w:r w:rsidRPr="003C34B4">
        <w:t xml:space="preserve"> 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naznačava</w:t>
      </w:r>
      <w:proofErr w:type="spellEnd"/>
      <w:r w:rsidRPr="003C34B4">
        <w:t>:</w:t>
      </w:r>
    </w:p>
    <w:p w14:paraId="4E8A9E24" w14:textId="77777777" w:rsidR="003C34B4" w:rsidRPr="003C34B4" w:rsidRDefault="003C34B4" w:rsidP="003C34B4">
      <w:pPr>
        <w:jc w:val="center"/>
      </w:pPr>
      <w:r w:rsidRPr="003C34B4">
        <w:t>(</w:t>
      </w:r>
      <w:proofErr w:type="spellStart"/>
      <w:r w:rsidRPr="003C34B4">
        <w:t>i</w:t>
      </w:r>
      <w:proofErr w:type="spellEnd"/>
      <w:r w:rsidRPr="003C34B4">
        <w:t xml:space="preserve">) u </w:t>
      </w:r>
      <w:proofErr w:type="spellStart"/>
      <w:r w:rsidRPr="003C34B4">
        <w:t>slučaju</w:t>
      </w:r>
      <w:proofErr w:type="spellEnd"/>
      <w:r w:rsidRPr="003C34B4">
        <w:t xml:space="preserve"> </w:t>
      </w:r>
      <w:proofErr w:type="spellStart"/>
      <w:r w:rsidRPr="003C34B4">
        <w:t>osnovne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, datum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broj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>,</w:t>
      </w:r>
    </w:p>
    <w:p w14:paraId="36E1A78A" w14:textId="77777777" w:rsidR="003C34B4" w:rsidRPr="003C34B4" w:rsidRDefault="003C34B4" w:rsidP="003C34B4">
      <w:pPr>
        <w:jc w:val="center"/>
      </w:pPr>
      <w:r w:rsidRPr="003C34B4">
        <w:t xml:space="preserve">(ii) u </w:t>
      </w:r>
      <w:proofErr w:type="spellStart"/>
      <w:r w:rsidRPr="003C34B4">
        <w:t>slučaju</w:t>
      </w:r>
      <w:proofErr w:type="spellEnd"/>
      <w:r w:rsidRPr="003C34B4">
        <w:t xml:space="preserve"> </w:t>
      </w:r>
      <w:proofErr w:type="spellStart"/>
      <w:r w:rsidRPr="003C34B4">
        <w:t>osnovne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, datum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broj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datum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broj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proističe</w:t>
      </w:r>
      <w:proofErr w:type="spellEnd"/>
      <w:r w:rsidRPr="003C34B4">
        <w:t xml:space="preserve"> </w:t>
      </w:r>
      <w:proofErr w:type="spellStart"/>
      <w:r w:rsidRPr="003C34B4">
        <w:t>osnovna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>.</w:t>
      </w:r>
    </w:p>
    <w:p w14:paraId="09E53885" w14:textId="77777777" w:rsidR="003C34B4" w:rsidRPr="003C34B4" w:rsidRDefault="003C34B4" w:rsidP="003C34B4">
      <w:pPr>
        <w:jc w:val="center"/>
      </w:pP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porekla</w:t>
      </w:r>
      <w:proofErr w:type="spellEnd"/>
      <w:r w:rsidRPr="003C34B4">
        <w:t xml:space="preserve"> </w:t>
      </w:r>
      <w:proofErr w:type="spellStart"/>
      <w:r w:rsidRPr="003C34B4">
        <w:t>naznačava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datum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>.</w:t>
      </w:r>
    </w:p>
    <w:p w14:paraId="39B6028F" w14:textId="77777777" w:rsidR="003C34B4" w:rsidRPr="003C34B4" w:rsidRDefault="003C34B4" w:rsidP="003C34B4">
      <w:pPr>
        <w:jc w:val="center"/>
      </w:pPr>
      <w:r w:rsidRPr="003C34B4">
        <w:t xml:space="preserve">(2) </w:t>
      </w:r>
      <w:proofErr w:type="spellStart"/>
      <w:r w:rsidRPr="003C34B4">
        <w:t>Podnosilac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mora da </w:t>
      </w:r>
      <w:proofErr w:type="spellStart"/>
      <w:r w:rsidRPr="003C34B4">
        <w:t>naznači</w:t>
      </w:r>
      <w:proofErr w:type="spellEnd"/>
      <w:r w:rsidRPr="003C34B4">
        <w:t xml:space="preserve"> </w:t>
      </w:r>
      <w:proofErr w:type="spellStart"/>
      <w:r w:rsidRPr="003C34B4">
        <w:t>proizvode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usluge</w:t>
      </w:r>
      <w:proofErr w:type="spellEnd"/>
      <w:r w:rsidRPr="003C34B4">
        <w:t xml:space="preserve"> za </w:t>
      </w:r>
      <w:proofErr w:type="spellStart"/>
      <w:r w:rsidRPr="003C34B4">
        <w:t>koje</w:t>
      </w:r>
      <w:proofErr w:type="spellEnd"/>
      <w:r w:rsidRPr="003C34B4">
        <w:t xml:space="preserve"> se </w:t>
      </w:r>
      <w:proofErr w:type="spellStart"/>
      <w:r w:rsidRPr="003C34B4">
        <w:t>traži</w:t>
      </w:r>
      <w:proofErr w:type="spellEnd"/>
      <w:r w:rsidRPr="003C34B4">
        <w:t xml:space="preserve"> </w:t>
      </w:r>
      <w:proofErr w:type="spellStart"/>
      <w:r w:rsidRPr="003C34B4">
        <w:t>zaštita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, </w:t>
      </w:r>
      <w:proofErr w:type="spellStart"/>
      <w:r w:rsidRPr="003C34B4">
        <w:t>ako</w:t>
      </w:r>
      <w:proofErr w:type="spellEnd"/>
      <w:r w:rsidRPr="003C34B4">
        <w:t xml:space="preserve"> je </w:t>
      </w:r>
      <w:proofErr w:type="spellStart"/>
      <w:r w:rsidRPr="003C34B4">
        <w:t>moguće</w:t>
      </w:r>
      <w:proofErr w:type="spellEnd"/>
      <w:r w:rsidRPr="003C34B4">
        <w:t xml:space="preserve">, </w:t>
      </w:r>
      <w:proofErr w:type="spellStart"/>
      <w:r w:rsidRPr="003C34B4">
        <w:t>odgovarajuću</w:t>
      </w:r>
      <w:proofErr w:type="spellEnd"/>
      <w:r w:rsidRPr="003C34B4">
        <w:t xml:space="preserve"> </w:t>
      </w:r>
      <w:proofErr w:type="spellStart"/>
      <w:r w:rsidRPr="003C34B4">
        <w:t>klasu</w:t>
      </w:r>
      <w:proofErr w:type="spellEnd"/>
      <w:r w:rsidRPr="003C34B4">
        <w:t xml:space="preserve">, </w:t>
      </w:r>
      <w:proofErr w:type="spellStart"/>
      <w:r w:rsidRPr="003C34B4">
        <w:t>odnosno</w:t>
      </w:r>
      <w:proofErr w:type="spellEnd"/>
      <w:r w:rsidRPr="003C34B4">
        <w:t xml:space="preserve"> </w:t>
      </w:r>
      <w:proofErr w:type="spellStart"/>
      <w:r w:rsidRPr="003C34B4">
        <w:t>klase</w:t>
      </w:r>
      <w:proofErr w:type="spellEnd"/>
      <w:r w:rsidRPr="003C34B4">
        <w:t xml:space="preserve">, </w:t>
      </w:r>
      <w:proofErr w:type="spellStart"/>
      <w:r w:rsidRPr="003C34B4">
        <w:t>prema</w:t>
      </w:r>
      <w:proofErr w:type="spellEnd"/>
      <w:r w:rsidRPr="003C34B4">
        <w:t xml:space="preserve"> </w:t>
      </w:r>
      <w:proofErr w:type="spellStart"/>
      <w:r w:rsidRPr="003C34B4">
        <w:t>klasifikaciji</w:t>
      </w:r>
      <w:proofErr w:type="spellEnd"/>
      <w:r w:rsidRPr="003C34B4">
        <w:t xml:space="preserve"> </w:t>
      </w:r>
      <w:proofErr w:type="spellStart"/>
      <w:r w:rsidRPr="003C34B4">
        <w:t>ustanovljenoj</w:t>
      </w:r>
      <w:proofErr w:type="spellEnd"/>
      <w:r w:rsidRPr="003C34B4">
        <w:t xml:space="preserve"> </w:t>
      </w:r>
      <w:proofErr w:type="spellStart"/>
      <w:r w:rsidRPr="003C34B4">
        <w:t>Ničanskim</w:t>
      </w:r>
      <w:proofErr w:type="spellEnd"/>
      <w:r w:rsidRPr="003C34B4">
        <w:t xml:space="preserve"> </w:t>
      </w:r>
      <w:proofErr w:type="spellStart"/>
      <w:r w:rsidRPr="003C34B4">
        <w:t>aranžmanom</w:t>
      </w:r>
      <w:proofErr w:type="spellEnd"/>
      <w:r w:rsidRPr="003C34B4">
        <w:t xml:space="preserve"> o </w:t>
      </w:r>
      <w:proofErr w:type="spellStart"/>
      <w:r w:rsidRPr="003C34B4">
        <w:t>međunarodnoj</w:t>
      </w:r>
      <w:proofErr w:type="spellEnd"/>
      <w:r w:rsidRPr="003C34B4">
        <w:t xml:space="preserve"> </w:t>
      </w:r>
      <w:proofErr w:type="spellStart"/>
      <w:r w:rsidRPr="003C34B4">
        <w:t>klasifikaciji</w:t>
      </w:r>
      <w:proofErr w:type="spellEnd"/>
      <w:r w:rsidRPr="003C34B4">
        <w:t xml:space="preserve"> </w:t>
      </w:r>
      <w:proofErr w:type="spellStart"/>
      <w:r w:rsidRPr="003C34B4">
        <w:t>proizvoda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usluga</w:t>
      </w:r>
      <w:proofErr w:type="spellEnd"/>
      <w:r w:rsidRPr="003C34B4">
        <w:t xml:space="preserve"> u </w:t>
      </w:r>
      <w:proofErr w:type="spellStart"/>
      <w:r w:rsidRPr="003C34B4">
        <w:t>cilju</w:t>
      </w:r>
      <w:proofErr w:type="spellEnd"/>
      <w:r w:rsidRPr="003C34B4">
        <w:t xml:space="preserve"> </w:t>
      </w:r>
      <w:proofErr w:type="spellStart"/>
      <w:r w:rsidRPr="003C34B4">
        <w:t>registrovanja</w:t>
      </w:r>
      <w:proofErr w:type="spellEnd"/>
      <w:r w:rsidRPr="003C34B4">
        <w:t xml:space="preserve"> </w:t>
      </w:r>
      <w:proofErr w:type="spellStart"/>
      <w:r w:rsidRPr="003C34B4">
        <w:t>žigova</w:t>
      </w:r>
      <w:proofErr w:type="spellEnd"/>
      <w:r w:rsidRPr="003C34B4">
        <w:t xml:space="preserve">. </w:t>
      </w:r>
      <w:proofErr w:type="spellStart"/>
      <w:r w:rsidRPr="003C34B4">
        <w:t>Ako</w:t>
      </w:r>
      <w:proofErr w:type="spellEnd"/>
      <w:r w:rsidRPr="003C34B4">
        <w:t xml:space="preserve"> </w:t>
      </w:r>
      <w:proofErr w:type="spellStart"/>
      <w:r w:rsidRPr="003C34B4">
        <w:t>podnosilac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ovo</w:t>
      </w:r>
      <w:proofErr w:type="spellEnd"/>
      <w:r w:rsidRPr="003C34B4">
        <w:t xml:space="preserve"> ne </w:t>
      </w:r>
      <w:proofErr w:type="spellStart"/>
      <w:r w:rsidRPr="003C34B4">
        <w:t>učini</w:t>
      </w:r>
      <w:proofErr w:type="spellEnd"/>
      <w:r w:rsidRPr="003C34B4">
        <w:t xml:space="preserve">,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klasifikuje</w:t>
      </w:r>
      <w:proofErr w:type="spellEnd"/>
      <w:r w:rsidRPr="003C34B4">
        <w:t xml:space="preserve"> </w:t>
      </w:r>
      <w:proofErr w:type="spellStart"/>
      <w:r w:rsidRPr="003C34B4">
        <w:t>proizvode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usluge</w:t>
      </w:r>
      <w:proofErr w:type="spellEnd"/>
      <w:r w:rsidRPr="003C34B4">
        <w:t xml:space="preserve"> u </w:t>
      </w:r>
      <w:proofErr w:type="spellStart"/>
      <w:r w:rsidRPr="003C34B4">
        <w:t>odgovarajuće</w:t>
      </w:r>
      <w:proofErr w:type="spellEnd"/>
      <w:r w:rsidRPr="003C34B4">
        <w:t xml:space="preserve"> </w:t>
      </w:r>
      <w:proofErr w:type="spellStart"/>
      <w:r w:rsidRPr="003C34B4">
        <w:t>klase</w:t>
      </w:r>
      <w:proofErr w:type="spellEnd"/>
      <w:r w:rsidRPr="003C34B4">
        <w:t xml:space="preserve"> po </w:t>
      </w:r>
      <w:proofErr w:type="spellStart"/>
      <w:r w:rsidRPr="003C34B4">
        <w:t>navedenoj</w:t>
      </w:r>
      <w:proofErr w:type="spellEnd"/>
      <w:r w:rsidRPr="003C34B4">
        <w:t xml:space="preserve"> </w:t>
      </w:r>
      <w:proofErr w:type="spellStart"/>
      <w:r w:rsidRPr="003C34B4">
        <w:t>klasifikaciji</w:t>
      </w:r>
      <w:proofErr w:type="spellEnd"/>
      <w:r w:rsidRPr="003C34B4">
        <w:t xml:space="preserve">. </w:t>
      </w:r>
      <w:proofErr w:type="spellStart"/>
      <w:r w:rsidRPr="003C34B4">
        <w:t>Naznačenje</w:t>
      </w:r>
      <w:proofErr w:type="spellEnd"/>
      <w:r w:rsidRPr="003C34B4">
        <w:t xml:space="preserve"> </w:t>
      </w:r>
      <w:proofErr w:type="spellStart"/>
      <w:r w:rsidRPr="003C34B4">
        <w:t>klasa</w:t>
      </w:r>
      <w:proofErr w:type="spellEnd"/>
      <w:r w:rsidRPr="003C34B4">
        <w:t xml:space="preserve"> od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podnosioca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kontroliše</w:t>
      </w:r>
      <w:proofErr w:type="spellEnd"/>
      <w:r w:rsidRPr="003C34B4">
        <w:t xml:space="preserve"> </w:t>
      </w:r>
      <w:proofErr w:type="spellStart"/>
      <w:r w:rsidRPr="003C34B4">
        <w:t>Međunarodni</w:t>
      </w:r>
      <w:proofErr w:type="spellEnd"/>
      <w:r w:rsidRPr="003C34B4">
        <w:t xml:space="preserve"> biro koji </w:t>
      </w:r>
      <w:proofErr w:type="spellStart"/>
      <w:r w:rsidRPr="003C34B4">
        <w:t>tu</w:t>
      </w:r>
      <w:proofErr w:type="spellEnd"/>
      <w:r w:rsidRPr="003C34B4">
        <w:t xml:space="preserve"> </w:t>
      </w:r>
      <w:proofErr w:type="spellStart"/>
      <w:r w:rsidRPr="003C34B4">
        <w:t>kontrolu</w:t>
      </w:r>
      <w:proofErr w:type="spellEnd"/>
      <w:r w:rsidRPr="003C34B4">
        <w:t xml:space="preserve"> </w:t>
      </w:r>
      <w:proofErr w:type="spellStart"/>
      <w:r w:rsidRPr="003C34B4">
        <w:t>vrši</w:t>
      </w:r>
      <w:proofErr w:type="spellEnd"/>
      <w:r w:rsidRPr="003C34B4">
        <w:t xml:space="preserve"> u </w:t>
      </w:r>
      <w:proofErr w:type="spellStart"/>
      <w:r w:rsidRPr="003C34B4">
        <w:t>saradnji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zavodom</w:t>
      </w:r>
      <w:proofErr w:type="spellEnd"/>
      <w:r w:rsidRPr="003C34B4">
        <w:t xml:space="preserve"> </w:t>
      </w:r>
      <w:proofErr w:type="spellStart"/>
      <w:r w:rsidRPr="003C34B4">
        <w:t>porekla</w:t>
      </w:r>
      <w:proofErr w:type="spellEnd"/>
      <w:r w:rsidRPr="003C34B4">
        <w:t xml:space="preserve">. U </w:t>
      </w:r>
      <w:proofErr w:type="spellStart"/>
      <w:r w:rsidRPr="003C34B4">
        <w:t>slučaju</w:t>
      </w:r>
      <w:proofErr w:type="spellEnd"/>
      <w:r w:rsidRPr="003C34B4">
        <w:t xml:space="preserve"> </w:t>
      </w:r>
      <w:proofErr w:type="spellStart"/>
      <w:r w:rsidRPr="003C34B4">
        <w:t>neslaganja</w:t>
      </w:r>
      <w:proofErr w:type="spellEnd"/>
      <w:r w:rsidRPr="003C34B4">
        <w:t xml:space="preserve"> </w:t>
      </w:r>
      <w:proofErr w:type="spellStart"/>
      <w:r w:rsidRPr="003C34B4">
        <w:t>između</w:t>
      </w:r>
      <w:proofErr w:type="spellEnd"/>
      <w:r w:rsidRPr="003C34B4">
        <w:t xml:space="preserve"> </w:t>
      </w:r>
      <w:proofErr w:type="spellStart"/>
      <w:r w:rsidRPr="003C34B4">
        <w:t>navedenog</w:t>
      </w:r>
      <w:proofErr w:type="spellEnd"/>
      <w:r w:rsidRPr="003C34B4">
        <w:t xml:space="preserve"> Zavoda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biroa</w:t>
      </w:r>
      <w:proofErr w:type="spellEnd"/>
      <w:r w:rsidRPr="003C34B4">
        <w:t xml:space="preserve">, </w:t>
      </w:r>
      <w:proofErr w:type="spellStart"/>
      <w:r w:rsidRPr="003C34B4">
        <w:t>odlučujuće</w:t>
      </w:r>
      <w:proofErr w:type="spellEnd"/>
      <w:r w:rsidRPr="003C34B4">
        <w:t xml:space="preserve"> je </w:t>
      </w:r>
      <w:proofErr w:type="spellStart"/>
      <w:r w:rsidRPr="003C34B4">
        <w:t>mišljenje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biroa</w:t>
      </w:r>
      <w:proofErr w:type="spellEnd"/>
      <w:r w:rsidRPr="003C34B4">
        <w:t>.</w:t>
      </w:r>
    </w:p>
    <w:p w14:paraId="168D034A" w14:textId="77777777" w:rsidR="003C34B4" w:rsidRPr="003C34B4" w:rsidRDefault="003C34B4" w:rsidP="003C34B4">
      <w:pPr>
        <w:jc w:val="center"/>
      </w:pPr>
      <w:r w:rsidRPr="003C34B4">
        <w:t xml:space="preserve">(3) </w:t>
      </w:r>
      <w:proofErr w:type="spellStart"/>
      <w:r w:rsidRPr="003C34B4">
        <w:t>Ako</w:t>
      </w:r>
      <w:proofErr w:type="spellEnd"/>
      <w:r w:rsidRPr="003C34B4">
        <w:t xml:space="preserve"> </w:t>
      </w:r>
      <w:proofErr w:type="spellStart"/>
      <w:r w:rsidRPr="003C34B4">
        <w:t>podnosilac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traži</w:t>
      </w:r>
      <w:proofErr w:type="spellEnd"/>
      <w:r w:rsidRPr="003C34B4">
        <w:t xml:space="preserve"> </w:t>
      </w:r>
      <w:proofErr w:type="spellStart"/>
      <w:r w:rsidRPr="003C34B4">
        <w:t>boju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distinktivan</w:t>
      </w:r>
      <w:proofErr w:type="spellEnd"/>
      <w:r w:rsidRPr="003C34B4">
        <w:t xml:space="preserve"> element </w:t>
      </w:r>
      <w:proofErr w:type="spellStart"/>
      <w:r w:rsidRPr="003C34B4">
        <w:t>svog</w:t>
      </w:r>
      <w:proofErr w:type="spellEnd"/>
      <w:r w:rsidRPr="003C34B4">
        <w:t xml:space="preserve"> </w:t>
      </w:r>
      <w:proofErr w:type="spellStart"/>
      <w:r w:rsidRPr="003C34B4">
        <w:t>žiga</w:t>
      </w:r>
      <w:proofErr w:type="spellEnd"/>
      <w:r w:rsidRPr="003C34B4">
        <w:t xml:space="preserve">, od </w:t>
      </w:r>
      <w:proofErr w:type="spellStart"/>
      <w:r w:rsidRPr="003C34B4">
        <w:t>njega</w:t>
      </w:r>
      <w:proofErr w:type="spellEnd"/>
      <w:r w:rsidRPr="003C34B4">
        <w:t xml:space="preserve"> se </w:t>
      </w:r>
      <w:proofErr w:type="spellStart"/>
      <w:r w:rsidRPr="003C34B4">
        <w:t>zahteva</w:t>
      </w:r>
      <w:proofErr w:type="spellEnd"/>
      <w:r w:rsidRPr="003C34B4">
        <w:t>:</w:t>
      </w:r>
    </w:p>
    <w:p w14:paraId="3AC3F178" w14:textId="77777777" w:rsidR="003C34B4" w:rsidRPr="003C34B4" w:rsidRDefault="003C34B4" w:rsidP="003C34B4">
      <w:pPr>
        <w:jc w:val="center"/>
      </w:pPr>
      <w:r w:rsidRPr="003C34B4">
        <w:t>(</w:t>
      </w:r>
      <w:proofErr w:type="spellStart"/>
      <w:r w:rsidRPr="003C34B4">
        <w:t>i</w:t>
      </w:r>
      <w:proofErr w:type="spellEnd"/>
      <w:r w:rsidRPr="003C34B4">
        <w:t xml:space="preserve">) da to </w:t>
      </w:r>
      <w:proofErr w:type="spellStart"/>
      <w:r w:rsidRPr="003C34B4">
        <w:t>potvrdi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da </w:t>
      </w:r>
      <w:proofErr w:type="spellStart"/>
      <w:r w:rsidRPr="003C34B4">
        <w:t>uz</w:t>
      </w:r>
      <w:proofErr w:type="spellEnd"/>
      <w:r w:rsidRPr="003C34B4">
        <w:t xml:space="preserve"> </w:t>
      </w:r>
      <w:proofErr w:type="spellStart"/>
      <w:r w:rsidRPr="003C34B4">
        <w:t>međunarodnu</w:t>
      </w:r>
      <w:proofErr w:type="spellEnd"/>
      <w:r w:rsidRPr="003C34B4">
        <w:t xml:space="preserve"> </w:t>
      </w:r>
      <w:proofErr w:type="spellStart"/>
      <w:r w:rsidRPr="003C34B4">
        <w:t>prijavu</w:t>
      </w:r>
      <w:proofErr w:type="spellEnd"/>
      <w:r w:rsidRPr="003C34B4">
        <w:t xml:space="preserve"> </w:t>
      </w:r>
      <w:proofErr w:type="spellStart"/>
      <w:r w:rsidRPr="003C34B4">
        <w:t>dostavi</w:t>
      </w:r>
      <w:proofErr w:type="spellEnd"/>
      <w:r w:rsidRPr="003C34B4">
        <w:t xml:space="preserve"> </w:t>
      </w:r>
      <w:proofErr w:type="spellStart"/>
      <w:r w:rsidRPr="003C34B4">
        <w:t>izjavu</w:t>
      </w:r>
      <w:proofErr w:type="spellEnd"/>
      <w:r w:rsidRPr="003C34B4">
        <w:t xml:space="preserve"> u </w:t>
      </w:r>
      <w:proofErr w:type="spellStart"/>
      <w:r w:rsidRPr="003C34B4">
        <w:t>kojoj</w:t>
      </w:r>
      <w:proofErr w:type="spellEnd"/>
      <w:r w:rsidRPr="003C34B4">
        <w:t xml:space="preserve"> se </w:t>
      </w:r>
      <w:proofErr w:type="spellStart"/>
      <w:r w:rsidRPr="003C34B4">
        <w:t>navodi</w:t>
      </w:r>
      <w:proofErr w:type="spellEnd"/>
      <w:r w:rsidRPr="003C34B4">
        <w:t xml:space="preserve"> </w:t>
      </w:r>
      <w:proofErr w:type="spellStart"/>
      <w:r w:rsidRPr="003C34B4">
        <w:t>boja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kombinacija</w:t>
      </w:r>
      <w:proofErr w:type="spellEnd"/>
      <w:r w:rsidRPr="003C34B4">
        <w:t xml:space="preserve"> </w:t>
      </w:r>
      <w:proofErr w:type="spellStart"/>
      <w:r w:rsidRPr="003C34B4">
        <w:t>traženih</w:t>
      </w:r>
      <w:proofErr w:type="spellEnd"/>
      <w:r w:rsidRPr="003C34B4">
        <w:t xml:space="preserve"> </w:t>
      </w:r>
      <w:proofErr w:type="spellStart"/>
      <w:proofErr w:type="gramStart"/>
      <w:r w:rsidRPr="003C34B4">
        <w:t>boja</w:t>
      </w:r>
      <w:proofErr w:type="spellEnd"/>
      <w:r w:rsidRPr="003C34B4">
        <w:t>;</w:t>
      </w:r>
      <w:proofErr w:type="gramEnd"/>
    </w:p>
    <w:p w14:paraId="0A135C4B" w14:textId="77777777" w:rsidR="003C34B4" w:rsidRPr="003C34B4" w:rsidRDefault="003C34B4" w:rsidP="003C34B4">
      <w:pPr>
        <w:jc w:val="center"/>
      </w:pPr>
      <w:r w:rsidRPr="003C34B4">
        <w:t xml:space="preserve">(ii) da </w:t>
      </w:r>
      <w:proofErr w:type="spellStart"/>
      <w:r w:rsidRPr="003C34B4">
        <w:t>priloži</w:t>
      </w:r>
      <w:proofErr w:type="spellEnd"/>
      <w:r w:rsidRPr="003C34B4">
        <w:t xml:space="preserve"> </w:t>
      </w:r>
      <w:proofErr w:type="spellStart"/>
      <w:r w:rsidRPr="003C34B4">
        <w:t>uz</w:t>
      </w:r>
      <w:proofErr w:type="spellEnd"/>
      <w:r w:rsidRPr="003C34B4">
        <w:t xml:space="preserve"> </w:t>
      </w:r>
      <w:proofErr w:type="spellStart"/>
      <w:r w:rsidRPr="003C34B4">
        <w:t>međunarodnu</w:t>
      </w:r>
      <w:proofErr w:type="spellEnd"/>
      <w:r w:rsidRPr="003C34B4">
        <w:t xml:space="preserve"> </w:t>
      </w:r>
      <w:proofErr w:type="spellStart"/>
      <w:r w:rsidRPr="003C34B4">
        <w:t>prijavu</w:t>
      </w:r>
      <w:proofErr w:type="spellEnd"/>
      <w:r w:rsidRPr="003C34B4">
        <w:t xml:space="preserve"> </w:t>
      </w:r>
      <w:proofErr w:type="spellStart"/>
      <w:r w:rsidRPr="003C34B4">
        <w:t>primerke</w:t>
      </w:r>
      <w:proofErr w:type="spellEnd"/>
      <w:r w:rsidRPr="003C34B4">
        <w:t xml:space="preserve"> tog </w:t>
      </w:r>
      <w:proofErr w:type="spellStart"/>
      <w:r w:rsidRPr="003C34B4">
        <w:t>znaka</w:t>
      </w:r>
      <w:proofErr w:type="spellEnd"/>
      <w:r w:rsidRPr="003C34B4">
        <w:t xml:space="preserve"> u </w:t>
      </w:r>
      <w:proofErr w:type="spellStart"/>
      <w:r w:rsidRPr="003C34B4">
        <w:t>boji</w:t>
      </w:r>
      <w:proofErr w:type="spellEnd"/>
      <w:r w:rsidRPr="003C34B4">
        <w:t xml:space="preserve"> koji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biti</w:t>
      </w:r>
      <w:proofErr w:type="spellEnd"/>
      <w:r w:rsidRPr="003C34B4">
        <w:t xml:space="preserve"> </w:t>
      </w:r>
      <w:proofErr w:type="spellStart"/>
      <w:r w:rsidRPr="003C34B4">
        <w:t>priloženi</w:t>
      </w:r>
      <w:proofErr w:type="spellEnd"/>
      <w:r w:rsidRPr="003C34B4">
        <w:t xml:space="preserve"> </w:t>
      </w:r>
      <w:proofErr w:type="spellStart"/>
      <w:r w:rsidRPr="003C34B4">
        <w:t>saopštenjima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biroa</w:t>
      </w:r>
      <w:proofErr w:type="spellEnd"/>
      <w:r w:rsidRPr="003C34B4">
        <w:t xml:space="preserve">; </w:t>
      </w:r>
      <w:proofErr w:type="spellStart"/>
      <w:r w:rsidRPr="003C34B4">
        <w:t>broj</w:t>
      </w:r>
      <w:proofErr w:type="spellEnd"/>
      <w:r w:rsidRPr="003C34B4">
        <w:t xml:space="preserve"> </w:t>
      </w:r>
      <w:proofErr w:type="spellStart"/>
      <w:r w:rsidRPr="003C34B4">
        <w:t>tih</w:t>
      </w:r>
      <w:proofErr w:type="spellEnd"/>
      <w:r w:rsidRPr="003C34B4">
        <w:t xml:space="preserve"> </w:t>
      </w:r>
      <w:proofErr w:type="spellStart"/>
      <w:r w:rsidRPr="003C34B4">
        <w:t>primeraka</w:t>
      </w:r>
      <w:proofErr w:type="spellEnd"/>
      <w:r w:rsidRPr="003C34B4">
        <w:t xml:space="preserve"> </w:t>
      </w:r>
      <w:proofErr w:type="spellStart"/>
      <w:r w:rsidRPr="003C34B4">
        <w:t>biće</w:t>
      </w:r>
      <w:proofErr w:type="spellEnd"/>
      <w:r w:rsidRPr="003C34B4">
        <w:t xml:space="preserve"> </w:t>
      </w:r>
      <w:proofErr w:type="spellStart"/>
      <w:r w:rsidRPr="003C34B4">
        <w:t>određen</w:t>
      </w:r>
      <w:proofErr w:type="spellEnd"/>
      <w:r w:rsidRPr="003C34B4">
        <w:t xml:space="preserve"> </w:t>
      </w:r>
      <w:proofErr w:type="spellStart"/>
      <w:r w:rsidRPr="003C34B4">
        <w:t>Pravilnikom</w:t>
      </w:r>
      <w:proofErr w:type="spellEnd"/>
      <w:r w:rsidRPr="003C34B4">
        <w:t xml:space="preserve"> za </w:t>
      </w:r>
      <w:proofErr w:type="spellStart"/>
      <w:r w:rsidRPr="003C34B4">
        <w:t>izvršenje</w:t>
      </w:r>
      <w:proofErr w:type="spellEnd"/>
      <w:r w:rsidRPr="003C34B4">
        <w:t>.</w:t>
      </w:r>
    </w:p>
    <w:p w14:paraId="23C8589A" w14:textId="77777777" w:rsidR="003C34B4" w:rsidRPr="003C34B4" w:rsidRDefault="003C34B4" w:rsidP="003C34B4">
      <w:pPr>
        <w:jc w:val="center"/>
      </w:pPr>
      <w:r w:rsidRPr="003C34B4">
        <w:t xml:space="preserve">(4)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odmah</w:t>
      </w:r>
      <w:proofErr w:type="spellEnd"/>
      <w:r w:rsidRPr="003C34B4">
        <w:t xml:space="preserve"> </w:t>
      </w:r>
      <w:proofErr w:type="spellStart"/>
      <w:r w:rsidRPr="003C34B4">
        <w:t>registrovati</w:t>
      </w:r>
      <w:proofErr w:type="spellEnd"/>
      <w:r w:rsidRPr="003C34B4">
        <w:t xml:space="preserve"> </w:t>
      </w:r>
      <w:proofErr w:type="spellStart"/>
      <w:r w:rsidRPr="003C34B4">
        <w:t>žigove</w:t>
      </w:r>
      <w:proofErr w:type="spellEnd"/>
      <w:r w:rsidRPr="003C34B4">
        <w:t xml:space="preserve"> </w:t>
      </w:r>
      <w:proofErr w:type="spellStart"/>
      <w:r w:rsidRPr="003C34B4">
        <w:t>prijavljene</w:t>
      </w:r>
      <w:proofErr w:type="spellEnd"/>
      <w:r w:rsidRPr="003C34B4">
        <w:t xml:space="preserve"> u </w:t>
      </w:r>
      <w:proofErr w:type="spellStart"/>
      <w:r w:rsidRPr="003C34B4">
        <w:t>skladu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članom</w:t>
      </w:r>
      <w:proofErr w:type="spellEnd"/>
      <w:r w:rsidRPr="003C34B4">
        <w:t xml:space="preserve"> 2. 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 </w:t>
      </w:r>
      <w:proofErr w:type="spellStart"/>
      <w:r w:rsidRPr="003C34B4">
        <w:t>nosi</w:t>
      </w:r>
      <w:proofErr w:type="spellEnd"/>
      <w:r w:rsidRPr="003C34B4">
        <w:t xml:space="preserve"> datum </w:t>
      </w:r>
      <w:proofErr w:type="spellStart"/>
      <w:r w:rsidRPr="003C34B4">
        <w:t>prijema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od </w:t>
      </w:r>
      <w:proofErr w:type="spellStart"/>
      <w:r w:rsidRPr="003C34B4">
        <w:t>strane</w:t>
      </w:r>
      <w:proofErr w:type="spellEnd"/>
      <w:r w:rsidRPr="003C34B4">
        <w:t xml:space="preserve"> Zavoda </w:t>
      </w:r>
      <w:proofErr w:type="spellStart"/>
      <w:r w:rsidRPr="003C34B4">
        <w:t>porekla</w:t>
      </w:r>
      <w:proofErr w:type="spellEnd"/>
      <w:r w:rsidRPr="003C34B4">
        <w:t xml:space="preserve">, pod </w:t>
      </w:r>
      <w:proofErr w:type="spellStart"/>
      <w:r w:rsidRPr="003C34B4">
        <w:t>uslovom</w:t>
      </w:r>
      <w:proofErr w:type="spellEnd"/>
      <w:r w:rsidRPr="003C34B4">
        <w:t xml:space="preserve"> da je 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 </w:t>
      </w:r>
      <w:proofErr w:type="spellStart"/>
      <w:r w:rsidRPr="003C34B4">
        <w:t>primljena</w:t>
      </w:r>
      <w:proofErr w:type="spellEnd"/>
      <w:r w:rsidRPr="003C34B4">
        <w:t xml:space="preserve"> u </w:t>
      </w:r>
      <w:proofErr w:type="spellStart"/>
      <w:r w:rsidRPr="003C34B4">
        <w:t>Međunarodni</w:t>
      </w:r>
      <w:proofErr w:type="spellEnd"/>
      <w:r w:rsidRPr="003C34B4">
        <w:t xml:space="preserve"> biro u </w:t>
      </w:r>
      <w:proofErr w:type="spellStart"/>
      <w:r w:rsidRPr="003C34B4">
        <w:t>roku</w:t>
      </w:r>
      <w:proofErr w:type="spellEnd"/>
      <w:r w:rsidRPr="003C34B4">
        <w:t xml:space="preserve"> od </w:t>
      </w:r>
      <w:proofErr w:type="spellStart"/>
      <w:r w:rsidRPr="003C34B4">
        <w:t>dva</w:t>
      </w:r>
      <w:proofErr w:type="spellEnd"/>
      <w:r w:rsidRPr="003C34B4">
        <w:t xml:space="preserve"> </w:t>
      </w:r>
      <w:proofErr w:type="spellStart"/>
      <w:r w:rsidRPr="003C34B4">
        <w:t>meseca</w:t>
      </w:r>
      <w:proofErr w:type="spellEnd"/>
      <w:r w:rsidRPr="003C34B4">
        <w:t xml:space="preserve"> od tog </w:t>
      </w:r>
      <w:proofErr w:type="spellStart"/>
      <w:r w:rsidRPr="003C34B4">
        <w:t>datuma</w:t>
      </w:r>
      <w:proofErr w:type="spellEnd"/>
      <w:r w:rsidRPr="003C34B4">
        <w:t xml:space="preserve">. </w:t>
      </w:r>
      <w:proofErr w:type="spellStart"/>
      <w:r w:rsidRPr="003C34B4">
        <w:t>Ako</w:t>
      </w:r>
      <w:proofErr w:type="spellEnd"/>
      <w:r w:rsidRPr="003C34B4">
        <w:t xml:space="preserve"> 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 </w:t>
      </w:r>
      <w:proofErr w:type="spellStart"/>
      <w:r w:rsidRPr="003C34B4">
        <w:t>nije</w:t>
      </w:r>
      <w:proofErr w:type="spellEnd"/>
      <w:r w:rsidRPr="003C34B4">
        <w:t xml:space="preserve"> </w:t>
      </w:r>
      <w:proofErr w:type="spellStart"/>
      <w:r w:rsidRPr="003C34B4">
        <w:t>primljena</w:t>
      </w:r>
      <w:proofErr w:type="spellEnd"/>
      <w:r w:rsidRPr="003C34B4">
        <w:t xml:space="preserve"> u tom </w:t>
      </w:r>
      <w:proofErr w:type="spellStart"/>
      <w:r w:rsidRPr="003C34B4">
        <w:t>roku</w:t>
      </w:r>
      <w:proofErr w:type="spellEnd"/>
      <w:r w:rsidRPr="003C34B4">
        <w:t xml:space="preserve">, 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nositi</w:t>
      </w:r>
      <w:proofErr w:type="spellEnd"/>
      <w:r w:rsidRPr="003C34B4">
        <w:t xml:space="preserve"> datum </w:t>
      </w:r>
      <w:proofErr w:type="spellStart"/>
      <w:r w:rsidRPr="003C34B4">
        <w:t>kada</w:t>
      </w:r>
      <w:proofErr w:type="spellEnd"/>
      <w:r w:rsidRPr="003C34B4">
        <w:t xml:space="preserve"> je </w:t>
      </w:r>
      <w:r w:rsidRPr="003C34B4">
        <w:lastRenderedPageBreak/>
        <w:t xml:space="preserve">ta 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 </w:t>
      </w:r>
      <w:proofErr w:type="spellStart"/>
      <w:r w:rsidRPr="003C34B4">
        <w:t>primljena</w:t>
      </w:r>
      <w:proofErr w:type="spellEnd"/>
      <w:r w:rsidRPr="003C34B4">
        <w:t xml:space="preserve"> u </w:t>
      </w:r>
      <w:proofErr w:type="spellStart"/>
      <w:r w:rsidRPr="003C34B4">
        <w:t>Međunarodni</w:t>
      </w:r>
      <w:proofErr w:type="spellEnd"/>
      <w:r w:rsidRPr="003C34B4">
        <w:t xml:space="preserve"> biro.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obaveštava</w:t>
      </w:r>
      <w:proofErr w:type="spellEnd"/>
      <w:r w:rsidRPr="003C34B4">
        <w:t xml:space="preserve"> bez </w:t>
      </w:r>
      <w:proofErr w:type="spellStart"/>
      <w:r w:rsidRPr="003C34B4">
        <w:t>odlaganja</w:t>
      </w:r>
      <w:proofErr w:type="spellEnd"/>
      <w:r w:rsidRPr="003C34B4">
        <w:t xml:space="preserve"> </w:t>
      </w:r>
      <w:proofErr w:type="spellStart"/>
      <w:r w:rsidRPr="003C34B4">
        <w:t>zainteresovane</w:t>
      </w:r>
      <w:proofErr w:type="spellEnd"/>
      <w:r w:rsidRPr="003C34B4">
        <w:t xml:space="preserve"> </w:t>
      </w:r>
      <w:proofErr w:type="spellStart"/>
      <w:r w:rsidRPr="003C34B4">
        <w:t>Zavode</w:t>
      </w:r>
      <w:proofErr w:type="spellEnd"/>
      <w:r w:rsidRPr="003C34B4">
        <w:t xml:space="preserve"> o </w:t>
      </w:r>
      <w:proofErr w:type="spellStart"/>
      <w:r w:rsidRPr="003C34B4">
        <w:t>međunarodnom</w:t>
      </w:r>
      <w:proofErr w:type="spellEnd"/>
      <w:r w:rsidRPr="003C34B4">
        <w:t xml:space="preserve"> </w:t>
      </w:r>
      <w:proofErr w:type="spellStart"/>
      <w:r w:rsidRPr="003C34B4">
        <w:t>registrovanju</w:t>
      </w:r>
      <w:proofErr w:type="spellEnd"/>
      <w:r w:rsidRPr="003C34B4">
        <w:t xml:space="preserve">. </w:t>
      </w:r>
      <w:proofErr w:type="spellStart"/>
      <w:r w:rsidRPr="003C34B4">
        <w:t>Žigovi</w:t>
      </w:r>
      <w:proofErr w:type="spellEnd"/>
      <w:r w:rsidRPr="003C34B4">
        <w:t xml:space="preserve"> </w:t>
      </w:r>
      <w:proofErr w:type="spellStart"/>
      <w:r w:rsidRPr="003C34B4">
        <w:t>registrovani</w:t>
      </w:r>
      <w:proofErr w:type="spellEnd"/>
      <w:r w:rsidRPr="003C34B4">
        <w:t xml:space="preserve"> u </w:t>
      </w:r>
      <w:proofErr w:type="spellStart"/>
      <w:r w:rsidRPr="003C34B4">
        <w:t>Međunarodnom</w:t>
      </w:r>
      <w:proofErr w:type="spellEnd"/>
      <w:r w:rsidRPr="003C34B4">
        <w:t xml:space="preserve"> </w:t>
      </w:r>
      <w:proofErr w:type="spellStart"/>
      <w:r w:rsidRPr="003C34B4">
        <w:t>registru</w:t>
      </w:r>
      <w:proofErr w:type="spellEnd"/>
      <w:r w:rsidRPr="003C34B4">
        <w:t xml:space="preserve"> </w:t>
      </w:r>
      <w:proofErr w:type="spellStart"/>
      <w:r w:rsidRPr="003C34B4">
        <w:t>objavljuju</w:t>
      </w:r>
      <w:proofErr w:type="spellEnd"/>
      <w:r w:rsidRPr="003C34B4">
        <w:t xml:space="preserve"> se u </w:t>
      </w:r>
      <w:proofErr w:type="spellStart"/>
      <w:r w:rsidRPr="003C34B4">
        <w:t>periodičnom</w:t>
      </w:r>
      <w:proofErr w:type="spellEnd"/>
      <w:r w:rsidRPr="003C34B4">
        <w:t xml:space="preserve"> </w:t>
      </w:r>
      <w:proofErr w:type="spellStart"/>
      <w:r w:rsidRPr="003C34B4">
        <w:t>službenom</w:t>
      </w:r>
      <w:proofErr w:type="spellEnd"/>
      <w:r w:rsidRPr="003C34B4">
        <w:t xml:space="preserve"> </w:t>
      </w:r>
      <w:proofErr w:type="spellStart"/>
      <w:r w:rsidRPr="003C34B4">
        <w:t>glasilu</w:t>
      </w:r>
      <w:proofErr w:type="spellEnd"/>
      <w:r w:rsidRPr="003C34B4">
        <w:t xml:space="preserve"> koji </w:t>
      </w:r>
      <w:proofErr w:type="spellStart"/>
      <w:r w:rsidRPr="003C34B4">
        <w:t>izdaje</w:t>
      </w:r>
      <w:proofErr w:type="spellEnd"/>
      <w:r w:rsidRPr="003C34B4">
        <w:t xml:space="preserve">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osnovu</w:t>
      </w:r>
      <w:proofErr w:type="spellEnd"/>
      <w:r w:rsidRPr="003C34B4">
        <w:t xml:space="preserve"> </w:t>
      </w:r>
      <w:proofErr w:type="spellStart"/>
      <w:r w:rsidRPr="003C34B4">
        <w:t>podataka</w:t>
      </w:r>
      <w:proofErr w:type="spellEnd"/>
      <w:r w:rsidRPr="003C34B4">
        <w:t xml:space="preserve"> </w:t>
      </w:r>
      <w:proofErr w:type="spellStart"/>
      <w:r w:rsidRPr="003C34B4">
        <w:t>navedenih</w:t>
      </w:r>
      <w:proofErr w:type="spellEnd"/>
      <w:r w:rsidRPr="003C34B4">
        <w:t xml:space="preserve"> u </w:t>
      </w:r>
      <w:proofErr w:type="spellStart"/>
      <w:r w:rsidRPr="003C34B4">
        <w:t>međunarodnoj</w:t>
      </w:r>
      <w:proofErr w:type="spellEnd"/>
      <w:r w:rsidRPr="003C34B4">
        <w:t xml:space="preserve"> </w:t>
      </w:r>
      <w:proofErr w:type="spellStart"/>
      <w:r w:rsidRPr="003C34B4">
        <w:t>prijavi</w:t>
      </w:r>
      <w:proofErr w:type="spellEnd"/>
      <w:r w:rsidRPr="003C34B4">
        <w:t>.</w:t>
      </w:r>
    </w:p>
    <w:p w14:paraId="57FBDDFE" w14:textId="77777777" w:rsidR="003C34B4" w:rsidRPr="003C34B4" w:rsidRDefault="003C34B4" w:rsidP="003C34B4">
      <w:pPr>
        <w:jc w:val="center"/>
      </w:pPr>
      <w:r w:rsidRPr="003C34B4">
        <w:t xml:space="preserve">(5) Radi </w:t>
      </w:r>
      <w:proofErr w:type="spellStart"/>
      <w:r w:rsidRPr="003C34B4">
        <w:t>potrebnog</w:t>
      </w:r>
      <w:proofErr w:type="spellEnd"/>
      <w:r w:rsidRPr="003C34B4">
        <w:t xml:space="preserve"> </w:t>
      </w:r>
      <w:proofErr w:type="spellStart"/>
      <w:r w:rsidRPr="003C34B4">
        <w:t>objavljivanja</w:t>
      </w:r>
      <w:proofErr w:type="spellEnd"/>
      <w:r w:rsidRPr="003C34B4">
        <w:t xml:space="preserve"> </w:t>
      </w:r>
      <w:proofErr w:type="spellStart"/>
      <w:r w:rsidRPr="003C34B4">
        <w:t>žigova</w:t>
      </w:r>
      <w:proofErr w:type="spellEnd"/>
      <w:r w:rsidRPr="003C34B4">
        <w:t xml:space="preserve"> koji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registrovani</w:t>
      </w:r>
      <w:proofErr w:type="spellEnd"/>
      <w:r w:rsidRPr="003C34B4">
        <w:t xml:space="preserve"> u </w:t>
      </w:r>
      <w:proofErr w:type="spellStart"/>
      <w:r w:rsidRPr="003C34B4">
        <w:t>Međunarodnom</w:t>
      </w:r>
      <w:proofErr w:type="spellEnd"/>
      <w:r w:rsidRPr="003C34B4">
        <w:t xml:space="preserve"> </w:t>
      </w:r>
      <w:proofErr w:type="spellStart"/>
      <w:r w:rsidRPr="003C34B4">
        <w:t>registru</w:t>
      </w:r>
      <w:proofErr w:type="spellEnd"/>
      <w:r w:rsidRPr="003C34B4">
        <w:t xml:space="preserve">, </w:t>
      </w:r>
      <w:proofErr w:type="spellStart"/>
      <w:r w:rsidRPr="003C34B4">
        <w:t>svaki</w:t>
      </w:r>
      <w:proofErr w:type="spellEnd"/>
      <w:r w:rsidRPr="003C34B4">
        <w:t xml:space="preserve"> </w:t>
      </w:r>
      <w:proofErr w:type="spellStart"/>
      <w:r w:rsidRPr="003C34B4">
        <w:t>Zavod</w:t>
      </w:r>
      <w:proofErr w:type="spellEnd"/>
      <w:r w:rsidRPr="003C34B4">
        <w:t xml:space="preserve"> prima od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biroa</w:t>
      </w:r>
      <w:proofErr w:type="spellEnd"/>
      <w:r w:rsidRPr="003C34B4">
        <w:t xml:space="preserve">, </w:t>
      </w:r>
      <w:proofErr w:type="spellStart"/>
      <w:r w:rsidRPr="003C34B4">
        <w:t>izvestan</w:t>
      </w:r>
      <w:proofErr w:type="spellEnd"/>
      <w:r w:rsidRPr="003C34B4">
        <w:t xml:space="preserve"> </w:t>
      </w:r>
      <w:proofErr w:type="spellStart"/>
      <w:r w:rsidRPr="003C34B4">
        <w:t>broj</w:t>
      </w:r>
      <w:proofErr w:type="spellEnd"/>
      <w:r w:rsidRPr="003C34B4">
        <w:t xml:space="preserve"> </w:t>
      </w:r>
      <w:proofErr w:type="spellStart"/>
      <w:r w:rsidRPr="003C34B4">
        <w:t>besplatnih</w:t>
      </w:r>
      <w:proofErr w:type="spellEnd"/>
      <w:r w:rsidRPr="003C34B4">
        <w:t xml:space="preserve"> </w:t>
      </w:r>
      <w:proofErr w:type="spellStart"/>
      <w:r w:rsidRPr="003C34B4">
        <w:t>primeraka</w:t>
      </w:r>
      <w:proofErr w:type="spellEnd"/>
      <w:r w:rsidRPr="003C34B4">
        <w:t xml:space="preserve"> </w:t>
      </w:r>
      <w:proofErr w:type="spellStart"/>
      <w:r w:rsidRPr="003C34B4">
        <w:t>navedenog</w:t>
      </w:r>
      <w:proofErr w:type="spellEnd"/>
      <w:r w:rsidRPr="003C34B4">
        <w:t xml:space="preserve"> </w:t>
      </w:r>
      <w:proofErr w:type="spellStart"/>
      <w:r w:rsidRPr="003C34B4">
        <w:t>glasila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izvestan</w:t>
      </w:r>
      <w:proofErr w:type="spellEnd"/>
      <w:r w:rsidRPr="003C34B4">
        <w:t xml:space="preserve"> </w:t>
      </w:r>
      <w:proofErr w:type="spellStart"/>
      <w:r w:rsidRPr="003C34B4">
        <w:t>broj</w:t>
      </w:r>
      <w:proofErr w:type="spellEnd"/>
      <w:r w:rsidRPr="003C34B4">
        <w:t xml:space="preserve"> </w:t>
      </w:r>
      <w:proofErr w:type="spellStart"/>
      <w:r w:rsidRPr="003C34B4">
        <w:t>primeraka</w:t>
      </w:r>
      <w:proofErr w:type="spellEnd"/>
      <w:r w:rsidRPr="003C34B4">
        <w:t xml:space="preserve"> po </w:t>
      </w:r>
      <w:proofErr w:type="spellStart"/>
      <w:r w:rsidRPr="003C34B4">
        <w:t>sniženoj</w:t>
      </w:r>
      <w:proofErr w:type="spellEnd"/>
      <w:r w:rsidRPr="003C34B4">
        <w:t xml:space="preserve"> </w:t>
      </w:r>
      <w:proofErr w:type="spellStart"/>
      <w:r w:rsidRPr="003C34B4">
        <w:t>ceni</w:t>
      </w:r>
      <w:proofErr w:type="spellEnd"/>
      <w:r w:rsidRPr="003C34B4">
        <w:t xml:space="preserve"> pod </w:t>
      </w:r>
      <w:proofErr w:type="spellStart"/>
      <w:r w:rsidRPr="003C34B4">
        <w:t>uslovima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je </w:t>
      </w:r>
      <w:proofErr w:type="spellStart"/>
      <w:r w:rsidRPr="003C34B4">
        <w:t>utvrdila</w:t>
      </w:r>
      <w:proofErr w:type="spellEnd"/>
      <w:r w:rsidRPr="003C34B4">
        <w:t xml:space="preserve"> </w:t>
      </w:r>
      <w:proofErr w:type="spellStart"/>
      <w:r w:rsidRPr="003C34B4">
        <w:t>Skupština</w:t>
      </w:r>
      <w:proofErr w:type="spellEnd"/>
      <w:r w:rsidRPr="003C34B4">
        <w:t xml:space="preserve"> </w:t>
      </w:r>
      <w:proofErr w:type="spellStart"/>
      <w:r w:rsidRPr="003C34B4">
        <w:t>utvrđena</w:t>
      </w:r>
      <w:proofErr w:type="spellEnd"/>
      <w:r w:rsidRPr="003C34B4">
        <w:t xml:space="preserve"> </w:t>
      </w:r>
      <w:proofErr w:type="spellStart"/>
      <w:r w:rsidRPr="003C34B4">
        <w:t>članom</w:t>
      </w:r>
      <w:proofErr w:type="spellEnd"/>
      <w:r w:rsidRPr="003C34B4">
        <w:t xml:space="preserve"> 10 (u </w:t>
      </w:r>
      <w:proofErr w:type="spellStart"/>
      <w:r w:rsidRPr="003C34B4">
        <w:t>daljem</w:t>
      </w:r>
      <w:proofErr w:type="spellEnd"/>
      <w:r w:rsidRPr="003C34B4">
        <w:t xml:space="preserve"> </w:t>
      </w:r>
      <w:proofErr w:type="spellStart"/>
      <w:r w:rsidRPr="003C34B4">
        <w:t>tekstu</w:t>
      </w:r>
      <w:proofErr w:type="spellEnd"/>
      <w:r w:rsidRPr="003C34B4">
        <w:t xml:space="preserve"> "</w:t>
      </w:r>
      <w:proofErr w:type="spellStart"/>
      <w:r w:rsidRPr="003C34B4">
        <w:t>Skupština</w:t>
      </w:r>
      <w:proofErr w:type="spellEnd"/>
      <w:r w:rsidRPr="003C34B4">
        <w:t xml:space="preserve">"). </w:t>
      </w:r>
      <w:proofErr w:type="spellStart"/>
      <w:r w:rsidRPr="003C34B4">
        <w:t>Takva</w:t>
      </w:r>
      <w:proofErr w:type="spellEnd"/>
      <w:r w:rsidRPr="003C34B4">
        <w:t xml:space="preserve"> </w:t>
      </w:r>
      <w:proofErr w:type="spellStart"/>
      <w:r w:rsidRPr="003C34B4">
        <w:t>objava</w:t>
      </w:r>
      <w:proofErr w:type="spellEnd"/>
      <w:r w:rsidRPr="003C34B4">
        <w:t xml:space="preserve"> </w:t>
      </w:r>
      <w:proofErr w:type="spellStart"/>
      <w:r w:rsidRPr="003C34B4">
        <w:t>će</w:t>
      </w:r>
      <w:proofErr w:type="spellEnd"/>
      <w:r w:rsidRPr="003C34B4">
        <w:t xml:space="preserve"> se </w:t>
      </w:r>
      <w:proofErr w:type="spellStart"/>
      <w:r w:rsidRPr="003C34B4">
        <w:t>smatrati</w:t>
      </w:r>
      <w:proofErr w:type="spellEnd"/>
      <w:r w:rsidRPr="003C34B4">
        <w:t xml:space="preserve"> </w:t>
      </w:r>
      <w:proofErr w:type="spellStart"/>
      <w:r w:rsidRPr="003C34B4">
        <w:t>dovoljnom</w:t>
      </w:r>
      <w:proofErr w:type="spellEnd"/>
      <w:r w:rsidRPr="003C34B4">
        <w:t xml:space="preserve"> za </w:t>
      </w:r>
      <w:proofErr w:type="spellStart"/>
      <w:r w:rsidRPr="003C34B4">
        <w:t>potrebe</w:t>
      </w:r>
      <w:proofErr w:type="spellEnd"/>
      <w:r w:rsidRPr="003C34B4">
        <w:t xml:space="preserve"> </w:t>
      </w:r>
      <w:proofErr w:type="spellStart"/>
      <w:r w:rsidRPr="003C34B4">
        <w:t>svih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,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nije</w:t>
      </w:r>
      <w:proofErr w:type="spellEnd"/>
      <w:r w:rsidRPr="003C34B4">
        <w:t xml:space="preserve"> </w:t>
      </w:r>
      <w:proofErr w:type="spellStart"/>
      <w:r w:rsidRPr="003C34B4">
        <w:t>potrebno</w:t>
      </w:r>
      <w:proofErr w:type="spellEnd"/>
      <w:r w:rsidRPr="003C34B4">
        <w:t xml:space="preserve"> </w:t>
      </w:r>
      <w:proofErr w:type="spellStart"/>
      <w:r w:rsidRPr="003C34B4">
        <w:t>tražiti</w:t>
      </w:r>
      <w:proofErr w:type="spellEnd"/>
      <w:r w:rsidRPr="003C34B4">
        <w:t xml:space="preserve"> </w:t>
      </w:r>
      <w:proofErr w:type="spellStart"/>
      <w:r w:rsidRPr="003C34B4">
        <w:t>nikakvu</w:t>
      </w:r>
      <w:proofErr w:type="spellEnd"/>
      <w:r w:rsidRPr="003C34B4">
        <w:t xml:space="preserve"> </w:t>
      </w:r>
      <w:proofErr w:type="spellStart"/>
      <w:r w:rsidRPr="003C34B4">
        <w:t>drugu</w:t>
      </w:r>
      <w:proofErr w:type="spellEnd"/>
      <w:r w:rsidRPr="003C34B4">
        <w:t xml:space="preserve"> </w:t>
      </w:r>
      <w:proofErr w:type="spellStart"/>
      <w:r w:rsidRPr="003C34B4">
        <w:t>objavu</w:t>
      </w:r>
      <w:proofErr w:type="spellEnd"/>
      <w:r w:rsidRPr="003C34B4">
        <w:t xml:space="preserve"> od </w:t>
      </w:r>
      <w:proofErr w:type="spellStart"/>
      <w:r w:rsidRPr="003C34B4">
        <w:t>nosioca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>.</w:t>
      </w:r>
    </w:p>
    <w:p w14:paraId="74802F23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3</w:t>
      </w:r>
      <w:r w:rsidRPr="003C34B4">
        <w:rPr>
          <w:b/>
          <w:bCs/>
          <w:vertAlign w:val="superscript"/>
        </w:rPr>
        <w:t>bis</w:t>
      </w:r>
    </w:p>
    <w:p w14:paraId="749D580F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Teritorijalno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dejstvo</w:t>
      </w:r>
      <w:proofErr w:type="spellEnd"/>
    </w:p>
    <w:p w14:paraId="53482B83" w14:textId="77777777" w:rsidR="003C34B4" w:rsidRPr="003C34B4" w:rsidRDefault="003C34B4" w:rsidP="003C34B4">
      <w:pPr>
        <w:jc w:val="center"/>
      </w:pPr>
      <w:proofErr w:type="spellStart"/>
      <w:r w:rsidRPr="003C34B4">
        <w:t>Zaštita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proističe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proširiće</w:t>
      </w:r>
      <w:proofErr w:type="spellEnd"/>
      <w:r w:rsidRPr="003C34B4">
        <w:t xml:space="preserve"> se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svaku</w:t>
      </w:r>
      <w:proofErr w:type="spellEnd"/>
      <w:r w:rsidRPr="003C34B4">
        <w:t xml:space="preserve"> </w:t>
      </w:r>
      <w:proofErr w:type="spellStart"/>
      <w:r w:rsidRPr="003C34B4">
        <w:t>stranu</w:t>
      </w:r>
      <w:proofErr w:type="spellEnd"/>
      <w:r w:rsidRPr="003C34B4">
        <w:t xml:space="preserve"> </w:t>
      </w:r>
      <w:proofErr w:type="spellStart"/>
      <w:r w:rsidRPr="003C34B4">
        <w:t>ugovornicu</w:t>
      </w:r>
      <w:proofErr w:type="spellEnd"/>
      <w:r w:rsidRPr="003C34B4">
        <w:t xml:space="preserve"> </w:t>
      </w:r>
      <w:proofErr w:type="spellStart"/>
      <w:r w:rsidRPr="003C34B4">
        <w:t>samo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zahtev</w:t>
      </w:r>
      <w:proofErr w:type="spellEnd"/>
      <w:r w:rsidRPr="003C34B4">
        <w:t xml:space="preserve"> </w:t>
      </w:r>
      <w:proofErr w:type="spellStart"/>
      <w:r w:rsidRPr="003C34B4">
        <w:t>lica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podnosi</w:t>
      </w:r>
      <w:proofErr w:type="spellEnd"/>
      <w:r w:rsidRPr="003C34B4">
        <w:t xml:space="preserve"> </w:t>
      </w:r>
      <w:proofErr w:type="spellStart"/>
      <w:r w:rsidRPr="003C34B4">
        <w:t>međunarodnu</w:t>
      </w:r>
      <w:proofErr w:type="spellEnd"/>
      <w:r w:rsidRPr="003C34B4">
        <w:t xml:space="preserve"> </w:t>
      </w:r>
      <w:proofErr w:type="spellStart"/>
      <w:r w:rsidRPr="003C34B4">
        <w:t>prijavu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je </w:t>
      </w:r>
      <w:proofErr w:type="spellStart"/>
      <w:r w:rsidRPr="003C34B4">
        <w:t>nosilac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. </w:t>
      </w:r>
      <w:proofErr w:type="spellStart"/>
      <w:r w:rsidRPr="003C34B4">
        <w:t>Međutim</w:t>
      </w:r>
      <w:proofErr w:type="spellEnd"/>
      <w:r w:rsidRPr="003C34B4">
        <w:t xml:space="preserve">, </w:t>
      </w:r>
      <w:proofErr w:type="spellStart"/>
      <w:r w:rsidRPr="003C34B4">
        <w:t>takav</w:t>
      </w:r>
      <w:proofErr w:type="spellEnd"/>
      <w:r w:rsidRPr="003C34B4">
        <w:t xml:space="preserve"> </w:t>
      </w:r>
      <w:proofErr w:type="spellStart"/>
      <w:r w:rsidRPr="003C34B4">
        <w:t>zahtev</w:t>
      </w:r>
      <w:proofErr w:type="spellEnd"/>
      <w:r w:rsidRPr="003C34B4">
        <w:t xml:space="preserve"> se ne </w:t>
      </w:r>
      <w:proofErr w:type="spellStart"/>
      <w:r w:rsidRPr="003C34B4">
        <w:t>može</w:t>
      </w:r>
      <w:proofErr w:type="spellEnd"/>
      <w:r w:rsidRPr="003C34B4">
        <w:t xml:space="preserve"> </w:t>
      </w:r>
      <w:proofErr w:type="spellStart"/>
      <w:r w:rsidRPr="003C34B4">
        <w:t>podneti</w:t>
      </w:r>
      <w:proofErr w:type="spellEnd"/>
      <w:r w:rsidRPr="003C34B4">
        <w:t xml:space="preserve"> za </w:t>
      </w:r>
      <w:proofErr w:type="spellStart"/>
      <w:r w:rsidRPr="003C34B4">
        <w:t>stranu</w:t>
      </w:r>
      <w:proofErr w:type="spellEnd"/>
      <w:r w:rsidRPr="003C34B4">
        <w:t xml:space="preserve"> </w:t>
      </w:r>
      <w:proofErr w:type="spellStart"/>
      <w:r w:rsidRPr="003C34B4">
        <w:t>ugovornicu</w:t>
      </w:r>
      <w:proofErr w:type="spellEnd"/>
      <w:r w:rsidRPr="003C34B4">
        <w:t xml:space="preserve"> </w:t>
      </w:r>
      <w:proofErr w:type="spellStart"/>
      <w:r w:rsidRPr="003C34B4">
        <w:t>čiji</w:t>
      </w:r>
      <w:proofErr w:type="spellEnd"/>
      <w:r w:rsidRPr="003C34B4">
        <w:t xml:space="preserve"> je </w:t>
      </w:r>
      <w:proofErr w:type="spellStart"/>
      <w:r w:rsidRPr="003C34B4">
        <w:t>Zavod</w:t>
      </w:r>
      <w:proofErr w:type="spellEnd"/>
      <w:r w:rsidRPr="003C34B4">
        <w:t xml:space="preserve"> - 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porekla</w:t>
      </w:r>
      <w:proofErr w:type="spellEnd"/>
      <w:r w:rsidRPr="003C34B4">
        <w:t>.</w:t>
      </w:r>
    </w:p>
    <w:p w14:paraId="12BA285E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3</w:t>
      </w:r>
      <w:r w:rsidRPr="003C34B4">
        <w:rPr>
          <w:b/>
          <w:bCs/>
          <w:vertAlign w:val="superscript"/>
        </w:rPr>
        <w:t>ter</w:t>
      </w:r>
    </w:p>
    <w:p w14:paraId="0AAB6795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Zahtev</w:t>
      </w:r>
      <w:proofErr w:type="spellEnd"/>
      <w:r w:rsidRPr="003C34B4">
        <w:rPr>
          <w:b/>
          <w:bCs/>
        </w:rPr>
        <w:t xml:space="preserve"> za "</w:t>
      </w:r>
      <w:proofErr w:type="spellStart"/>
      <w:r w:rsidRPr="003C34B4">
        <w:rPr>
          <w:b/>
          <w:bCs/>
        </w:rPr>
        <w:t>Teritorijalno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proširenje</w:t>
      </w:r>
      <w:proofErr w:type="spellEnd"/>
      <w:r w:rsidRPr="003C34B4">
        <w:rPr>
          <w:b/>
          <w:bCs/>
        </w:rPr>
        <w:t>"</w:t>
      </w:r>
    </w:p>
    <w:p w14:paraId="6CB172E7" w14:textId="77777777" w:rsidR="003C34B4" w:rsidRPr="003C34B4" w:rsidRDefault="003C34B4" w:rsidP="003C34B4">
      <w:pPr>
        <w:jc w:val="center"/>
      </w:pPr>
      <w:r w:rsidRPr="003C34B4">
        <w:t xml:space="preserve">(1) </w:t>
      </w:r>
      <w:proofErr w:type="spellStart"/>
      <w:r w:rsidRPr="003C34B4">
        <w:t>Svaki</w:t>
      </w:r>
      <w:proofErr w:type="spellEnd"/>
      <w:r w:rsidRPr="003C34B4">
        <w:t xml:space="preserve"> </w:t>
      </w:r>
      <w:proofErr w:type="spellStart"/>
      <w:r w:rsidRPr="003C34B4">
        <w:t>zahtev</w:t>
      </w:r>
      <w:proofErr w:type="spellEnd"/>
      <w:r w:rsidRPr="003C34B4">
        <w:t xml:space="preserve"> za </w:t>
      </w:r>
      <w:proofErr w:type="spellStart"/>
      <w:r w:rsidRPr="003C34B4">
        <w:t>proširenje</w:t>
      </w:r>
      <w:proofErr w:type="spellEnd"/>
      <w:r w:rsidRPr="003C34B4">
        <w:t xml:space="preserve"> </w:t>
      </w:r>
      <w:proofErr w:type="spellStart"/>
      <w:r w:rsidRPr="003C34B4">
        <w:t>zaštite</w:t>
      </w:r>
      <w:proofErr w:type="spellEnd"/>
      <w:r w:rsidRPr="003C34B4">
        <w:t xml:space="preserve">,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proističe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bilo</w:t>
      </w:r>
      <w:proofErr w:type="spellEnd"/>
      <w:r w:rsidRPr="003C34B4">
        <w:t xml:space="preserve"> </w:t>
      </w:r>
      <w:proofErr w:type="spellStart"/>
      <w:r w:rsidRPr="003C34B4">
        <w:t>koju</w:t>
      </w:r>
      <w:proofErr w:type="spellEnd"/>
      <w:r w:rsidRPr="003C34B4">
        <w:t xml:space="preserve"> </w:t>
      </w:r>
      <w:proofErr w:type="spellStart"/>
      <w:r w:rsidRPr="003C34B4">
        <w:t>stranu</w:t>
      </w:r>
      <w:proofErr w:type="spellEnd"/>
      <w:r w:rsidRPr="003C34B4">
        <w:t xml:space="preserve"> </w:t>
      </w:r>
      <w:proofErr w:type="spellStart"/>
      <w:r w:rsidRPr="003C34B4">
        <w:t>ugovornicu</w:t>
      </w:r>
      <w:proofErr w:type="spellEnd"/>
      <w:r w:rsidRPr="003C34B4">
        <w:t xml:space="preserve">, mora </w:t>
      </w:r>
      <w:proofErr w:type="spellStart"/>
      <w:r w:rsidRPr="003C34B4">
        <w:t>posebno</w:t>
      </w:r>
      <w:proofErr w:type="spellEnd"/>
      <w:r w:rsidRPr="003C34B4">
        <w:t xml:space="preserve"> da se </w:t>
      </w:r>
      <w:proofErr w:type="spellStart"/>
      <w:r w:rsidRPr="003C34B4">
        <w:t>navede</w:t>
      </w:r>
      <w:proofErr w:type="spellEnd"/>
      <w:r w:rsidRPr="003C34B4">
        <w:t xml:space="preserve"> u </w:t>
      </w:r>
      <w:proofErr w:type="spellStart"/>
      <w:r w:rsidRPr="003C34B4">
        <w:t>međunarodnoj</w:t>
      </w:r>
      <w:proofErr w:type="spellEnd"/>
      <w:r w:rsidRPr="003C34B4">
        <w:t xml:space="preserve"> </w:t>
      </w:r>
      <w:proofErr w:type="spellStart"/>
      <w:r w:rsidRPr="003C34B4">
        <w:t>prijavi</w:t>
      </w:r>
      <w:proofErr w:type="spellEnd"/>
      <w:r w:rsidRPr="003C34B4">
        <w:t>.</w:t>
      </w:r>
    </w:p>
    <w:p w14:paraId="6E91F576" w14:textId="77777777" w:rsidR="003C34B4" w:rsidRPr="003C34B4" w:rsidRDefault="003C34B4" w:rsidP="003C34B4">
      <w:pPr>
        <w:jc w:val="center"/>
      </w:pPr>
      <w:r w:rsidRPr="003C34B4">
        <w:t xml:space="preserve">(2) </w:t>
      </w:r>
      <w:proofErr w:type="spellStart"/>
      <w:r w:rsidRPr="003C34B4">
        <w:t>Zahtev</w:t>
      </w:r>
      <w:proofErr w:type="spellEnd"/>
      <w:r w:rsidRPr="003C34B4">
        <w:t xml:space="preserve"> za </w:t>
      </w:r>
      <w:proofErr w:type="spellStart"/>
      <w:r w:rsidRPr="003C34B4">
        <w:t>teritorijalno</w:t>
      </w:r>
      <w:proofErr w:type="spellEnd"/>
      <w:r w:rsidRPr="003C34B4">
        <w:t xml:space="preserve"> </w:t>
      </w:r>
      <w:proofErr w:type="spellStart"/>
      <w:r w:rsidRPr="003C34B4">
        <w:t>proširenje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se </w:t>
      </w:r>
      <w:proofErr w:type="spellStart"/>
      <w:r w:rsidRPr="003C34B4">
        <w:t>podnese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posle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registrovanja</w:t>
      </w:r>
      <w:proofErr w:type="spellEnd"/>
      <w:r w:rsidRPr="003C34B4">
        <w:t xml:space="preserve">. Takav </w:t>
      </w:r>
      <w:proofErr w:type="spellStart"/>
      <w:r w:rsidRPr="003C34B4">
        <w:t>zahtev</w:t>
      </w:r>
      <w:proofErr w:type="spellEnd"/>
      <w:r w:rsidRPr="003C34B4">
        <w:t xml:space="preserve"> </w:t>
      </w:r>
      <w:proofErr w:type="spellStart"/>
      <w:r w:rsidRPr="003C34B4">
        <w:t>podnosi</w:t>
      </w:r>
      <w:proofErr w:type="spellEnd"/>
      <w:r w:rsidRPr="003C34B4">
        <w:t xml:space="preserve"> se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obrascu</w:t>
      </w:r>
      <w:proofErr w:type="spellEnd"/>
      <w:r w:rsidRPr="003C34B4">
        <w:t xml:space="preserve"> </w:t>
      </w:r>
      <w:proofErr w:type="spellStart"/>
      <w:r w:rsidRPr="003C34B4">
        <w:t>propisanom</w:t>
      </w:r>
      <w:proofErr w:type="spellEnd"/>
      <w:r w:rsidRPr="003C34B4">
        <w:t xml:space="preserve"> </w:t>
      </w:r>
      <w:proofErr w:type="spellStart"/>
      <w:r w:rsidRPr="003C34B4">
        <w:t>pravilnikom</w:t>
      </w:r>
      <w:proofErr w:type="spellEnd"/>
      <w:r w:rsidRPr="003C34B4">
        <w:t xml:space="preserve"> za </w:t>
      </w:r>
      <w:proofErr w:type="spellStart"/>
      <w:r w:rsidRPr="003C34B4">
        <w:t>izvršenje</w:t>
      </w:r>
      <w:proofErr w:type="spellEnd"/>
      <w:r w:rsidRPr="003C34B4">
        <w:t xml:space="preserve">. On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biti</w:t>
      </w:r>
      <w:proofErr w:type="spellEnd"/>
      <w:r w:rsidRPr="003C34B4">
        <w:t xml:space="preserve"> </w:t>
      </w:r>
      <w:proofErr w:type="spellStart"/>
      <w:r w:rsidRPr="003C34B4">
        <w:t>odmah</w:t>
      </w:r>
      <w:proofErr w:type="spellEnd"/>
      <w:r w:rsidRPr="003C34B4">
        <w:t xml:space="preserve"> </w:t>
      </w:r>
      <w:proofErr w:type="spellStart"/>
      <w:r w:rsidRPr="003C34B4">
        <w:t>upisan</w:t>
      </w:r>
      <w:proofErr w:type="spellEnd"/>
      <w:r w:rsidRPr="003C34B4">
        <w:t xml:space="preserve"> od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biroa</w:t>
      </w:r>
      <w:proofErr w:type="spellEnd"/>
      <w:r w:rsidRPr="003C34B4">
        <w:t xml:space="preserve"> koji </w:t>
      </w:r>
      <w:proofErr w:type="spellStart"/>
      <w:r w:rsidRPr="003C34B4">
        <w:t>će</w:t>
      </w:r>
      <w:proofErr w:type="spellEnd"/>
      <w:r w:rsidRPr="003C34B4">
        <w:t xml:space="preserve"> o tom </w:t>
      </w:r>
      <w:proofErr w:type="spellStart"/>
      <w:r w:rsidRPr="003C34B4">
        <w:t>upisu</w:t>
      </w:r>
      <w:proofErr w:type="spellEnd"/>
      <w:r w:rsidRPr="003C34B4">
        <w:t xml:space="preserve"> bez </w:t>
      </w:r>
      <w:proofErr w:type="spellStart"/>
      <w:r w:rsidRPr="003C34B4">
        <w:t>odlaganja</w:t>
      </w:r>
      <w:proofErr w:type="spellEnd"/>
      <w:r w:rsidRPr="003C34B4">
        <w:t xml:space="preserve"> </w:t>
      </w:r>
      <w:proofErr w:type="spellStart"/>
      <w:r w:rsidRPr="003C34B4">
        <w:t>obavestiti</w:t>
      </w:r>
      <w:proofErr w:type="spellEnd"/>
      <w:r w:rsidRPr="003C34B4">
        <w:t xml:space="preserve"> </w:t>
      </w:r>
      <w:proofErr w:type="spellStart"/>
      <w:r w:rsidRPr="003C34B4">
        <w:t>zainteresovani</w:t>
      </w:r>
      <w:proofErr w:type="spellEnd"/>
      <w:r w:rsidRPr="003C34B4">
        <w:t xml:space="preserve"> </w:t>
      </w:r>
      <w:proofErr w:type="spellStart"/>
      <w:r w:rsidRPr="003C34B4">
        <w:t>Zavod</w:t>
      </w:r>
      <w:proofErr w:type="spellEnd"/>
      <w:r w:rsidRPr="003C34B4">
        <w:t xml:space="preserve">, </w:t>
      </w:r>
      <w:proofErr w:type="spellStart"/>
      <w:r w:rsidRPr="003C34B4">
        <w:t>odnosno</w:t>
      </w:r>
      <w:proofErr w:type="spellEnd"/>
      <w:r w:rsidRPr="003C34B4">
        <w:t xml:space="preserve"> </w:t>
      </w:r>
      <w:proofErr w:type="spellStart"/>
      <w:r w:rsidRPr="003C34B4">
        <w:t>Zavode</w:t>
      </w:r>
      <w:proofErr w:type="spellEnd"/>
      <w:r w:rsidRPr="003C34B4">
        <w:t xml:space="preserve">. </w:t>
      </w:r>
      <w:proofErr w:type="spellStart"/>
      <w:r w:rsidRPr="003C34B4">
        <w:t>Ovaj</w:t>
      </w:r>
      <w:proofErr w:type="spellEnd"/>
      <w:r w:rsidRPr="003C34B4">
        <w:t xml:space="preserve"> </w:t>
      </w:r>
      <w:proofErr w:type="spellStart"/>
      <w:r w:rsidRPr="003C34B4">
        <w:t>upis</w:t>
      </w:r>
      <w:proofErr w:type="spellEnd"/>
      <w:r w:rsidRPr="003C34B4">
        <w:t xml:space="preserve"> </w:t>
      </w:r>
      <w:proofErr w:type="spellStart"/>
      <w:r w:rsidRPr="003C34B4">
        <w:t>biće</w:t>
      </w:r>
      <w:proofErr w:type="spellEnd"/>
      <w:r w:rsidRPr="003C34B4">
        <w:t xml:space="preserve"> </w:t>
      </w:r>
      <w:proofErr w:type="spellStart"/>
      <w:r w:rsidRPr="003C34B4">
        <w:t>objavljen</w:t>
      </w:r>
      <w:proofErr w:type="spellEnd"/>
      <w:r w:rsidRPr="003C34B4">
        <w:t xml:space="preserve"> u </w:t>
      </w:r>
      <w:proofErr w:type="spellStart"/>
      <w:r w:rsidRPr="003C34B4">
        <w:t>periodičnom</w:t>
      </w:r>
      <w:proofErr w:type="spellEnd"/>
      <w:r w:rsidRPr="003C34B4">
        <w:t xml:space="preserve"> </w:t>
      </w:r>
      <w:proofErr w:type="spellStart"/>
      <w:r w:rsidRPr="003C34B4">
        <w:t>službenom</w:t>
      </w:r>
      <w:proofErr w:type="spellEnd"/>
      <w:r w:rsidRPr="003C34B4">
        <w:t xml:space="preserve"> </w:t>
      </w:r>
      <w:proofErr w:type="spellStart"/>
      <w:r w:rsidRPr="003C34B4">
        <w:t>glasilu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biroa</w:t>
      </w:r>
      <w:proofErr w:type="spellEnd"/>
      <w:r w:rsidRPr="003C34B4">
        <w:t xml:space="preserve">. Ovo </w:t>
      </w:r>
      <w:proofErr w:type="spellStart"/>
      <w:r w:rsidRPr="003C34B4">
        <w:t>teritorijalno</w:t>
      </w:r>
      <w:proofErr w:type="spellEnd"/>
      <w:r w:rsidRPr="003C34B4">
        <w:t xml:space="preserve"> </w:t>
      </w:r>
      <w:proofErr w:type="spellStart"/>
      <w:r w:rsidRPr="003C34B4">
        <w:t>proširenje</w:t>
      </w:r>
      <w:proofErr w:type="spellEnd"/>
      <w:r w:rsidRPr="003C34B4">
        <w:t xml:space="preserve"> stupa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od dana </w:t>
      </w:r>
      <w:proofErr w:type="spellStart"/>
      <w:r w:rsidRPr="003C34B4">
        <w:t>upisa</w:t>
      </w:r>
      <w:proofErr w:type="spellEnd"/>
      <w:r w:rsidRPr="003C34B4">
        <w:t xml:space="preserve"> u </w:t>
      </w:r>
      <w:proofErr w:type="spellStart"/>
      <w:r w:rsidRPr="003C34B4">
        <w:t>Međunarodni</w:t>
      </w:r>
      <w:proofErr w:type="spellEnd"/>
      <w:r w:rsidRPr="003C34B4">
        <w:t xml:space="preserve"> </w:t>
      </w:r>
      <w:proofErr w:type="spellStart"/>
      <w:r w:rsidRPr="003C34B4">
        <w:t>registar</w:t>
      </w:r>
      <w:proofErr w:type="spellEnd"/>
      <w:r w:rsidRPr="003C34B4">
        <w:t xml:space="preserve">; ono </w:t>
      </w:r>
      <w:proofErr w:type="spellStart"/>
      <w:r w:rsidRPr="003C34B4">
        <w:t>prestaje</w:t>
      </w:r>
      <w:proofErr w:type="spellEnd"/>
      <w:r w:rsidRPr="003C34B4">
        <w:t xml:space="preserve"> da </w:t>
      </w:r>
      <w:proofErr w:type="spellStart"/>
      <w:r w:rsidRPr="003C34B4">
        <w:t>važi</w:t>
      </w:r>
      <w:proofErr w:type="spellEnd"/>
      <w:r w:rsidRPr="003C34B4">
        <w:t xml:space="preserve"> po </w:t>
      </w:r>
      <w:proofErr w:type="spellStart"/>
      <w:r w:rsidRPr="003C34B4">
        <w:t>isteku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koju</w:t>
      </w:r>
      <w:proofErr w:type="spellEnd"/>
      <w:r w:rsidRPr="003C34B4">
        <w:t xml:space="preserve"> se </w:t>
      </w:r>
      <w:proofErr w:type="spellStart"/>
      <w:r w:rsidRPr="003C34B4">
        <w:t>odnosi</w:t>
      </w:r>
      <w:proofErr w:type="spellEnd"/>
      <w:r w:rsidRPr="003C34B4">
        <w:t>.</w:t>
      </w:r>
    </w:p>
    <w:p w14:paraId="70829F48" w14:textId="77777777" w:rsidR="003C34B4" w:rsidRPr="003C34B4" w:rsidRDefault="003C34B4" w:rsidP="003C34B4">
      <w:pPr>
        <w:jc w:val="center"/>
        <w:rPr>
          <w:b/>
          <w:bCs/>
        </w:rPr>
      </w:pPr>
      <w:bookmarkStart w:id="3" w:name="clan_4"/>
      <w:bookmarkEnd w:id="3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4</w:t>
      </w:r>
    </w:p>
    <w:p w14:paraId="5E259141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Dejstvo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međunarodne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prijave</w:t>
      </w:r>
      <w:proofErr w:type="spellEnd"/>
    </w:p>
    <w:p w14:paraId="62424D71" w14:textId="77777777" w:rsidR="003C34B4" w:rsidRPr="003C34B4" w:rsidRDefault="003C34B4" w:rsidP="003C34B4">
      <w:pPr>
        <w:jc w:val="center"/>
      </w:pPr>
      <w:r w:rsidRPr="003C34B4">
        <w:t xml:space="preserve">(1)(a) Od dana </w:t>
      </w:r>
      <w:proofErr w:type="spellStart"/>
      <w:r w:rsidRPr="003C34B4">
        <w:t>registrovanja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upisa</w:t>
      </w:r>
      <w:proofErr w:type="spellEnd"/>
      <w:r w:rsidRPr="003C34B4">
        <w:t xml:space="preserve"> </w:t>
      </w:r>
      <w:proofErr w:type="spellStart"/>
      <w:r w:rsidRPr="003C34B4">
        <w:t>izvršenog</w:t>
      </w:r>
      <w:proofErr w:type="spellEnd"/>
      <w:r w:rsidRPr="003C34B4">
        <w:t xml:space="preserve"> u </w:t>
      </w:r>
      <w:proofErr w:type="spellStart"/>
      <w:r w:rsidRPr="003C34B4">
        <w:t>skladu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odredbama</w:t>
      </w:r>
      <w:proofErr w:type="spellEnd"/>
      <w:r w:rsidRPr="003C34B4">
        <w:t xml:space="preserve"> </w:t>
      </w:r>
      <w:proofErr w:type="spellStart"/>
      <w:r w:rsidRPr="003C34B4">
        <w:t>čl</w:t>
      </w:r>
      <w:proofErr w:type="spellEnd"/>
      <w:r w:rsidRPr="003C34B4">
        <w:t xml:space="preserve">. 3 </w:t>
      </w:r>
      <w:proofErr w:type="spellStart"/>
      <w:r w:rsidRPr="003C34B4">
        <w:t>i</w:t>
      </w:r>
      <w:proofErr w:type="spellEnd"/>
      <w:r w:rsidRPr="003C34B4">
        <w:t xml:space="preserve"> 3ter, </w:t>
      </w:r>
      <w:proofErr w:type="spellStart"/>
      <w:r w:rsidRPr="003C34B4">
        <w:t>zaštita</w:t>
      </w:r>
      <w:proofErr w:type="spellEnd"/>
      <w:r w:rsidRPr="003C34B4">
        <w:t xml:space="preserve"> </w:t>
      </w:r>
      <w:proofErr w:type="spellStart"/>
      <w:r w:rsidRPr="003C34B4">
        <w:t>žigova</w:t>
      </w:r>
      <w:proofErr w:type="spellEnd"/>
      <w:r w:rsidRPr="003C34B4">
        <w:t xml:space="preserve"> u </w:t>
      </w:r>
      <w:proofErr w:type="spellStart"/>
      <w:r w:rsidRPr="003C34B4">
        <w:t>svakoj</w:t>
      </w:r>
      <w:proofErr w:type="spellEnd"/>
      <w:r w:rsidRPr="003C34B4">
        <w:t xml:space="preserve"> </w:t>
      </w:r>
      <w:proofErr w:type="spellStart"/>
      <w:r w:rsidRPr="003C34B4">
        <w:t>strani</w:t>
      </w:r>
      <w:proofErr w:type="spellEnd"/>
      <w:r w:rsidRPr="003C34B4">
        <w:t xml:space="preserve"> </w:t>
      </w:r>
      <w:proofErr w:type="spellStart"/>
      <w:r w:rsidRPr="003C34B4">
        <w:t>ugovornici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koju</w:t>
      </w:r>
      <w:proofErr w:type="spellEnd"/>
      <w:r w:rsidRPr="003C34B4">
        <w:t xml:space="preserve"> se </w:t>
      </w:r>
      <w:proofErr w:type="spellStart"/>
      <w:r w:rsidRPr="003C34B4">
        <w:t>odnosi</w:t>
      </w:r>
      <w:proofErr w:type="spellEnd"/>
      <w:r w:rsidRPr="003C34B4">
        <w:t xml:space="preserve"> mora </w:t>
      </w:r>
      <w:proofErr w:type="spellStart"/>
      <w:r w:rsidRPr="003C34B4">
        <w:t>biti</w:t>
      </w:r>
      <w:proofErr w:type="spellEnd"/>
      <w:r w:rsidRPr="003C34B4">
        <w:t xml:space="preserve"> </w:t>
      </w:r>
      <w:proofErr w:type="spellStart"/>
      <w:r w:rsidRPr="003C34B4">
        <w:t>ista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u </w:t>
      </w:r>
      <w:proofErr w:type="spellStart"/>
      <w:r w:rsidRPr="003C34B4">
        <w:t>slučaju</w:t>
      </w:r>
      <w:proofErr w:type="spellEnd"/>
      <w:r w:rsidRPr="003C34B4">
        <w:t xml:space="preserve">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žig</w:t>
      </w:r>
      <w:proofErr w:type="spellEnd"/>
      <w:r w:rsidRPr="003C34B4">
        <w:t xml:space="preserve"> </w:t>
      </w:r>
      <w:proofErr w:type="spellStart"/>
      <w:r w:rsidRPr="003C34B4">
        <w:t>podnet</w:t>
      </w:r>
      <w:proofErr w:type="spellEnd"/>
      <w:r w:rsidRPr="003C34B4">
        <w:t xml:space="preserve"> </w:t>
      </w:r>
      <w:proofErr w:type="spellStart"/>
      <w:r w:rsidRPr="003C34B4">
        <w:t>neposredno</w:t>
      </w:r>
      <w:proofErr w:type="spellEnd"/>
      <w:r w:rsidRPr="003C34B4">
        <w:t xml:space="preserve"> </w:t>
      </w:r>
      <w:proofErr w:type="spellStart"/>
      <w:r w:rsidRPr="003C34B4">
        <w:t>Zavodu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. </w:t>
      </w:r>
      <w:proofErr w:type="spellStart"/>
      <w:r w:rsidRPr="003C34B4">
        <w:t>Ako</w:t>
      </w:r>
      <w:proofErr w:type="spellEnd"/>
      <w:r w:rsidRPr="003C34B4">
        <w:t xml:space="preserve"> </w:t>
      </w:r>
      <w:proofErr w:type="spellStart"/>
      <w:r w:rsidRPr="003C34B4">
        <w:t>nijedno</w:t>
      </w:r>
      <w:proofErr w:type="spellEnd"/>
      <w:r w:rsidRPr="003C34B4">
        <w:t xml:space="preserve"> </w:t>
      </w:r>
      <w:proofErr w:type="spellStart"/>
      <w:r w:rsidRPr="003C34B4">
        <w:t>odbijanje</w:t>
      </w:r>
      <w:proofErr w:type="spellEnd"/>
      <w:r w:rsidRPr="003C34B4">
        <w:t xml:space="preserve"> </w:t>
      </w:r>
      <w:proofErr w:type="spellStart"/>
      <w:r w:rsidRPr="003C34B4">
        <w:t>nije</w:t>
      </w:r>
      <w:proofErr w:type="spellEnd"/>
      <w:r w:rsidRPr="003C34B4">
        <w:t xml:space="preserve"> </w:t>
      </w:r>
      <w:proofErr w:type="spellStart"/>
      <w:r w:rsidRPr="003C34B4">
        <w:t>dostavljeno</w:t>
      </w:r>
      <w:proofErr w:type="spellEnd"/>
      <w:r w:rsidRPr="003C34B4">
        <w:t xml:space="preserve"> </w:t>
      </w:r>
      <w:proofErr w:type="spellStart"/>
      <w:r w:rsidRPr="003C34B4">
        <w:t>Međunarodnom</w:t>
      </w:r>
      <w:proofErr w:type="spellEnd"/>
      <w:r w:rsidRPr="003C34B4">
        <w:t xml:space="preserve"> </w:t>
      </w:r>
      <w:proofErr w:type="spellStart"/>
      <w:r w:rsidRPr="003C34B4">
        <w:t>birou</w:t>
      </w:r>
      <w:proofErr w:type="spellEnd"/>
      <w:r w:rsidRPr="003C34B4">
        <w:t xml:space="preserve"> u </w:t>
      </w:r>
      <w:proofErr w:type="spellStart"/>
      <w:r w:rsidRPr="003C34B4">
        <w:t>skladu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članom</w:t>
      </w:r>
      <w:proofErr w:type="spellEnd"/>
      <w:r w:rsidRPr="003C34B4">
        <w:t xml:space="preserve"> 5(1) </w:t>
      </w:r>
      <w:proofErr w:type="spellStart"/>
      <w:r w:rsidRPr="003C34B4">
        <w:t>i</w:t>
      </w:r>
      <w:proofErr w:type="spellEnd"/>
      <w:r w:rsidRPr="003C34B4">
        <w:t xml:space="preserve"> (2)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ako</w:t>
      </w:r>
      <w:proofErr w:type="spellEnd"/>
      <w:r w:rsidRPr="003C34B4">
        <w:t xml:space="preserve"> je </w:t>
      </w:r>
      <w:proofErr w:type="spellStart"/>
      <w:r w:rsidRPr="003C34B4">
        <w:t>odbijanje</w:t>
      </w:r>
      <w:proofErr w:type="spellEnd"/>
      <w:r w:rsidRPr="003C34B4">
        <w:t xml:space="preserve"> </w:t>
      </w:r>
      <w:proofErr w:type="spellStart"/>
      <w:r w:rsidRPr="003C34B4">
        <w:t>dostavljeno</w:t>
      </w:r>
      <w:proofErr w:type="spellEnd"/>
      <w:r w:rsidRPr="003C34B4">
        <w:t xml:space="preserve"> u </w:t>
      </w:r>
      <w:proofErr w:type="spellStart"/>
      <w:r w:rsidRPr="003C34B4">
        <w:t>skladu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navedenim</w:t>
      </w:r>
      <w:proofErr w:type="spellEnd"/>
      <w:r w:rsidRPr="003C34B4">
        <w:t xml:space="preserve"> </w:t>
      </w:r>
      <w:proofErr w:type="spellStart"/>
      <w:r w:rsidRPr="003C34B4">
        <w:t>članom</w:t>
      </w:r>
      <w:proofErr w:type="spellEnd"/>
      <w:r w:rsidRPr="003C34B4">
        <w:t xml:space="preserve"> </w:t>
      </w:r>
      <w:proofErr w:type="spellStart"/>
      <w:r w:rsidRPr="003C34B4">
        <w:t>kasnije</w:t>
      </w:r>
      <w:proofErr w:type="spellEnd"/>
      <w:r w:rsidRPr="003C34B4">
        <w:t xml:space="preserve"> </w:t>
      </w:r>
      <w:proofErr w:type="spellStart"/>
      <w:r w:rsidRPr="003C34B4">
        <w:t>povučeno</w:t>
      </w:r>
      <w:proofErr w:type="spellEnd"/>
      <w:r w:rsidRPr="003C34B4">
        <w:t xml:space="preserve">, </w:t>
      </w:r>
      <w:proofErr w:type="spellStart"/>
      <w:r w:rsidRPr="003C34B4">
        <w:t>zaštita</w:t>
      </w:r>
      <w:proofErr w:type="spellEnd"/>
      <w:r w:rsidRPr="003C34B4">
        <w:t xml:space="preserve"> </w:t>
      </w:r>
      <w:proofErr w:type="spellStart"/>
      <w:r w:rsidRPr="003C34B4">
        <w:t>žiga</w:t>
      </w:r>
      <w:proofErr w:type="spellEnd"/>
      <w:r w:rsidRPr="003C34B4">
        <w:t xml:space="preserve"> u </w:t>
      </w:r>
      <w:proofErr w:type="spellStart"/>
      <w:r w:rsidRPr="003C34B4">
        <w:t>strani</w:t>
      </w:r>
      <w:proofErr w:type="spellEnd"/>
      <w:r w:rsidRPr="003C34B4">
        <w:t xml:space="preserve"> </w:t>
      </w:r>
      <w:proofErr w:type="spellStart"/>
      <w:r w:rsidRPr="003C34B4">
        <w:t>ugovornici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koju</w:t>
      </w:r>
      <w:proofErr w:type="spellEnd"/>
      <w:r w:rsidRPr="003C34B4">
        <w:t xml:space="preserve"> se </w:t>
      </w:r>
      <w:proofErr w:type="spellStart"/>
      <w:r w:rsidRPr="003C34B4">
        <w:t>odnosi</w:t>
      </w:r>
      <w:proofErr w:type="spellEnd"/>
      <w:r w:rsidRPr="003C34B4">
        <w:t xml:space="preserve"> </w:t>
      </w:r>
      <w:proofErr w:type="spellStart"/>
      <w:r w:rsidRPr="003C34B4">
        <w:t>biće</w:t>
      </w:r>
      <w:proofErr w:type="spellEnd"/>
      <w:r w:rsidRPr="003C34B4">
        <w:t xml:space="preserve">, od </w:t>
      </w:r>
      <w:proofErr w:type="spellStart"/>
      <w:r w:rsidRPr="003C34B4">
        <w:t>navedenog</w:t>
      </w:r>
      <w:proofErr w:type="spellEnd"/>
      <w:r w:rsidRPr="003C34B4">
        <w:t xml:space="preserve"> dana, </w:t>
      </w:r>
      <w:proofErr w:type="spellStart"/>
      <w:r w:rsidRPr="003C34B4">
        <w:t>ista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da je taj </w:t>
      </w:r>
      <w:proofErr w:type="spellStart"/>
      <w:r w:rsidRPr="003C34B4">
        <w:t>žig</w:t>
      </w:r>
      <w:proofErr w:type="spellEnd"/>
      <w:r w:rsidRPr="003C34B4">
        <w:t xml:space="preserve"> bio </w:t>
      </w:r>
      <w:proofErr w:type="spellStart"/>
      <w:r w:rsidRPr="003C34B4">
        <w:t>registrovan</w:t>
      </w:r>
      <w:proofErr w:type="spellEnd"/>
      <w:r w:rsidRPr="003C34B4">
        <w:t xml:space="preserve"> od </w:t>
      </w:r>
      <w:proofErr w:type="spellStart"/>
      <w:r w:rsidRPr="003C34B4">
        <w:t>strane</w:t>
      </w:r>
      <w:proofErr w:type="spellEnd"/>
      <w:r w:rsidRPr="003C34B4">
        <w:t xml:space="preserve"> Zavoda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>.</w:t>
      </w:r>
    </w:p>
    <w:p w14:paraId="24A1D84C" w14:textId="77777777" w:rsidR="003C34B4" w:rsidRPr="003C34B4" w:rsidRDefault="003C34B4" w:rsidP="003C34B4">
      <w:pPr>
        <w:jc w:val="center"/>
      </w:pPr>
      <w:r w:rsidRPr="003C34B4">
        <w:t xml:space="preserve">(b) </w:t>
      </w:r>
      <w:proofErr w:type="spellStart"/>
      <w:r w:rsidRPr="003C34B4">
        <w:t>Naznačenje</w:t>
      </w:r>
      <w:proofErr w:type="spellEnd"/>
      <w:r w:rsidRPr="003C34B4">
        <w:t xml:space="preserve"> </w:t>
      </w:r>
      <w:proofErr w:type="spellStart"/>
      <w:r w:rsidRPr="003C34B4">
        <w:t>klasa</w:t>
      </w:r>
      <w:proofErr w:type="spellEnd"/>
      <w:r w:rsidRPr="003C34B4">
        <w:t xml:space="preserve"> </w:t>
      </w:r>
      <w:proofErr w:type="spellStart"/>
      <w:r w:rsidRPr="003C34B4">
        <w:t>proizvoda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usluga</w:t>
      </w:r>
      <w:proofErr w:type="spellEnd"/>
      <w:r w:rsidRPr="003C34B4">
        <w:t xml:space="preserve"> </w:t>
      </w:r>
      <w:proofErr w:type="spellStart"/>
      <w:r w:rsidRPr="003C34B4">
        <w:t>predviđeno</w:t>
      </w:r>
      <w:proofErr w:type="spellEnd"/>
      <w:r w:rsidRPr="003C34B4">
        <w:t xml:space="preserve"> </w:t>
      </w:r>
      <w:proofErr w:type="spellStart"/>
      <w:r w:rsidRPr="003C34B4">
        <w:t>članom</w:t>
      </w:r>
      <w:proofErr w:type="spellEnd"/>
      <w:r w:rsidRPr="003C34B4">
        <w:t xml:space="preserve"> 3 ne </w:t>
      </w:r>
      <w:proofErr w:type="spellStart"/>
      <w:r w:rsidRPr="003C34B4">
        <w:t>obavezuje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u </w:t>
      </w:r>
      <w:proofErr w:type="spellStart"/>
      <w:r w:rsidRPr="003C34B4">
        <w:t>pogledu</w:t>
      </w:r>
      <w:proofErr w:type="spellEnd"/>
      <w:r w:rsidRPr="003C34B4">
        <w:t xml:space="preserve"> </w:t>
      </w:r>
      <w:proofErr w:type="spellStart"/>
      <w:r w:rsidRPr="003C34B4">
        <w:t>određivanja</w:t>
      </w:r>
      <w:proofErr w:type="spellEnd"/>
      <w:r w:rsidRPr="003C34B4">
        <w:t xml:space="preserve"> </w:t>
      </w:r>
      <w:proofErr w:type="spellStart"/>
      <w:r w:rsidRPr="003C34B4">
        <w:t>obima</w:t>
      </w:r>
      <w:proofErr w:type="spellEnd"/>
      <w:r w:rsidRPr="003C34B4">
        <w:t xml:space="preserve"> </w:t>
      </w:r>
      <w:proofErr w:type="spellStart"/>
      <w:r w:rsidRPr="003C34B4">
        <w:t>zaštita</w:t>
      </w:r>
      <w:proofErr w:type="spellEnd"/>
      <w:r w:rsidRPr="003C34B4">
        <w:t xml:space="preserve"> </w:t>
      </w:r>
      <w:proofErr w:type="spellStart"/>
      <w:r w:rsidRPr="003C34B4">
        <w:t>žiga</w:t>
      </w:r>
      <w:proofErr w:type="spellEnd"/>
      <w:r w:rsidRPr="003C34B4">
        <w:t>.</w:t>
      </w:r>
    </w:p>
    <w:p w14:paraId="6FF392D4" w14:textId="77777777" w:rsidR="003C34B4" w:rsidRPr="003C34B4" w:rsidRDefault="003C34B4" w:rsidP="003C34B4">
      <w:pPr>
        <w:jc w:val="center"/>
      </w:pPr>
      <w:r w:rsidRPr="003C34B4">
        <w:t xml:space="preserve">2)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 </w:t>
      </w:r>
      <w:proofErr w:type="spellStart"/>
      <w:r w:rsidRPr="003C34B4">
        <w:t>uživa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</w:t>
      </w:r>
      <w:proofErr w:type="spellStart"/>
      <w:r w:rsidRPr="003C34B4">
        <w:t>prvenstva</w:t>
      </w:r>
      <w:proofErr w:type="spellEnd"/>
      <w:r w:rsidRPr="003C34B4">
        <w:t xml:space="preserve"> </w:t>
      </w:r>
      <w:proofErr w:type="spellStart"/>
      <w:r w:rsidRPr="003C34B4">
        <w:t>predviđeno</w:t>
      </w:r>
      <w:proofErr w:type="spellEnd"/>
      <w:r w:rsidRPr="003C34B4">
        <w:t xml:space="preserve"> </w:t>
      </w:r>
      <w:proofErr w:type="spellStart"/>
      <w:r w:rsidRPr="003C34B4">
        <w:t>članom</w:t>
      </w:r>
      <w:proofErr w:type="spellEnd"/>
      <w:r w:rsidRPr="003C34B4">
        <w:t xml:space="preserve"> 4 </w:t>
      </w:r>
      <w:proofErr w:type="spellStart"/>
      <w:r w:rsidRPr="003C34B4">
        <w:t>Pariske</w:t>
      </w:r>
      <w:proofErr w:type="spellEnd"/>
      <w:r w:rsidRPr="003C34B4">
        <w:t xml:space="preserve"> </w:t>
      </w:r>
      <w:proofErr w:type="spellStart"/>
      <w:r w:rsidRPr="003C34B4">
        <w:t>konvencije</w:t>
      </w:r>
      <w:proofErr w:type="spellEnd"/>
      <w:r w:rsidRPr="003C34B4">
        <w:t xml:space="preserve"> za </w:t>
      </w:r>
      <w:proofErr w:type="spellStart"/>
      <w:r w:rsidRPr="003C34B4">
        <w:t>zaštitu</w:t>
      </w:r>
      <w:proofErr w:type="spellEnd"/>
      <w:r w:rsidRPr="003C34B4">
        <w:t xml:space="preserve"> </w:t>
      </w:r>
      <w:proofErr w:type="spellStart"/>
      <w:r w:rsidRPr="003C34B4">
        <w:t>industrijske</w:t>
      </w:r>
      <w:proofErr w:type="spellEnd"/>
      <w:r w:rsidRPr="003C34B4">
        <w:t xml:space="preserve"> </w:t>
      </w:r>
      <w:proofErr w:type="spellStart"/>
      <w:r w:rsidRPr="003C34B4">
        <w:t>svojine</w:t>
      </w:r>
      <w:proofErr w:type="spellEnd"/>
      <w:r w:rsidRPr="003C34B4">
        <w:t xml:space="preserve">, bez </w:t>
      </w:r>
      <w:proofErr w:type="spellStart"/>
      <w:r w:rsidRPr="003C34B4">
        <w:t>potrebe</w:t>
      </w:r>
      <w:proofErr w:type="spellEnd"/>
      <w:r w:rsidRPr="003C34B4">
        <w:t xml:space="preserve"> da se </w:t>
      </w:r>
      <w:proofErr w:type="spellStart"/>
      <w:r w:rsidRPr="003C34B4">
        <w:t>ispune</w:t>
      </w:r>
      <w:proofErr w:type="spellEnd"/>
      <w:r w:rsidRPr="003C34B4">
        <w:t xml:space="preserve"> </w:t>
      </w:r>
      <w:proofErr w:type="spellStart"/>
      <w:r w:rsidRPr="003C34B4">
        <w:t>formalnosti</w:t>
      </w:r>
      <w:proofErr w:type="spellEnd"/>
      <w:r w:rsidRPr="003C34B4">
        <w:t xml:space="preserve"> </w:t>
      </w:r>
      <w:proofErr w:type="spellStart"/>
      <w:r w:rsidRPr="003C34B4">
        <w:t>propisane</w:t>
      </w:r>
      <w:proofErr w:type="spellEnd"/>
      <w:r w:rsidRPr="003C34B4">
        <w:t xml:space="preserve"> u </w:t>
      </w:r>
      <w:proofErr w:type="spellStart"/>
      <w:r w:rsidRPr="003C34B4">
        <w:t>Odeljku</w:t>
      </w:r>
      <w:proofErr w:type="spellEnd"/>
      <w:r w:rsidRPr="003C34B4">
        <w:t xml:space="preserve"> D tog </w:t>
      </w:r>
      <w:proofErr w:type="spellStart"/>
      <w:r w:rsidRPr="003C34B4">
        <w:t>člana</w:t>
      </w:r>
      <w:proofErr w:type="spellEnd"/>
      <w:r w:rsidRPr="003C34B4">
        <w:t>.</w:t>
      </w:r>
    </w:p>
    <w:p w14:paraId="6E54CA32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lastRenderedPageBreak/>
        <w:t>Član</w:t>
      </w:r>
      <w:proofErr w:type="spellEnd"/>
      <w:r w:rsidRPr="003C34B4">
        <w:rPr>
          <w:b/>
          <w:bCs/>
        </w:rPr>
        <w:t xml:space="preserve"> 4</w:t>
      </w:r>
      <w:r w:rsidRPr="003C34B4">
        <w:rPr>
          <w:b/>
          <w:bCs/>
          <w:vertAlign w:val="superscript"/>
        </w:rPr>
        <w:t>bis</w:t>
      </w:r>
    </w:p>
    <w:p w14:paraId="45DDD1AE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Zamenjivanje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nacionalne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ili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regionalne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registracije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međunarodnom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registracijom</w:t>
      </w:r>
      <w:proofErr w:type="spellEnd"/>
    </w:p>
    <w:p w14:paraId="69C1E13E" w14:textId="77777777" w:rsidR="003C34B4" w:rsidRPr="003C34B4" w:rsidRDefault="003C34B4" w:rsidP="003C34B4">
      <w:pPr>
        <w:jc w:val="center"/>
      </w:pPr>
      <w:r w:rsidRPr="003C34B4">
        <w:t xml:space="preserve">(1)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žig</w:t>
      </w:r>
      <w:proofErr w:type="spellEnd"/>
      <w:r w:rsidRPr="003C34B4">
        <w:t xml:space="preserve">, koji je </w:t>
      </w:r>
      <w:proofErr w:type="spellStart"/>
      <w:r w:rsidRPr="003C34B4">
        <w:t>predmet</w:t>
      </w:r>
      <w:proofErr w:type="spellEnd"/>
      <w:r w:rsidRPr="003C34B4">
        <w:t xml:space="preserve"> </w:t>
      </w:r>
      <w:proofErr w:type="spellStart"/>
      <w:r w:rsidRPr="003C34B4">
        <w:t>nacionalne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regionalne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u </w:t>
      </w:r>
      <w:proofErr w:type="spellStart"/>
      <w:r w:rsidRPr="003C34B4">
        <w:t>Zavodu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, </w:t>
      </w:r>
      <w:proofErr w:type="spellStart"/>
      <w:r w:rsidRPr="003C34B4">
        <w:t>takođe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predmet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kada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obe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upisane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ime</w:t>
      </w:r>
      <w:proofErr w:type="spellEnd"/>
      <w:r w:rsidRPr="003C34B4">
        <w:t xml:space="preserve"> </w:t>
      </w:r>
      <w:proofErr w:type="spellStart"/>
      <w:r w:rsidRPr="003C34B4">
        <w:t>istog</w:t>
      </w:r>
      <w:proofErr w:type="spellEnd"/>
      <w:r w:rsidRPr="003C34B4">
        <w:t xml:space="preserve"> </w:t>
      </w:r>
      <w:proofErr w:type="spellStart"/>
      <w:r w:rsidRPr="003C34B4">
        <w:t>lica</w:t>
      </w:r>
      <w:proofErr w:type="spellEnd"/>
      <w:r w:rsidRPr="003C34B4">
        <w:t xml:space="preserve">, </w:t>
      </w:r>
      <w:proofErr w:type="spellStart"/>
      <w:r w:rsidRPr="003C34B4">
        <w:t>smatra</w:t>
      </w:r>
      <w:proofErr w:type="spellEnd"/>
      <w:r w:rsidRPr="003C34B4">
        <w:t xml:space="preserve"> se da 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 </w:t>
      </w:r>
      <w:proofErr w:type="spellStart"/>
      <w:r w:rsidRPr="003C34B4">
        <w:t>zamenjuje</w:t>
      </w:r>
      <w:proofErr w:type="spellEnd"/>
      <w:r w:rsidRPr="003C34B4">
        <w:t xml:space="preserve"> </w:t>
      </w:r>
      <w:proofErr w:type="spellStart"/>
      <w:r w:rsidRPr="003C34B4">
        <w:t>nacionalnu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regionalnu</w:t>
      </w:r>
      <w:proofErr w:type="spellEnd"/>
      <w:r w:rsidRPr="003C34B4">
        <w:t xml:space="preserve"> </w:t>
      </w:r>
      <w:proofErr w:type="spellStart"/>
      <w:r w:rsidRPr="003C34B4">
        <w:t>registraciju</w:t>
      </w:r>
      <w:proofErr w:type="spellEnd"/>
      <w:r w:rsidRPr="003C34B4">
        <w:t xml:space="preserve">, bez </w:t>
      </w:r>
      <w:proofErr w:type="spellStart"/>
      <w:r w:rsidRPr="003C34B4">
        <w:t>štete</w:t>
      </w:r>
      <w:proofErr w:type="spellEnd"/>
      <w:r w:rsidRPr="003C34B4">
        <w:t xml:space="preserve"> po </w:t>
      </w:r>
      <w:proofErr w:type="spellStart"/>
      <w:r w:rsidRPr="003C34B4">
        <w:t>prava</w:t>
      </w:r>
      <w:proofErr w:type="spellEnd"/>
      <w:r w:rsidRPr="003C34B4">
        <w:t xml:space="preserve"> </w:t>
      </w:r>
      <w:proofErr w:type="spellStart"/>
      <w:r w:rsidRPr="003C34B4">
        <w:t>stečena</w:t>
      </w:r>
      <w:proofErr w:type="spellEnd"/>
      <w:r w:rsidRPr="003C34B4">
        <w:t xml:space="preserve"> </w:t>
      </w:r>
      <w:proofErr w:type="spellStart"/>
      <w:r w:rsidRPr="003C34B4">
        <w:t>poslednjim</w:t>
      </w:r>
      <w:proofErr w:type="spellEnd"/>
      <w:r w:rsidRPr="003C34B4">
        <w:t xml:space="preserve"> </w:t>
      </w:r>
      <w:proofErr w:type="spellStart"/>
      <w:r w:rsidRPr="003C34B4">
        <w:t>registrovanjem</w:t>
      </w:r>
      <w:proofErr w:type="spellEnd"/>
      <w:r w:rsidRPr="003C34B4">
        <w:t xml:space="preserve">, pod </w:t>
      </w:r>
      <w:proofErr w:type="spellStart"/>
      <w:r w:rsidRPr="003C34B4">
        <w:t>uslovom</w:t>
      </w:r>
      <w:proofErr w:type="spellEnd"/>
    </w:p>
    <w:p w14:paraId="4DEAE9FB" w14:textId="77777777" w:rsidR="003C34B4" w:rsidRPr="003C34B4" w:rsidRDefault="003C34B4" w:rsidP="003C34B4">
      <w:pPr>
        <w:jc w:val="center"/>
      </w:pPr>
      <w:r w:rsidRPr="003C34B4">
        <w:t>(</w:t>
      </w:r>
      <w:proofErr w:type="spellStart"/>
      <w:r w:rsidRPr="003C34B4">
        <w:t>i</w:t>
      </w:r>
      <w:proofErr w:type="spellEnd"/>
      <w:r w:rsidRPr="003C34B4">
        <w:t xml:space="preserve">) da se </w:t>
      </w:r>
      <w:proofErr w:type="spellStart"/>
      <w:r w:rsidRPr="003C34B4">
        <w:t>zaštita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proističe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proširuje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navedenu</w:t>
      </w:r>
      <w:proofErr w:type="spellEnd"/>
      <w:r w:rsidRPr="003C34B4">
        <w:t xml:space="preserve"> </w:t>
      </w:r>
      <w:proofErr w:type="spellStart"/>
      <w:r w:rsidRPr="003C34B4">
        <w:t>stranu</w:t>
      </w:r>
      <w:proofErr w:type="spellEnd"/>
      <w:r w:rsidRPr="003C34B4">
        <w:t xml:space="preserve"> </w:t>
      </w:r>
      <w:proofErr w:type="spellStart"/>
      <w:r w:rsidRPr="003C34B4">
        <w:t>ugovornicu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3ter (1) </w:t>
      </w:r>
      <w:proofErr w:type="spellStart"/>
      <w:r w:rsidRPr="003C34B4">
        <w:t>ili</w:t>
      </w:r>
      <w:proofErr w:type="spellEnd"/>
      <w:r w:rsidRPr="003C34B4">
        <w:t xml:space="preserve"> (2</w:t>
      </w:r>
      <w:proofErr w:type="gramStart"/>
      <w:r w:rsidRPr="003C34B4">
        <w:t>);</w:t>
      </w:r>
      <w:proofErr w:type="gramEnd"/>
    </w:p>
    <w:p w14:paraId="481F0F96" w14:textId="77777777" w:rsidR="003C34B4" w:rsidRPr="003C34B4" w:rsidRDefault="003C34B4" w:rsidP="003C34B4">
      <w:pPr>
        <w:jc w:val="center"/>
      </w:pPr>
      <w:r w:rsidRPr="003C34B4">
        <w:t xml:space="preserve">(ii) da </w:t>
      </w:r>
      <w:proofErr w:type="spellStart"/>
      <w:r w:rsidRPr="003C34B4">
        <w:t>svi</w:t>
      </w:r>
      <w:proofErr w:type="spellEnd"/>
      <w:r w:rsidRPr="003C34B4">
        <w:t xml:space="preserve"> </w:t>
      </w:r>
      <w:proofErr w:type="spellStart"/>
      <w:r w:rsidRPr="003C34B4">
        <w:t>proizvodi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usluge</w:t>
      </w:r>
      <w:proofErr w:type="spellEnd"/>
      <w:r w:rsidRPr="003C34B4">
        <w:t xml:space="preserve"> </w:t>
      </w:r>
      <w:proofErr w:type="spellStart"/>
      <w:r w:rsidRPr="003C34B4">
        <w:t>navedeni</w:t>
      </w:r>
      <w:proofErr w:type="spellEnd"/>
      <w:r w:rsidRPr="003C34B4">
        <w:t xml:space="preserve"> u </w:t>
      </w:r>
      <w:proofErr w:type="spellStart"/>
      <w:r w:rsidRPr="003C34B4">
        <w:t>nacionalnoj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regionalnoj</w:t>
      </w:r>
      <w:proofErr w:type="spellEnd"/>
      <w:r w:rsidRPr="003C34B4">
        <w:t xml:space="preserve"> </w:t>
      </w:r>
      <w:proofErr w:type="spellStart"/>
      <w:r w:rsidRPr="003C34B4">
        <w:t>registraciji</w:t>
      </w:r>
      <w:proofErr w:type="spellEnd"/>
      <w:r w:rsidRPr="003C34B4">
        <w:t xml:space="preserve"> </w:t>
      </w:r>
      <w:proofErr w:type="spellStart"/>
      <w:r w:rsidRPr="003C34B4">
        <w:t>budu</w:t>
      </w:r>
      <w:proofErr w:type="spellEnd"/>
      <w:r w:rsidRPr="003C34B4">
        <w:t xml:space="preserve"> </w:t>
      </w:r>
      <w:proofErr w:type="spellStart"/>
      <w:r w:rsidRPr="003C34B4">
        <w:t>navedeni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u </w:t>
      </w:r>
      <w:proofErr w:type="spellStart"/>
      <w:r w:rsidRPr="003C34B4">
        <w:t>međunarodnoj</w:t>
      </w:r>
      <w:proofErr w:type="spellEnd"/>
      <w:r w:rsidRPr="003C34B4">
        <w:t xml:space="preserve"> </w:t>
      </w:r>
      <w:proofErr w:type="spellStart"/>
      <w:r w:rsidRPr="003C34B4">
        <w:t>registraciji</w:t>
      </w:r>
      <w:proofErr w:type="spellEnd"/>
      <w:r w:rsidRPr="003C34B4">
        <w:t xml:space="preserve"> za </w:t>
      </w:r>
      <w:proofErr w:type="spellStart"/>
      <w:r w:rsidRPr="003C34B4">
        <w:t>navedenu</w:t>
      </w:r>
      <w:proofErr w:type="spellEnd"/>
      <w:r w:rsidRPr="003C34B4">
        <w:t xml:space="preserve"> </w:t>
      </w:r>
      <w:proofErr w:type="spellStart"/>
      <w:r w:rsidRPr="003C34B4">
        <w:t>stranu</w:t>
      </w:r>
      <w:proofErr w:type="spellEnd"/>
      <w:r w:rsidRPr="003C34B4">
        <w:t xml:space="preserve"> </w:t>
      </w:r>
      <w:proofErr w:type="spellStart"/>
      <w:proofErr w:type="gramStart"/>
      <w:r w:rsidRPr="003C34B4">
        <w:t>ugovornicu</w:t>
      </w:r>
      <w:proofErr w:type="spellEnd"/>
      <w:r w:rsidRPr="003C34B4">
        <w:t>;</w:t>
      </w:r>
      <w:proofErr w:type="gramEnd"/>
    </w:p>
    <w:p w14:paraId="6AA5B951" w14:textId="77777777" w:rsidR="003C34B4" w:rsidRPr="003C34B4" w:rsidRDefault="003C34B4" w:rsidP="003C34B4">
      <w:pPr>
        <w:jc w:val="center"/>
      </w:pPr>
      <w:r w:rsidRPr="003C34B4">
        <w:t xml:space="preserve">(iii) da </w:t>
      </w:r>
      <w:proofErr w:type="spellStart"/>
      <w:r w:rsidRPr="003C34B4">
        <w:t>takvo</w:t>
      </w:r>
      <w:proofErr w:type="spellEnd"/>
      <w:r w:rsidRPr="003C34B4">
        <w:t xml:space="preserve"> </w:t>
      </w:r>
      <w:proofErr w:type="spellStart"/>
      <w:r w:rsidRPr="003C34B4">
        <w:t>proširenje</w:t>
      </w:r>
      <w:proofErr w:type="spellEnd"/>
      <w:r w:rsidRPr="003C34B4">
        <w:t xml:space="preserve"> </w:t>
      </w:r>
      <w:proofErr w:type="spellStart"/>
      <w:r w:rsidRPr="003C34B4">
        <w:t>ima</w:t>
      </w:r>
      <w:proofErr w:type="spellEnd"/>
      <w:r w:rsidRPr="003C34B4">
        <w:t xml:space="preserve"> </w:t>
      </w:r>
      <w:proofErr w:type="spellStart"/>
      <w:r w:rsidRPr="003C34B4">
        <w:t>dejstvo</w:t>
      </w:r>
      <w:proofErr w:type="spellEnd"/>
      <w:r w:rsidRPr="003C34B4">
        <w:t xml:space="preserve"> </w:t>
      </w:r>
      <w:proofErr w:type="spellStart"/>
      <w:r w:rsidRPr="003C34B4">
        <w:t>posle</w:t>
      </w:r>
      <w:proofErr w:type="spellEnd"/>
      <w:r w:rsidRPr="003C34B4">
        <w:t xml:space="preserve"> </w:t>
      </w:r>
      <w:proofErr w:type="spellStart"/>
      <w:r w:rsidRPr="003C34B4">
        <w:t>datuma</w:t>
      </w:r>
      <w:proofErr w:type="spellEnd"/>
      <w:r w:rsidRPr="003C34B4">
        <w:t xml:space="preserve"> </w:t>
      </w:r>
      <w:proofErr w:type="spellStart"/>
      <w:r w:rsidRPr="003C34B4">
        <w:t>nacionalne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regionalne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>.</w:t>
      </w:r>
    </w:p>
    <w:p w14:paraId="72C351BB" w14:textId="77777777" w:rsidR="003C34B4" w:rsidRPr="003C34B4" w:rsidRDefault="003C34B4" w:rsidP="003C34B4">
      <w:pPr>
        <w:jc w:val="center"/>
      </w:pPr>
      <w:r w:rsidRPr="003C34B4">
        <w:t xml:space="preserve">(2) 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naveden</w:t>
      </w:r>
      <w:proofErr w:type="spellEnd"/>
      <w:r w:rsidRPr="003C34B4">
        <w:t xml:space="preserve"> u </w:t>
      </w:r>
      <w:proofErr w:type="spellStart"/>
      <w:r w:rsidRPr="003C34B4">
        <w:t>stavu</w:t>
      </w:r>
      <w:proofErr w:type="spellEnd"/>
      <w:r w:rsidRPr="003C34B4">
        <w:t xml:space="preserve"> (1) </w:t>
      </w:r>
      <w:proofErr w:type="spellStart"/>
      <w:r w:rsidRPr="003C34B4">
        <w:t>dužan</w:t>
      </w:r>
      <w:proofErr w:type="spellEnd"/>
      <w:r w:rsidRPr="003C34B4">
        <w:t xml:space="preserve"> je da,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zahtev</w:t>
      </w:r>
      <w:proofErr w:type="spellEnd"/>
      <w:r w:rsidRPr="003C34B4">
        <w:t xml:space="preserve">, </w:t>
      </w:r>
      <w:proofErr w:type="spellStart"/>
      <w:r w:rsidRPr="003C34B4">
        <w:t>upiše</w:t>
      </w:r>
      <w:proofErr w:type="spellEnd"/>
      <w:r w:rsidRPr="003C34B4">
        <w:t xml:space="preserve"> u </w:t>
      </w:r>
      <w:proofErr w:type="spellStart"/>
      <w:r w:rsidRPr="003C34B4">
        <w:t>svoj</w:t>
      </w:r>
      <w:proofErr w:type="spellEnd"/>
      <w:r w:rsidRPr="003C34B4">
        <w:t xml:space="preserve"> </w:t>
      </w:r>
      <w:proofErr w:type="spellStart"/>
      <w:r w:rsidRPr="003C34B4">
        <w:t>registar</w:t>
      </w:r>
      <w:proofErr w:type="spellEnd"/>
      <w:r w:rsidRPr="003C34B4">
        <w:t xml:space="preserve"> </w:t>
      </w:r>
      <w:proofErr w:type="spellStart"/>
      <w:r w:rsidRPr="003C34B4">
        <w:t>međunarodno</w:t>
      </w:r>
      <w:proofErr w:type="spellEnd"/>
      <w:r w:rsidRPr="003C34B4">
        <w:t xml:space="preserve"> </w:t>
      </w:r>
      <w:proofErr w:type="spellStart"/>
      <w:r w:rsidRPr="003C34B4">
        <w:t>registrovanje</w:t>
      </w:r>
      <w:proofErr w:type="spellEnd"/>
      <w:r w:rsidRPr="003C34B4">
        <w:t>.</w:t>
      </w:r>
    </w:p>
    <w:p w14:paraId="4A23760F" w14:textId="77777777" w:rsidR="003C34B4" w:rsidRPr="003C34B4" w:rsidRDefault="003C34B4" w:rsidP="003C34B4">
      <w:pPr>
        <w:jc w:val="center"/>
        <w:rPr>
          <w:b/>
          <w:bCs/>
        </w:rPr>
      </w:pPr>
      <w:bookmarkStart w:id="4" w:name="clan_5"/>
      <w:bookmarkEnd w:id="4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5</w:t>
      </w:r>
    </w:p>
    <w:p w14:paraId="4D74F27E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Odbijanje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ili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poništaj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dejstva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međunarodne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registracije</w:t>
      </w:r>
      <w:proofErr w:type="spellEnd"/>
      <w:r w:rsidRPr="003C34B4">
        <w:rPr>
          <w:b/>
          <w:bCs/>
        </w:rPr>
        <w:t xml:space="preserve"> u </w:t>
      </w:r>
      <w:proofErr w:type="spellStart"/>
      <w:r w:rsidRPr="003C34B4">
        <w:rPr>
          <w:b/>
          <w:bCs/>
        </w:rPr>
        <w:t>odnosu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na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određene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strane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ugovornice</w:t>
      </w:r>
      <w:proofErr w:type="spellEnd"/>
    </w:p>
    <w:p w14:paraId="1A87ABD6" w14:textId="77777777" w:rsidR="003C34B4" w:rsidRPr="003C34B4" w:rsidRDefault="003C34B4" w:rsidP="003C34B4">
      <w:pPr>
        <w:jc w:val="center"/>
      </w:pPr>
      <w:r w:rsidRPr="003C34B4">
        <w:t xml:space="preserve">(1) </w:t>
      </w:r>
      <w:proofErr w:type="spellStart"/>
      <w:r w:rsidRPr="003C34B4">
        <w:t>Kada</w:t>
      </w:r>
      <w:proofErr w:type="spellEnd"/>
      <w:r w:rsidRPr="003C34B4">
        <w:t xml:space="preserve"> </w:t>
      </w:r>
      <w:proofErr w:type="spellStart"/>
      <w:r w:rsidRPr="003C34B4">
        <w:t>zakonodavstvo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se </w:t>
      </w:r>
      <w:proofErr w:type="spellStart"/>
      <w:r w:rsidRPr="003C34B4">
        <w:t>primenjuje</w:t>
      </w:r>
      <w:proofErr w:type="spellEnd"/>
      <w:r w:rsidRPr="003C34B4">
        <w:t xml:space="preserve"> to </w:t>
      </w:r>
      <w:proofErr w:type="spellStart"/>
      <w:r w:rsidRPr="003C34B4">
        <w:t>dopušta</w:t>
      </w:r>
      <w:proofErr w:type="spellEnd"/>
      <w:r w:rsidRPr="003C34B4">
        <w:t xml:space="preserve">, 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koji je </w:t>
      </w:r>
      <w:proofErr w:type="spellStart"/>
      <w:r w:rsidRPr="003C34B4">
        <w:t>obavešten</w:t>
      </w:r>
      <w:proofErr w:type="spellEnd"/>
      <w:r w:rsidRPr="003C34B4">
        <w:t xml:space="preserve"> od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biroa</w:t>
      </w:r>
      <w:proofErr w:type="spellEnd"/>
      <w:r w:rsidRPr="003C34B4">
        <w:t xml:space="preserve"> o </w:t>
      </w:r>
      <w:proofErr w:type="spellStart"/>
      <w:r w:rsidRPr="003C34B4">
        <w:t>proširenju</w:t>
      </w:r>
      <w:proofErr w:type="spellEnd"/>
      <w:r w:rsidRPr="003C34B4">
        <w:t xml:space="preserve"> </w:t>
      </w:r>
      <w:proofErr w:type="spellStart"/>
      <w:r w:rsidRPr="003C34B4">
        <w:t>zaštite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osnovu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registrovanja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tu</w:t>
      </w:r>
      <w:proofErr w:type="spellEnd"/>
      <w:r w:rsidRPr="003C34B4">
        <w:t xml:space="preserve"> </w:t>
      </w:r>
      <w:proofErr w:type="spellStart"/>
      <w:r w:rsidRPr="003C34B4">
        <w:t>stranu</w:t>
      </w:r>
      <w:proofErr w:type="spellEnd"/>
      <w:r w:rsidRPr="003C34B4">
        <w:t xml:space="preserve"> </w:t>
      </w:r>
      <w:proofErr w:type="spellStart"/>
      <w:r w:rsidRPr="003C34B4">
        <w:t>ugovornicu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članova</w:t>
      </w:r>
      <w:proofErr w:type="spellEnd"/>
      <w:r w:rsidRPr="003C34B4">
        <w:t xml:space="preserve"> 3ter (1) </w:t>
      </w:r>
      <w:proofErr w:type="spellStart"/>
      <w:r w:rsidRPr="003C34B4">
        <w:t>ili</w:t>
      </w:r>
      <w:proofErr w:type="spellEnd"/>
      <w:r w:rsidRPr="003C34B4">
        <w:t xml:space="preserve"> (2),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izjavi</w:t>
      </w:r>
      <w:proofErr w:type="spellEnd"/>
      <w:r w:rsidRPr="003C34B4">
        <w:t xml:space="preserve"> u </w:t>
      </w:r>
      <w:proofErr w:type="spellStart"/>
      <w:r w:rsidRPr="003C34B4">
        <w:t>obaveštenju</w:t>
      </w:r>
      <w:proofErr w:type="spellEnd"/>
      <w:r w:rsidRPr="003C34B4">
        <w:t xml:space="preserve"> o </w:t>
      </w:r>
      <w:proofErr w:type="spellStart"/>
      <w:r w:rsidRPr="003C34B4">
        <w:t>odbijanju</w:t>
      </w:r>
      <w:proofErr w:type="spellEnd"/>
      <w:r w:rsidRPr="003C34B4">
        <w:t xml:space="preserve"> da se ne </w:t>
      </w:r>
      <w:proofErr w:type="spellStart"/>
      <w:r w:rsidRPr="003C34B4">
        <w:t>može</w:t>
      </w:r>
      <w:proofErr w:type="spellEnd"/>
      <w:r w:rsidRPr="003C34B4">
        <w:t xml:space="preserve"> </w:t>
      </w:r>
      <w:proofErr w:type="spellStart"/>
      <w:r w:rsidRPr="003C34B4">
        <w:t>priznati</w:t>
      </w:r>
      <w:proofErr w:type="spellEnd"/>
      <w:r w:rsidRPr="003C34B4">
        <w:t xml:space="preserve"> </w:t>
      </w:r>
      <w:proofErr w:type="spellStart"/>
      <w:r w:rsidRPr="003C34B4">
        <w:t>zaštita</w:t>
      </w:r>
      <w:proofErr w:type="spellEnd"/>
      <w:r w:rsidRPr="003C34B4">
        <w:t xml:space="preserve"> u </w:t>
      </w:r>
      <w:proofErr w:type="spellStart"/>
      <w:r w:rsidRPr="003C34B4">
        <w:t>toj</w:t>
      </w:r>
      <w:proofErr w:type="spellEnd"/>
      <w:r w:rsidRPr="003C34B4">
        <w:t xml:space="preserve"> </w:t>
      </w:r>
      <w:proofErr w:type="spellStart"/>
      <w:r w:rsidRPr="003C34B4">
        <w:t>strani</w:t>
      </w:r>
      <w:proofErr w:type="spellEnd"/>
      <w:r w:rsidRPr="003C34B4">
        <w:t xml:space="preserve"> </w:t>
      </w:r>
      <w:proofErr w:type="spellStart"/>
      <w:r w:rsidRPr="003C34B4">
        <w:t>ugovornici</w:t>
      </w:r>
      <w:proofErr w:type="spellEnd"/>
      <w:r w:rsidRPr="003C34B4">
        <w:t xml:space="preserve"> za </w:t>
      </w:r>
      <w:proofErr w:type="spellStart"/>
      <w:r w:rsidRPr="003C34B4">
        <w:t>žig</w:t>
      </w:r>
      <w:proofErr w:type="spellEnd"/>
      <w:r w:rsidRPr="003C34B4">
        <w:t xml:space="preserve"> koji je </w:t>
      </w:r>
      <w:proofErr w:type="spellStart"/>
      <w:r w:rsidRPr="003C34B4">
        <w:t>predmet</w:t>
      </w:r>
      <w:proofErr w:type="spellEnd"/>
      <w:r w:rsidRPr="003C34B4">
        <w:t xml:space="preserve"> </w:t>
      </w:r>
      <w:proofErr w:type="spellStart"/>
      <w:r w:rsidRPr="003C34B4">
        <w:t>takvog</w:t>
      </w:r>
      <w:proofErr w:type="spellEnd"/>
      <w:r w:rsidRPr="003C34B4">
        <w:t xml:space="preserve"> </w:t>
      </w:r>
      <w:proofErr w:type="spellStart"/>
      <w:r w:rsidRPr="003C34B4">
        <w:t>proširenja</w:t>
      </w:r>
      <w:proofErr w:type="spellEnd"/>
      <w:r w:rsidRPr="003C34B4">
        <w:t xml:space="preserve">. </w:t>
      </w:r>
      <w:proofErr w:type="spellStart"/>
      <w:r w:rsidRPr="003C34B4">
        <w:t>Takvo</w:t>
      </w:r>
      <w:proofErr w:type="spellEnd"/>
      <w:r w:rsidRPr="003C34B4">
        <w:t xml:space="preserve"> </w:t>
      </w:r>
      <w:proofErr w:type="spellStart"/>
      <w:r w:rsidRPr="003C34B4">
        <w:t>odbijanje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se </w:t>
      </w:r>
      <w:proofErr w:type="spellStart"/>
      <w:r w:rsidRPr="003C34B4">
        <w:t>zasnovati</w:t>
      </w:r>
      <w:proofErr w:type="spellEnd"/>
      <w:r w:rsidRPr="003C34B4">
        <w:t xml:space="preserve"> </w:t>
      </w:r>
      <w:proofErr w:type="spellStart"/>
      <w:r w:rsidRPr="003C34B4">
        <w:t>samo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razlozima</w:t>
      </w:r>
      <w:proofErr w:type="spellEnd"/>
      <w:r w:rsidRPr="003C34B4">
        <w:t xml:space="preserve"> koji se </w:t>
      </w:r>
      <w:proofErr w:type="spellStart"/>
      <w:r w:rsidRPr="003C34B4">
        <w:t>primenjuju</w:t>
      </w:r>
      <w:proofErr w:type="spellEnd"/>
      <w:r w:rsidRPr="003C34B4">
        <w:t xml:space="preserve">,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Pariske</w:t>
      </w:r>
      <w:proofErr w:type="spellEnd"/>
      <w:r w:rsidRPr="003C34B4">
        <w:t xml:space="preserve"> </w:t>
      </w:r>
      <w:proofErr w:type="spellStart"/>
      <w:r w:rsidRPr="003C34B4">
        <w:t>konvencije</w:t>
      </w:r>
      <w:proofErr w:type="spellEnd"/>
      <w:r w:rsidRPr="003C34B4">
        <w:t xml:space="preserve"> o </w:t>
      </w:r>
      <w:proofErr w:type="spellStart"/>
      <w:r w:rsidRPr="003C34B4">
        <w:t>zaštiti</w:t>
      </w:r>
      <w:proofErr w:type="spellEnd"/>
      <w:r w:rsidRPr="003C34B4">
        <w:t xml:space="preserve"> </w:t>
      </w:r>
      <w:proofErr w:type="spellStart"/>
      <w:r w:rsidRPr="003C34B4">
        <w:t>industrijske</w:t>
      </w:r>
      <w:proofErr w:type="spellEnd"/>
      <w:r w:rsidRPr="003C34B4">
        <w:t xml:space="preserve"> </w:t>
      </w:r>
      <w:proofErr w:type="spellStart"/>
      <w:r w:rsidRPr="003C34B4">
        <w:t>svojine</w:t>
      </w:r>
      <w:proofErr w:type="spellEnd"/>
      <w:r w:rsidRPr="003C34B4">
        <w:t xml:space="preserve">, u </w:t>
      </w:r>
      <w:proofErr w:type="spellStart"/>
      <w:r w:rsidRPr="003C34B4">
        <w:t>slučaju</w:t>
      </w:r>
      <w:proofErr w:type="spellEnd"/>
      <w:r w:rsidRPr="003C34B4">
        <w:t xml:space="preserve"> </w:t>
      </w:r>
      <w:proofErr w:type="spellStart"/>
      <w:r w:rsidRPr="003C34B4">
        <w:t>žiga</w:t>
      </w:r>
      <w:proofErr w:type="spellEnd"/>
      <w:r w:rsidRPr="003C34B4">
        <w:t xml:space="preserve"> koji je </w:t>
      </w:r>
      <w:proofErr w:type="spellStart"/>
      <w:r w:rsidRPr="003C34B4">
        <w:t>podnet</w:t>
      </w:r>
      <w:proofErr w:type="spellEnd"/>
      <w:r w:rsidRPr="003C34B4">
        <w:t xml:space="preserve"> </w:t>
      </w:r>
      <w:proofErr w:type="spellStart"/>
      <w:r w:rsidRPr="003C34B4">
        <w:t>neposredno</w:t>
      </w:r>
      <w:proofErr w:type="spellEnd"/>
      <w:r w:rsidRPr="003C34B4">
        <w:t xml:space="preserve"> </w:t>
      </w:r>
      <w:proofErr w:type="spellStart"/>
      <w:r w:rsidRPr="003C34B4">
        <w:t>Zavodu</w:t>
      </w:r>
      <w:proofErr w:type="spellEnd"/>
      <w:r w:rsidRPr="003C34B4">
        <w:t xml:space="preserve"> koji </w:t>
      </w:r>
      <w:proofErr w:type="spellStart"/>
      <w:r w:rsidRPr="003C34B4">
        <w:t>saopštava</w:t>
      </w:r>
      <w:proofErr w:type="spellEnd"/>
      <w:r w:rsidRPr="003C34B4">
        <w:t xml:space="preserve"> </w:t>
      </w:r>
      <w:proofErr w:type="spellStart"/>
      <w:r w:rsidRPr="003C34B4">
        <w:t>odbijanje</w:t>
      </w:r>
      <w:proofErr w:type="spellEnd"/>
      <w:r w:rsidRPr="003C34B4">
        <w:t xml:space="preserve">. </w:t>
      </w:r>
      <w:proofErr w:type="spellStart"/>
      <w:r w:rsidRPr="003C34B4">
        <w:t>Međutim</w:t>
      </w:r>
      <w:proofErr w:type="spellEnd"/>
      <w:r w:rsidRPr="003C34B4">
        <w:t xml:space="preserve">, </w:t>
      </w:r>
      <w:proofErr w:type="spellStart"/>
      <w:r w:rsidRPr="003C34B4">
        <w:t>zaštita</w:t>
      </w:r>
      <w:proofErr w:type="spellEnd"/>
      <w:r w:rsidRPr="003C34B4">
        <w:t xml:space="preserve"> ne </w:t>
      </w:r>
      <w:proofErr w:type="spellStart"/>
      <w:r w:rsidRPr="003C34B4">
        <w:t>može</w:t>
      </w:r>
      <w:proofErr w:type="spellEnd"/>
      <w:r w:rsidRPr="003C34B4">
        <w:t xml:space="preserve"> da se </w:t>
      </w:r>
      <w:proofErr w:type="spellStart"/>
      <w:r w:rsidRPr="003C34B4">
        <w:t>odbije</w:t>
      </w:r>
      <w:proofErr w:type="spellEnd"/>
      <w:r w:rsidRPr="003C34B4">
        <w:t xml:space="preserve">, </w:t>
      </w:r>
      <w:proofErr w:type="spellStart"/>
      <w:r w:rsidRPr="003C34B4">
        <w:t>ni</w:t>
      </w:r>
      <w:proofErr w:type="spellEnd"/>
      <w:r w:rsidRPr="003C34B4">
        <w:t xml:space="preserve"> </w:t>
      </w:r>
      <w:proofErr w:type="spellStart"/>
      <w:r w:rsidRPr="003C34B4">
        <w:t>delimično</w:t>
      </w:r>
      <w:proofErr w:type="spellEnd"/>
      <w:r w:rsidRPr="003C34B4">
        <w:t xml:space="preserve">, </w:t>
      </w:r>
      <w:proofErr w:type="spellStart"/>
      <w:r w:rsidRPr="003C34B4">
        <w:t>samo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razloga</w:t>
      </w:r>
      <w:proofErr w:type="spellEnd"/>
      <w:r w:rsidRPr="003C34B4">
        <w:t xml:space="preserve"> </w:t>
      </w:r>
      <w:proofErr w:type="spellStart"/>
      <w:r w:rsidRPr="003C34B4">
        <w:t>što</w:t>
      </w:r>
      <w:proofErr w:type="spellEnd"/>
      <w:r w:rsidRPr="003C34B4">
        <w:t xml:space="preserve"> </w:t>
      </w:r>
      <w:proofErr w:type="spellStart"/>
      <w:r w:rsidRPr="003C34B4">
        <w:t>zakon</w:t>
      </w:r>
      <w:proofErr w:type="spellEnd"/>
      <w:r w:rsidRPr="003C34B4">
        <w:t xml:space="preserve"> koji se </w:t>
      </w:r>
      <w:proofErr w:type="spellStart"/>
      <w:r w:rsidRPr="003C34B4">
        <w:t>primenjuje</w:t>
      </w:r>
      <w:proofErr w:type="spellEnd"/>
      <w:r w:rsidRPr="003C34B4">
        <w:t xml:space="preserve"> </w:t>
      </w:r>
      <w:proofErr w:type="spellStart"/>
      <w:r w:rsidRPr="003C34B4">
        <w:t>dozvoljava</w:t>
      </w:r>
      <w:proofErr w:type="spellEnd"/>
      <w:r w:rsidRPr="003C34B4">
        <w:t xml:space="preserve"> </w:t>
      </w:r>
      <w:proofErr w:type="spellStart"/>
      <w:r w:rsidRPr="003C34B4">
        <w:t>registrovanje</w:t>
      </w:r>
      <w:proofErr w:type="spellEnd"/>
      <w:r w:rsidRPr="003C34B4">
        <w:t xml:space="preserve"> </w:t>
      </w:r>
      <w:proofErr w:type="spellStart"/>
      <w:r w:rsidRPr="003C34B4">
        <w:t>samo</w:t>
      </w:r>
      <w:proofErr w:type="spellEnd"/>
      <w:r w:rsidRPr="003C34B4">
        <w:t xml:space="preserve"> u </w:t>
      </w:r>
      <w:proofErr w:type="spellStart"/>
      <w:r w:rsidRPr="003C34B4">
        <w:t>ograničenom</w:t>
      </w:r>
      <w:proofErr w:type="spellEnd"/>
      <w:r w:rsidRPr="003C34B4">
        <w:t xml:space="preserve"> </w:t>
      </w:r>
      <w:proofErr w:type="spellStart"/>
      <w:r w:rsidRPr="003C34B4">
        <w:t>broju</w:t>
      </w:r>
      <w:proofErr w:type="spellEnd"/>
      <w:r w:rsidRPr="003C34B4">
        <w:t xml:space="preserve"> </w:t>
      </w:r>
      <w:proofErr w:type="spellStart"/>
      <w:r w:rsidRPr="003C34B4">
        <w:t>klasa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samo</w:t>
      </w:r>
      <w:proofErr w:type="spellEnd"/>
      <w:r w:rsidRPr="003C34B4">
        <w:t xml:space="preserve"> u </w:t>
      </w:r>
      <w:proofErr w:type="spellStart"/>
      <w:r w:rsidRPr="003C34B4">
        <w:t>ograničenom</w:t>
      </w:r>
      <w:proofErr w:type="spellEnd"/>
      <w:r w:rsidRPr="003C34B4">
        <w:t xml:space="preserve"> </w:t>
      </w:r>
      <w:proofErr w:type="spellStart"/>
      <w:r w:rsidRPr="003C34B4">
        <w:t>broju</w:t>
      </w:r>
      <w:proofErr w:type="spellEnd"/>
      <w:r w:rsidRPr="003C34B4">
        <w:t xml:space="preserve"> </w:t>
      </w:r>
      <w:proofErr w:type="spellStart"/>
      <w:r w:rsidRPr="003C34B4">
        <w:t>proizvoda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usluga</w:t>
      </w:r>
      <w:proofErr w:type="spellEnd"/>
      <w:r w:rsidRPr="003C34B4">
        <w:t>.</w:t>
      </w:r>
    </w:p>
    <w:p w14:paraId="61D7DEF9" w14:textId="77777777" w:rsidR="003C34B4" w:rsidRPr="003C34B4" w:rsidRDefault="003C34B4" w:rsidP="003C34B4">
      <w:pPr>
        <w:jc w:val="center"/>
      </w:pPr>
      <w:r w:rsidRPr="003C34B4">
        <w:t xml:space="preserve">(2)(a) </w:t>
      </w:r>
      <w:proofErr w:type="spellStart"/>
      <w:r w:rsidRPr="003C34B4">
        <w:t>Svaki</w:t>
      </w:r>
      <w:proofErr w:type="spellEnd"/>
      <w:r w:rsidRPr="003C34B4">
        <w:t xml:space="preserve"> </w:t>
      </w:r>
      <w:proofErr w:type="spellStart"/>
      <w:r w:rsidRPr="003C34B4">
        <w:t>Zavod</w:t>
      </w:r>
      <w:proofErr w:type="spellEnd"/>
      <w:r w:rsidRPr="003C34B4">
        <w:t xml:space="preserve"> koji </w:t>
      </w:r>
      <w:proofErr w:type="spellStart"/>
      <w:r w:rsidRPr="003C34B4">
        <w:t>želi</w:t>
      </w:r>
      <w:proofErr w:type="spellEnd"/>
      <w:r w:rsidRPr="003C34B4">
        <w:t xml:space="preserve"> da se </w:t>
      </w:r>
      <w:proofErr w:type="spellStart"/>
      <w:r w:rsidRPr="003C34B4">
        <w:t>koristi</w:t>
      </w:r>
      <w:proofErr w:type="spellEnd"/>
      <w:r w:rsidRPr="003C34B4">
        <w:t xml:space="preserve"> </w:t>
      </w:r>
      <w:proofErr w:type="spellStart"/>
      <w:r w:rsidRPr="003C34B4">
        <w:t>tim</w:t>
      </w:r>
      <w:proofErr w:type="spellEnd"/>
      <w:r w:rsidRPr="003C34B4">
        <w:t xml:space="preserve"> </w:t>
      </w:r>
      <w:proofErr w:type="spellStart"/>
      <w:r w:rsidRPr="003C34B4">
        <w:t>pravom</w:t>
      </w:r>
      <w:proofErr w:type="spellEnd"/>
      <w:r w:rsidRPr="003C34B4">
        <w:t xml:space="preserve"> </w:t>
      </w:r>
      <w:proofErr w:type="spellStart"/>
      <w:r w:rsidRPr="003C34B4">
        <w:t>obavestiće</w:t>
      </w:r>
      <w:proofErr w:type="spellEnd"/>
      <w:r w:rsidRPr="003C34B4">
        <w:t xml:space="preserve"> o </w:t>
      </w:r>
      <w:proofErr w:type="spellStart"/>
      <w:r w:rsidRPr="003C34B4">
        <w:t>svom</w:t>
      </w:r>
      <w:proofErr w:type="spellEnd"/>
      <w:r w:rsidRPr="003C34B4">
        <w:t xml:space="preserve"> </w:t>
      </w:r>
      <w:proofErr w:type="spellStart"/>
      <w:r w:rsidRPr="003C34B4">
        <w:t>odbijanju</w:t>
      </w:r>
      <w:proofErr w:type="spellEnd"/>
      <w:r w:rsidRPr="003C34B4">
        <w:t xml:space="preserve"> </w:t>
      </w:r>
      <w:proofErr w:type="spellStart"/>
      <w:r w:rsidRPr="003C34B4">
        <w:t>Međunarodni</w:t>
      </w:r>
      <w:proofErr w:type="spellEnd"/>
      <w:r w:rsidRPr="003C34B4">
        <w:t xml:space="preserve"> biro, </w:t>
      </w:r>
      <w:proofErr w:type="spellStart"/>
      <w:r w:rsidRPr="003C34B4">
        <w:t>navodeći</w:t>
      </w:r>
      <w:proofErr w:type="spellEnd"/>
      <w:r w:rsidRPr="003C34B4">
        <w:t xml:space="preserve"> </w:t>
      </w:r>
      <w:proofErr w:type="spellStart"/>
      <w:r w:rsidRPr="003C34B4">
        <w:t>sve</w:t>
      </w:r>
      <w:proofErr w:type="spellEnd"/>
      <w:r w:rsidRPr="003C34B4">
        <w:t xml:space="preserve"> </w:t>
      </w:r>
      <w:proofErr w:type="spellStart"/>
      <w:r w:rsidRPr="003C34B4">
        <w:t>razloge</w:t>
      </w:r>
      <w:proofErr w:type="spellEnd"/>
      <w:r w:rsidRPr="003C34B4">
        <w:t xml:space="preserve">, u </w:t>
      </w:r>
      <w:proofErr w:type="spellStart"/>
      <w:r w:rsidRPr="003C34B4">
        <w:t>roku</w:t>
      </w:r>
      <w:proofErr w:type="spellEnd"/>
      <w:r w:rsidRPr="003C34B4">
        <w:t xml:space="preserve"> </w:t>
      </w:r>
      <w:proofErr w:type="spellStart"/>
      <w:r w:rsidRPr="003C34B4">
        <w:t>predviđenom</w:t>
      </w:r>
      <w:proofErr w:type="spellEnd"/>
      <w:r w:rsidRPr="003C34B4">
        <w:t xml:space="preserve"> </w:t>
      </w:r>
      <w:proofErr w:type="spellStart"/>
      <w:r w:rsidRPr="003C34B4">
        <w:t>zakonom</w:t>
      </w:r>
      <w:proofErr w:type="spellEnd"/>
      <w:r w:rsidRPr="003C34B4">
        <w:t xml:space="preserve"> koji se </w:t>
      </w:r>
      <w:proofErr w:type="spellStart"/>
      <w:r w:rsidRPr="003C34B4">
        <w:t>primenjuje</w:t>
      </w:r>
      <w:proofErr w:type="spellEnd"/>
      <w:r w:rsidRPr="003C34B4">
        <w:t xml:space="preserve"> u tom </w:t>
      </w:r>
      <w:proofErr w:type="spellStart"/>
      <w:r w:rsidRPr="003C34B4">
        <w:t>Zavodu</w:t>
      </w:r>
      <w:proofErr w:type="spellEnd"/>
      <w:r w:rsidRPr="003C34B4">
        <w:t xml:space="preserve"> a </w:t>
      </w:r>
      <w:proofErr w:type="spellStart"/>
      <w:r w:rsidRPr="003C34B4">
        <w:t>najkasnije</w:t>
      </w:r>
      <w:proofErr w:type="spellEnd"/>
      <w:r w:rsidRPr="003C34B4">
        <w:t xml:space="preserve">, </w:t>
      </w:r>
      <w:proofErr w:type="spellStart"/>
      <w:r w:rsidRPr="003C34B4">
        <w:t>izuzev</w:t>
      </w:r>
      <w:proofErr w:type="spellEnd"/>
      <w:r w:rsidRPr="003C34B4">
        <w:t xml:space="preserve"> u </w:t>
      </w:r>
      <w:proofErr w:type="spellStart"/>
      <w:r w:rsidRPr="003C34B4">
        <w:t>slučajevima</w:t>
      </w:r>
      <w:proofErr w:type="spellEnd"/>
      <w:r w:rsidRPr="003C34B4">
        <w:t xml:space="preserve"> </w:t>
      </w:r>
      <w:proofErr w:type="spellStart"/>
      <w:r w:rsidRPr="003C34B4">
        <w:t>predviđenim</w:t>
      </w:r>
      <w:proofErr w:type="spellEnd"/>
      <w:r w:rsidRPr="003C34B4">
        <w:t xml:space="preserve"> </w:t>
      </w:r>
      <w:proofErr w:type="spellStart"/>
      <w:r w:rsidRPr="003C34B4">
        <w:t>tač</w:t>
      </w:r>
      <w:proofErr w:type="spellEnd"/>
      <w:r w:rsidRPr="003C34B4">
        <w:t xml:space="preserve">. (b) </w:t>
      </w:r>
      <w:proofErr w:type="spellStart"/>
      <w:r w:rsidRPr="003C34B4">
        <w:t>i</w:t>
      </w:r>
      <w:proofErr w:type="spellEnd"/>
      <w:r w:rsidRPr="003C34B4">
        <w:t xml:space="preserve"> (c), pre </w:t>
      </w:r>
      <w:proofErr w:type="spellStart"/>
      <w:r w:rsidRPr="003C34B4">
        <w:t>isteka</w:t>
      </w:r>
      <w:proofErr w:type="spellEnd"/>
      <w:r w:rsidRPr="003C34B4">
        <w:t xml:space="preserve"> </w:t>
      </w:r>
      <w:proofErr w:type="spellStart"/>
      <w:r w:rsidRPr="003C34B4">
        <w:t>roka</w:t>
      </w:r>
      <w:proofErr w:type="spellEnd"/>
      <w:r w:rsidRPr="003C34B4">
        <w:t xml:space="preserve"> od </w:t>
      </w:r>
      <w:proofErr w:type="spellStart"/>
      <w:r w:rsidRPr="003C34B4">
        <w:t>godinu</w:t>
      </w:r>
      <w:proofErr w:type="spellEnd"/>
      <w:r w:rsidRPr="003C34B4">
        <w:t xml:space="preserve"> dana od dana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obaveštenje</w:t>
      </w:r>
      <w:proofErr w:type="spellEnd"/>
      <w:r w:rsidRPr="003C34B4">
        <w:t xml:space="preserve"> o </w:t>
      </w:r>
      <w:proofErr w:type="spellStart"/>
      <w:r w:rsidRPr="003C34B4">
        <w:t>proširenju</w:t>
      </w:r>
      <w:proofErr w:type="spellEnd"/>
      <w:r w:rsidRPr="003C34B4">
        <w:t xml:space="preserve"> </w:t>
      </w:r>
      <w:proofErr w:type="spellStart"/>
      <w:r w:rsidRPr="003C34B4">
        <w:t>navedeno</w:t>
      </w:r>
      <w:proofErr w:type="spellEnd"/>
      <w:r w:rsidRPr="003C34B4">
        <w:t xml:space="preserve"> u </w:t>
      </w:r>
      <w:proofErr w:type="spellStart"/>
      <w:r w:rsidRPr="003C34B4">
        <w:t>stavu</w:t>
      </w:r>
      <w:proofErr w:type="spellEnd"/>
      <w:r w:rsidRPr="003C34B4">
        <w:t xml:space="preserve"> (1) </w:t>
      </w:r>
      <w:proofErr w:type="spellStart"/>
      <w:r w:rsidRPr="003C34B4">
        <w:t>poslato</w:t>
      </w:r>
      <w:proofErr w:type="spellEnd"/>
      <w:r w:rsidRPr="003C34B4">
        <w:t xml:space="preserve"> </w:t>
      </w:r>
      <w:proofErr w:type="spellStart"/>
      <w:r w:rsidRPr="003C34B4">
        <w:t>Zavodu</w:t>
      </w:r>
      <w:proofErr w:type="spellEnd"/>
      <w:r w:rsidRPr="003C34B4">
        <w:t xml:space="preserve"> od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biroa</w:t>
      </w:r>
      <w:proofErr w:type="spellEnd"/>
      <w:r w:rsidRPr="003C34B4">
        <w:t>.</w:t>
      </w:r>
    </w:p>
    <w:p w14:paraId="3191D312" w14:textId="77777777" w:rsidR="003C34B4" w:rsidRPr="003C34B4" w:rsidRDefault="003C34B4" w:rsidP="003C34B4">
      <w:pPr>
        <w:jc w:val="center"/>
      </w:pPr>
      <w:r w:rsidRPr="003C34B4">
        <w:t xml:space="preserve">(b) Bez </w:t>
      </w:r>
      <w:proofErr w:type="spellStart"/>
      <w:r w:rsidRPr="003C34B4">
        <w:t>obzira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tačku</w:t>
      </w:r>
      <w:proofErr w:type="spellEnd"/>
      <w:r w:rsidRPr="003C34B4">
        <w:t xml:space="preserve"> (a),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izjavi</w:t>
      </w:r>
      <w:proofErr w:type="spellEnd"/>
      <w:r w:rsidRPr="003C34B4">
        <w:t xml:space="preserve"> da se za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izvršene</w:t>
      </w:r>
      <w:proofErr w:type="spellEnd"/>
      <w:r w:rsidRPr="003C34B4">
        <w:t xml:space="preserve"> u </w:t>
      </w:r>
      <w:proofErr w:type="spellStart"/>
      <w:r w:rsidRPr="003C34B4">
        <w:t>skladu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ovim</w:t>
      </w:r>
      <w:proofErr w:type="spellEnd"/>
      <w:r w:rsidRPr="003C34B4">
        <w:t xml:space="preserve"> </w:t>
      </w:r>
      <w:proofErr w:type="spellStart"/>
      <w:r w:rsidRPr="003C34B4">
        <w:t>Protokolom</w:t>
      </w:r>
      <w:proofErr w:type="spellEnd"/>
      <w:r w:rsidRPr="003C34B4">
        <w:t xml:space="preserve">, </w:t>
      </w:r>
      <w:proofErr w:type="spellStart"/>
      <w:r w:rsidRPr="003C34B4">
        <w:t>rok</w:t>
      </w:r>
      <w:proofErr w:type="spellEnd"/>
      <w:r w:rsidRPr="003C34B4">
        <w:t xml:space="preserve"> od </w:t>
      </w:r>
      <w:proofErr w:type="spellStart"/>
      <w:r w:rsidRPr="003C34B4">
        <w:t>godinu</w:t>
      </w:r>
      <w:proofErr w:type="spellEnd"/>
      <w:r w:rsidRPr="003C34B4">
        <w:t xml:space="preserve"> dana </w:t>
      </w:r>
      <w:proofErr w:type="spellStart"/>
      <w:r w:rsidRPr="003C34B4">
        <w:t>naveden</w:t>
      </w:r>
      <w:proofErr w:type="spellEnd"/>
      <w:r w:rsidRPr="003C34B4">
        <w:t xml:space="preserve"> u </w:t>
      </w:r>
      <w:proofErr w:type="spellStart"/>
      <w:r w:rsidRPr="003C34B4">
        <w:t>tački</w:t>
      </w:r>
      <w:proofErr w:type="spellEnd"/>
      <w:r w:rsidRPr="003C34B4">
        <w:t xml:space="preserve"> (a) </w:t>
      </w:r>
      <w:proofErr w:type="spellStart"/>
      <w:r w:rsidRPr="003C34B4">
        <w:t>zamenjuje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18 </w:t>
      </w:r>
      <w:proofErr w:type="spellStart"/>
      <w:r w:rsidRPr="003C34B4">
        <w:t>meseci</w:t>
      </w:r>
      <w:proofErr w:type="spellEnd"/>
      <w:r w:rsidRPr="003C34B4">
        <w:t>.</w:t>
      </w:r>
    </w:p>
    <w:p w14:paraId="425B207F" w14:textId="77777777" w:rsidR="003C34B4" w:rsidRPr="003C34B4" w:rsidRDefault="003C34B4" w:rsidP="003C34B4">
      <w:pPr>
        <w:jc w:val="center"/>
      </w:pPr>
      <w:r w:rsidRPr="003C34B4">
        <w:t xml:space="preserve">(c) U </w:t>
      </w:r>
      <w:proofErr w:type="spellStart"/>
      <w:r w:rsidRPr="003C34B4">
        <w:t>takvoj</w:t>
      </w:r>
      <w:proofErr w:type="spellEnd"/>
      <w:r w:rsidRPr="003C34B4">
        <w:t xml:space="preserve"> </w:t>
      </w:r>
      <w:proofErr w:type="spellStart"/>
      <w:r w:rsidRPr="003C34B4">
        <w:t>izjavi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</w:t>
      </w:r>
      <w:proofErr w:type="spellStart"/>
      <w:r w:rsidRPr="003C34B4">
        <w:t>takođe</w:t>
      </w:r>
      <w:proofErr w:type="spellEnd"/>
      <w:r w:rsidRPr="003C34B4">
        <w:t xml:space="preserve"> da se </w:t>
      </w:r>
      <w:proofErr w:type="spellStart"/>
      <w:r w:rsidRPr="003C34B4">
        <w:t>navede</w:t>
      </w:r>
      <w:proofErr w:type="spellEnd"/>
      <w:r w:rsidRPr="003C34B4">
        <w:t xml:space="preserve"> da, </w:t>
      </w:r>
      <w:proofErr w:type="spellStart"/>
      <w:r w:rsidRPr="003C34B4">
        <w:t>kada</w:t>
      </w:r>
      <w:proofErr w:type="spellEnd"/>
      <w:r w:rsidRPr="003C34B4">
        <w:t xml:space="preserve"> se </w:t>
      </w:r>
      <w:proofErr w:type="spellStart"/>
      <w:r w:rsidRPr="003C34B4">
        <w:t>zaštita</w:t>
      </w:r>
      <w:proofErr w:type="spellEnd"/>
      <w:r w:rsidRPr="003C34B4">
        <w:t xml:space="preserve"> </w:t>
      </w:r>
      <w:proofErr w:type="spellStart"/>
      <w:r w:rsidRPr="003C34B4">
        <w:t>odbija</w:t>
      </w:r>
      <w:proofErr w:type="spellEnd"/>
      <w:r w:rsidRPr="003C34B4">
        <w:t xml:space="preserve"> </w:t>
      </w:r>
      <w:proofErr w:type="spellStart"/>
      <w:r w:rsidRPr="003C34B4">
        <w:t>zbog</w:t>
      </w:r>
      <w:proofErr w:type="spellEnd"/>
      <w:r w:rsidRPr="003C34B4">
        <w:t xml:space="preserve"> </w:t>
      </w:r>
      <w:proofErr w:type="spellStart"/>
      <w:r w:rsidRPr="003C34B4">
        <w:t>izjavljenog</w:t>
      </w:r>
      <w:proofErr w:type="spellEnd"/>
      <w:r w:rsidRPr="003C34B4">
        <w:t xml:space="preserve"> </w:t>
      </w:r>
      <w:proofErr w:type="spellStart"/>
      <w:r w:rsidRPr="003C34B4">
        <w:t>prigovora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zaštitu</w:t>
      </w:r>
      <w:proofErr w:type="spellEnd"/>
      <w:r w:rsidRPr="003C34B4">
        <w:t xml:space="preserve">, </w:t>
      </w:r>
      <w:proofErr w:type="spellStart"/>
      <w:r w:rsidRPr="003C34B4">
        <w:t>obaveštenje</w:t>
      </w:r>
      <w:proofErr w:type="spellEnd"/>
      <w:r w:rsidRPr="003C34B4">
        <w:t xml:space="preserve"> o </w:t>
      </w:r>
      <w:proofErr w:type="spellStart"/>
      <w:r w:rsidRPr="003C34B4">
        <w:t>takvom</w:t>
      </w:r>
      <w:proofErr w:type="spellEnd"/>
      <w:r w:rsidRPr="003C34B4">
        <w:t xml:space="preserve"> </w:t>
      </w:r>
      <w:proofErr w:type="spellStart"/>
      <w:r w:rsidRPr="003C34B4">
        <w:t>odbijanju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bude</w:t>
      </w:r>
      <w:proofErr w:type="spellEnd"/>
      <w:r w:rsidRPr="003C34B4">
        <w:t xml:space="preserve"> </w:t>
      </w:r>
      <w:proofErr w:type="spellStart"/>
      <w:r w:rsidRPr="003C34B4">
        <w:t>upućeno</w:t>
      </w:r>
      <w:proofErr w:type="spellEnd"/>
      <w:r w:rsidRPr="003C34B4">
        <w:t xml:space="preserve"> </w:t>
      </w:r>
      <w:proofErr w:type="spellStart"/>
      <w:r w:rsidRPr="003C34B4">
        <w:t>Međunarodnom</w:t>
      </w:r>
      <w:proofErr w:type="spellEnd"/>
      <w:r w:rsidRPr="003C34B4">
        <w:t xml:space="preserve"> </w:t>
      </w:r>
      <w:proofErr w:type="spellStart"/>
      <w:r w:rsidRPr="003C34B4">
        <w:t>birou</w:t>
      </w:r>
      <w:proofErr w:type="spellEnd"/>
      <w:r w:rsidRPr="003C34B4">
        <w:t xml:space="preserve"> od </w:t>
      </w:r>
      <w:proofErr w:type="spellStart"/>
      <w:r w:rsidRPr="003C34B4">
        <w:t>strane</w:t>
      </w:r>
      <w:proofErr w:type="spellEnd"/>
      <w:r w:rsidRPr="003C34B4">
        <w:t xml:space="preserve"> Zavoda </w:t>
      </w:r>
      <w:proofErr w:type="spellStart"/>
      <w:r w:rsidRPr="003C34B4">
        <w:t>navedene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po </w:t>
      </w:r>
      <w:proofErr w:type="spellStart"/>
      <w:r w:rsidRPr="003C34B4">
        <w:t>isteku</w:t>
      </w:r>
      <w:proofErr w:type="spellEnd"/>
      <w:r w:rsidRPr="003C34B4">
        <w:t xml:space="preserve"> </w:t>
      </w:r>
      <w:proofErr w:type="spellStart"/>
      <w:r w:rsidRPr="003C34B4">
        <w:t>roka</w:t>
      </w:r>
      <w:proofErr w:type="spellEnd"/>
      <w:r w:rsidRPr="003C34B4">
        <w:t xml:space="preserve"> od 18 </w:t>
      </w:r>
      <w:proofErr w:type="spellStart"/>
      <w:r w:rsidRPr="003C34B4">
        <w:t>meseci</w:t>
      </w:r>
      <w:proofErr w:type="spellEnd"/>
      <w:r w:rsidRPr="003C34B4">
        <w:t xml:space="preserve">. Taj 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da, u </w:t>
      </w:r>
      <w:proofErr w:type="spellStart"/>
      <w:r w:rsidRPr="003C34B4">
        <w:t>odnosu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datu</w:t>
      </w:r>
      <w:proofErr w:type="spellEnd"/>
      <w:r w:rsidRPr="003C34B4">
        <w:t xml:space="preserve"> </w:t>
      </w:r>
      <w:proofErr w:type="spellStart"/>
      <w:r w:rsidRPr="003C34B4">
        <w:t>međunarodnu</w:t>
      </w:r>
      <w:proofErr w:type="spellEnd"/>
      <w:r w:rsidRPr="003C34B4">
        <w:t xml:space="preserve"> </w:t>
      </w:r>
      <w:proofErr w:type="spellStart"/>
      <w:r w:rsidRPr="003C34B4">
        <w:t>registraciju</w:t>
      </w:r>
      <w:proofErr w:type="spellEnd"/>
      <w:r w:rsidRPr="003C34B4">
        <w:t xml:space="preserve">, </w:t>
      </w:r>
      <w:proofErr w:type="spellStart"/>
      <w:r w:rsidRPr="003C34B4">
        <w:t>obavesti</w:t>
      </w:r>
      <w:proofErr w:type="spellEnd"/>
      <w:r w:rsidRPr="003C34B4">
        <w:t xml:space="preserve"> o </w:t>
      </w:r>
      <w:proofErr w:type="spellStart"/>
      <w:r w:rsidRPr="003C34B4">
        <w:t>odbijanju</w:t>
      </w:r>
      <w:proofErr w:type="spellEnd"/>
      <w:r w:rsidRPr="003C34B4">
        <w:t xml:space="preserve"> </w:t>
      </w:r>
      <w:proofErr w:type="spellStart"/>
      <w:r w:rsidRPr="003C34B4">
        <w:t>zaštite</w:t>
      </w:r>
      <w:proofErr w:type="spellEnd"/>
      <w:r w:rsidRPr="003C34B4">
        <w:t xml:space="preserve"> po </w:t>
      </w:r>
      <w:proofErr w:type="spellStart"/>
      <w:r w:rsidRPr="003C34B4">
        <w:t>isteku</w:t>
      </w:r>
      <w:proofErr w:type="spellEnd"/>
      <w:r w:rsidRPr="003C34B4">
        <w:t xml:space="preserve"> </w:t>
      </w:r>
      <w:proofErr w:type="spellStart"/>
      <w:r w:rsidRPr="003C34B4">
        <w:t>roka</w:t>
      </w:r>
      <w:proofErr w:type="spellEnd"/>
      <w:r w:rsidRPr="003C34B4">
        <w:t xml:space="preserve"> od 18 </w:t>
      </w:r>
      <w:proofErr w:type="spellStart"/>
      <w:r w:rsidRPr="003C34B4">
        <w:t>meseci</w:t>
      </w:r>
      <w:proofErr w:type="spellEnd"/>
      <w:r w:rsidRPr="003C34B4">
        <w:t xml:space="preserve">, </w:t>
      </w:r>
      <w:proofErr w:type="spellStart"/>
      <w:r w:rsidRPr="003C34B4">
        <w:t>ali</w:t>
      </w:r>
      <w:proofErr w:type="spellEnd"/>
      <w:r w:rsidRPr="003C34B4">
        <w:t xml:space="preserve"> </w:t>
      </w:r>
      <w:proofErr w:type="spellStart"/>
      <w:r w:rsidRPr="003C34B4">
        <w:t>samo</w:t>
      </w:r>
      <w:proofErr w:type="spellEnd"/>
      <w:r w:rsidRPr="003C34B4">
        <w:t xml:space="preserve"> </w:t>
      </w:r>
      <w:proofErr w:type="spellStart"/>
      <w:r w:rsidRPr="003C34B4">
        <w:t>ako</w:t>
      </w:r>
      <w:proofErr w:type="spellEnd"/>
      <w:r w:rsidRPr="003C34B4">
        <w:t xml:space="preserve"> je:</w:t>
      </w:r>
    </w:p>
    <w:p w14:paraId="3CFA8280" w14:textId="77777777" w:rsidR="003C34B4" w:rsidRPr="003C34B4" w:rsidRDefault="003C34B4" w:rsidP="003C34B4">
      <w:pPr>
        <w:jc w:val="center"/>
      </w:pPr>
      <w:r w:rsidRPr="003C34B4">
        <w:lastRenderedPageBreak/>
        <w:t>(</w:t>
      </w:r>
      <w:proofErr w:type="spellStart"/>
      <w:r w:rsidRPr="003C34B4">
        <w:t>i</w:t>
      </w:r>
      <w:proofErr w:type="spellEnd"/>
      <w:r w:rsidRPr="003C34B4">
        <w:t xml:space="preserve">) pre </w:t>
      </w:r>
      <w:proofErr w:type="spellStart"/>
      <w:r w:rsidRPr="003C34B4">
        <w:t>isteka</w:t>
      </w:r>
      <w:proofErr w:type="spellEnd"/>
      <w:r w:rsidRPr="003C34B4">
        <w:t xml:space="preserve"> </w:t>
      </w:r>
      <w:proofErr w:type="spellStart"/>
      <w:r w:rsidRPr="003C34B4">
        <w:t>roka</w:t>
      </w:r>
      <w:proofErr w:type="spellEnd"/>
      <w:r w:rsidRPr="003C34B4">
        <w:t xml:space="preserve"> od 18 </w:t>
      </w:r>
      <w:proofErr w:type="spellStart"/>
      <w:r w:rsidRPr="003C34B4">
        <w:t>meseci</w:t>
      </w:r>
      <w:proofErr w:type="spellEnd"/>
      <w:r w:rsidRPr="003C34B4">
        <w:t xml:space="preserve">, </w:t>
      </w:r>
      <w:proofErr w:type="spellStart"/>
      <w:r w:rsidRPr="003C34B4">
        <w:t>obavestio</w:t>
      </w:r>
      <w:proofErr w:type="spellEnd"/>
      <w:r w:rsidRPr="003C34B4">
        <w:t xml:space="preserve"> </w:t>
      </w:r>
      <w:proofErr w:type="spellStart"/>
      <w:r w:rsidRPr="003C34B4">
        <w:t>Međunarodni</w:t>
      </w:r>
      <w:proofErr w:type="spellEnd"/>
      <w:r w:rsidRPr="003C34B4">
        <w:t xml:space="preserve"> biro o </w:t>
      </w:r>
      <w:proofErr w:type="spellStart"/>
      <w:r w:rsidRPr="003C34B4">
        <w:t>mogućnosti</w:t>
      </w:r>
      <w:proofErr w:type="spellEnd"/>
      <w:r w:rsidRPr="003C34B4">
        <w:t xml:space="preserve"> da se </w:t>
      </w:r>
      <w:proofErr w:type="spellStart"/>
      <w:r w:rsidRPr="003C34B4">
        <w:t>postupak</w:t>
      </w:r>
      <w:proofErr w:type="spellEnd"/>
      <w:r w:rsidRPr="003C34B4">
        <w:t xml:space="preserve"> po </w:t>
      </w:r>
      <w:proofErr w:type="spellStart"/>
      <w:r w:rsidRPr="003C34B4">
        <w:t>prigovoru</w:t>
      </w:r>
      <w:proofErr w:type="spellEnd"/>
      <w:r w:rsidRPr="003C34B4">
        <w:t xml:space="preserve"> </w:t>
      </w:r>
      <w:proofErr w:type="spellStart"/>
      <w:r w:rsidRPr="003C34B4">
        <w:t>pokrene</w:t>
      </w:r>
      <w:proofErr w:type="spellEnd"/>
      <w:r w:rsidRPr="003C34B4">
        <w:t xml:space="preserve"> </w:t>
      </w:r>
      <w:proofErr w:type="spellStart"/>
      <w:r w:rsidRPr="003C34B4">
        <w:t>posle</w:t>
      </w:r>
      <w:proofErr w:type="spellEnd"/>
      <w:r w:rsidRPr="003C34B4">
        <w:t xml:space="preserve"> </w:t>
      </w:r>
      <w:proofErr w:type="spellStart"/>
      <w:r w:rsidRPr="003C34B4">
        <w:t>isteka</w:t>
      </w:r>
      <w:proofErr w:type="spellEnd"/>
      <w:r w:rsidRPr="003C34B4">
        <w:t xml:space="preserve"> </w:t>
      </w:r>
      <w:proofErr w:type="spellStart"/>
      <w:r w:rsidRPr="003C34B4">
        <w:t>roka</w:t>
      </w:r>
      <w:proofErr w:type="spellEnd"/>
      <w:r w:rsidRPr="003C34B4">
        <w:t xml:space="preserve"> od 18 </w:t>
      </w:r>
      <w:proofErr w:type="spellStart"/>
      <w:r w:rsidRPr="003C34B4">
        <w:t>meseci</w:t>
      </w:r>
      <w:proofErr w:type="spellEnd"/>
      <w:r w:rsidRPr="003C34B4">
        <w:t xml:space="preserve">, </w:t>
      </w:r>
      <w:proofErr w:type="spellStart"/>
      <w:r w:rsidRPr="003C34B4">
        <w:t>i</w:t>
      </w:r>
      <w:proofErr w:type="spellEnd"/>
    </w:p>
    <w:p w14:paraId="716D4496" w14:textId="77777777" w:rsidR="003C34B4" w:rsidRPr="003C34B4" w:rsidRDefault="003C34B4" w:rsidP="003C34B4">
      <w:pPr>
        <w:jc w:val="center"/>
      </w:pPr>
      <w:r w:rsidRPr="003C34B4">
        <w:t xml:space="preserve">(ii) </w:t>
      </w:r>
      <w:proofErr w:type="spellStart"/>
      <w:r w:rsidRPr="003C34B4">
        <w:t>ako</w:t>
      </w:r>
      <w:proofErr w:type="spellEnd"/>
      <w:r w:rsidRPr="003C34B4">
        <w:t xml:space="preserve"> je </w:t>
      </w:r>
      <w:proofErr w:type="spellStart"/>
      <w:r w:rsidRPr="003C34B4">
        <w:t>obaveštenje</w:t>
      </w:r>
      <w:proofErr w:type="spellEnd"/>
      <w:r w:rsidRPr="003C34B4">
        <w:t xml:space="preserve"> o </w:t>
      </w:r>
      <w:proofErr w:type="spellStart"/>
      <w:r w:rsidRPr="003C34B4">
        <w:t>odbijanju</w:t>
      </w:r>
      <w:proofErr w:type="spellEnd"/>
      <w:r w:rsidRPr="003C34B4">
        <w:t xml:space="preserve"> </w:t>
      </w:r>
      <w:proofErr w:type="spellStart"/>
      <w:r w:rsidRPr="003C34B4">
        <w:t>zasnovano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prigovoru</w:t>
      </w:r>
      <w:proofErr w:type="spellEnd"/>
      <w:r w:rsidRPr="003C34B4">
        <w:t xml:space="preserve"> </w:t>
      </w:r>
      <w:proofErr w:type="spellStart"/>
      <w:r w:rsidRPr="003C34B4">
        <w:t>učinjeno</w:t>
      </w:r>
      <w:proofErr w:type="spellEnd"/>
      <w:r w:rsidRPr="003C34B4">
        <w:t xml:space="preserve"> u </w:t>
      </w:r>
      <w:proofErr w:type="spellStart"/>
      <w:r w:rsidRPr="003C34B4">
        <w:t>roku</w:t>
      </w:r>
      <w:proofErr w:type="spellEnd"/>
      <w:r w:rsidRPr="003C34B4">
        <w:t xml:space="preserve"> koji </w:t>
      </w:r>
      <w:proofErr w:type="spellStart"/>
      <w:r w:rsidRPr="003C34B4">
        <w:t>nije</w:t>
      </w:r>
      <w:proofErr w:type="spellEnd"/>
      <w:r w:rsidRPr="003C34B4">
        <w:t xml:space="preserve"> </w:t>
      </w:r>
      <w:proofErr w:type="spellStart"/>
      <w:r w:rsidRPr="003C34B4">
        <w:t>duži</w:t>
      </w:r>
      <w:proofErr w:type="spellEnd"/>
      <w:r w:rsidRPr="003C34B4">
        <w:t xml:space="preserve"> od </w:t>
      </w:r>
      <w:proofErr w:type="spellStart"/>
      <w:r w:rsidRPr="003C34B4">
        <w:t>sedam</w:t>
      </w:r>
      <w:proofErr w:type="spellEnd"/>
      <w:r w:rsidRPr="003C34B4">
        <w:t xml:space="preserve"> </w:t>
      </w:r>
      <w:proofErr w:type="spellStart"/>
      <w:r w:rsidRPr="003C34B4">
        <w:t>meseci</w:t>
      </w:r>
      <w:proofErr w:type="spellEnd"/>
      <w:r w:rsidRPr="003C34B4">
        <w:t xml:space="preserve"> od dana </w:t>
      </w:r>
      <w:proofErr w:type="spellStart"/>
      <w:r w:rsidRPr="003C34B4">
        <w:t>kada</w:t>
      </w:r>
      <w:proofErr w:type="spellEnd"/>
      <w:r w:rsidRPr="003C34B4">
        <w:t xml:space="preserve"> </w:t>
      </w:r>
      <w:proofErr w:type="spellStart"/>
      <w:r w:rsidRPr="003C34B4">
        <w:t>počinje</w:t>
      </w:r>
      <w:proofErr w:type="spellEnd"/>
      <w:r w:rsidRPr="003C34B4">
        <w:t xml:space="preserve"> </w:t>
      </w:r>
      <w:proofErr w:type="spellStart"/>
      <w:r w:rsidRPr="003C34B4">
        <w:t>rok</w:t>
      </w:r>
      <w:proofErr w:type="spellEnd"/>
      <w:r w:rsidRPr="003C34B4">
        <w:t xml:space="preserve"> za </w:t>
      </w:r>
      <w:proofErr w:type="spellStart"/>
      <w:r w:rsidRPr="003C34B4">
        <w:t>prigovor</w:t>
      </w:r>
      <w:proofErr w:type="spellEnd"/>
      <w:r w:rsidRPr="003C34B4">
        <w:t xml:space="preserve">; </w:t>
      </w:r>
      <w:proofErr w:type="spellStart"/>
      <w:r w:rsidRPr="003C34B4">
        <w:t>ako</w:t>
      </w:r>
      <w:proofErr w:type="spellEnd"/>
      <w:r w:rsidRPr="003C34B4">
        <w:t xml:space="preserve"> </w:t>
      </w:r>
      <w:proofErr w:type="spellStart"/>
      <w:r w:rsidRPr="003C34B4">
        <w:t>rok</w:t>
      </w:r>
      <w:proofErr w:type="spellEnd"/>
      <w:r w:rsidRPr="003C34B4">
        <w:t xml:space="preserve"> za </w:t>
      </w:r>
      <w:proofErr w:type="spellStart"/>
      <w:r w:rsidRPr="003C34B4">
        <w:t>prigovor</w:t>
      </w:r>
      <w:proofErr w:type="spellEnd"/>
      <w:r w:rsidRPr="003C34B4">
        <w:t xml:space="preserve"> </w:t>
      </w:r>
      <w:proofErr w:type="spellStart"/>
      <w:r w:rsidRPr="003C34B4">
        <w:t>ističe</w:t>
      </w:r>
      <w:proofErr w:type="spellEnd"/>
      <w:r w:rsidRPr="003C34B4">
        <w:t xml:space="preserve"> pre </w:t>
      </w:r>
      <w:proofErr w:type="spellStart"/>
      <w:r w:rsidRPr="003C34B4">
        <w:t>roka</w:t>
      </w:r>
      <w:proofErr w:type="spellEnd"/>
      <w:r w:rsidRPr="003C34B4">
        <w:t xml:space="preserve"> od </w:t>
      </w:r>
      <w:proofErr w:type="spellStart"/>
      <w:r w:rsidRPr="003C34B4">
        <w:t>sedam</w:t>
      </w:r>
      <w:proofErr w:type="spellEnd"/>
      <w:r w:rsidRPr="003C34B4">
        <w:t xml:space="preserve"> </w:t>
      </w:r>
      <w:proofErr w:type="spellStart"/>
      <w:r w:rsidRPr="003C34B4">
        <w:t>meseci</w:t>
      </w:r>
      <w:proofErr w:type="spellEnd"/>
      <w:r w:rsidRPr="003C34B4">
        <w:t xml:space="preserve">, </w:t>
      </w:r>
      <w:proofErr w:type="spellStart"/>
      <w:r w:rsidRPr="003C34B4">
        <w:t>obaveštenje</w:t>
      </w:r>
      <w:proofErr w:type="spellEnd"/>
      <w:r w:rsidRPr="003C34B4">
        <w:t xml:space="preserve"> mora da se </w:t>
      </w:r>
      <w:proofErr w:type="spellStart"/>
      <w:r w:rsidRPr="003C34B4">
        <w:t>učini</w:t>
      </w:r>
      <w:proofErr w:type="spellEnd"/>
      <w:r w:rsidRPr="003C34B4">
        <w:t xml:space="preserve"> u </w:t>
      </w:r>
      <w:proofErr w:type="spellStart"/>
      <w:r w:rsidRPr="003C34B4">
        <w:t>roku</w:t>
      </w:r>
      <w:proofErr w:type="spellEnd"/>
      <w:r w:rsidRPr="003C34B4">
        <w:t xml:space="preserve"> od </w:t>
      </w:r>
      <w:proofErr w:type="spellStart"/>
      <w:r w:rsidRPr="003C34B4">
        <w:t>mesec</w:t>
      </w:r>
      <w:proofErr w:type="spellEnd"/>
      <w:r w:rsidRPr="003C34B4">
        <w:t xml:space="preserve"> dana od </w:t>
      </w:r>
      <w:proofErr w:type="spellStart"/>
      <w:r w:rsidRPr="003C34B4">
        <w:t>isteka</w:t>
      </w:r>
      <w:proofErr w:type="spellEnd"/>
      <w:r w:rsidRPr="003C34B4">
        <w:t xml:space="preserve"> </w:t>
      </w:r>
      <w:proofErr w:type="spellStart"/>
      <w:r w:rsidRPr="003C34B4">
        <w:t>roka</w:t>
      </w:r>
      <w:proofErr w:type="spellEnd"/>
      <w:r w:rsidRPr="003C34B4">
        <w:t xml:space="preserve"> za </w:t>
      </w:r>
      <w:proofErr w:type="spellStart"/>
      <w:r w:rsidRPr="003C34B4">
        <w:t>prigovor</w:t>
      </w:r>
      <w:proofErr w:type="spellEnd"/>
      <w:r w:rsidRPr="003C34B4">
        <w:t>.</w:t>
      </w:r>
    </w:p>
    <w:p w14:paraId="07ED1167" w14:textId="77777777" w:rsidR="003C34B4" w:rsidRPr="003C34B4" w:rsidRDefault="003C34B4" w:rsidP="003C34B4">
      <w:pPr>
        <w:jc w:val="center"/>
      </w:pPr>
      <w:r w:rsidRPr="003C34B4">
        <w:t xml:space="preserve">(d)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izjava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tač</w:t>
      </w:r>
      <w:proofErr w:type="spellEnd"/>
      <w:r w:rsidRPr="003C34B4">
        <w:t xml:space="preserve">. (b) </w:t>
      </w:r>
      <w:proofErr w:type="spellStart"/>
      <w:r w:rsidRPr="003C34B4">
        <w:t>ili</w:t>
      </w:r>
      <w:proofErr w:type="spellEnd"/>
      <w:r w:rsidRPr="003C34B4">
        <w:t xml:space="preserve"> (c) </w:t>
      </w:r>
      <w:proofErr w:type="spellStart"/>
      <w:r w:rsidRPr="003C34B4">
        <w:t>može</w:t>
      </w:r>
      <w:proofErr w:type="spellEnd"/>
      <w:r w:rsidRPr="003C34B4">
        <w:t xml:space="preserve"> da se </w:t>
      </w:r>
      <w:proofErr w:type="spellStart"/>
      <w:r w:rsidRPr="003C34B4">
        <w:t>podnese</w:t>
      </w:r>
      <w:proofErr w:type="spellEnd"/>
      <w:r w:rsidRPr="003C34B4">
        <w:t xml:space="preserve"> u </w:t>
      </w:r>
      <w:proofErr w:type="spellStart"/>
      <w:r w:rsidRPr="003C34B4">
        <w:t>instrumentima</w:t>
      </w:r>
      <w:proofErr w:type="spellEnd"/>
      <w:r w:rsidRPr="003C34B4">
        <w:t xml:space="preserve"> </w:t>
      </w:r>
      <w:proofErr w:type="spellStart"/>
      <w:r w:rsidRPr="003C34B4">
        <w:t>navedenim</w:t>
      </w:r>
      <w:proofErr w:type="spellEnd"/>
      <w:r w:rsidRPr="003C34B4">
        <w:t xml:space="preserve"> u </w:t>
      </w:r>
      <w:proofErr w:type="spellStart"/>
      <w:r w:rsidRPr="003C34B4">
        <w:t>članu</w:t>
      </w:r>
      <w:proofErr w:type="spellEnd"/>
      <w:r w:rsidRPr="003C34B4">
        <w:t xml:space="preserve"> 14(2), a dan </w:t>
      </w:r>
      <w:proofErr w:type="spellStart"/>
      <w:r w:rsidRPr="003C34B4">
        <w:t>stupanja</w:t>
      </w:r>
      <w:proofErr w:type="spellEnd"/>
      <w:r w:rsidRPr="003C34B4">
        <w:t xml:space="preserve"> </w:t>
      </w:r>
      <w:proofErr w:type="spellStart"/>
      <w:r w:rsidRPr="003C34B4">
        <w:t>izjave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je </w:t>
      </w:r>
      <w:proofErr w:type="spellStart"/>
      <w:r w:rsidRPr="003C34B4">
        <w:t>isti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dan </w:t>
      </w:r>
      <w:proofErr w:type="spellStart"/>
      <w:r w:rsidRPr="003C34B4">
        <w:t>stupanja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 za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međudržavne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podnele</w:t>
      </w:r>
      <w:proofErr w:type="spellEnd"/>
      <w:r w:rsidRPr="003C34B4">
        <w:t xml:space="preserve"> </w:t>
      </w:r>
      <w:proofErr w:type="spellStart"/>
      <w:r w:rsidRPr="003C34B4">
        <w:t>izjavu</w:t>
      </w:r>
      <w:proofErr w:type="spellEnd"/>
      <w:r w:rsidRPr="003C34B4">
        <w:t xml:space="preserve">. </w:t>
      </w:r>
      <w:proofErr w:type="spellStart"/>
      <w:r w:rsidRPr="003C34B4">
        <w:t>Takva</w:t>
      </w:r>
      <w:proofErr w:type="spellEnd"/>
      <w:r w:rsidRPr="003C34B4">
        <w:t xml:space="preserve"> </w:t>
      </w:r>
      <w:proofErr w:type="spellStart"/>
      <w:r w:rsidRPr="003C34B4">
        <w:t>izjava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se </w:t>
      </w:r>
      <w:proofErr w:type="spellStart"/>
      <w:r w:rsidRPr="003C34B4">
        <w:t>podnese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kasnije</w:t>
      </w:r>
      <w:proofErr w:type="spellEnd"/>
      <w:r w:rsidRPr="003C34B4">
        <w:t xml:space="preserve"> u </w:t>
      </w:r>
      <w:proofErr w:type="spellStart"/>
      <w:r w:rsidRPr="003C34B4">
        <w:t>kom</w:t>
      </w:r>
      <w:proofErr w:type="spellEnd"/>
      <w:r w:rsidRPr="003C34B4">
        <w:t xml:space="preserve"> </w:t>
      </w:r>
      <w:proofErr w:type="spellStart"/>
      <w:r w:rsidRPr="003C34B4">
        <w:t>slučaju</w:t>
      </w:r>
      <w:proofErr w:type="spellEnd"/>
      <w:r w:rsidRPr="003C34B4">
        <w:t xml:space="preserve"> </w:t>
      </w:r>
      <w:proofErr w:type="spellStart"/>
      <w:r w:rsidRPr="003C34B4">
        <w:t>izjava</w:t>
      </w:r>
      <w:proofErr w:type="spellEnd"/>
      <w:r w:rsidRPr="003C34B4">
        <w:t xml:space="preserve"> </w:t>
      </w:r>
      <w:proofErr w:type="spellStart"/>
      <w:r w:rsidRPr="003C34B4">
        <w:t>proizvodi</w:t>
      </w:r>
      <w:proofErr w:type="spellEnd"/>
      <w:r w:rsidRPr="003C34B4">
        <w:t xml:space="preserve"> </w:t>
      </w:r>
      <w:proofErr w:type="spellStart"/>
      <w:r w:rsidRPr="003C34B4">
        <w:t>pravno</w:t>
      </w:r>
      <w:proofErr w:type="spellEnd"/>
      <w:r w:rsidRPr="003C34B4">
        <w:t xml:space="preserve"> </w:t>
      </w:r>
      <w:proofErr w:type="spellStart"/>
      <w:r w:rsidRPr="003C34B4">
        <w:t>dejstvo</w:t>
      </w:r>
      <w:proofErr w:type="spellEnd"/>
      <w:r w:rsidRPr="003C34B4">
        <w:t xml:space="preserve"> tri </w:t>
      </w:r>
      <w:proofErr w:type="spellStart"/>
      <w:r w:rsidRPr="003C34B4">
        <w:t>meseca</w:t>
      </w:r>
      <w:proofErr w:type="spellEnd"/>
      <w:r w:rsidRPr="003C34B4">
        <w:t xml:space="preserve"> </w:t>
      </w:r>
      <w:proofErr w:type="spellStart"/>
      <w:r w:rsidRPr="003C34B4">
        <w:t>posle</w:t>
      </w:r>
      <w:proofErr w:type="spellEnd"/>
      <w:r w:rsidRPr="003C34B4">
        <w:t xml:space="preserve"> </w:t>
      </w:r>
      <w:proofErr w:type="spellStart"/>
      <w:r w:rsidRPr="003C34B4">
        <w:t>prijema</w:t>
      </w:r>
      <w:proofErr w:type="spellEnd"/>
      <w:r w:rsidRPr="003C34B4">
        <w:t xml:space="preserve"> od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Generalnog</w:t>
      </w:r>
      <w:proofErr w:type="spellEnd"/>
      <w:r w:rsidRPr="003C34B4">
        <w:t xml:space="preserve"> </w:t>
      </w:r>
      <w:proofErr w:type="spellStart"/>
      <w:r w:rsidRPr="003C34B4">
        <w:t>direktora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(u </w:t>
      </w:r>
      <w:proofErr w:type="spellStart"/>
      <w:r w:rsidRPr="003C34B4">
        <w:t>daljem</w:t>
      </w:r>
      <w:proofErr w:type="spellEnd"/>
      <w:r w:rsidRPr="003C34B4">
        <w:t xml:space="preserve"> </w:t>
      </w:r>
      <w:proofErr w:type="spellStart"/>
      <w:r w:rsidRPr="003C34B4">
        <w:t>tekstu</w:t>
      </w:r>
      <w:proofErr w:type="spellEnd"/>
      <w:r w:rsidRPr="003C34B4">
        <w:t xml:space="preserve"> "</w:t>
      </w:r>
      <w:proofErr w:type="spellStart"/>
      <w:r w:rsidRPr="003C34B4">
        <w:t>Generalni</w:t>
      </w:r>
      <w:proofErr w:type="spellEnd"/>
      <w:r w:rsidRPr="003C34B4">
        <w:t xml:space="preserve"> </w:t>
      </w:r>
      <w:proofErr w:type="spellStart"/>
      <w:r w:rsidRPr="003C34B4">
        <w:t>direktor</w:t>
      </w:r>
      <w:proofErr w:type="spellEnd"/>
      <w:r w:rsidRPr="003C34B4">
        <w:t xml:space="preserve">")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bilo</w:t>
      </w:r>
      <w:proofErr w:type="spellEnd"/>
      <w:r w:rsidRPr="003C34B4">
        <w:t xml:space="preserve"> </w:t>
      </w:r>
      <w:proofErr w:type="spellStart"/>
      <w:r w:rsidRPr="003C34B4">
        <w:t>kog</w:t>
      </w:r>
      <w:proofErr w:type="spellEnd"/>
      <w:r w:rsidRPr="003C34B4">
        <w:t xml:space="preserve"> </w:t>
      </w:r>
      <w:proofErr w:type="spellStart"/>
      <w:r w:rsidRPr="003C34B4">
        <w:t>kasnijeg</w:t>
      </w:r>
      <w:proofErr w:type="spellEnd"/>
      <w:r w:rsidRPr="003C34B4">
        <w:t xml:space="preserve"> </w:t>
      </w:r>
      <w:proofErr w:type="spellStart"/>
      <w:r w:rsidRPr="003C34B4">
        <w:t>datuma</w:t>
      </w:r>
      <w:proofErr w:type="spellEnd"/>
      <w:r w:rsidRPr="003C34B4">
        <w:t xml:space="preserve"> </w:t>
      </w:r>
      <w:proofErr w:type="spellStart"/>
      <w:r w:rsidRPr="003C34B4">
        <w:t>naznačenog</w:t>
      </w:r>
      <w:proofErr w:type="spellEnd"/>
      <w:r w:rsidRPr="003C34B4">
        <w:t xml:space="preserve"> u </w:t>
      </w:r>
      <w:proofErr w:type="spellStart"/>
      <w:r w:rsidRPr="003C34B4">
        <w:t>izjavi</w:t>
      </w:r>
      <w:proofErr w:type="spellEnd"/>
      <w:r w:rsidRPr="003C34B4">
        <w:t xml:space="preserve"> u </w:t>
      </w:r>
      <w:proofErr w:type="spellStart"/>
      <w:r w:rsidRPr="003C34B4">
        <w:t>odnosu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bilo</w:t>
      </w:r>
      <w:proofErr w:type="spellEnd"/>
      <w:r w:rsidRPr="003C34B4">
        <w:t xml:space="preserve"> </w:t>
      </w:r>
      <w:proofErr w:type="spellStart"/>
      <w:r w:rsidRPr="003C34B4">
        <w:t>koju</w:t>
      </w:r>
      <w:proofErr w:type="spellEnd"/>
      <w:r w:rsidRPr="003C34B4">
        <w:t xml:space="preserve"> </w:t>
      </w:r>
      <w:proofErr w:type="spellStart"/>
      <w:r w:rsidRPr="003C34B4">
        <w:t>međunarodnu</w:t>
      </w:r>
      <w:proofErr w:type="spellEnd"/>
      <w:r w:rsidRPr="003C34B4">
        <w:t xml:space="preserve"> </w:t>
      </w:r>
      <w:proofErr w:type="spellStart"/>
      <w:r w:rsidRPr="003C34B4">
        <w:t>registraciju</w:t>
      </w:r>
      <w:proofErr w:type="spellEnd"/>
      <w:r w:rsidRPr="003C34B4">
        <w:t xml:space="preserve"> </w:t>
      </w:r>
      <w:proofErr w:type="spellStart"/>
      <w:r w:rsidRPr="003C34B4">
        <w:t>čiji</w:t>
      </w:r>
      <w:proofErr w:type="spellEnd"/>
      <w:r w:rsidRPr="003C34B4">
        <w:t xml:space="preserve"> je datum </w:t>
      </w:r>
      <w:proofErr w:type="spellStart"/>
      <w:r w:rsidRPr="003C34B4">
        <w:t>isti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kasniji</w:t>
      </w:r>
      <w:proofErr w:type="spellEnd"/>
      <w:r w:rsidRPr="003C34B4">
        <w:t xml:space="preserve"> od dana </w:t>
      </w:r>
      <w:proofErr w:type="spellStart"/>
      <w:r w:rsidRPr="003C34B4">
        <w:t>stupanja</w:t>
      </w:r>
      <w:proofErr w:type="spellEnd"/>
      <w:r w:rsidRPr="003C34B4">
        <w:t xml:space="preserve"> </w:t>
      </w:r>
      <w:proofErr w:type="spellStart"/>
      <w:r w:rsidRPr="003C34B4">
        <w:t>ove</w:t>
      </w:r>
      <w:proofErr w:type="spellEnd"/>
      <w:r w:rsidRPr="003C34B4">
        <w:t xml:space="preserve"> </w:t>
      </w:r>
      <w:proofErr w:type="spellStart"/>
      <w:r w:rsidRPr="003C34B4">
        <w:t>izjave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>.</w:t>
      </w:r>
    </w:p>
    <w:p w14:paraId="2CC146E7" w14:textId="77777777" w:rsidR="003C34B4" w:rsidRPr="003C34B4" w:rsidRDefault="003C34B4" w:rsidP="003C34B4">
      <w:pPr>
        <w:jc w:val="center"/>
      </w:pPr>
      <w:r w:rsidRPr="003C34B4">
        <w:t xml:space="preserve">(e) Po </w:t>
      </w:r>
      <w:proofErr w:type="spellStart"/>
      <w:r w:rsidRPr="003C34B4">
        <w:t>isteku</w:t>
      </w:r>
      <w:proofErr w:type="spellEnd"/>
      <w:r w:rsidRPr="003C34B4">
        <w:t xml:space="preserve"> </w:t>
      </w:r>
      <w:proofErr w:type="spellStart"/>
      <w:r w:rsidRPr="003C34B4">
        <w:t>perioda</w:t>
      </w:r>
      <w:proofErr w:type="spellEnd"/>
      <w:r w:rsidRPr="003C34B4">
        <w:t xml:space="preserve"> od 10 </w:t>
      </w:r>
      <w:proofErr w:type="spellStart"/>
      <w:r w:rsidRPr="003C34B4">
        <w:t>godina</w:t>
      </w:r>
      <w:proofErr w:type="spellEnd"/>
      <w:r w:rsidRPr="003C34B4">
        <w:t xml:space="preserve"> od </w:t>
      </w:r>
      <w:proofErr w:type="spellStart"/>
      <w:r w:rsidRPr="003C34B4">
        <w:t>stupanja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, </w:t>
      </w:r>
      <w:proofErr w:type="spellStart"/>
      <w:r w:rsidRPr="003C34B4">
        <w:t>Skupština</w:t>
      </w:r>
      <w:proofErr w:type="spellEnd"/>
      <w:r w:rsidRPr="003C34B4">
        <w:t xml:space="preserve">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ispitati</w:t>
      </w:r>
      <w:proofErr w:type="spellEnd"/>
      <w:r w:rsidRPr="003C34B4">
        <w:t xml:space="preserve"> </w:t>
      </w:r>
      <w:proofErr w:type="spellStart"/>
      <w:r w:rsidRPr="003C34B4">
        <w:t>delovanje</w:t>
      </w:r>
      <w:proofErr w:type="spellEnd"/>
      <w:r w:rsidRPr="003C34B4">
        <w:t xml:space="preserve"> </w:t>
      </w:r>
      <w:proofErr w:type="spellStart"/>
      <w:r w:rsidRPr="003C34B4">
        <w:t>sistema</w:t>
      </w:r>
      <w:proofErr w:type="spellEnd"/>
      <w:r w:rsidRPr="003C34B4">
        <w:t xml:space="preserve"> </w:t>
      </w:r>
      <w:proofErr w:type="spellStart"/>
      <w:r w:rsidRPr="003C34B4">
        <w:t>ustanovljenog</w:t>
      </w:r>
      <w:proofErr w:type="spellEnd"/>
      <w:r w:rsidRPr="003C34B4">
        <w:t xml:space="preserve"> </w:t>
      </w:r>
      <w:proofErr w:type="spellStart"/>
      <w:r w:rsidRPr="003C34B4">
        <w:t>tač</w:t>
      </w:r>
      <w:proofErr w:type="spellEnd"/>
      <w:r w:rsidRPr="003C34B4">
        <w:t xml:space="preserve">. (a) do (d). </w:t>
      </w:r>
      <w:proofErr w:type="spellStart"/>
      <w:r w:rsidRPr="003C34B4">
        <w:t>Stoga</w:t>
      </w:r>
      <w:proofErr w:type="spellEnd"/>
      <w:r w:rsidRPr="003C34B4">
        <w:t xml:space="preserve">, </w:t>
      </w:r>
      <w:proofErr w:type="spellStart"/>
      <w:r w:rsidRPr="003C34B4">
        <w:t>odredbe</w:t>
      </w:r>
      <w:proofErr w:type="spellEnd"/>
      <w:r w:rsidRPr="003C34B4">
        <w:t xml:space="preserve"> </w:t>
      </w:r>
      <w:proofErr w:type="spellStart"/>
      <w:r w:rsidRPr="003C34B4">
        <w:t>navedenih</w:t>
      </w:r>
      <w:proofErr w:type="spellEnd"/>
      <w:r w:rsidRPr="003C34B4">
        <w:t xml:space="preserve"> </w:t>
      </w:r>
      <w:proofErr w:type="spellStart"/>
      <w:r w:rsidRPr="003C34B4">
        <w:t>tačaka</w:t>
      </w:r>
      <w:proofErr w:type="spellEnd"/>
      <w:r w:rsidRPr="003C34B4">
        <w:t xml:space="preserve"> </w:t>
      </w:r>
      <w:proofErr w:type="spellStart"/>
      <w:r w:rsidRPr="003C34B4">
        <w:t>moćiće</w:t>
      </w:r>
      <w:proofErr w:type="spellEnd"/>
      <w:r w:rsidRPr="003C34B4">
        <w:t xml:space="preserve"> da se </w:t>
      </w:r>
      <w:proofErr w:type="spellStart"/>
      <w:r w:rsidRPr="003C34B4">
        <w:t>menjaju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osnovu</w:t>
      </w:r>
      <w:proofErr w:type="spellEnd"/>
      <w:r w:rsidRPr="003C34B4">
        <w:t xml:space="preserve"> </w:t>
      </w:r>
      <w:proofErr w:type="spellStart"/>
      <w:r w:rsidRPr="003C34B4">
        <w:t>jednoglasne</w:t>
      </w:r>
      <w:proofErr w:type="spellEnd"/>
      <w:r w:rsidRPr="003C34B4">
        <w:t xml:space="preserve"> </w:t>
      </w:r>
      <w:proofErr w:type="spellStart"/>
      <w:r w:rsidRPr="003C34B4">
        <w:t>odluke</w:t>
      </w:r>
      <w:proofErr w:type="spellEnd"/>
      <w:r w:rsidRPr="003C34B4">
        <w:t xml:space="preserve"> </w:t>
      </w:r>
      <w:proofErr w:type="spellStart"/>
      <w:r w:rsidRPr="003C34B4">
        <w:t>Skupštine</w:t>
      </w:r>
      <w:proofErr w:type="spellEnd"/>
      <w:r w:rsidRPr="003C34B4">
        <w:t>.</w:t>
      </w:r>
    </w:p>
    <w:p w14:paraId="0DC9E563" w14:textId="77777777" w:rsidR="003C34B4" w:rsidRPr="003C34B4" w:rsidRDefault="003C34B4" w:rsidP="003C34B4">
      <w:pPr>
        <w:jc w:val="center"/>
      </w:pPr>
      <w:r w:rsidRPr="003C34B4">
        <w:t xml:space="preserve">(3)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će</w:t>
      </w:r>
      <w:proofErr w:type="spellEnd"/>
      <w:r w:rsidRPr="003C34B4">
        <w:t xml:space="preserve">, bez </w:t>
      </w:r>
      <w:proofErr w:type="spellStart"/>
      <w:r w:rsidRPr="003C34B4">
        <w:t>odlaganja</w:t>
      </w:r>
      <w:proofErr w:type="spellEnd"/>
      <w:r w:rsidRPr="003C34B4">
        <w:t xml:space="preserve">, </w:t>
      </w:r>
      <w:proofErr w:type="spellStart"/>
      <w:r w:rsidRPr="003C34B4">
        <w:t>dostaviti</w:t>
      </w:r>
      <w:proofErr w:type="spellEnd"/>
      <w:r w:rsidRPr="003C34B4">
        <w:t xml:space="preserve"> </w:t>
      </w:r>
      <w:proofErr w:type="spellStart"/>
      <w:r w:rsidRPr="003C34B4">
        <w:t>jednu</w:t>
      </w:r>
      <w:proofErr w:type="spellEnd"/>
      <w:r w:rsidRPr="003C34B4">
        <w:t xml:space="preserve"> od </w:t>
      </w:r>
      <w:proofErr w:type="spellStart"/>
      <w:r w:rsidRPr="003C34B4">
        <w:t>kopija</w:t>
      </w:r>
      <w:proofErr w:type="spellEnd"/>
      <w:r w:rsidRPr="003C34B4">
        <w:t xml:space="preserve"> </w:t>
      </w:r>
      <w:proofErr w:type="spellStart"/>
      <w:r w:rsidRPr="003C34B4">
        <w:t>obaveštenja</w:t>
      </w:r>
      <w:proofErr w:type="spellEnd"/>
      <w:r w:rsidRPr="003C34B4">
        <w:t xml:space="preserve"> o </w:t>
      </w:r>
      <w:proofErr w:type="spellStart"/>
      <w:r w:rsidRPr="003C34B4">
        <w:t>odbijanju</w:t>
      </w:r>
      <w:proofErr w:type="spellEnd"/>
      <w:r w:rsidRPr="003C34B4">
        <w:t xml:space="preserve"> </w:t>
      </w:r>
      <w:proofErr w:type="spellStart"/>
      <w:r w:rsidRPr="003C34B4">
        <w:t>nosiocu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. </w:t>
      </w:r>
      <w:proofErr w:type="spellStart"/>
      <w:r w:rsidRPr="003C34B4">
        <w:t>Pomenuti</w:t>
      </w:r>
      <w:proofErr w:type="spellEnd"/>
      <w:r w:rsidRPr="003C34B4">
        <w:t xml:space="preserve"> </w:t>
      </w:r>
      <w:proofErr w:type="spellStart"/>
      <w:r w:rsidRPr="003C34B4">
        <w:t>nosilac</w:t>
      </w:r>
      <w:proofErr w:type="spellEnd"/>
      <w:r w:rsidRPr="003C34B4">
        <w:t xml:space="preserve">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imati</w:t>
      </w:r>
      <w:proofErr w:type="spellEnd"/>
      <w:r w:rsidRPr="003C34B4">
        <w:t xml:space="preserve"> </w:t>
      </w:r>
      <w:proofErr w:type="spellStart"/>
      <w:r w:rsidRPr="003C34B4">
        <w:t>iste</w:t>
      </w:r>
      <w:proofErr w:type="spellEnd"/>
      <w:r w:rsidRPr="003C34B4">
        <w:t xml:space="preserve"> </w:t>
      </w:r>
      <w:proofErr w:type="spellStart"/>
      <w:r w:rsidRPr="003C34B4">
        <w:t>pravne</w:t>
      </w:r>
      <w:proofErr w:type="spellEnd"/>
      <w:r w:rsidRPr="003C34B4">
        <w:t xml:space="preserve"> </w:t>
      </w:r>
      <w:proofErr w:type="spellStart"/>
      <w:r w:rsidRPr="003C34B4">
        <w:t>lekove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da je on </w:t>
      </w:r>
      <w:proofErr w:type="spellStart"/>
      <w:r w:rsidRPr="003C34B4">
        <w:t>žig</w:t>
      </w:r>
      <w:proofErr w:type="spellEnd"/>
      <w:r w:rsidRPr="003C34B4">
        <w:t xml:space="preserve"> </w:t>
      </w:r>
      <w:proofErr w:type="spellStart"/>
      <w:r w:rsidRPr="003C34B4">
        <w:t>neposredno</w:t>
      </w:r>
      <w:proofErr w:type="spellEnd"/>
      <w:r w:rsidRPr="003C34B4">
        <w:t xml:space="preserve"> </w:t>
      </w:r>
      <w:proofErr w:type="spellStart"/>
      <w:r w:rsidRPr="003C34B4">
        <w:t>podneo</w:t>
      </w:r>
      <w:proofErr w:type="spellEnd"/>
      <w:r w:rsidRPr="003C34B4">
        <w:t xml:space="preserve"> </w:t>
      </w:r>
      <w:proofErr w:type="spellStart"/>
      <w:r w:rsidRPr="003C34B4">
        <w:t>Zavodu</w:t>
      </w:r>
      <w:proofErr w:type="spellEnd"/>
      <w:r w:rsidRPr="003C34B4">
        <w:t xml:space="preserve"> koji je </w:t>
      </w:r>
      <w:proofErr w:type="spellStart"/>
      <w:r w:rsidRPr="003C34B4">
        <w:t>podneo</w:t>
      </w:r>
      <w:proofErr w:type="spellEnd"/>
      <w:r w:rsidRPr="003C34B4">
        <w:t xml:space="preserve"> </w:t>
      </w:r>
      <w:proofErr w:type="spellStart"/>
      <w:r w:rsidRPr="003C34B4">
        <w:t>izjavu</w:t>
      </w:r>
      <w:proofErr w:type="spellEnd"/>
      <w:r w:rsidRPr="003C34B4">
        <w:t xml:space="preserve"> o </w:t>
      </w:r>
      <w:proofErr w:type="spellStart"/>
      <w:r w:rsidRPr="003C34B4">
        <w:t>njegovom</w:t>
      </w:r>
      <w:proofErr w:type="spellEnd"/>
      <w:r w:rsidRPr="003C34B4">
        <w:t xml:space="preserve"> </w:t>
      </w:r>
      <w:proofErr w:type="spellStart"/>
      <w:r w:rsidRPr="003C34B4">
        <w:t>odbijanju</w:t>
      </w:r>
      <w:proofErr w:type="spellEnd"/>
      <w:r w:rsidRPr="003C34B4">
        <w:t xml:space="preserve">. </w:t>
      </w:r>
      <w:proofErr w:type="spellStart"/>
      <w:r w:rsidRPr="003C34B4">
        <w:t>Kada</w:t>
      </w:r>
      <w:proofErr w:type="spellEnd"/>
      <w:r w:rsidRPr="003C34B4">
        <w:t xml:space="preserve">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bude</w:t>
      </w:r>
      <w:proofErr w:type="spellEnd"/>
      <w:r w:rsidRPr="003C34B4">
        <w:t xml:space="preserve"> </w:t>
      </w:r>
      <w:proofErr w:type="spellStart"/>
      <w:r w:rsidRPr="003C34B4">
        <w:t>primio</w:t>
      </w:r>
      <w:proofErr w:type="spellEnd"/>
      <w:r w:rsidRPr="003C34B4">
        <w:t xml:space="preserve"> </w:t>
      </w:r>
      <w:proofErr w:type="spellStart"/>
      <w:r w:rsidRPr="003C34B4">
        <w:t>informacije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stava</w:t>
      </w:r>
      <w:proofErr w:type="spellEnd"/>
      <w:r w:rsidRPr="003C34B4">
        <w:t xml:space="preserve"> (2)(c)(</w:t>
      </w:r>
      <w:proofErr w:type="spellStart"/>
      <w:r w:rsidRPr="003C34B4">
        <w:t>i</w:t>
      </w:r>
      <w:proofErr w:type="spellEnd"/>
      <w:r w:rsidRPr="003C34B4">
        <w:t xml:space="preserve">), on </w:t>
      </w:r>
      <w:proofErr w:type="spellStart"/>
      <w:r w:rsidRPr="003C34B4">
        <w:t>će</w:t>
      </w:r>
      <w:proofErr w:type="spellEnd"/>
      <w:r w:rsidRPr="003C34B4">
        <w:t xml:space="preserve">, bez </w:t>
      </w:r>
      <w:proofErr w:type="spellStart"/>
      <w:r w:rsidRPr="003C34B4">
        <w:t>odlaganja</w:t>
      </w:r>
      <w:proofErr w:type="spellEnd"/>
      <w:r w:rsidRPr="003C34B4">
        <w:t xml:space="preserve">, </w:t>
      </w:r>
      <w:proofErr w:type="spellStart"/>
      <w:r w:rsidRPr="003C34B4">
        <w:t>dostaviti</w:t>
      </w:r>
      <w:proofErr w:type="spellEnd"/>
      <w:r w:rsidRPr="003C34B4">
        <w:t xml:space="preserve"> </w:t>
      </w:r>
      <w:proofErr w:type="spellStart"/>
      <w:r w:rsidRPr="003C34B4">
        <w:t>tu</w:t>
      </w:r>
      <w:proofErr w:type="spellEnd"/>
      <w:r w:rsidRPr="003C34B4">
        <w:t xml:space="preserve"> </w:t>
      </w:r>
      <w:proofErr w:type="spellStart"/>
      <w:r w:rsidRPr="003C34B4">
        <w:t>informaciju</w:t>
      </w:r>
      <w:proofErr w:type="spellEnd"/>
      <w:r w:rsidRPr="003C34B4">
        <w:t xml:space="preserve"> </w:t>
      </w:r>
      <w:proofErr w:type="spellStart"/>
      <w:r w:rsidRPr="003C34B4">
        <w:t>nosiocu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>.</w:t>
      </w:r>
    </w:p>
    <w:p w14:paraId="1571B5CC" w14:textId="77777777" w:rsidR="003C34B4" w:rsidRPr="003C34B4" w:rsidRDefault="003C34B4" w:rsidP="003C34B4">
      <w:pPr>
        <w:jc w:val="center"/>
      </w:pPr>
      <w:r w:rsidRPr="003C34B4">
        <w:t xml:space="preserve">(4) </w:t>
      </w:r>
      <w:proofErr w:type="spellStart"/>
      <w:r w:rsidRPr="003C34B4">
        <w:t>Razloge</w:t>
      </w:r>
      <w:proofErr w:type="spellEnd"/>
      <w:r w:rsidRPr="003C34B4">
        <w:t xml:space="preserve"> za </w:t>
      </w:r>
      <w:proofErr w:type="spellStart"/>
      <w:r w:rsidRPr="003C34B4">
        <w:t>odbijanje</w:t>
      </w:r>
      <w:proofErr w:type="spellEnd"/>
      <w:r w:rsidRPr="003C34B4">
        <w:t xml:space="preserve"> </w:t>
      </w:r>
      <w:proofErr w:type="spellStart"/>
      <w:r w:rsidRPr="003C34B4">
        <w:t>žiga</w:t>
      </w:r>
      <w:proofErr w:type="spellEnd"/>
      <w:r w:rsidRPr="003C34B4">
        <w:t xml:space="preserve">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dostaviti</w:t>
      </w:r>
      <w:proofErr w:type="spellEnd"/>
      <w:r w:rsidRPr="003C34B4">
        <w:t xml:space="preserve"> </w:t>
      </w:r>
      <w:proofErr w:type="spellStart"/>
      <w:r w:rsidRPr="003C34B4">
        <w:t>zainteresovanim</w:t>
      </w:r>
      <w:proofErr w:type="spellEnd"/>
      <w:r w:rsidRPr="003C34B4">
        <w:t xml:space="preserve"> </w:t>
      </w:r>
      <w:proofErr w:type="spellStart"/>
      <w:r w:rsidRPr="003C34B4">
        <w:t>licima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to </w:t>
      </w:r>
      <w:proofErr w:type="spellStart"/>
      <w:r w:rsidRPr="003C34B4">
        <w:t>budu</w:t>
      </w:r>
      <w:proofErr w:type="spellEnd"/>
      <w:r w:rsidRPr="003C34B4">
        <w:t xml:space="preserve"> </w:t>
      </w:r>
      <w:proofErr w:type="spellStart"/>
      <w:r w:rsidRPr="003C34B4">
        <w:t>tražila</w:t>
      </w:r>
      <w:proofErr w:type="spellEnd"/>
      <w:r w:rsidRPr="003C34B4">
        <w:t>.</w:t>
      </w:r>
    </w:p>
    <w:p w14:paraId="46581ABE" w14:textId="77777777" w:rsidR="003C34B4" w:rsidRPr="003C34B4" w:rsidRDefault="003C34B4" w:rsidP="003C34B4">
      <w:pPr>
        <w:jc w:val="center"/>
      </w:pPr>
      <w:r w:rsidRPr="003C34B4">
        <w:t xml:space="preserve">(5) </w:t>
      </w:r>
      <w:proofErr w:type="spellStart"/>
      <w:r w:rsidRPr="003C34B4">
        <w:t>Svaki</w:t>
      </w:r>
      <w:proofErr w:type="spellEnd"/>
      <w:r w:rsidRPr="003C34B4">
        <w:t xml:space="preserve"> </w:t>
      </w:r>
      <w:proofErr w:type="spellStart"/>
      <w:r w:rsidRPr="003C34B4">
        <w:t>Zavod</w:t>
      </w:r>
      <w:proofErr w:type="spellEnd"/>
      <w:r w:rsidRPr="003C34B4">
        <w:t xml:space="preserve"> koji </w:t>
      </w:r>
      <w:proofErr w:type="spellStart"/>
      <w:r w:rsidRPr="003C34B4">
        <w:t>nije</w:t>
      </w:r>
      <w:proofErr w:type="spellEnd"/>
      <w:r w:rsidRPr="003C34B4">
        <w:t xml:space="preserve"> </w:t>
      </w:r>
      <w:proofErr w:type="spellStart"/>
      <w:r w:rsidRPr="003C34B4">
        <w:t>obavestio</w:t>
      </w:r>
      <w:proofErr w:type="spellEnd"/>
      <w:r w:rsidRPr="003C34B4">
        <w:t xml:space="preserve"> </w:t>
      </w:r>
      <w:proofErr w:type="spellStart"/>
      <w:r w:rsidRPr="003C34B4">
        <w:t>Međunarodni</w:t>
      </w:r>
      <w:proofErr w:type="spellEnd"/>
      <w:r w:rsidRPr="003C34B4">
        <w:t xml:space="preserve"> biro, u </w:t>
      </w:r>
      <w:proofErr w:type="spellStart"/>
      <w:r w:rsidRPr="003C34B4">
        <w:t>vezi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datom</w:t>
      </w:r>
      <w:proofErr w:type="spellEnd"/>
      <w:r w:rsidRPr="003C34B4">
        <w:t xml:space="preserve"> </w:t>
      </w:r>
      <w:proofErr w:type="spellStart"/>
      <w:r w:rsidRPr="003C34B4">
        <w:t>međunarodnom</w:t>
      </w:r>
      <w:proofErr w:type="spellEnd"/>
      <w:r w:rsidRPr="003C34B4">
        <w:t xml:space="preserve"> </w:t>
      </w:r>
      <w:proofErr w:type="spellStart"/>
      <w:r w:rsidRPr="003C34B4">
        <w:t>registracijom</w:t>
      </w:r>
      <w:proofErr w:type="spellEnd"/>
      <w:r w:rsidRPr="003C34B4">
        <w:t xml:space="preserve">, o </w:t>
      </w:r>
      <w:proofErr w:type="spellStart"/>
      <w:r w:rsidRPr="003C34B4">
        <w:t>privremenom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konačnom</w:t>
      </w:r>
      <w:proofErr w:type="spellEnd"/>
      <w:r w:rsidRPr="003C34B4">
        <w:t xml:space="preserve"> </w:t>
      </w:r>
      <w:proofErr w:type="spellStart"/>
      <w:r w:rsidRPr="003C34B4">
        <w:t>odbijanju</w:t>
      </w:r>
      <w:proofErr w:type="spellEnd"/>
      <w:r w:rsidRPr="003C34B4">
        <w:t xml:space="preserve"> u </w:t>
      </w:r>
      <w:proofErr w:type="spellStart"/>
      <w:r w:rsidRPr="003C34B4">
        <w:t>skladu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st.</w:t>
      </w:r>
      <w:proofErr w:type="spellEnd"/>
      <w:r w:rsidRPr="003C34B4">
        <w:t xml:space="preserve"> (1) </w:t>
      </w:r>
      <w:proofErr w:type="spellStart"/>
      <w:r w:rsidRPr="003C34B4">
        <w:t>i</w:t>
      </w:r>
      <w:proofErr w:type="spellEnd"/>
      <w:r w:rsidRPr="003C34B4">
        <w:t xml:space="preserve"> (2), </w:t>
      </w:r>
      <w:proofErr w:type="spellStart"/>
      <w:r w:rsidRPr="003C34B4">
        <w:t>gubi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</w:t>
      </w:r>
      <w:proofErr w:type="spellStart"/>
      <w:r w:rsidRPr="003C34B4">
        <w:t>predviđeno</w:t>
      </w:r>
      <w:proofErr w:type="spellEnd"/>
      <w:r w:rsidRPr="003C34B4">
        <w:t xml:space="preserve"> </w:t>
      </w:r>
      <w:proofErr w:type="spellStart"/>
      <w:r w:rsidRPr="003C34B4">
        <w:t>stavom</w:t>
      </w:r>
      <w:proofErr w:type="spellEnd"/>
      <w:r w:rsidRPr="003C34B4">
        <w:t xml:space="preserve"> (1) u </w:t>
      </w:r>
      <w:proofErr w:type="spellStart"/>
      <w:r w:rsidRPr="003C34B4">
        <w:t>pogledu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>.</w:t>
      </w:r>
    </w:p>
    <w:p w14:paraId="3D06B760" w14:textId="77777777" w:rsidR="003C34B4" w:rsidRPr="003C34B4" w:rsidRDefault="003C34B4" w:rsidP="003C34B4">
      <w:pPr>
        <w:jc w:val="center"/>
      </w:pPr>
      <w:r w:rsidRPr="003C34B4">
        <w:t xml:space="preserve">(6) </w:t>
      </w:r>
      <w:proofErr w:type="spellStart"/>
      <w:r w:rsidRPr="003C34B4">
        <w:t>Poništaj</w:t>
      </w:r>
      <w:proofErr w:type="spellEnd"/>
      <w:r w:rsidRPr="003C34B4">
        <w:t xml:space="preserve"> </w:t>
      </w:r>
      <w:proofErr w:type="spellStart"/>
      <w:r w:rsidRPr="003C34B4">
        <w:t>dejstava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od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nadležnih</w:t>
      </w:r>
      <w:proofErr w:type="spellEnd"/>
      <w:r w:rsidRPr="003C34B4">
        <w:t xml:space="preserve"> organa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,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teritoriji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, ne </w:t>
      </w:r>
      <w:proofErr w:type="spellStart"/>
      <w:r w:rsidRPr="003C34B4">
        <w:t>može</w:t>
      </w:r>
      <w:proofErr w:type="spellEnd"/>
      <w:r w:rsidRPr="003C34B4">
        <w:t xml:space="preserve"> se </w:t>
      </w:r>
      <w:proofErr w:type="spellStart"/>
      <w:r w:rsidRPr="003C34B4">
        <w:t>izvršiti</w:t>
      </w:r>
      <w:proofErr w:type="spellEnd"/>
      <w:r w:rsidRPr="003C34B4">
        <w:t xml:space="preserve"> a da </w:t>
      </w:r>
      <w:proofErr w:type="spellStart"/>
      <w:r w:rsidRPr="003C34B4">
        <w:t>nosilac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nije</w:t>
      </w:r>
      <w:proofErr w:type="spellEnd"/>
      <w:r w:rsidRPr="003C34B4">
        <w:t xml:space="preserve"> </w:t>
      </w:r>
      <w:proofErr w:type="spellStart"/>
      <w:r w:rsidRPr="003C34B4">
        <w:t>blagovremeno</w:t>
      </w:r>
      <w:proofErr w:type="spellEnd"/>
      <w:r w:rsidRPr="003C34B4">
        <w:t xml:space="preserve"> </w:t>
      </w:r>
      <w:proofErr w:type="spellStart"/>
      <w:r w:rsidRPr="003C34B4">
        <w:t>dobio</w:t>
      </w:r>
      <w:proofErr w:type="spellEnd"/>
      <w:r w:rsidRPr="003C34B4">
        <w:t xml:space="preserve"> </w:t>
      </w:r>
      <w:proofErr w:type="spellStart"/>
      <w:r w:rsidRPr="003C34B4">
        <w:t>mogućnost</w:t>
      </w:r>
      <w:proofErr w:type="spellEnd"/>
      <w:r w:rsidRPr="003C34B4">
        <w:t xml:space="preserve"> da </w:t>
      </w:r>
      <w:proofErr w:type="spellStart"/>
      <w:r w:rsidRPr="003C34B4">
        <w:t>brani</w:t>
      </w:r>
      <w:proofErr w:type="spellEnd"/>
      <w:r w:rsidRPr="003C34B4">
        <w:t xml:space="preserve"> </w:t>
      </w:r>
      <w:proofErr w:type="spellStart"/>
      <w:r w:rsidRPr="003C34B4">
        <w:t>svoja</w:t>
      </w:r>
      <w:proofErr w:type="spellEnd"/>
      <w:r w:rsidRPr="003C34B4">
        <w:t xml:space="preserve"> </w:t>
      </w:r>
      <w:proofErr w:type="spellStart"/>
      <w:r w:rsidRPr="003C34B4">
        <w:t>prava</w:t>
      </w:r>
      <w:proofErr w:type="spellEnd"/>
      <w:r w:rsidRPr="003C34B4">
        <w:t xml:space="preserve">. </w:t>
      </w:r>
      <w:proofErr w:type="spellStart"/>
      <w:r w:rsidRPr="003C34B4">
        <w:t>Međunarodni</w:t>
      </w:r>
      <w:proofErr w:type="spellEnd"/>
      <w:r w:rsidRPr="003C34B4">
        <w:t xml:space="preserve"> biro se </w:t>
      </w:r>
      <w:proofErr w:type="spellStart"/>
      <w:r w:rsidRPr="003C34B4">
        <w:t>obaveštava</w:t>
      </w:r>
      <w:proofErr w:type="spellEnd"/>
      <w:r w:rsidRPr="003C34B4">
        <w:t xml:space="preserve"> o </w:t>
      </w:r>
      <w:proofErr w:type="spellStart"/>
      <w:r w:rsidRPr="003C34B4">
        <w:t>poništaju</w:t>
      </w:r>
      <w:proofErr w:type="spellEnd"/>
      <w:r w:rsidRPr="003C34B4">
        <w:t>.</w:t>
      </w:r>
    </w:p>
    <w:p w14:paraId="45B5BB3C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5</w:t>
      </w:r>
      <w:r w:rsidRPr="003C34B4">
        <w:rPr>
          <w:b/>
          <w:bCs/>
          <w:vertAlign w:val="superscript"/>
        </w:rPr>
        <w:t>bis</w:t>
      </w:r>
    </w:p>
    <w:p w14:paraId="67DCD312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Podnošenje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dokaza</w:t>
      </w:r>
      <w:proofErr w:type="spellEnd"/>
      <w:r w:rsidRPr="003C34B4">
        <w:rPr>
          <w:b/>
          <w:bCs/>
        </w:rPr>
        <w:t xml:space="preserve"> o </w:t>
      </w:r>
      <w:proofErr w:type="spellStart"/>
      <w:r w:rsidRPr="003C34B4">
        <w:rPr>
          <w:b/>
          <w:bCs/>
        </w:rPr>
        <w:t>legitimnosti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korišćenja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izvesnih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elemenata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žiga</w:t>
      </w:r>
      <w:proofErr w:type="spellEnd"/>
    </w:p>
    <w:p w14:paraId="1D9A576C" w14:textId="77777777" w:rsidR="003C34B4" w:rsidRPr="003C34B4" w:rsidRDefault="003C34B4" w:rsidP="003C34B4">
      <w:pPr>
        <w:jc w:val="center"/>
      </w:pPr>
      <w:proofErr w:type="spellStart"/>
      <w:r w:rsidRPr="003C34B4">
        <w:t>Podnošenje</w:t>
      </w:r>
      <w:proofErr w:type="spellEnd"/>
      <w:r w:rsidRPr="003C34B4">
        <w:t xml:space="preserve"> </w:t>
      </w:r>
      <w:proofErr w:type="spellStart"/>
      <w:r w:rsidRPr="003C34B4">
        <w:t>dokaza</w:t>
      </w:r>
      <w:proofErr w:type="spellEnd"/>
      <w:r w:rsidRPr="003C34B4">
        <w:t xml:space="preserve"> o </w:t>
      </w:r>
      <w:proofErr w:type="spellStart"/>
      <w:r w:rsidRPr="003C34B4">
        <w:t>legitimnosti</w:t>
      </w:r>
      <w:proofErr w:type="spellEnd"/>
      <w:r w:rsidRPr="003C34B4">
        <w:t xml:space="preserve"> </w:t>
      </w:r>
      <w:proofErr w:type="spellStart"/>
      <w:r w:rsidRPr="003C34B4">
        <w:t>korišćenja</w:t>
      </w:r>
      <w:proofErr w:type="spellEnd"/>
      <w:r w:rsidRPr="003C34B4">
        <w:t xml:space="preserve"> </w:t>
      </w:r>
      <w:proofErr w:type="spellStart"/>
      <w:r w:rsidRPr="003C34B4">
        <w:t>izvesnih</w:t>
      </w:r>
      <w:proofErr w:type="spellEnd"/>
      <w:r w:rsidRPr="003C34B4">
        <w:t xml:space="preserve"> </w:t>
      </w:r>
      <w:proofErr w:type="spellStart"/>
      <w:r w:rsidRPr="003C34B4">
        <w:t>elemenata</w:t>
      </w:r>
      <w:proofErr w:type="spellEnd"/>
      <w:r w:rsidRPr="003C34B4">
        <w:t xml:space="preserve"> </w:t>
      </w:r>
      <w:proofErr w:type="spellStart"/>
      <w:r w:rsidRPr="003C34B4">
        <w:t>sadržanih</w:t>
      </w:r>
      <w:proofErr w:type="spellEnd"/>
      <w:r w:rsidRPr="003C34B4">
        <w:t xml:space="preserve"> u </w:t>
      </w:r>
      <w:proofErr w:type="spellStart"/>
      <w:r w:rsidRPr="003C34B4">
        <w:t>žigu</w:t>
      </w:r>
      <w:proofErr w:type="spellEnd"/>
      <w:r w:rsidRPr="003C34B4">
        <w:t xml:space="preserve">,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što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plemićki</w:t>
      </w:r>
      <w:proofErr w:type="spellEnd"/>
      <w:r w:rsidRPr="003C34B4">
        <w:t xml:space="preserve"> </w:t>
      </w:r>
      <w:proofErr w:type="spellStart"/>
      <w:r w:rsidRPr="003C34B4">
        <w:t>grbovi</w:t>
      </w:r>
      <w:proofErr w:type="spellEnd"/>
      <w:r w:rsidRPr="003C34B4">
        <w:t xml:space="preserve">, </w:t>
      </w:r>
      <w:proofErr w:type="spellStart"/>
      <w:r w:rsidRPr="003C34B4">
        <w:t>štitovi</w:t>
      </w:r>
      <w:proofErr w:type="spellEnd"/>
      <w:r w:rsidRPr="003C34B4">
        <w:t xml:space="preserve">, </w:t>
      </w:r>
      <w:proofErr w:type="spellStart"/>
      <w:r w:rsidRPr="003C34B4">
        <w:t>portreti</w:t>
      </w:r>
      <w:proofErr w:type="spellEnd"/>
      <w:r w:rsidRPr="003C34B4">
        <w:t xml:space="preserve">, </w:t>
      </w:r>
      <w:proofErr w:type="spellStart"/>
      <w:r w:rsidRPr="003C34B4">
        <w:t>obeležja</w:t>
      </w:r>
      <w:proofErr w:type="spellEnd"/>
      <w:r w:rsidRPr="003C34B4">
        <w:t xml:space="preserve">, </w:t>
      </w:r>
      <w:proofErr w:type="spellStart"/>
      <w:r w:rsidRPr="003C34B4">
        <w:t>titule</w:t>
      </w:r>
      <w:proofErr w:type="spellEnd"/>
      <w:r w:rsidRPr="003C34B4">
        <w:t xml:space="preserve">, </w:t>
      </w:r>
      <w:proofErr w:type="spellStart"/>
      <w:r w:rsidRPr="003C34B4">
        <w:t>trgovačka</w:t>
      </w:r>
      <w:proofErr w:type="spellEnd"/>
      <w:r w:rsidRPr="003C34B4">
        <w:t xml:space="preserve"> </w:t>
      </w:r>
      <w:proofErr w:type="spellStart"/>
      <w:r w:rsidRPr="003C34B4">
        <w:t>imena</w:t>
      </w:r>
      <w:proofErr w:type="spellEnd"/>
      <w:r w:rsidRPr="003C34B4">
        <w:t xml:space="preserve">, </w:t>
      </w:r>
      <w:proofErr w:type="spellStart"/>
      <w:r w:rsidRPr="003C34B4">
        <w:t>imena</w:t>
      </w:r>
      <w:proofErr w:type="spellEnd"/>
      <w:r w:rsidRPr="003C34B4">
        <w:t xml:space="preserve"> </w:t>
      </w:r>
      <w:proofErr w:type="spellStart"/>
      <w:r w:rsidRPr="003C34B4">
        <w:t>lica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nije</w:t>
      </w:r>
      <w:proofErr w:type="spellEnd"/>
      <w:r w:rsidRPr="003C34B4">
        <w:t xml:space="preserve"> </w:t>
      </w:r>
      <w:proofErr w:type="spellStart"/>
      <w:r w:rsidRPr="003C34B4">
        <w:t>podnosilac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drugi</w:t>
      </w:r>
      <w:proofErr w:type="spellEnd"/>
      <w:r w:rsidRPr="003C34B4">
        <w:t xml:space="preserve"> </w:t>
      </w:r>
      <w:proofErr w:type="spellStart"/>
      <w:r w:rsidRPr="003C34B4">
        <w:t>zapisi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bi 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 </w:t>
      </w:r>
      <w:proofErr w:type="spellStart"/>
      <w:r w:rsidRPr="003C34B4">
        <w:t>mogla</w:t>
      </w:r>
      <w:proofErr w:type="spellEnd"/>
      <w:r w:rsidRPr="003C34B4">
        <w:t xml:space="preserve"> da </w:t>
      </w:r>
      <w:proofErr w:type="spellStart"/>
      <w:r w:rsidRPr="003C34B4">
        <w:t>zahtevaju</w:t>
      </w:r>
      <w:proofErr w:type="spellEnd"/>
      <w:r w:rsidRPr="003C34B4">
        <w:t xml:space="preserve">, </w:t>
      </w:r>
      <w:proofErr w:type="spellStart"/>
      <w:r w:rsidRPr="003C34B4">
        <w:t>biće</w:t>
      </w:r>
      <w:proofErr w:type="spellEnd"/>
      <w:r w:rsidRPr="003C34B4">
        <w:t xml:space="preserve"> </w:t>
      </w:r>
      <w:proofErr w:type="spellStart"/>
      <w:r w:rsidRPr="003C34B4">
        <w:t>izuzeti</w:t>
      </w:r>
      <w:proofErr w:type="spellEnd"/>
      <w:r w:rsidRPr="003C34B4">
        <w:t xml:space="preserve"> od </w:t>
      </w:r>
      <w:proofErr w:type="spellStart"/>
      <w:r w:rsidRPr="003C34B4">
        <w:t>bilo</w:t>
      </w:r>
      <w:proofErr w:type="spellEnd"/>
      <w:r w:rsidRPr="003C34B4">
        <w:t xml:space="preserve"> </w:t>
      </w:r>
      <w:proofErr w:type="spellStart"/>
      <w:r w:rsidRPr="003C34B4">
        <w:t>kakve</w:t>
      </w:r>
      <w:proofErr w:type="spellEnd"/>
      <w:r w:rsidRPr="003C34B4">
        <w:t xml:space="preserve"> </w:t>
      </w:r>
      <w:proofErr w:type="spellStart"/>
      <w:r w:rsidRPr="003C34B4">
        <w:t>legalizacije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od </w:t>
      </w:r>
      <w:proofErr w:type="spellStart"/>
      <w:r w:rsidRPr="003C34B4">
        <w:t>bilo</w:t>
      </w:r>
      <w:proofErr w:type="spellEnd"/>
      <w:r w:rsidRPr="003C34B4">
        <w:t xml:space="preserve"> </w:t>
      </w:r>
      <w:proofErr w:type="spellStart"/>
      <w:r w:rsidRPr="003C34B4">
        <w:t>kakvog</w:t>
      </w:r>
      <w:proofErr w:type="spellEnd"/>
      <w:r w:rsidRPr="003C34B4">
        <w:t xml:space="preserve"> </w:t>
      </w:r>
      <w:proofErr w:type="spellStart"/>
      <w:r w:rsidRPr="003C34B4">
        <w:t>potvrđivanja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nije</w:t>
      </w:r>
      <w:proofErr w:type="spellEnd"/>
      <w:r w:rsidRPr="003C34B4">
        <w:t xml:space="preserve"> od Zavoda </w:t>
      </w:r>
      <w:proofErr w:type="spellStart"/>
      <w:r w:rsidRPr="003C34B4">
        <w:t>porekla</w:t>
      </w:r>
      <w:proofErr w:type="spellEnd"/>
      <w:r w:rsidRPr="003C34B4">
        <w:t>.</w:t>
      </w:r>
    </w:p>
    <w:p w14:paraId="451883B4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5</w:t>
      </w:r>
      <w:r w:rsidRPr="003C34B4">
        <w:rPr>
          <w:b/>
          <w:bCs/>
          <w:vertAlign w:val="superscript"/>
        </w:rPr>
        <w:t>ter</w:t>
      </w:r>
    </w:p>
    <w:p w14:paraId="58817671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Kopije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upisa</w:t>
      </w:r>
      <w:proofErr w:type="spellEnd"/>
      <w:r w:rsidRPr="003C34B4">
        <w:rPr>
          <w:b/>
          <w:bCs/>
        </w:rPr>
        <w:t xml:space="preserve"> u </w:t>
      </w:r>
      <w:proofErr w:type="spellStart"/>
      <w:r w:rsidRPr="003C34B4">
        <w:rPr>
          <w:b/>
          <w:bCs/>
        </w:rPr>
        <w:t>međunarodni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registar</w:t>
      </w:r>
      <w:proofErr w:type="spellEnd"/>
      <w:r w:rsidRPr="003C34B4">
        <w:rPr>
          <w:b/>
          <w:bCs/>
        </w:rPr>
        <w:t xml:space="preserve">; </w:t>
      </w:r>
      <w:proofErr w:type="spellStart"/>
      <w:r w:rsidRPr="003C34B4">
        <w:rPr>
          <w:b/>
          <w:bCs/>
        </w:rPr>
        <w:t>prethodno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ispitivanje</w:t>
      </w:r>
      <w:proofErr w:type="spellEnd"/>
      <w:r w:rsidRPr="003C34B4">
        <w:rPr>
          <w:b/>
          <w:bCs/>
        </w:rPr>
        <w:t xml:space="preserve">; </w:t>
      </w:r>
      <w:proofErr w:type="spellStart"/>
      <w:r w:rsidRPr="003C34B4">
        <w:rPr>
          <w:b/>
          <w:bCs/>
        </w:rPr>
        <w:t>izvod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iz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Međunarodnog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registra</w:t>
      </w:r>
      <w:proofErr w:type="spellEnd"/>
    </w:p>
    <w:p w14:paraId="79A9B606" w14:textId="77777777" w:rsidR="003C34B4" w:rsidRPr="003C34B4" w:rsidRDefault="003C34B4" w:rsidP="003C34B4">
      <w:pPr>
        <w:jc w:val="center"/>
      </w:pPr>
      <w:r w:rsidRPr="003C34B4">
        <w:lastRenderedPageBreak/>
        <w:t xml:space="preserve">(1)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izdati</w:t>
      </w:r>
      <w:proofErr w:type="spellEnd"/>
      <w:r w:rsidRPr="003C34B4">
        <w:t xml:space="preserve"> </w:t>
      </w:r>
      <w:proofErr w:type="spellStart"/>
      <w:r w:rsidRPr="003C34B4">
        <w:t>svakom</w:t>
      </w:r>
      <w:proofErr w:type="spellEnd"/>
      <w:r w:rsidRPr="003C34B4">
        <w:t xml:space="preserve"> </w:t>
      </w:r>
      <w:proofErr w:type="spellStart"/>
      <w:r w:rsidRPr="003C34B4">
        <w:t>licu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to </w:t>
      </w:r>
      <w:proofErr w:type="spellStart"/>
      <w:r w:rsidRPr="003C34B4">
        <w:t>traži</w:t>
      </w:r>
      <w:proofErr w:type="spellEnd"/>
      <w:r w:rsidRPr="003C34B4">
        <w:t xml:space="preserve">, </w:t>
      </w:r>
      <w:proofErr w:type="spellStart"/>
      <w:r w:rsidRPr="003C34B4">
        <w:t>uz</w:t>
      </w:r>
      <w:proofErr w:type="spellEnd"/>
      <w:r w:rsidRPr="003C34B4">
        <w:t xml:space="preserve"> </w:t>
      </w:r>
      <w:proofErr w:type="spellStart"/>
      <w:r w:rsidRPr="003C34B4">
        <w:t>plaćanje</w:t>
      </w:r>
      <w:proofErr w:type="spellEnd"/>
      <w:r w:rsidRPr="003C34B4">
        <w:t xml:space="preserve"> </w:t>
      </w:r>
      <w:proofErr w:type="spellStart"/>
      <w:r w:rsidRPr="003C34B4">
        <w:t>takse</w:t>
      </w:r>
      <w:proofErr w:type="spellEnd"/>
      <w:r w:rsidRPr="003C34B4">
        <w:t xml:space="preserve"> </w:t>
      </w:r>
      <w:proofErr w:type="spellStart"/>
      <w:r w:rsidRPr="003C34B4">
        <w:t>propisane</w:t>
      </w:r>
      <w:proofErr w:type="spellEnd"/>
      <w:r w:rsidRPr="003C34B4">
        <w:t xml:space="preserve"> </w:t>
      </w:r>
      <w:proofErr w:type="spellStart"/>
      <w:r w:rsidRPr="003C34B4">
        <w:t>Pravilnikom</w:t>
      </w:r>
      <w:proofErr w:type="spellEnd"/>
      <w:r w:rsidRPr="003C34B4">
        <w:t xml:space="preserve">, </w:t>
      </w:r>
      <w:proofErr w:type="spellStart"/>
      <w:r w:rsidRPr="003C34B4">
        <w:t>kopiju</w:t>
      </w:r>
      <w:proofErr w:type="spellEnd"/>
      <w:r w:rsidRPr="003C34B4">
        <w:t xml:space="preserve"> </w:t>
      </w:r>
      <w:proofErr w:type="spellStart"/>
      <w:r w:rsidRPr="003C34B4">
        <w:t>upisa</w:t>
      </w:r>
      <w:proofErr w:type="spellEnd"/>
      <w:r w:rsidRPr="003C34B4">
        <w:t xml:space="preserve"> u </w:t>
      </w:r>
      <w:proofErr w:type="spellStart"/>
      <w:r w:rsidRPr="003C34B4">
        <w:t>Međunarodni</w:t>
      </w:r>
      <w:proofErr w:type="spellEnd"/>
      <w:r w:rsidRPr="003C34B4">
        <w:t xml:space="preserve"> </w:t>
      </w:r>
      <w:proofErr w:type="spellStart"/>
      <w:r w:rsidRPr="003C34B4">
        <w:t>registar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se </w:t>
      </w:r>
      <w:proofErr w:type="spellStart"/>
      <w:r w:rsidRPr="003C34B4">
        <w:t>odnosi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određeni</w:t>
      </w:r>
      <w:proofErr w:type="spellEnd"/>
      <w:r w:rsidRPr="003C34B4">
        <w:t xml:space="preserve"> </w:t>
      </w:r>
      <w:proofErr w:type="spellStart"/>
      <w:r w:rsidRPr="003C34B4">
        <w:t>žig</w:t>
      </w:r>
      <w:proofErr w:type="spellEnd"/>
      <w:r w:rsidRPr="003C34B4">
        <w:t>.</w:t>
      </w:r>
    </w:p>
    <w:p w14:paraId="7EB8F05F" w14:textId="77777777" w:rsidR="003C34B4" w:rsidRPr="003C34B4" w:rsidRDefault="003C34B4" w:rsidP="003C34B4">
      <w:pPr>
        <w:jc w:val="center"/>
      </w:pPr>
      <w:r w:rsidRPr="003C34B4">
        <w:t xml:space="preserve">(2)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takođe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po </w:t>
      </w:r>
      <w:proofErr w:type="spellStart"/>
      <w:r w:rsidRPr="003C34B4">
        <w:t>izvršenom</w:t>
      </w:r>
      <w:proofErr w:type="spellEnd"/>
      <w:r w:rsidRPr="003C34B4">
        <w:t xml:space="preserve"> </w:t>
      </w:r>
      <w:proofErr w:type="spellStart"/>
      <w:r w:rsidRPr="003C34B4">
        <w:t>plaćanju</w:t>
      </w:r>
      <w:proofErr w:type="spellEnd"/>
      <w:r w:rsidRPr="003C34B4">
        <w:t xml:space="preserve">, da </w:t>
      </w:r>
      <w:proofErr w:type="spellStart"/>
      <w:r w:rsidRPr="003C34B4">
        <w:t>izvrši</w:t>
      </w:r>
      <w:proofErr w:type="spellEnd"/>
      <w:r w:rsidRPr="003C34B4">
        <w:t xml:space="preserve"> </w:t>
      </w:r>
      <w:proofErr w:type="spellStart"/>
      <w:r w:rsidRPr="003C34B4">
        <w:t>prethodno</w:t>
      </w:r>
      <w:proofErr w:type="spellEnd"/>
      <w:r w:rsidRPr="003C34B4">
        <w:t xml:space="preserve"> </w:t>
      </w:r>
      <w:proofErr w:type="spellStart"/>
      <w:r w:rsidRPr="003C34B4">
        <w:t>ispitivanje</w:t>
      </w:r>
      <w:proofErr w:type="spellEnd"/>
      <w:r w:rsidRPr="003C34B4">
        <w:t xml:space="preserve"> </w:t>
      </w:r>
      <w:proofErr w:type="spellStart"/>
      <w:r w:rsidRPr="003C34B4">
        <w:t>među</w:t>
      </w:r>
      <w:proofErr w:type="spellEnd"/>
      <w:r w:rsidRPr="003C34B4">
        <w:t xml:space="preserve"> </w:t>
      </w:r>
      <w:proofErr w:type="spellStart"/>
      <w:r w:rsidRPr="003C34B4">
        <w:t>žigovima</w:t>
      </w:r>
      <w:proofErr w:type="spellEnd"/>
      <w:r w:rsidRPr="003C34B4">
        <w:t xml:space="preserve"> koji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predmet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>.</w:t>
      </w:r>
    </w:p>
    <w:p w14:paraId="17EA77CE" w14:textId="77777777" w:rsidR="003C34B4" w:rsidRPr="003C34B4" w:rsidRDefault="003C34B4" w:rsidP="003C34B4">
      <w:pPr>
        <w:jc w:val="center"/>
      </w:pPr>
      <w:r w:rsidRPr="003C34B4">
        <w:t xml:space="preserve">(3) </w:t>
      </w:r>
      <w:proofErr w:type="spellStart"/>
      <w:r w:rsidRPr="003C34B4">
        <w:t>Izvodi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registra</w:t>
      </w:r>
      <w:proofErr w:type="spellEnd"/>
      <w:r w:rsidRPr="003C34B4">
        <w:t xml:space="preserve"> koji se </w:t>
      </w:r>
      <w:proofErr w:type="spellStart"/>
      <w:r w:rsidRPr="003C34B4">
        <w:t>traže</w:t>
      </w:r>
      <w:proofErr w:type="spellEnd"/>
      <w:r w:rsidRPr="003C34B4">
        <w:t xml:space="preserve"> da bi se </w:t>
      </w:r>
      <w:proofErr w:type="spellStart"/>
      <w:r w:rsidRPr="003C34B4">
        <w:t>uputili</w:t>
      </w:r>
      <w:proofErr w:type="spellEnd"/>
      <w:r w:rsidRPr="003C34B4">
        <w:t xml:space="preserve"> </w:t>
      </w:r>
      <w:proofErr w:type="spellStart"/>
      <w:r w:rsidRPr="003C34B4">
        <w:t>nekoj</w:t>
      </w:r>
      <w:proofErr w:type="spellEnd"/>
      <w:r w:rsidRPr="003C34B4">
        <w:t xml:space="preserve"> od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 </w:t>
      </w:r>
      <w:proofErr w:type="spellStart"/>
      <w:r w:rsidRPr="003C34B4">
        <w:t>biće</w:t>
      </w:r>
      <w:proofErr w:type="spellEnd"/>
      <w:r w:rsidRPr="003C34B4">
        <w:t xml:space="preserve"> </w:t>
      </w:r>
      <w:proofErr w:type="spellStart"/>
      <w:r w:rsidRPr="003C34B4">
        <w:t>izuzeti</w:t>
      </w:r>
      <w:proofErr w:type="spellEnd"/>
      <w:r w:rsidRPr="003C34B4">
        <w:t xml:space="preserve"> od </w:t>
      </w:r>
      <w:proofErr w:type="spellStart"/>
      <w:r w:rsidRPr="003C34B4">
        <w:t>svake</w:t>
      </w:r>
      <w:proofErr w:type="spellEnd"/>
      <w:r w:rsidRPr="003C34B4">
        <w:t xml:space="preserve"> </w:t>
      </w:r>
      <w:proofErr w:type="spellStart"/>
      <w:r w:rsidRPr="003C34B4">
        <w:t>legalizacije</w:t>
      </w:r>
      <w:proofErr w:type="spellEnd"/>
      <w:r w:rsidRPr="003C34B4">
        <w:t>.</w:t>
      </w:r>
    </w:p>
    <w:p w14:paraId="1902E717" w14:textId="77777777" w:rsidR="003C34B4" w:rsidRPr="003C34B4" w:rsidRDefault="003C34B4" w:rsidP="003C34B4">
      <w:pPr>
        <w:jc w:val="center"/>
        <w:rPr>
          <w:b/>
          <w:bCs/>
        </w:rPr>
      </w:pPr>
      <w:bookmarkStart w:id="5" w:name="clan_6"/>
      <w:bookmarkEnd w:id="5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6</w:t>
      </w:r>
    </w:p>
    <w:p w14:paraId="1F681B40" w14:textId="77777777" w:rsidR="003C34B4" w:rsidRPr="003C34B4" w:rsidRDefault="003C34B4" w:rsidP="003C34B4">
      <w:pPr>
        <w:jc w:val="center"/>
        <w:rPr>
          <w:b/>
          <w:bCs/>
        </w:rPr>
      </w:pPr>
      <w:r w:rsidRPr="003C34B4">
        <w:rPr>
          <w:b/>
          <w:bCs/>
        </w:rPr>
        <w:t xml:space="preserve">Period </w:t>
      </w:r>
      <w:proofErr w:type="spellStart"/>
      <w:r w:rsidRPr="003C34B4">
        <w:rPr>
          <w:b/>
          <w:bCs/>
        </w:rPr>
        <w:t>važenja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međunarodne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registracije</w:t>
      </w:r>
      <w:proofErr w:type="spellEnd"/>
      <w:r w:rsidRPr="003C34B4">
        <w:rPr>
          <w:b/>
          <w:bCs/>
        </w:rPr>
        <w:t xml:space="preserve">; </w:t>
      </w:r>
      <w:proofErr w:type="spellStart"/>
      <w:r w:rsidRPr="003C34B4">
        <w:rPr>
          <w:b/>
          <w:bCs/>
        </w:rPr>
        <w:t>zavisnost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i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nezavisnost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međunarodne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registracije</w:t>
      </w:r>
      <w:proofErr w:type="spellEnd"/>
    </w:p>
    <w:p w14:paraId="77EA1B12" w14:textId="77777777" w:rsidR="003C34B4" w:rsidRPr="003C34B4" w:rsidRDefault="003C34B4" w:rsidP="003C34B4">
      <w:pPr>
        <w:jc w:val="center"/>
      </w:pPr>
      <w:r w:rsidRPr="003C34B4">
        <w:t xml:space="preserve">(1) </w:t>
      </w:r>
      <w:proofErr w:type="spellStart"/>
      <w:r w:rsidRPr="003C34B4">
        <w:t>Registracija</w:t>
      </w:r>
      <w:proofErr w:type="spellEnd"/>
      <w:r w:rsidRPr="003C34B4">
        <w:t xml:space="preserve"> </w:t>
      </w:r>
      <w:proofErr w:type="spellStart"/>
      <w:r w:rsidRPr="003C34B4">
        <w:t>žiga</w:t>
      </w:r>
      <w:proofErr w:type="spellEnd"/>
      <w:r w:rsidRPr="003C34B4">
        <w:t xml:space="preserve"> u </w:t>
      </w:r>
      <w:proofErr w:type="spellStart"/>
      <w:r w:rsidRPr="003C34B4">
        <w:t>Međunarodnom</w:t>
      </w:r>
      <w:proofErr w:type="spellEnd"/>
      <w:r w:rsidRPr="003C34B4">
        <w:t xml:space="preserve"> </w:t>
      </w:r>
      <w:proofErr w:type="spellStart"/>
      <w:r w:rsidRPr="003C34B4">
        <w:t>birou</w:t>
      </w:r>
      <w:proofErr w:type="spellEnd"/>
      <w:r w:rsidRPr="003C34B4">
        <w:t xml:space="preserve"> </w:t>
      </w:r>
      <w:proofErr w:type="spellStart"/>
      <w:r w:rsidRPr="003C34B4">
        <w:t>važi</w:t>
      </w:r>
      <w:proofErr w:type="spellEnd"/>
      <w:r w:rsidRPr="003C34B4">
        <w:t xml:space="preserve"> </w:t>
      </w:r>
      <w:proofErr w:type="spellStart"/>
      <w:r w:rsidRPr="003C34B4">
        <w:t>deset</w:t>
      </w:r>
      <w:proofErr w:type="spellEnd"/>
      <w:r w:rsidRPr="003C34B4">
        <w:t xml:space="preserve"> </w:t>
      </w:r>
      <w:proofErr w:type="spellStart"/>
      <w:r w:rsidRPr="003C34B4">
        <w:t>godina</w:t>
      </w:r>
      <w:proofErr w:type="spellEnd"/>
      <w:r w:rsidRPr="003C34B4">
        <w:t xml:space="preserve">, </w:t>
      </w:r>
      <w:proofErr w:type="spellStart"/>
      <w:r w:rsidRPr="003C34B4">
        <w:t>uz</w:t>
      </w:r>
      <w:proofErr w:type="spellEnd"/>
      <w:r w:rsidRPr="003C34B4">
        <w:t xml:space="preserve"> </w:t>
      </w:r>
      <w:proofErr w:type="spellStart"/>
      <w:r w:rsidRPr="003C34B4">
        <w:t>mogućnost</w:t>
      </w:r>
      <w:proofErr w:type="spellEnd"/>
      <w:r w:rsidRPr="003C34B4">
        <w:t xml:space="preserve"> </w:t>
      </w:r>
      <w:proofErr w:type="spellStart"/>
      <w:r w:rsidRPr="003C34B4">
        <w:t>produženja</w:t>
      </w:r>
      <w:proofErr w:type="spellEnd"/>
      <w:r w:rsidRPr="003C34B4">
        <w:t xml:space="preserve"> pod </w:t>
      </w:r>
      <w:proofErr w:type="spellStart"/>
      <w:r w:rsidRPr="003C34B4">
        <w:t>uslovima</w:t>
      </w:r>
      <w:proofErr w:type="spellEnd"/>
      <w:r w:rsidRPr="003C34B4">
        <w:t xml:space="preserve"> </w:t>
      </w:r>
      <w:proofErr w:type="spellStart"/>
      <w:r w:rsidRPr="003C34B4">
        <w:t>navedenim</w:t>
      </w:r>
      <w:proofErr w:type="spellEnd"/>
      <w:r w:rsidRPr="003C34B4">
        <w:t xml:space="preserve"> u </w:t>
      </w:r>
      <w:proofErr w:type="spellStart"/>
      <w:r w:rsidRPr="003C34B4">
        <w:t>članu</w:t>
      </w:r>
      <w:proofErr w:type="spellEnd"/>
      <w:r w:rsidRPr="003C34B4">
        <w:t xml:space="preserve"> 7.</w:t>
      </w:r>
    </w:p>
    <w:p w14:paraId="6B1D83E9" w14:textId="77777777" w:rsidR="003C34B4" w:rsidRPr="003C34B4" w:rsidRDefault="003C34B4" w:rsidP="003C34B4">
      <w:pPr>
        <w:jc w:val="center"/>
      </w:pPr>
      <w:r w:rsidRPr="003C34B4">
        <w:t xml:space="preserve">(2) Po </w:t>
      </w:r>
      <w:proofErr w:type="spellStart"/>
      <w:r w:rsidRPr="003C34B4">
        <w:t>isteku</w:t>
      </w:r>
      <w:proofErr w:type="spellEnd"/>
      <w:r w:rsidRPr="003C34B4">
        <w:t xml:space="preserve"> </w:t>
      </w:r>
      <w:proofErr w:type="spellStart"/>
      <w:r w:rsidRPr="003C34B4">
        <w:t>perioda</w:t>
      </w:r>
      <w:proofErr w:type="spellEnd"/>
      <w:r w:rsidRPr="003C34B4">
        <w:t xml:space="preserve"> od pet </w:t>
      </w:r>
      <w:proofErr w:type="spellStart"/>
      <w:r w:rsidRPr="003C34B4">
        <w:t>godina</w:t>
      </w:r>
      <w:proofErr w:type="spellEnd"/>
      <w:r w:rsidRPr="003C34B4">
        <w:t xml:space="preserve"> od dana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registrovanja</w:t>
      </w:r>
      <w:proofErr w:type="spellEnd"/>
      <w:r w:rsidRPr="003C34B4">
        <w:t xml:space="preserve">, ta </w:t>
      </w:r>
      <w:proofErr w:type="spellStart"/>
      <w:r w:rsidRPr="003C34B4">
        <w:t>registracija</w:t>
      </w:r>
      <w:proofErr w:type="spellEnd"/>
      <w:r w:rsidRPr="003C34B4">
        <w:t xml:space="preserve"> </w:t>
      </w:r>
      <w:proofErr w:type="spellStart"/>
      <w:r w:rsidRPr="003C34B4">
        <w:t>postaje</w:t>
      </w:r>
      <w:proofErr w:type="spellEnd"/>
      <w:r w:rsidRPr="003C34B4">
        <w:t xml:space="preserve"> </w:t>
      </w:r>
      <w:proofErr w:type="spellStart"/>
      <w:r w:rsidRPr="003C34B4">
        <w:t>nezavisna</w:t>
      </w:r>
      <w:proofErr w:type="spellEnd"/>
      <w:r w:rsidRPr="003C34B4">
        <w:t xml:space="preserve"> u </w:t>
      </w:r>
      <w:proofErr w:type="spellStart"/>
      <w:r w:rsidRPr="003C34B4">
        <w:t>odnosu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osnovnu</w:t>
      </w:r>
      <w:proofErr w:type="spellEnd"/>
      <w:r w:rsidRPr="003C34B4">
        <w:t xml:space="preserve"> </w:t>
      </w:r>
      <w:proofErr w:type="spellStart"/>
      <w:r w:rsidRPr="003C34B4">
        <w:t>prijavu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registraciju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nje</w:t>
      </w:r>
      <w:proofErr w:type="spellEnd"/>
      <w:r w:rsidRPr="003C34B4">
        <w:t xml:space="preserve"> </w:t>
      </w:r>
      <w:proofErr w:type="spellStart"/>
      <w:r w:rsidRPr="003C34B4">
        <w:t>proističe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u </w:t>
      </w:r>
      <w:proofErr w:type="spellStart"/>
      <w:r w:rsidRPr="003C34B4">
        <w:t>odnosu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osnovnu</w:t>
      </w:r>
      <w:proofErr w:type="spellEnd"/>
      <w:r w:rsidRPr="003C34B4">
        <w:t xml:space="preserve"> </w:t>
      </w:r>
      <w:proofErr w:type="spellStart"/>
      <w:r w:rsidRPr="003C34B4">
        <w:t>registraciju</w:t>
      </w:r>
      <w:proofErr w:type="spellEnd"/>
      <w:r w:rsidRPr="003C34B4">
        <w:t xml:space="preserve">, </w:t>
      </w:r>
      <w:proofErr w:type="spellStart"/>
      <w:r w:rsidRPr="003C34B4">
        <w:t>zavisno</w:t>
      </w:r>
      <w:proofErr w:type="spellEnd"/>
      <w:r w:rsidRPr="003C34B4">
        <w:t xml:space="preserve"> od </w:t>
      </w:r>
      <w:proofErr w:type="spellStart"/>
      <w:r w:rsidRPr="003C34B4">
        <w:t>slučaja</w:t>
      </w:r>
      <w:proofErr w:type="spellEnd"/>
      <w:r w:rsidRPr="003C34B4">
        <w:t xml:space="preserve">, u </w:t>
      </w:r>
      <w:proofErr w:type="spellStart"/>
      <w:r w:rsidRPr="003C34B4">
        <w:t>skladu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sledećim</w:t>
      </w:r>
      <w:proofErr w:type="spellEnd"/>
      <w:r w:rsidRPr="003C34B4">
        <w:t xml:space="preserve"> </w:t>
      </w:r>
      <w:proofErr w:type="spellStart"/>
      <w:r w:rsidRPr="003C34B4">
        <w:t>odredbama</w:t>
      </w:r>
      <w:proofErr w:type="spellEnd"/>
      <w:r w:rsidRPr="003C34B4">
        <w:t>.</w:t>
      </w:r>
    </w:p>
    <w:p w14:paraId="665A83F1" w14:textId="77777777" w:rsidR="003C34B4" w:rsidRPr="003C34B4" w:rsidRDefault="003C34B4" w:rsidP="003C34B4">
      <w:pPr>
        <w:jc w:val="center"/>
      </w:pPr>
      <w:r w:rsidRPr="003C34B4">
        <w:t xml:space="preserve">(3) </w:t>
      </w:r>
      <w:proofErr w:type="spellStart"/>
      <w:r w:rsidRPr="003C34B4">
        <w:t>Zaštita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proizilazi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, bez </w:t>
      </w:r>
      <w:proofErr w:type="spellStart"/>
      <w:r w:rsidRPr="003C34B4">
        <w:t>obzira</w:t>
      </w:r>
      <w:proofErr w:type="spellEnd"/>
      <w:r w:rsidRPr="003C34B4">
        <w:t xml:space="preserve"> da li je </w:t>
      </w:r>
      <w:proofErr w:type="spellStart"/>
      <w:r w:rsidRPr="003C34B4">
        <w:t>predmet</w:t>
      </w:r>
      <w:proofErr w:type="spellEnd"/>
      <w:r w:rsidRPr="003C34B4">
        <w:t xml:space="preserve"> </w:t>
      </w:r>
      <w:proofErr w:type="spellStart"/>
      <w:r w:rsidRPr="003C34B4">
        <w:t>prenosa</w:t>
      </w:r>
      <w:proofErr w:type="spellEnd"/>
      <w:r w:rsidRPr="003C34B4">
        <w:t xml:space="preserve"> </w:t>
      </w:r>
      <w:proofErr w:type="spellStart"/>
      <w:r w:rsidRPr="003C34B4">
        <w:t>prava</w:t>
      </w:r>
      <w:proofErr w:type="spellEnd"/>
      <w:r w:rsidRPr="003C34B4">
        <w:t xml:space="preserve">, ne </w:t>
      </w:r>
      <w:proofErr w:type="spellStart"/>
      <w:r w:rsidRPr="003C34B4">
        <w:t>može</w:t>
      </w:r>
      <w:proofErr w:type="spellEnd"/>
      <w:r w:rsidRPr="003C34B4">
        <w:t xml:space="preserve"> </w:t>
      </w:r>
      <w:proofErr w:type="spellStart"/>
      <w:r w:rsidRPr="003C34B4">
        <w:t>dalje</w:t>
      </w:r>
      <w:proofErr w:type="spellEnd"/>
      <w:r w:rsidRPr="003C34B4">
        <w:t xml:space="preserve"> da se </w:t>
      </w:r>
      <w:proofErr w:type="spellStart"/>
      <w:r w:rsidRPr="003C34B4">
        <w:t>ostvaruje</w:t>
      </w:r>
      <w:proofErr w:type="spellEnd"/>
      <w:r w:rsidRPr="003C34B4">
        <w:t xml:space="preserve"> </w:t>
      </w:r>
      <w:proofErr w:type="spellStart"/>
      <w:r w:rsidRPr="003C34B4">
        <w:t>ako</w:t>
      </w:r>
      <w:proofErr w:type="spellEnd"/>
      <w:r w:rsidRPr="003C34B4">
        <w:t xml:space="preserve"> je, pre </w:t>
      </w:r>
      <w:proofErr w:type="spellStart"/>
      <w:r w:rsidRPr="003C34B4">
        <w:t>isteka</w:t>
      </w:r>
      <w:proofErr w:type="spellEnd"/>
      <w:r w:rsidRPr="003C34B4">
        <w:t xml:space="preserve"> pet </w:t>
      </w:r>
      <w:proofErr w:type="spellStart"/>
      <w:r w:rsidRPr="003C34B4">
        <w:t>godina</w:t>
      </w:r>
      <w:proofErr w:type="spellEnd"/>
      <w:r w:rsidRPr="003C34B4">
        <w:t xml:space="preserve"> od </w:t>
      </w:r>
      <w:proofErr w:type="spellStart"/>
      <w:r w:rsidRPr="003C34B4">
        <w:t>datuma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, </w:t>
      </w:r>
      <w:proofErr w:type="spellStart"/>
      <w:r w:rsidRPr="003C34B4">
        <w:t>osnovna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osnovu</w:t>
      </w:r>
      <w:proofErr w:type="spellEnd"/>
      <w:r w:rsidRPr="003C34B4">
        <w:t xml:space="preserve"> </w:t>
      </w:r>
      <w:proofErr w:type="spellStart"/>
      <w:r w:rsidRPr="003C34B4">
        <w:t>nje</w:t>
      </w:r>
      <w:proofErr w:type="spellEnd"/>
      <w:r w:rsidRPr="003C34B4">
        <w:t xml:space="preserve">,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osnovna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, </w:t>
      </w:r>
      <w:proofErr w:type="spellStart"/>
      <w:r w:rsidRPr="003C34B4">
        <w:t>zavisno</w:t>
      </w:r>
      <w:proofErr w:type="spellEnd"/>
      <w:r w:rsidRPr="003C34B4">
        <w:t xml:space="preserve"> od </w:t>
      </w:r>
      <w:proofErr w:type="spellStart"/>
      <w:r w:rsidRPr="003C34B4">
        <w:t>slučaja</w:t>
      </w:r>
      <w:proofErr w:type="spellEnd"/>
      <w:r w:rsidRPr="003C34B4">
        <w:t xml:space="preserve">, </w:t>
      </w:r>
      <w:proofErr w:type="spellStart"/>
      <w:r w:rsidRPr="003C34B4">
        <w:t>povučena</w:t>
      </w:r>
      <w:proofErr w:type="spellEnd"/>
      <w:r w:rsidRPr="003C34B4">
        <w:t xml:space="preserve">, </w:t>
      </w:r>
      <w:proofErr w:type="spellStart"/>
      <w:r w:rsidRPr="003C34B4">
        <w:t>ako</w:t>
      </w:r>
      <w:proofErr w:type="spellEnd"/>
      <w:r w:rsidRPr="003C34B4">
        <w:t xml:space="preserve"> se od </w:t>
      </w:r>
      <w:proofErr w:type="spellStart"/>
      <w:r w:rsidRPr="003C34B4">
        <w:t>nje</w:t>
      </w:r>
      <w:proofErr w:type="spellEnd"/>
      <w:r w:rsidRPr="003C34B4">
        <w:t xml:space="preserve"> </w:t>
      </w:r>
      <w:proofErr w:type="spellStart"/>
      <w:r w:rsidRPr="003C34B4">
        <w:t>odustalo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je </w:t>
      </w:r>
      <w:proofErr w:type="spellStart"/>
      <w:r w:rsidRPr="003C34B4">
        <w:t>predmet</w:t>
      </w:r>
      <w:proofErr w:type="spellEnd"/>
      <w:r w:rsidRPr="003C34B4">
        <w:t xml:space="preserve"> </w:t>
      </w:r>
      <w:proofErr w:type="spellStart"/>
      <w:r w:rsidRPr="003C34B4">
        <w:t>konačne</w:t>
      </w:r>
      <w:proofErr w:type="spellEnd"/>
      <w:r w:rsidRPr="003C34B4">
        <w:t xml:space="preserve"> </w:t>
      </w:r>
      <w:proofErr w:type="spellStart"/>
      <w:r w:rsidRPr="003C34B4">
        <w:t>odluke</w:t>
      </w:r>
      <w:proofErr w:type="spellEnd"/>
      <w:r w:rsidRPr="003C34B4">
        <w:t xml:space="preserve"> o </w:t>
      </w:r>
      <w:proofErr w:type="spellStart"/>
      <w:r w:rsidRPr="003C34B4">
        <w:t>odbacivanju</w:t>
      </w:r>
      <w:proofErr w:type="spellEnd"/>
      <w:r w:rsidRPr="003C34B4">
        <w:t xml:space="preserve">, </w:t>
      </w:r>
      <w:proofErr w:type="spellStart"/>
      <w:r w:rsidRPr="003C34B4">
        <w:t>odbijanju</w:t>
      </w:r>
      <w:proofErr w:type="spellEnd"/>
      <w:r w:rsidRPr="003C34B4">
        <w:t xml:space="preserve">, </w:t>
      </w:r>
      <w:proofErr w:type="spellStart"/>
      <w:r w:rsidRPr="003C34B4">
        <w:t>prestanku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poništaju</w:t>
      </w:r>
      <w:proofErr w:type="spellEnd"/>
      <w:r w:rsidRPr="003C34B4">
        <w:t xml:space="preserve">, za </w:t>
      </w:r>
      <w:proofErr w:type="spellStart"/>
      <w:r w:rsidRPr="003C34B4">
        <w:t>sve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samo</w:t>
      </w:r>
      <w:proofErr w:type="spellEnd"/>
      <w:r w:rsidRPr="003C34B4">
        <w:t xml:space="preserve"> </w:t>
      </w:r>
      <w:proofErr w:type="spellStart"/>
      <w:r w:rsidRPr="003C34B4">
        <w:t>neke</w:t>
      </w:r>
      <w:proofErr w:type="spellEnd"/>
      <w:r w:rsidRPr="003C34B4">
        <w:t xml:space="preserve"> </w:t>
      </w:r>
      <w:proofErr w:type="spellStart"/>
      <w:r w:rsidRPr="003C34B4">
        <w:t>proizvode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usluge</w:t>
      </w:r>
      <w:proofErr w:type="spellEnd"/>
      <w:r w:rsidRPr="003C34B4">
        <w:t xml:space="preserve"> </w:t>
      </w:r>
      <w:proofErr w:type="spellStart"/>
      <w:r w:rsidRPr="003C34B4">
        <w:t>navedene</w:t>
      </w:r>
      <w:proofErr w:type="spellEnd"/>
      <w:r w:rsidRPr="003C34B4">
        <w:t xml:space="preserve"> u </w:t>
      </w:r>
      <w:proofErr w:type="spellStart"/>
      <w:r w:rsidRPr="003C34B4">
        <w:t>međunarodnoj</w:t>
      </w:r>
      <w:proofErr w:type="spellEnd"/>
      <w:r w:rsidRPr="003C34B4">
        <w:t xml:space="preserve"> </w:t>
      </w:r>
      <w:proofErr w:type="spellStart"/>
      <w:r w:rsidRPr="003C34B4">
        <w:t>prijavi</w:t>
      </w:r>
      <w:proofErr w:type="spellEnd"/>
      <w:r w:rsidRPr="003C34B4">
        <w:t xml:space="preserve">. Ovo se </w:t>
      </w:r>
      <w:proofErr w:type="spellStart"/>
      <w:r w:rsidRPr="003C34B4">
        <w:t>primenjuje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ako</w:t>
      </w:r>
      <w:proofErr w:type="spellEnd"/>
    </w:p>
    <w:p w14:paraId="3984AFF5" w14:textId="77777777" w:rsidR="003C34B4" w:rsidRPr="003C34B4" w:rsidRDefault="003C34B4" w:rsidP="003C34B4">
      <w:pPr>
        <w:jc w:val="center"/>
      </w:pPr>
      <w:r w:rsidRPr="003C34B4">
        <w:t>(</w:t>
      </w:r>
      <w:proofErr w:type="spellStart"/>
      <w:r w:rsidRPr="003C34B4">
        <w:t>i</w:t>
      </w:r>
      <w:proofErr w:type="spellEnd"/>
      <w:r w:rsidRPr="003C34B4">
        <w:t xml:space="preserve">) </w:t>
      </w:r>
      <w:proofErr w:type="spellStart"/>
      <w:r w:rsidRPr="003C34B4">
        <w:t>žalba</w:t>
      </w:r>
      <w:proofErr w:type="spellEnd"/>
      <w:r w:rsidRPr="003C34B4">
        <w:t xml:space="preserve"> </w:t>
      </w:r>
      <w:proofErr w:type="spellStart"/>
      <w:r w:rsidRPr="003C34B4">
        <w:t>protiv</w:t>
      </w:r>
      <w:proofErr w:type="spellEnd"/>
      <w:r w:rsidRPr="003C34B4">
        <w:t xml:space="preserve"> </w:t>
      </w:r>
      <w:proofErr w:type="spellStart"/>
      <w:r w:rsidRPr="003C34B4">
        <w:t>odluke</w:t>
      </w:r>
      <w:proofErr w:type="spellEnd"/>
      <w:r w:rsidRPr="003C34B4">
        <w:t xml:space="preserve"> o </w:t>
      </w:r>
      <w:proofErr w:type="spellStart"/>
      <w:r w:rsidRPr="003C34B4">
        <w:t>odbijanju</w:t>
      </w:r>
      <w:proofErr w:type="spellEnd"/>
      <w:r w:rsidRPr="003C34B4">
        <w:t xml:space="preserve"> </w:t>
      </w:r>
      <w:proofErr w:type="spellStart"/>
      <w:r w:rsidRPr="003C34B4">
        <w:t>osnovne</w:t>
      </w:r>
      <w:proofErr w:type="spellEnd"/>
      <w:r w:rsidRPr="003C34B4">
        <w:t xml:space="preserve"> </w:t>
      </w:r>
      <w:proofErr w:type="spellStart"/>
      <w:proofErr w:type="gramStart"/>
      <w:r w:rsidRPr="003C34B4">
        <w:t>prijave</w:t>
      </w:r>
      <w:proofErr w:type="spellEnd"/>
      <w:r w:rsidRPr="003C34B4">
        <w:t>;</w:t>
      </w:r>
      <w:proofErr w:type="gramEnd"/>
    </w:p>
    <w:p w14:paraId="325F2A10" w14:textId="77777777" w:rsidR="003C34B4" w:rsidRPr="003C34B4" w:rsidRDefault="003C34B4" w:rsidP="003C34B4">
      <w:pPr>
        <w:jc w:val="center"/>
      </w:pPr>
      <w:r w:rsidRPr="003C34B4">
        <w:t xml:space="preserve">(ii) </w:t>
      </w:r>
      <w:proofErr w:type="spellStart"/>
      <w:r w:rsidRPr="003C34B4">
        <w:t>tužba</w:t>
      </w:r>
      <w:proofErr w:type="spellEnd"/>
      <w:r w:rsidRPr="003C34B4">
        <w:t xml:space="preserve"> </w:t>
      </w:r>
      <w:proofErr w:type="spellStart"/>
      <w:r w:rsidRPr="003C34B4">
        <w:t>kojom</w:t>
      </w:r>
      <w:proofErr w:type="spellEnd"/>
      <w:r w:rsidRPr="003C34B4">
        <w:t xml:space="preserve"> se </w:t>
      </w:r>
      <w:proofErr w:type="spellStart"/>
      <w:r w:rsidRPr="003C34B4">
        <w:t>zahteva</w:t>
      </w:r>
      <w:proofErr w:type="spellEnd"/>
      <w:r w:rsidRPr="003C34B4">
        <w:t xml:space="preserve"> </w:t>
      </w:r>
      <w:proofErr w:type="spellStart"/>
      <w:r w:rsidRPr="003C34B4">
        <w:t>povlačenje</w:t>
      </w:r>
      <w:proofErr w:type="spellEnd"/>
      <w:r w:rsidRPr="003C34B4">
        <w:t xml:space="preserve"> </w:t>
      </w:r>
      <w:proofErr w:type="spellStart"/>
      <w:r w:rsidRPr="003C34B4">
        <w:t>osnove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odustanak</w:t>
      </w:r>
      <w:proofErr w:type="spellEnd"/>
      <w:r w:rsidRPr="003C34B4">
        <w:t xml:space="preserve">, </w:t>
      </w:r>
      <w:proofErr w:type="spellStart"/>
      <w:r w:rsidRPr="003C34B4">
        <w:t>prestanak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poništaj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proističe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osnovne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osnovne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, </w:t>
      </w:r>
      <w:proofErr w:type="spellStart"/>
      <w:r w:rsidRPr="003C34B4">
        <w:t>ili</w:t>
      </w:r>
      <w:proofErr w:type="spellEnd"/>
    </w:p>
    <w:p w14:paraId="07DD7C69" w14:textId="77777777" w:rsidR="003C34B4" w:rsidRPr="003C34B4" w:rsidRDefault="003C34B4" w:rsidP="003C34B4">
      <w:pPr>
        <w:jc w:val="center"/>
      </w:pPr>
      <w:r w:rsidRPr="003C34B4">
        <w:t xml:space="preserve">(iii) </w:t>
      </w:r>
      <w:proofErr w:type="spellStart"/>
      <w:r w:rsidRPr="003C34B4">
        <w:t>prigovor</w:t>
      </w:r>
      <w:proofErr w:type="spellEnd"/>
      <w:r w:rsidRPr="003C34B4">
        <w:t xml:space="preserve"> </w:t>
      </w:r>
      <w:proofErr w:type="spellStart"/>
      <w:r w:rsidRPr="003C34B4">
        <w:t>uz</w:t>
      </w:r>
      <w:proofErr w:type="spellEnd"/>
      <w:r w:rsidRPr="003C34B4">
        <w:t xml:space="preserve"> </w:t>
      </w:r>
      <w:proofErr w:type="spellStart"/>
      <w:r w:rsidRPr="003C34B4">
        <w:t>osnovnu</w:t>
      </w:r>
      <w:proofErr w:type="spellEnd"/>
      <w:r w:rsidRPr="003C34B4">
        <w:t xml:space="preserve"> </w:t>
      </w:r>
      <w:proofErr w:type="spellStart"/>
      <w:r w:rsidRPr="003C34B4">
        <w:t>prijavu</w:t>
      </w:r>
      <w:proofErr w:type="spellEnd"/>
    </w:p>
    <w:p w14:paraId="56FA7E64" w14:textId="77777777" w:rsidR="003C34B4" w:rsidRPr="003C34B4" w:rsidRDefault="003C34B4" w:rsidP="003C34B4">
      <w:pPr>
        <w:jc w:val="center"/>
      </w:pPr>
      <w:proofErr w:type="spellStart"/>
      <w:r w:rsidRPr="003C34B4">
        <w:t>posle</w:t>
      </w:r>
      <w:proofErr w:type="spellEnd"/>
      <w:r w:rsidRPr="003C34B4">
        <w:t xml:space="preserve"> </w:t>
      </w:r>
      <w:proofErr w:type="spellStart"/>
      <w:r w:rsidRPr="003C34B4">
        <w:t>isteka</w:t>
      </w:r>
      <w:proofErr w:type="spellEnd"/>
      <w:r w:rsidRPr="003C34B4">
        <w:t xml:space="preserve"> </w:t>
      </w:r>
      <w:proofErr w:type="spellStart"/>
      <w:r w:rsidRPr="003C34B4">
        <w:t>roka</w:t>
      </w:r>
      <w:proofErr w:type="spellEnd"/>
      <w:r w:rsidRPr="003C34B4">
        <w:t xml:space="preserve"> od pet </w:t>
      </w:r>
      <w:proofErr w:type="spellStart"/>
      <w:r w:rsidRPr="003C34B4">
        <w:t>godina</w:t>
      </w:r>
      <w:proofErr w:type="spellEnd"/>
      <w:r w:rsidRPr="003C34B4">
        <w:t xml:space="preserve"> </w:t>
      </w:r>
      <w:proofErr w:type="spellStart"/>
      <w:r w:rsidRPr="003C34B4">
        <w:t>dovede</w:t>
      </w:r>
      <w:proofErr w:type="spellEnd"/>
      <w:r w:rsidRPr="003C34B4">
        <w:t xml:space="preserve"> do </w:t>
      </w:r>
      <w:proofErr w:type="spellStart"/>
      <w:r w:rsidRPr="003C34B4">
        <w:t>konačne</w:t>
      </w:r>
      <w:proofErr w:type="spellEnd"/>
      <w:r w:rsidRPr="003C34B4">
        <w:t xml:space="preserve"> </w:t>
      </w:r>
      <w:proofErr w:type="spellStart"/>
      <w:r w:rsidRPr="003C34B4">
        <w:t>odluke</w:t>
      </w:r>
      <w:proofErr w:type="spellEnd"/>
      <w:r w:rsidRPr="003C34B4">
        <w:t xml:space="preserve"> o </w:t>
      </w:r>
      <w:proofErr w:type="spellStart"/>
      <w:r w:rsidRPr="003C34B4">
        <w:t>odbacivanju</w:t>
      </w:r>
      <w:proofErr w:type="spellEnd"/>
      <w:r w:rsidRPr="003C34B4">
        <w:t xml:space="preserve">, </w:t>
      </w:r>
      <w:proofErr w:type="spellStart"/>
      <w:r w:rsidRPr="003C34B4">
        <w:t>odbijanju</w:t>
      </w:r>
      <w:proofErr w:type="spellEnd"/>
      <w:r w:rsidRPr="003C34B4">
        <w:t xml:space="preserve">, </w:t>
      </w:r>
      <w:proofErr w:type="spellStart"/>
      <w:r w:rsidRPr="003C34B4">
        <w:t>prestanku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poništaju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odluke</w:t>
      </w:r>
      <w:proofErr w:type="spellEnd"/>
      <w:r w:rsidRPr="003C34B4">
        <w:t xml:space="preserve"> o </w:t>
      </w:r>
      <w:proofErr w:type="spellStart"/>
      <w:r w:rsidRPr="003C34B4">
        <w:t>povlačenju</w:t>
      </w:r>
      <w:proofErr w:type="spellEnd"/>
      <w:r w:rsidRPr="003C34B4">
        <w:t xml:space="preserve"> </w:t>
      </w:r>
      <w:proofErr w:type="spellStart"/>
      <w:r w:rsidRPr="003C34B4">
        <w:t>osnovne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osnovu</w:t>
      </w:r>
      <w:proofErr w:type="spellEnd"/>
      <w:r w:rsidRPr="003C34B4">
        <w:t xml:space="preserve"> </w:t>
      </w:r>
      <w:proofErr w:type="spellStart"/>
      <w:r w:rsidRPr="003C34B4">
        <w:t>nje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osnovne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, </w:t>
      </w:r>
      <w:proofErr w:type="spellStart"/>
      <w:r w:rsidRPr="003C34B4">
        <w:t>zavisno</w:t>
      </w:r>
      <w:proofErr w:type="spellEnd"/>
      <w:r w:rsidRPr="003C34B4">
        <w:t xml:space="preserve"> od </w:t>
      </w:r>
      <w:proofErr w:type="spellStart"/>
      <w:r w:rsidRPr="003C34B4">
        <w:t>slučaja</w:t>
      </w:r>
      <w:proofErr w:type="spellEnd"/>
      <w:r w:rsidRPr="003C34B4">
        <w:t xml:space="preserve">, pod </w:t>
      </w:r>
      <w:proofErr w:type="spellStart"/>
      <w:r w:rsidRPr="003C34B4">
        <w:t>uslovom</w:t>
      </w:r>
      <w:proofErr w:type="spellEnd"/>
      <w:r w:rsidRPr="003C34B4">
        <w:t xml:space="preserve"> da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takva</w:t>
      </w:r>
      <w:proofErr w:type="spellEnd"/>
      <w:r w:rsidRPr="003C34B4">
        <w:t xml:space="preserve"> </w:t>
      </w:r>
      <w:proofErr w:type="spellStart"/>
      <w:r w:rsidRPr="003C34B4">
        <w:t>žalba</w:t>
      </w:r>
      <w:proofErr w:type="spellEnd"/>
      <w:r w:rsidRPr="003C34B4">
        <w:t xml:space="preserve">, </w:t>
      </w:r>
      <w:proofErr w:type="spellStart"/>
      <w:r w:rsidRPr="003C34B4">
        <w:t>tužba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prigovor</w:t>
      </w:r>
      <w:proofErr w:type="spellEnd"/>
      <w:r w:rsidRPr="003C34B4">
        <w:t xml:space="preserve"> </w:t>
      </w:r>
      <w:proofErr w:type="spellStart"/>
      <w:r w:rsidRPr="003C34B4">
        <w:t>podneti</w:t>
      </w:r>
      <w:proofErr w:type="spellEnd"/>
      <w:r w:rsidRPr="003C34B4">
        <w:t xml:space="preserve"> pre </w:t>
      </w:r>
      <w:proofErr w:type="spellStart"/>
      <w:r w:rsidRPr="003C34B4">
        <w:t>isteka</w:t>
      </w:r>
      <w:proofErr w:type="spellEnd"/>
      <w:r w:rsidRPr="003C34B4">
        <w:t xml:space="preserve"> </w:t>
      </w:r>
      <w:proofErr w:type="spellStart"/>
      <w:r w:rsidRPr="003C34B4">
        <w:t>navedenog</w:t>
      </w:r>
      <w:proofErr w:type="spellEnd"/>
      <w:r w:rsidRPr="003C34B4">
        <w:t xml:space="preserve"> </w:t>
      </w:r>
      <w:proofErr w:type="spellStart"/>
      <w:r w:rsidRPr="003C34B4">
        <w:t>perioda</w:t>
      </w:r>
      <w:proofErr w:type="spellEnd"/>
      <w:r w:rsidRPr="003C34B4">
        <w:t xml:space="preserve">. Isto se </w:t>
      </w:r>
      <w:proofErr w:type="spellStart"/>
      <w:r w:rsidRPr="003C34B4">
        <w:t>primenjuje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ako</w:t>
      </w:r>
      <w:proofErr w:type="spellEnd"/>
      <w:r w:rsidRPr="003C34B4">
        <w:t xml:space="preserve"> je </w:t>
      </w:r>
      <w:proofErr w:type="spellStart"/>
      <w:r w:rsidRPr="003C34B4">
        <w:t>osnovna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 </w:t>
      </w:r>
      <w:proofErr w:type="spellStart"/>
      <w:r w:rsidRPr="003C34B4">
        <w:t>povučena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kod</w:t>
      </w:r>
      <w:proofErr w:type="spellEnd"/>
      <w:r w:rsidRPr="003C34B4">
        <w:t xml:space="preserve"> </w:t>
      </w:r>
      <w:proofErr w:type="spellStart"/>
      <w:r w:rsidRPr="003C34B4">
        <w:t>odricanja</w:t>
      </w:r>
      <w:proofErr w:type="spellEnd"/>
      <w:r w:rsidRPr="003C34B4">
        <w:t xml:space="preserve"> od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osnovne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osnovne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, po </w:t>
      </w:r>
      <w:proofErr w:type="spellStart"/>
      <w:r w:rsidRPr="003C34B4">
        <w:t>isteku</w:t>
      </w:r>
      <w:proofErr w:type="spellEnd"/>
      <w:r w:rsidRPr="003C34B4">
        <w:t xml:space="preserve"> </w:t>
      </w:r>
      <w:proofErr w:type="spellStart"/>
      <w:r w:rsidRPr="003C34B4">
        <w:t>perioda</w:t>
      </w:r>
      <w:proofErr w:type="spellEnd"/>
      <w:r w:rsidRPr="003C34B4">
        <w:t xml:space="preserve"> od pet </w:t>
      </w:r>
      <w:proofErr w:type="spellStart"/>
      <w:r w:rsidRPr="003C34B4">
        <w:t>godina</w:t>
      </w:r>
      <w:proofErr w:type="spellEnd"/>
      <w:r w:rsidRPr="003C34B4">
        <w:t xml:space="preserve">, pod </w:t>
      </w:r>
      <w:proofErr w:type="spellStart"/>
      <w:r w:rsidRPr="003C34B4">
        <w:t>uslovom</w:t>
      </w:r>
      <w:proofErr w:type="spellEnd"/>
      <w:r w:rsidRPr="003C34B4">
        <w:t xml:space="preserve"> da je u </w:t>
      </w:r>
      <w:proofErr w:type="spellStart"/>
      <w:r w:rsidRPr="003C34B4">
        <w:t>vreme</w:t>
      </w:r>
      <w:proofErr w:type="spellEnd"/>
      <w:r w:rsidRPr="003C34B4">
        <w:t xml:space="preserve"> </w:t>
      </w:r>
      <w:proofErr w:type="spellStart"/>
      <w:r w:rsidRPr="003C34B4">
        <w:t>povlačenja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odricanja</w:t>
      </w:r>
      <w:proofErr w:type="spellEnd"/>
      <w:r w:rsidRPr="003C34B4">
        <w:t xml:space="preserve">, ta </w:t>
      </w:r>
      <w:proofErr w:type="spellStart"/>
      <w:r w:rsidRPr="003C34B4">
        <w:t>prijava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 </w:t>
      </w:r>
      <w:proofErr w:type="spellStart"/>
      <w:r w:rsidRPr="003C34B4">
        <w:t>predmet</w:t>
      </w:r>
      <w:proofErr w:type="spellEnd"/>
      <w:r w:rsidRPr="003C34B4">
        <w:t xml:space="preserve"> </w:t>
      </w:r>
      <w:proofErr w:type="spellStart"/>
      <w:r w:rsidRPr="003C34B4">
        <w:t>postupka</w:t>
      </w:r>
      <w:proofErr w:type="spellEnd"/>
      <w:r w:rsidRPr="003C34B4">
        <w:t xml:space="preserve"> </w:t>
      </w:r>
      <w:proofErr w:type="spellStart"/>
      <w:r w:rsidRPr="003C34B4">
        <w:t>navedenog</w:t>
      </w:r>
      <w:proofErr w:type="spellEnd"/>
      <w:r w:rsidRPr="003C34B4">
        <w:t xml:space="preserve"> u </w:t>
      </w:r>
      <w:proofErr w:type="spellStart"/>
      <w:r w:rsidRPr="003C34B4">
        <w:t>tački</w:t>
      </w:r>
      <w:proofErr w:type="spellEnd"/>
      <w:r w:rsidRPr="003C34B4">
        <w:t xml:space="preserve"> (</w:t>
      </w:r>
      <w:proofErr w:type="spellStart"/>
      <w:r w:rsidRPr="003C34B4">
        <w:t>i</w:t>
      </w:r>
      <w:proofErr w:type="spellEnd"/>
      <w:r w:rsidRPr="003C34B4">
        <w:t xml:space="preserve">), (ii) </w:t>
      </w:r>
      <w:proofErr w:type="spellStart"/>
      <w:r w:rsidRPr="003C34B4">
        <w:t>ili</w:t>
      </w:r>
      <w:proofErr w:type="spellEnd"/>
      <w:r w:rsidRPr="003C34B4">
        <w:t xml:space="preserve"> (iii) </w:t>
      </w:r>
      <w:proofErr w:type="spellStart"/>
      <w:r w:rsidRPr="003C34B4">
        <w:t>i</w:t>
      </w:r>
      <w:proofErr w:type="spellEnd"/>
      <w:r w:rsidRPr="003C34B4">
        <w:t xml:space="preserve"> da je taj </w:t>
      </w:r>
      <w:proofErr w:type="spellStart"/>
      <w:r w:rsidRPr="003C34B4">
        <w:t>postupak</w:t>
      </w:r>
      <w:proofErr w:type="spellEnd"/>
      <w:r w:rsidRPr="003C34B4">
        <w:t xml:space="preserve"> </w:t>
      </w:r>
      <w:proofErr w:type="spellStart"/>
      <w:r w:rsidRPr="003C34B4">
        <w:t>započeo</w:t>
      </w:r>
      <w:proofErr w:type="spellEnd"/>
      <w:r w:rsidRPr="003C34B4">
        <w:t xml:space="preserve"> pre </w:t>
      </w:r>
      <w:proofErr w:type="spellStart"/>
      <w:r w:rsidRPr="003C34B4">
        <w:t>isteka</w:t>
      </w:r>
      <w:proofErr w:type="spellEnd"/>
      <w:r w:rsidRPr="003C34B4">
        <w:t xml:space="preserve"> tog </w:t>
      </w:r>
      <w:proofErr w:type="spellStart"/>
      <w:r w:rsidRPr="003C34B4">
        <w:t>perioda</w:t>
      </w:r>
      <w:proofErr w:type="spellEnd"/>
      <w:r w:rsidRPr="003C34B4">
        <w:t>.</w:t>
      </w:r>
    </w:p>
    <w:p w14:paraId="62CFAFA6" w14:textId="77777777" w:rsidR="003C34B4" w:rsidRPr="003C34B4" w:rsidRDefault="003C34B4" w:rsidP="003C34B4">
      <w:pPr>
        <w:jc w:val="center"/>
      </w:pPr>
      <w:r w:rsidRPr="003C34B4">
        <w:t xml:space="preserve">(4) 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porekla</w:t>
      </w:r>
      <w:proofErr w:type="spellEnd"/>
      <w:r w:rsidRPr="003C34B4">
        <w:t xml:space="preserve"> </w:t>
      </w:r>
      <w:proofErr w:type="spellStart"/>
      <w:r w:rsidRPr="003C34B4">
        <w:t>će</w:t>
      </w:r>
      <w:proofErr w:type="spellEnd"/>
      <w:r w:rsidRPr="003C34B4">
        <w:t xml:space="preserve">,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što</w:t>
      </w:r>
      <w:proofErr w:type="spellEnd"/>
      <w:r w:rsidRPr="003C34B4">
        <w:t xml:space="preserve"> je </w:t>
      </w:r>
      <w:proofErr w:type="spellStart"/>
      <w:r w:rsidRPr="003C34B4">
        <w:t>propisano</w:t>
      </w:r>
      <w:proofErr w:type="spellEnd"/>
      <w:r w:rsidRPr="003C34B4">
        <w:t xml:space="preserve"> </w:t>
      </w:r>
      <w:proofErr w:type="spellStart"/>
      <w:r w:rsidRPr="003C34B4">
        <w:t>Pravilnikom</w:t>
      </w:r>
      <w:proofErr w:type="spellEnd"/>
      <w:r w:rsidRPr="003C34B4">
        <w:t xml:space="preserve">, da </w:t>
      </w:r>
      <w:proofErr w:type="spellStart"/>
      <w:r w:rsidRPr="003C34B4">
        <w:t>obavesti</w:t>
      </w:r>
      <w:proofErr w:type="spellEnd"/>
      <w:r w:rsidRPr="003C34B4">
        <w:t xml:space="preserve"> </w:t>
      </w:r>
      <w:proofErr w:type="spellStart"/>
      <w:r w:rsidRPr="003C34B4">
        <w:t>Međunarodni</w:t>
      </w:r>
      <w:proofErr w:type="spellEnd"/>
      <w:r w:rsidRPr="003C34B4">
        <w:t xml:space="preserve"> biro o </w:t>
      </w:r>
      <w:proofErr w:type="spellStart"/>
      <w:r w:rsidRPr="003C34B4">
        <w:t>činjenicama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odlukama</w:t>
      </w:r>
      <w:proofErr w:type="spellEnd"/>
      <w:r w:rsidRPr="003C34B4">
        <w:t xml:space="preserve"> </w:t>
      </w:r>
      <w:proofErr w:type="spellStart"/>
      <w:r w:rsidRPr="003C34B4">
        <w:t>relevantnim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stava</w:t>
      </w:r>
      <w:proofErr w:type="spellEnd"/>
      <w:r w:rsidRPr="003C34B4">
        <w:t xml:space="preserve"> (3), a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će</w:t>
      </w:r>
      <w:proofErr w:type="spellEnd"/>
      <w:r w:rsidRPr="003C34B4">
        <w:t xml:space="preserve">,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što</w:t>
      </w:r>
      <w:proofErr w:type="spellEnd"/>
      <w:r w:rsidRPr="003C34B4">
        <w:t xml:space="preserve"> je </w:t>
      </w:r>
      <w:proofErr w:type="spellStart"/>
      <w:r w:rsidRPr="003C34B4">
        <w:t>propisano</w:t>
      </w:r>
      <w:proofErr w:type="spellEnd"/>
      <w:r w:rsidRPr="003C34B4">
        <w:t xml:space="preserve"> </w:t>
      </w:r>
      <w:proofErr w:type="spellStart"/>
      <w:r w:rsidRPr="003C34B4">
        <w:t>Pravilnikom</w:t>
      </w:r>
      <w:proofErr w:type="spellEnd"/>
      <w:r w:rsidRPr="003C34B4">
        <w:t xml:space="preserve">, da </w:t>
      </w:r>
      <w:proofErr w:type="spellStart"/>
      <w:r w:rsidRPr="003C34B4">
        <w:t>obavesti</w:t>
      </w:r>
      <w:proofErr w:type="spellEnd"/>
      <w:r w:rsidRPr="003C34B4">
        <w:t xml:space="preserve"> </w:t>
      </w:r>
      <w:proofErr w:type="spellStart"/>
      <w:r w:rsidRPr="003C34B4">
        <w:t>zainteresovane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to </w:t>
      </w:r>
      <w:proofErr w:type="spellStart"/>
      <w:r w:rsidRPr="003C34B4">
        <w:t>objavi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odgovarajući</w:t>
      </w:r>
      <w:proofErr w:type="spellEnd"/>
      <w:r w:rsidRPr="003C34B4">
        <w:t xml:space="preserve"> </w:t>
      </w:r>
      <w:proofErr w:type="spellStart"/>
      <w:r w:rsidRPr="003C34B4">
        <w:t>način</w:t>
      </w:r>
      <w:proofErr w:type="spellEnd"/>
      <w:r w:rsidRPr="003C34B4">
        <w:t xml:space="preserve">. 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porekla</w:t>
      </w:r>
      <w:proofErr w:type="spellEnd"/>
      <w:r w:rsidRPr="003C34B4">
        <w:t xml:space="preserve"> </w:t>
      </w:r>
      <w:proofErr w:type="spellStart"/>
      <w:r w:rsidRPr="003C34B4">
        <w:t>će</w:t>
      </w:r>
      <w:proofErr w:type="spellEnd"/>
      <w:r w:rsidRPr="003C34B4">
        <w:t xml:space="preserve">, </w:t>
      </w:r>
      <w:proofErr w:type="spellStart"/>
      <w:r w:rsidRPr="003C34B4">
        <w:t>kada</w:t>
      </w:r>
      <w:proofErr w:type="spellEnd"/>
      <w:r w:rsidRPr="003C34B4">
        <w:t xml:space="preserve"> je to </w:t>
      </w:r>
      <w:proofErr w:type="spellStart"/>
      <w:r w:rsidRPr="003C34B4">
        <w:t>moguće</w:t>
      </w:r>
      <w:proofErr w:type="spellEnd"/>
      <w:r w:rsidRPr="003C34B4">
        <w:t xml:space="preserve">, </w:t>
      </w:r>
      <w:proofErr w:type="spellStart"/>
      <w:r w:rsidRPr="003C34B4">
        <w:t>zahtevati</w:t>
      </w:r>
      <w:proofErr w:type="spellEnd"/>
      <w:r w:rsidRPr="003C34B4">
        <w:t xml:space="preserve"> od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biroa</w:t>
      </w:r>
      <w:proofErr w:type="spellEnd"/>
      <w:r w:rsidRPr="003C34B4">
        <w:t xml:space="preserve">, da </w:t>
      </w:r>
      <w:proofErr w:type="spellStart"/>
      <w:r w:rsidRPr="003C34B4">
        <w:t>poništi</w:t>
      </w:r>
      <w:proofErr w:type="spellEnd"/>
      <w:r w:rsidRPr="003C34B4">
        <w:t xml:space="preserve"> </w:t>
      </w:r>
      <w:proofErr w:type="spellStart"/>
      <w:r w:rsidRPr="003C34B4">
        <w:t>međunarodnu</w:t>
      </w:r>
      <w:proofErr w:type="spellEnd"/>
      <w:r w:rsidRPr="003C34B4">
        <w:t xml:space="preserve"> </w:t>
      </w:r>
      <w:proofErr w:type="spellStart"/>
      <w:r w:rsidRPr="003C34B4">
        <w:t>registraciju</w:t>
      </w:r>
      <w:proofErr w:type="spellEnd"/>
      <w:r w:rsidRPr="003C34B4">
        <w:t xml:space="preserve">, u </w:t>
      </w:r>
      <w:proofErr w:type="spellStart"/>
      <w:r w:rsidRPr="003C34B4">
        <w:t>obimu</w:t>
      </w:r>
      <w:proofErr w:type="spellEnd"/>
      <w:r w:rsidRPr="003C34B4">
        <w:t xml:space="preserve"> koji </w:t>
      </w:r>
      <w:proofErr w:type="spellStart"/>
      <w:r w:rsidRPr="003C34B4">
        <w:t>smatra</w:t>
      </w:r>
      <w:proofErr w:type="spellEnd"/>
      <w:r w:rsidRPr="003C34B4">
        <w:t xml:space="preserve"> </w:t>
      </w:r>
      <w:proofErr w:type="spellStart"/>
      <w:r w:rsidRPr="003C34B4">
        <w:t>potrebnim</w:t>
      </w:r>
      <w:proofErr w:type="spellEnd"/>
      <w:r w:rsidRPr="003C34B4">
        <w:t xml:space="preserve">, a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postupiti</w:t>
      </w:r>
      <w:proofErr w:type="spellEnd"/>
      <w:r w:rsidRPr="003C34B4">
        <w:t xml:space="preserve"> </w:t>
      </w:r>
      <w:proofErr w:type="spellStart"/>
      <w:r w:rsidRPr="003C34B4">
        <w:t>shodno</w:t>
      </w:r>
      <w:proofErr w:type="spellEnd"/>
      <w:r w:rsidRPr="003C34B4">
        <w:t xml:space="preserve"> tome.</w:t>
      </w:r>
    </w:p>
    <w:p w14:paraId="54924DAB" w14:textId="77777777" w:rsidR="003C34B4" w:rsidRPr="003C34B4" w:rsidRDefault="003C34B4" w:rsidP="003C34B4">
      <w:pPr>
        <w:jc w:val="center"/>
        <w:rPr>
          <w:b/>
          <w:bCs/>
        </w:rPr>
      </w:pPr>
      <w:bookmarkStart w:id="6" w:name="clan_7"/>
      <w:bookmarkEnd w:id="6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7</w:t>
      </w:r>
    </w:p>
    <w:p w14:paraId="0BBA7536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Obnavljanje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međunarodne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registracije</w:t>
      </w:r>
      <w:proofErr w:type="spellEnd"/>
    </w:p>
    <w:p w14:paraId="0B2F552A" w14:textId="77777777" w:rsidR="003C34B4" w:rsidRPr="003C34B4" w:rsidRDefault="003C34B4" w:rsidP="003C34B4">
      <w:pPr>
        <w:jc w:val="center"/>
      </w:pPr>
      <w:r w:rsidRPr="003C34B4">
        <w:lastRenderedPageBreak/>
        <w:t xml:space="preserve">(1)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se </w:t>
      </w:r>
      <w:proofErr w:type="spellStart"/>
      <w:r w:rsidRPr="003C34B4">
        <w:t>obnovi</w:t>
      </w:r>
      <w:proofErr w:type="spellEnd"/>
      <w:r w:rsidRPr="003C34B4">
        <w:t xml:space="preserve"> za period od 10 </w:t>
      </w:r>
      <w:proofErr w:type="spellStart"/>
      <w:r w:rsidRPr="003C34B4">
        <w:t>godina</w:t>
      </w:r>
      <w:proofErr w:type="spellEnd"/>
      <w:r w:rsidRPr="003C34B4">
        <w:t xml:space="preserve"> od </w:t>
      </w:r>
      <w:proofErr w:type="spellStart"/>
      <w:r w:rsidRPr="003C34B4">
        <w:t>isteka</w:t>
      </w:r>
      <w:proofErr w:type="spellEnd"/>
      <w:r w:rsidRPr="003C34B4">
        <w:t xml:space="preserve"> </w:t>
      </w:r>
      <w:proofErr w:type="spellStart"/>
      <w:r w:rsidRPr="003C34B4">
        <w:t>prethodnog</w:t>
      </w:r>
      <w:proofErr w:type="spellEnd"/>
      <w:r w:rsidRPr="003C34B4">
        <w:t xml:space="preserve"> </w:t>
      </w:r>
      <w:proofErr w:type="spellStart"/>
      <w:r w:rsidRPr="003C34B4">
        <w:t>perioda</w:t>
      </w:r>
      <w:proofErr w:type="spellEnd"/>
      <w:r w:rsidRPr="003C34B4">
        <w:t xml:space="preserve"> </w:t>
      </w:r>
      <w:proofErr w:type="spellStart"/>
      <w:r w:rsidRPr="003C34B4">
        <w:t>samim</w:t>
      </w:r>
      <w:proofErr w:type="spellEnd"/>
      <w:r w:rsidRPr="003C34B4">
        <w:t xml:space="preserve"> </w:t>
      </w:r>
      <w:proofErr w:type="spellStart"/>
      <w:r w:rsidRPr="003C34B4">
        <w:t>plaćanjem</w:t>
      </w:r>
      <w:proofErr w:type="spellEnd"/>
      <w:r w:rsidRPr="003C34B4">
        <w:t xml:space="preserve"> </w:t>
      </w:r>
      <w:proofErr w:type="spellStart"/>
      <w:r w:rsidRPr="003C34B4">
        <w:t>osnovne</w:t>
      </w:r>
      <w:proofErr w:type="spellEnd"/>
      <w:r w:rsidRPr="003C34B4">
        <w:t xml:space="preserve"> </w:t>
      </w:r>
      <w:proofErr w:type="spellStart"/>
      <w:r w:rsidRPr="003C34B4">
        <w:t>takse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,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8 (7), </w:t>
      </w:r>
      <w:proofErr w:type="spellStart"/>
      <w:r w:rsidRPr="003C34B4">
        <w:t>dopunskih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dodatnih</w:t>
      </w:r>
      <w:proofErr w:type="spellEnd"/>
      <w:r w:rsidRPr="003C34B4">
        <w:t xml:space="preserve"> </w:t>
      </w:r>
      <w:proofErr w:type="spellStart"/>
      <w:r w:rsidRPr="003C34B4">
        <w:t>taksi</w:t>
      </w:r>
      <w:proofErr w:type="spellEnd"/>
      <w:r w:rsidRPr="003C34B4">
        <w:t xml:space="preserve"> </w:t>
      </w:r>
      <w:proofErr w:type="spellStart"/>
      <w:r w:rsidRPr="003C34B4">
        <w:t>predviđenih</w:t>
      </w:r>
      <w:proofErr w:type="spellEnd"/>
      <w:r w:rsidRPr="003C34B4">
        <w:t xml:space="preserve"> </w:t>
      </w:r>
      <w:proofErr w:type="spellStart"/>
      <w:r w:rsidRPr="003C34B4">
        <w:t>članom</w:t>
      </w:r>
      <w:proofErr w:type="spellEnd"/>
      <w:r w:rsidRPr="003C34B4">
        <w:t xml:space="preserve"> 8 (2).</w:t>
      </w:r>
    </w:p>
    <w:p w14:paraId="31E2D6BE" w14:textId="77777777" w:rsidR="003C34B4" w:rsidRPr="003C34B4" w:rsidRDefault="003C34B4" w:rsidP="003C34B4">
      <w:pPr>
        <w:jc w:val="center"/>
        <w:rPr>
          <w:lang w:val="fr-FR"/>
        </w:rPr>
      </w:pPr>
      <w:r w:rsidRPr="003C34B4">
        <w:rPr>
          <w:lang w:val="fr-FR"/>
        </w:rPr>
        <w:t xml:space="preserve">(2) </w:t>
      </w:r>
      <w:proofErr w:type="spellStart"/>
      <w:r w:rsidRPr="003C34B4">
        <w:rPr>
          <w:lang w:val="fr-FR"/>
        </w:rPr>
        <w:t>Obnavljanje</w:t>
      </w:r>
      <w:proofErr w:type="spellEnd"/>
      <w:r w:rsidRPr="003C34B4">
        <w:rPr>
          <w:lang w:val="fr-FR"/>
        </w:rPr>
        <w:t xml:space="preserve"> ne </w:t>
      </w:r>
      <w:proofErr w:type="spellStart"/>
      <w:r w:rsidRPr="003C34B4">
        <w:rPr>
          <w:lang w:val="fr-FR"/>
        </w:rPr>
        <w:t>dovodi</w:t>
      </w:r>
      <w:proofErr w:type="spellEnd"/>
      <w:r w:rsidRPr="003C34B4">
        <w:rPr>
          <w:lang w:val="fr-FR"/>
        </w:rPr>
        <w:t xml:space="preserve"> ni do </w:t>
      </w:r>
      <w:proofErr w:type="spellStart"/>
      <w:r w:rsidRPr="003C34B4">
        <w:rPr>
          <w:lang w:val="fr-FR"/>
        </w:rPr>
        <w:t>kakve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promene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međunarodne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registracije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imajući</w:t>
      </w:r>
      <w:proofErr w:type="spellEnd"/>
      <w:r w:rsidRPr="003C34B4">
        <w:rPr>
          <w:lang w:val="fr-FR"/>
        </w:rPr>
        <w:t xml:space="preserve"> u </w:t>
      </w:r>
      <w:proofErr w:type="spellStart"/>
      <w:r w:rsidRPr="003C34B4">
        <w:rPr>
          <w:lang w:val="fr-FR"/>
        </w:rPr>
        <w:t>vidu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njeno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poslednje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stanje</w:t>
      </w:r>
      <w:proofErr w:type="spellEnd"/>
      <w:r w:rsidRPr="003C34B4">
        <w:rPr>
          <w:lang w:val="fr-FR"/>
        </w:rPr>
        <w:t>.</w:t>
      </w:r>
    </w:p>
    <w:p w14:paraId="6655107C" w14:textId="77777777" w:rsidR="003C34B4" w:rsidRPr="003C34B4" w:rsidRDefault="003C34B4" w:rsidP="003C34B4">
      <w:pPr>
        <w:jc w:val="center"/>
        <w:rPr>
          <w:lang w:val="fr-FR"/>
        </w:rPr>
      </w:pPr>
      <w:r w:rsidRPr="003C34B4">
        <w:rPr>
          <w:lang w:val="fr-FR"/>
        </w:rPr>
        <w:t xml:space="preserve">(3) </w:t>
      </w:r>
      <w:proofErr w:type="spellStart"/>
      <w:r w:rsidRPr="003C34B4">
        <w:rPr>
          <w:lang w:val="fr-FR"/>
        </w:rPr>
        <w:t>Šest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meseci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isteka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perioda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zaštite</w:t>
      </w:r>
      <w:proofErr w:type="spellEnd"/>
      <w:r w:rsidRPr="003C34B4">
        <w:rPr>
          <w:lang w:val="fr-FR"/>
        </w:rPr>
        <w:t xml:space="preserve">, </w:t>
      </w:r>
      <w:proofErr w:type="spellStart"/>
      <w:r w:rsidRPr="003C34B4">
        <w:rPr>
          <w:lang w:val="fr-FR"/>
        </w:rPr>
        <w:t>Međunarodni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biro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će</w:t>
      </w:r>
      <w:proofErr w:type="spellEnd"/>
      <w:r w:rsidRPr="003C34B4">
        <w:rPr>
          <w:lang w:val="fr-FR"/>
        </w:rPr>
        <w:t xml:space="preserve">, </w:t>
      </w:r>
      <w:proofErr w:type="spellStart"/>
      <w:r w:rsidRPr="003C34B4">
        <w:rPr>
          <w:lang w:val="fr-FR"/>
        </w:rPr>
        <w:t>slanjem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zvaničnog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obaveštenja</w:t>
      </w:r>
      <w:proofErr w:type="spellEnd"/>
      <w:r w:rsidRPr="003C34B4">
        <w:rPr>
          <w:lang w:val="fr-FR"/>
        </w:rPr>
        <w:t xml:space="preserve">, </w:t>
      </w:r>
      <w:proofErr w:type="spellStart"/>
      <w:r w:rsidRPr="003C34B4">
        <w:rPr>
          <w:lang w:val="fr-FR"/>
        </w:rPr>
        <w:t>podsetiti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nosioca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međunarodne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registracije</w:t>
      </w:r>
      <w:proofErr w:type="spellEnd"/>
      <w:r w:rsidRPr="003C34B4">
        <w:rPr>
          <w:lang w:val="fr-FR"/>
        </w:rPr>
        <w:t xml:space="preserve"> i </w:t>
      </w:r>
      <w:proofErr w:type="spellStart"/>
      <w:r w:rsidRPr="003C34B4">
        <w:rPr>
          <w:lang w:val="fr-FR"/>
        </w:rPr>
        <w:t>njegovog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punomoćnika</w:t>
      </w:r>
      <w:proofErr w:type="spellEnd"/>
      <w:r w:rsidRPr="003C34B4">
        <w:rPr>
          <w:lang w:val="fr-FR"/>
        </w:rPr>
        <w:t xml:space="preserve">, ako </w:t>
      </w:r>
      <w:proofErr w:type="spellStart"/>
      <w:r w:rsidRPr="003C34B4">
        <w:rPr>
          <w:lang w:val="fr-FR"/>
        </w:rPr>
        <w:t>ga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ima</w:t>
      </w:r>
      <w:proofErr w:type="spellEnd"/>
      <w:r w:rsidRPr="003C34B4">
        <w:rPr>
          <w:lang w:val="fr-FR"/>
        </w:rPr>
        <w:t xml:space="preserve">, o </w:t>
      </w:r>
      <w:proofErr w:type="spellStart"/>
      <w:r w:rsidRPr="003C34B4">
        <w:rPr>
          <w:lang w:val="fr-FR"/>
        </w:rPr>
        <w:t>tačnom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datumu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isteka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prava</w:t>
      </w:r>
      <w:proofErr w:type="spellEnd"/>
      <w:r w:rsidRPr="003C34B4">
        <w:rPr>
          <w:lang w:val="fr-FR"/>
        </w:rPr>
        <w:t>.</w:t>
      </w:r>
    </w:p>
    <w:p w14:paraId="6866609A" w14:textId="77777777" w:rsidR="003C34B4" w:rsidRPr="003C34B4" w:rsidRDefault="003C34B4" w:rsidP="003C34B4">
      <w:pPr>
        <w:jc w:val="center"/>
        <w:rPr>
          <w:lang w:val="fr-FR"/>
        </w:rPr>
      </w:pPr>
      <w:r w:rsidRPr="003C34B4">
        <w:rPr>
          <w:lang w:val="fr-FR"/>
        </w:rPr>
        <w:t xml:space="preserve">(4) Na </w:t>
      </w:r>
      <w:proofErr w:type="spellStart"/>
      <w:r w:rsidRPr="003C34B4">
        <w:rPr>
          <w:lang w:val="fr-FR"/>
        </w:rPr>
        <w:t>osnovu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plaćanja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doplate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predviđene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Pravilnikom</w:t>
      </w:r>
      <w:proofErr w:type="spellEnd"/>
      <w:r w:rsidRPr="003C34B4">
        <w:rPr>
          <w:lang w:val="fr-FR"/>
        </w:rPr>
        <w:t xml:space="preserve">, </w:t>
      </w:r>
      <w:proofErr w:type="spellStart"/>
      <w:r w:rsidRPr="003C34B4">
        <w:rPr>
          <w:lang w:val="fr-FR"/>
        </w:rPr>
        <w:t>biće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odobren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dodatni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rok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od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šest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meseci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za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obnavljanje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međunarodne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registracije</w:t>
      </w:r>
      <w:proofErr w:type="spellEnd"/>
      <w:r w:rsidRPr="003C34B4">
        <w:rPr>
          <w:lang w:val="fr-FR"/>
        </w:rPr>
        <w:t>.</w:t>
      </w:r>
    </w:p>
    <w:p w14:paraId="3A94E1F1" w14:textId="77777777" w:rsidR="003C34B4" w:rsidRPr="003C34B4" w:rsidRDefault="003C34B4" w:rsidP="003C34B4">
      <w:pPr>
        <w:jc w:val="center"/>
        <w:rPr>
          <w:b/>
          <w:bCs/>
        </w:rPr>
      </w:pPr>
      <w:bookmarkStart w:id="7" w:name="clan_8"/>
      <w:bookmarkEnd w:id="7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8</w:t>
      </w:r>
    </w:p>
    <w:p w14:paraId="7CACA6E6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Takse</w:t>
      </w:r>
      <w:proofErr w:type="spellEnd"/>
      <w:r w:rsidRPr="003C34B4">
        <w:rPr>
          <w:b/>
          <w:bCs/>
        </w:rPr>
        <w:t xml:space="preserve"> za </w:t>
      </w:r>
      <w:proofErr w:type="spellStart"/>
      <w:r w:rsidRPr="003C34B4">
        <w:rPr>
          <w:b/>
          <w:bCs/>
        </w:rPr>
        <w:t>međunarodnu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prijavu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i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registraciju</w:t>
      </w:r>
      <w:proofErr w:type="spellEnd"/>
    </w:p>
    <w:p w14:paraId="068BC948" w14:textId="77777777" w:rsidR="003C34B4" w:rsidRPr="003C34B4" w:rsidRDefault="003C34B4" w:rsidP="003C34B4">
      <w:pPr>
        <w:jc w:val="center"/>
      </w:pPr>
      <w:r w:rsidRPr="003C34B4">
        <w:t xml:space="preserve">(1) 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porekla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odredi</w:t>
      </w:r>
      <w:proofErr w:type="spellEnd"/>
      <w:r w:rsidRPr="003C34B4">
        <w:t xml:space="preserve">, po </w:t>
      </w:r>
      <w:proofErr w:type="spellStart"/>
      <w:r w:rsidRPr="003C34B4">
        <w:t>sopstvenom</w:t>
      </w:r>
      <w:proofErr w:type="spellEnd"/>
      <w:r w:rsidRPr="003C34B4">
        <w:t xml:space="preserve"> </w:t>
      </w:r>
      <w:proofErr w:type="spellStart"/>
      <w:r w:rsidRPr="003C34B4">
        <w:t>diskrecionom</w:t>
      </w:r>
      <w:proofErr w:type="spellEnd"/>
      <w:r w:rsidRPr="003C34B4">
        <w:t xml:space="preserve"> </w:t>
      </w:r>
      <w:proofErr w:type="spellStart"/>
      <w:r w:rsidRPr="003C34B4">
        <w:t>pravu</w:t>
      </w:r>
      <w:proofErr w:type="spellEnd"/>
      <w:r w:rsidRPr="003C34B4">
        <w:t xml:space="preserve">, </w:t>
      </w:r>
      <w:proofErr w:type="spellStart"/>
      <w:r w:rsidRPr="003C34B4">
        <w:t>i</w:t>
      </w:r>
      <w:proofErr w:type="spellEnd"/>
      <w:r w:rsidRPr="003C34B4">
        <w:t xml:space="preserve"> da </w:t>
      </w:r>
      <w:proofErr w:type="spellStart"/>
      <w:r w:rsidRPr="003C34B4">
        <w:t>sakupi</w:t>
      </w:r>
      <w:proofErr w:type="spellEnd"/>
      <w:r w:rsidRPr="003C34B4">
        <w:t xml:space="preserve"> u </w:t>
      </w:r>
      <w:proofErr w:type="spellStart"/>
      <w:r w:rsidRPr="003C34B4">
        <w:t>svoju</w:t>
      </w:r>
      <w:proofErr w:type="spellEnd"/>
      <w:r w:rsidRPr="003C34B4">
        <w:t xml:space="preserve"> </w:t>
      </w:r>
      <w:proofErr w:type="spellStart"/>
      <w:r w:rsidRPr="003C34B4">
        <w:t>korist</w:t>
      </w:r>
      <w:proofErr w:type="spellEnd"/>
      <w:r w:rsidRPr="003C34B4">
        <w:t xml:space="preserve">, </w:t>
      </w:r>
      <w:proofErr w:type="spellStart"/>
      <w:r w:rsidRPr="003C34B4">
        <w:t>taksu</w:t>
      </w:r>
      <w:proofErr w:type="spellEnd"/>
      <w:r w:rsidRPr="003C34B4">
        <w:t xml:space="preserve"> </w:t>
      </w:r>
      <w:proofErr w:type="spellStart"/>
      <w:r w:rsidRPr="003C34B4">
        <w:t>koju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traži</w:t>
      </w:r>
      <w:proofErr w:type="spellEnd"/>
      <w:r w:rsidRPr="003C34B4">
        <w:t xml:space="preserve"> od </w:t>
      </w:r>
      <w:proofErr w:type="spellStart"/>
      <w:r w:rsidRPr="003C34B4">
        <w:t>podnosioca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za </w:t>
      </w:r>
      <w:proofErr w:type="spellStart"/>
      <w:r w:rsidRPr="003C34B4">
        <w:t>međunarodno</w:t>
      </w:r>
      <w:proofErr w:type="spellEnd"/>
      <w:r w:rsidRPr="003C34B4">
        <w:t xml:space="preserve"> </w:t>
      </w:r>
      <w:proofErr w:type="spellStart"/>
      <w:r w:rsidRPr="003C34B4">
        <w:t>registrovanje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od </w:t>
      </w:r>
      <w:proofErr w:type="spellStart"/>
      <w:r w:rsidRPr="003C34B4">
        <w:t>nosioca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u </w:t>
      </w:r>
      <w:proofErr w:type="spellStart"/>
      <w:r w:rsidRPr="003C34B4">
        <w:t>vezi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podnošenjem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obnavljanjem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>.</w:t>
      </w:r>
    </w:p>
    <w:p w14:paraId="3BB58F38" w14:textId="77777777" w:rsidR="003C34B4" w:rsidRPr="003C34B4" w:rsidRDefault="003C34B4" w:rsidP="003C34B4">
      <w:pPr>
        <w:jc w:val="center"/>
      </w:pPr>
      <w:r w:rsidRPr="003C34B4">
        <w:t xml:space="preserve">(2) Za </w:t>
      </w:r>
      <w:proofErr w:type="spellStart"/>
      <w:r w:rsidRPr="003C34B4">
        <w:t>registraciju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žiga</w:t>
      </w:r>
      <w:proofErr w:type="spellEnd"/>
      <w:r w:rsidRPr="003C34B4">
        <w:t xml:space="preserve"> u </w:t>
      </w:r>
      <w:proofErr w:type="spellStart"/>
      <w:r w:rsidRPr="003C34B4">
        <w:t>Međunarodnom</w:t>
      </w:r>
      <w:proofErr w:type="spellEnd"/>
      <w:r w:rsidRPr="003C34B4">
        <w:t xml:space="preserve"> </w:t>
      </w:r>
      <w:proofErr w:type="spellStart"/>
      <w:r w:rsidRPr="003C34B4">
        <w:t>birou</w:t>
      </w:r>
      <w:proofErr w:type="spellEnd"/>
      <w:r w:rsidRPr="003C34B4">
        <w:t xml:space="preserve"> mora </w:t>
      </w:r>
      <w:proofErr w:type="spellStart"/>
      <w:r w:rsidRPr="003C34B4">
        <w:t>unapred</w:t>
      </w:r>
      <w:proofErr w:type="spellEnd"/>
      <w:r w:rsidRPr="003C34B4">
        <w:t xml:space="preserve"> da se </w:t>
      </w:r>
      <w:proofErr w:type="spellStart"/>
      <w:r w:rsidRPr="003C34B4">
        <w:t>uplati</w:t>
      </w:r>
      <w:proofErr w:type="spellEnd"/>
      <w:r w:rsidRPr="003C34B4">
        <w:t xml:space="preserve"> 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taksa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, u </w:t>
      </w:r>
      <w:proofErr w:type="spellStart"/>
      <w:r w:rsidRPr="003C34B4">
        <w:t>skladu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odredbama</w:t>
      </w:r>
      <w:proofErr w:type="spellEnd"/>
      <w:r w:rsidRPr="003C34B4">
        <w:t xml:space="preserve"> </w:t>
      </w:r>
      <w:proofErr w:type="spellStart"/>
      <w:r w:rsidRPr="003C34B4">
        <w:t>stava</w:t>
      </w:r>
      <w:proofErr w:type="spellEnd"/>
      <w:r w:rsidRPr="003C34B4">
        <w:t xml:space="preserve"> (7)(a) </w:t>
      </w:r>
      <w:proofErr w:type="spellStart"/>
      <w:r w:rsidRPr="003C34B4">
        <w:t>sadrži</w:t>
      </w:r>
      <w:proofErr w:type="spellEnd"/>
      <w:r w:rsidRPr="003C34B4">
        <w:t>,</w:t>
      </w:r>
    </w:p>
    <w:p w14:paraId="3F443CCC" w14:textId="77777777" w:rsidR="003C34B4" w:rsidRPr="003C34B4" w:rsidRDefault="003C34B4" w:rsidP="003C34B4">
      <w:pPr>
        <w:jc w:val="center"/>
      </w:pPr>
      <w:r w:rsidRPr="003C34B4">
        <w:t>(</w:t>
      </w:r>
      <w:proofErr w:type="spellStart"/>
      <w:r w:rsidRPr="003C34B4">
        <w:t>i</w:t>
      </w:r>
      <w:proofErr w:type="spellEnd"/>
      <w:r w:rsidRPr="003C34B4">
        <w:t xml:space="preserve">) </w:t>
      </w:r>
      <w:proofErr w:type="spellStart"/>
      <w:r w:rsidRPr="003C34B4">
        <w:t>osnovnu</w:t>
      </w:r>
      <w:proofErr w:type="spellEnd"/>
      <w:r w:rsidRPr="003C34B4">
        <w:t xml:space="preserve"> </w:t>
      </w:r>
      <w:proofErr w:type="spellStart"/>
      <w:proofErr w:type="gramStart"/>
      <w:r w:rsidRPr="003C34B4">
        <w:t>taksu</w:t>
      </w:r>
      <w:proofErr w:type="spellEnd"/>
      <w:r w:rsidRPr="003C34B4">
        <w:t>;</w:t>
      </w:r>
      <w:proofErr w:type="gramEnd"/>
    </w:p>
    <w:p w14:paraId="37DD35B4" w14:textId="77777777" w:rsidR="003C34B4" w:rsidRPr="003C34B4" w:rsidRDefault="003C34B4" w:rsidP="003C34B4">
      <w:pPr>
        <w:jc w:val="center"/>
      </w:pPr>
      <w:r w:rsidRPr="003C34B4">
        <w:t xml:space="preserve">(ii) </w:t>
      </w:r>
      <w:proofErr w:type="spellStart"/>
      <w:r w:rsidRPr="003C34B4">
        <w:t>dopunsku</w:t>
      </w:r>
      <w:proofErr w:type="spellEnd"/>
      <w:r w:rsidRPr="003C34B4">
        <w:t xml:space="preserve"> </w:t>
      </w:r>
      <w:proofErr w:type="spellStart"/>
      <w:r w:rsidRPr="003C34B4">
        <w:t>taksu</w:t>
      </w:r>
      <w:proofErr w:type="spellEnd"/>
      <w:r w:rsidRPr="003C34B4">
        <w:t xml:space="preserve"> za </w:t>
      </w:r>
      <w:proofErr w:type="spellStart"/>
      <w:r w:rsidRPr="003C34B4">
        <w:t>svaku</w:t>
      </w:r>
      <w:proofErr w:type="spellEnd"/>
      <w:r w:rsidRPr="003C34B4">
        <w:t xml:space="preserve"> </w:t>
      </w:r>
      <w:proofErr w:type="spellStart"/>
      <w:r w:rsidRPr="003C34B4">
        <w:t>klasu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klasifikacije</w:t>
      </w:r>
      <w:proofErr w:type="spellEnd"/>
      <w:r w:rsidRPr="003C34B4">
        <w:t xml:space="preserve"> </w:t>
      </w:r>
      <w:proofErr w:type="spellStart"/>
      <w:r w:rsidRPr="003C34B4">
        <w:t>preko</w:t>
      </w:r>
      <w:proofErr w:type="spellEnd"/>
      <w:r w:rsidRPr="003C34B4">
        <w:t xml:space="preserve"> </w:t>
      </w:r>
      <w:proofErr w:type="spellStart"/>
      <w:r w:rsidRPr="003C34B4">
        <w:t>treće</w:t>
      </w:r>
      <w:proofErr w:type="spellEnd"/>
      <w:r w:rsidRPr="003C34B4">
        <w:t xml:space="preserve"> </w:t>
      </w:r>
      <w:proofErr w:type="spellStart"/>
      <w:r w:rsidRPr="003C34B4">
        <w:t>klase</w:t>
      </w:r>
      <w:proofErr w:type="spellEnd"/>
      <w:r w:rsidRPr="003C34B4">
        <w:t xml:space="preserve"> u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biti</w:t>
      </w:r>
      <w:proofErr w:type="spellEnd"/>
      <w:r w:rsidRPr="003C34B4">
        <w:t xml:space="preserve"> </w:t>
      </w:r>
      <w:proofErr w:type="spellStart"/>
      <w:r w:rsidRPr="003C34B4">
        <w:t>svrstane</w:t>
      </w:r>
      <w:proofErr w:type="spellEnd"/>
      <w:r w:rsidRPr="003C34B4">
        <w:t xml:space="preserve">, </w:t>
      </w:r>
      <w:proofErr w:type="spellStart"/>
      <w:r w:rsidRPr="003C34B4">
        <w:t>proizvode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usluge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se </w:t>
      </w:r>
      <w:proofErr w:type="spellStart"/>
      <w:r w:rsidRPr="003C34B4">
        <w:t>primenjuje</w:t>
      </w:r>
      <w:proofErr w:type="spellEnd"/>
      <w:r w:rsidRPr="003C34B4">
        <w:t xml:space="preserve"> </w:t>
      </w:r>
      <w:proofErr w:type="spellStart"/>
      <w:r w:rsidRPr="003C34B4">
        <w:t>navedeni</w:t>
      </w:r>
      <w:proofErr w:type="spellEnd"/>
      <w:r w:rsidRPr="003C34B4">
        <w:t xml:space="preserve"> </w:t>
      </w:r>
      <w:proofErr w:type="spellStart"/>
      <w:proofErr w:type="gramStart"/>
      <w:r w:rsidRPr="003C34B4">
        <w:t>žig</w:t>
      </w:r>
      <w:proofErr w:type="spellEnd"/>
      <w:r w:rsidRPr="003C34B4">
        <w:t>;</w:t>
      </w:r>
      <w:proofErr w:type="gramEnd"/>
    </w:p>
    <w:p w14:paraId="3C61FAD4" w14:textId="77777777" w:rsidR="003C34B4" w:rsidRPr="003C34B4" w:rsidRDefault="003C34B4" w:rsidP="003C34B4">
      <w:pPr>
        <w:jc w:val="center"/>
      </w:pPr>
      <w:r w:rsidRPr="003C34B4">
        <w:t xml:space="preserve">(iii) </w:t>
      </w:r>
      <w:proofErr w:type="spellStart"/>
      <w:r w:rsidRPr="003C34B4">
        <w:t>dodatnu</w:t>
      </w:r>
      <w:proofErr w:type="spellEnd"/>
      <w:r w:rsidRPr="003C34B4">
        <w:t xml:space="preserve"> </w:t>
      </w:r>
      <w:proofErr w:type="spellStart"/>
      <w:r w:rsidRPr="003C34B4">
        <w:t>taksu</w:t>
      </w:r>
      <w:proofErr w:type="spellEnd"/>
      <w:r w:rsidRPr="003C34B4">
        <w:t xml:space="preserve"> za </w:t>
      </w:r>
      <w:proofErr w:type="spellStart"/>
      <w:r w:rsidRPr="003C34B4">
        <w:t>svaki</w:t>
      </w:r>
      <w:proofErr w:type="spellEnd"/>
      <w:r w:rsidRPr="003C34B4">
        <w:t xml:space="preserve"> </w:t>
      </w:r>
      <w:proofErr w:type="spellStart"/>
      <w:r w:rsidRPr="003C34B4">
        <w:t>zahtev</w:t>
      </w:r>
      <w:proofErr w:type="spellEnd"/>
      <w:r w:rsidRPr="003C34B4">
        <w:t xml:space="preserve"> za </w:t>
      </w:r>
      <w:proofErr w:type="spellStart"/>
      <w:r w:rsidRPr="003C34B4">
        <w:t>proširenje</w:t>
      </w:r>
      <w:proofErr w:type="spellEnd"/>
      <w:r w:rsidRPr="003C34B4">
        <w:t xml:space="preserve"> </w:t>
      </w:r>
      <w:proofErr w:type="spellStart"/>
      <w:r w:rsidRPr="003C34B4">
        <w:t>zaštite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3</w:t>
      </w:r>
      <w:r w:rsidRPr="003C34B4">
        <w:rPr>
          <w:vertAlign w:val="superscript"/>
        </w:rPr>
        <w:t>ter</w:t>
      </w:r>
      <w:r w:rsidRPr="003C34B4">
        <w:t>.</w:t>
      </w:r>
    </w:p>
    <w:p w14:paraId="15E078F3" w14:textId="77777777" w:rsidR="003C34B4" w:rsidRPr="003C34B4" w:rsidRDefault="003C34B4" w:rsidP="003C34B4">
      <w:pPr>
        <w:jc w:val="center"/>
      </w:pPr>
      <w:r w:rsidRPr="003C34B4">
        <w:t xml:space="preserve">(3) </w:t>
      </w:r>
      <w:proofErr w:type="spellStart"/>
      <w:r w:rsidRPr="003C34B4">
        <w:t>Međutim</w:t>
      </w:r>
      <w:proofErr w:type="spellEnd"/>
      <w:r w:rsidRPr="003C34B4">
        <w:t xml:space="preserve">, </w:t>
      </w:r>
      <w:proofErr w:type="spellStart"/>
      <w:r w:rsidRPr="003C34B4">
        <w:t>dopunska</w:t>
      </w:r>
      <w:proofErr w:type="spellEnd"/>
      <w:r w:rsidRPr="003C34B4">
        <w:t xml:space="preserve"> </w:t>
      </w:r>
      <w:proofErr w:type="spellStart"/>
      <w:r w:rsidRPr="003C34B4">
        <w:t>taksa</w:t>
      </w:r>
      <w:proofErr w:type="spellEnd"/>
      <w:r w:rsidRPr="003C34B4">
        <w:t xml:space="preserve"> </w:t>
      </w:r>
      <w:proofErr w:type="spellStart"/>
      <w:r w:rsidRPr="003C34B4">
        <w:t>predviđena</w:t>
      </w:r>
      <w:proofErr w:type="spellEnd"/>
      <w:r w:rsidRPr="003C34B4">
        <w:t xml:space="preserve"> </w:t>
      </w:r>
      <w:proofErr w:type="spellStart"/>
      <w:r w:rsidRPr="003C34B4">
        <w:t>stavom</w:t>
      </w:r>
      <w:proofErr w:type="spellEnd"/>
      <w:r w:rsidRPr="003C34B4">
        <w:t xml:space="preserve"> (2)(ii) </w:t>
      </w:r>
      <w:proofErr w:type="spellStart"/>
      <w:r w:rsidRPr="003C34B4">
        <w:t>može</w:t>
      </w:r>
      <w:proofErr w:type="spellEnd"/>
      <w:r w:rsidRPr="003C34B4">
        <w:t xml:space="preserve">, bez </w:t>
      </w:r>
      <w:proofErr w:type="spellStart"/>
      <w:r w:rsidRPr="003C34B4">
        <w:t>posledica</w:t>
      </w:r>
      <w:proofErr w:type="spellEnd"/>
      <w:r w:rsidRPr="003C34B4">
        <w:t xml:space="preserve"> po datum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registrovanja</w:t>
      </w:r>
      <w:proofErr w:type="spellEnd"/>
      <w:r w:rsidRPr="003C34B4">
        <w:t xml:space="preserve">, da se </w:t>
      </w:r>
      <w:proofErr w:type="spellStart"/>
      <w:r w:rsidRPr="003C34B4">
        <w:t>plati</w:t>
      </w:r>
      <w:proofErr w:type="spellEnd"/>
      <w:r w:rsidRPr="003C34B4">
        <w:t xml:space="preserve"> u </w:t>
      </w:r>
      <w:proofErr w:type="spellStart"/>
      <w:r w:rsidRPr="003C34B4">
        <w:t>periodu</w:t>
      </w:r>
      <w:proofErr w:type="spellEnd"/>
      <w:r w:rsidRPr="003C34B4">
        <w:t xml:space="preserve"> </w:t>
      </w:r>
      <w:proofErr w:type="spellStart"/>
      <w:r w:rsidRPr="003C34B4">
        <w:t>propisanom</w:t>
      </w:r>
      <w:proofErr w:type="spellEnd"/>
      <w:r w:rsidRPr="003C34B4">
        <w:t xml:space="preserve"> </w:t>
      </w:r>
      <w:proofErr w:type="spellStart"/>
      <w:r w:rsidRPr="003C34B4">
        <w:t>Pravilnikom</w:t>
      </w:r>
      <w:proofErr w:type="spellEnd"/>
      <w:r w:rsidRPr="003C34B4">
        <w:t xml:space="preserve"> </w:t>
      </w:r>
      <w:proofErr w:type="spellStart"/>
      <w:r w:rsidRPr="003C34B4">
        <w:t>ako</w:t>
      </w:r>
      <w:proofErr w:type="spellEnd"/>
      <w:r w:rsidRPr="003C34B4">
        <w:t xml:space="preserve"> je </w:t>
      </w:r>
      <w:proofErr w:type="spellStart"/>
      <w:r w:rsidRPr="003C34B4">
        <w:t>broj</w:t>
      </w:r>
      <w:proofErr w:type="spellEnd"/>
      <w:r w:rsidRPr="003C34B4">
        <w:t xml:space="preserve"> </w:t>
      </w:r>
      <w:proofErr w:type="spellStart"/>
      <w:r w:rsidRPr="003C34B4">
        <w:t>klasa</w:t>
      </w:r>
      <w:proofErr w:type="spellEnd"/>
      <w:r w:rsidRPr="003C34B4">
        <w:t xml:space="preserve"> </w:t>
      </w:r>
      <w:proofErr w:type="spellStart"/>
      <w:r w:rsidRPr="003C34B4">
        <w:t>proizvoda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usluga</w:t>
      </w:r>
      <w:proofErr w:type="spellEnd"/>
      <w:r w:rsidRPr="003C34B4">
        <w:t xml:space="preserve"> </w:t>
      </w:r>
      <w:proofErr w:type="spellStart"/>
      <w:r w:rsidRPr="003C34B4">
        <w:t>određen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osporen</w:t>
      </w:r>
      <w:proofErr w:type="spellEnd"/>
      <w:r w:rsidRPr="003C34B4">
        <w:t xml:space="preserve"> od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biroa</w:t>
      </w:r>
      <w:proofErr w:type="spellEnd"/>
      <w:r w:rsidRPr="003C34B4">
        <w:t xml:space="preserve">. </w:t>
      </w:r>
      <w:proofErr w:type="spellStart"/>
      <w:r w:rsidRPr="003C34B4">
        <w:t>Ako</w:t>
      </w:r>
      <w:proofErr w:type="spellEnd"/>
      <w:r w:rsidRPr="003C34B4">
        <w:t xml:space="preserve">, po </w:t>
      </w:r>
      <w:proofErr w:type="spellStart"/>
      <w:r w:rsidRPr="003C34B4">
        <w:t>isteku</w:t>
      </w:r>
      <w:proofErr w:type="spellEnd"/>
      <w:r w:rsidRPr="003C34B4">
        <w:t xml:space="preserve"> </w:t>
      </w:r>
      <w:proofErr w:type="spellStart"/>
      <w:r w:rsidRPr="003C34B4">
        <w:t>navedenog</w:t>
      </w:r>
      <w:proofErr w:type="spellEnd"/>
      <w:r w:rsidRPr="003C34B4">
        <w:t xml:space="preserve"> </w:t>
      </w:r>
      <w:proofErr w:type="spellStart"/>
      <w:r w:rsidRPr="003C34B4">
        <w:t>roka</w:t>
      </w:r>
      <w:proofErr w:type="spellEnd"/>
      <w:r w:rsidRPr="003C34B4">
        <w:t xml:space="preserve">, </w:t>
      </w:r>
      <w:proofErr w:type="spellStart"/>
      <w:r w:rsidRPr="003C34B4">
        <w:t>nije</w:t>
      </w:r>
      <w:proofErr w:type="spellEnd"/>
      <w:r w:rsidRPr="003C34B4">
        <w:t xml:space="preserve"> </w:t>
      </w:r>
      <w:proofErr w:type="spellStart"/>
      <w:r w:rsidRPr="003C34B4">
        <w:t>plaćena</w:t>
      </w:r>
      <w:proofErr w:type="spellEnd"/>
      <w:r w:rsidRPr="003C34B4">
        <w:t xml:space="preserve"> </w:t>
      </w:r>
      <w:proofErr w:type="spellStart"/>
      <w:r w:rsidRPr="003C34B4">
        <w:t>dopunska</w:t>
      </w:r>
      <w:proofErr w:type="spellEnd"/>
      <w:r w:rsidRPr="003C34B4">
        <w:t xml:space="preserve"> </w:t>
      </w:r>
      <w:proofErr w:type="spellStart"/>
      <w:r w:rsidRPr="003C34B4">
        <w:t>taksa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ako</w:t>
      </w:r>
      <w:proofErr w:type="spellEnd"/>
      <w:r w:rsidRPr="003C34B4">
        <w:t xml:space="preserve"> </w:t>
      </w:r>
      <w:proofErr w:type="spellStart"/>
      <w:r w:rsidRPr="003C34B4">
        <w:t>podnosilac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nije</w:t>
      </w:r>
      <w:proofErr w:type="spellEnd"/>
      <w:r w:rsidRPr="003C34B4">
        <w:t xml:space="preserve"> </w:t>
      </w:r>
      <w:proofErr w:type="spellStart"/>
      <w:r w:rsidRPr="003C34B4">
        <w:t>smanjio</w:t>
      </w:r>
      <w:proofErr w:type="spellEnd"/>
      <w:r w:rsidRPr="003C34B4">
        <w:t xml:space="preserve"> </w:t>
      </w:r>
      <w:proofErr w:type="spellStart"/>
      <w:r w:rsidRPr="003C34B4">
        <w:t>listu</w:t>
      </w:r>
      <w:proofErr w:type="spellEnd"/>
      <w:r w:rsidRPr="003C34B4">
        <w:t xml:space="preserve"> </w:t>
      </w:r>
      <w:proofErr w:type="spellStart"/>
      <w:r w:rsidRPr="003C34B4">
        <w:t>proizvoda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usluga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zahtevani</w:t>
      </w:r>
      <w:proofErr w:type="spellEnd"/>
      <w:r w:rsidRPr="003C34B4">
        <w:t xml:space="preserve"> </w:t>
      </w:r>
      <w:proofErr w:type="spellStart"/>
      <w:r w:rsidRPr="003C34B4">
        <w:t>obim</w:t>
      </w:r>
      <w:proofErr w:type="spellEnd"/>
      <w:r w:rsidRPr="003C34B4">
        <w:t xml:space="preserve">, </w:t>
      </w:r>
      <w:proofErr w:type="spellStart"/>
      <w:r w:rsidRPr="003C34B4">
        <w:t>smatra</w:t>
      </w:r>
      <w:proofErr w:type="spellEnd"/>
      <w:r w:rsidRPr="003C34B4">
        <w:t xml:space="preserve"> se da je 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 </w:t>
      </w:r>
      <w:proofErr w:type="spellStart"/>
      <w:r w:rsidRPr="003C34B4">
        <w:t>napuštena</w:t>
      </w:r>
      <w:proofErr w:type="spellEnd"/>
      <w:r w:rsidRPr="003C34B4">
        <w:t>.</w:t>
      </w:r>
    </w:p>
    <w:p w14:paraId="5F8CC543" w14:textId="77777777" w:rsidR="003C34B4" w:rsidRPr="003C34B4" w:rsidRDefault="003C34B4" w:rsidP="003C34B4">
      <w:pPr>
        <w:jc w:val="center"/>
      </w:pPr>
      <w:r w:rsidRPr="003C34B4">
        <w:t xml:space="preserve">(4) </w:t>
      </w:r>
      <w:proofErr w:type="spellStart"/>
      <w:r w:rsidRPr="003C34B4">
        <w:t>Godišnji</w:t>
      </w:r>
      <w:proofErr w:type="spellEnd"/>
      <w:r w:rsidRPr="003C34B4">
        <w:t xml:space="preserve"> </w:t>
      </w:r>
      <w:proofErr w:type="spellStart"/>
      <w:r w:rsidRPr="003C34B4">
        <w:t>prihod</w:t>
      </w:r>
      <w:proofErr w:type="spellEnd"/>
      <w:r w:rsidRPr="003C34B4">
        <w:t xml:space="preserve"> od </w:t>
      </w:r>
      <w:proofErr w:type="spellStart"/>
      <w:r w:rsidRPr="003C34B4">
        <w:t>različitih</w:t>
      </w:r>
      <w:proofErr w:type="spellEnd"/>
      <w:r w:rsidRPr="003C34B4">
        <w:t xml:space="preserve"> </w:t>
      </w:r>
      <w:proofErr w:type="spellStart"/>
      <w:r w:rsidRPr="003C34B4">
        <w:t>uplata</w:t>
      </w:r>
      <w:proofErr w:type="spellEnd"/>
      <w:r w:rsidRPr="003C34B4">
        <w:t xml:space="preserve"> po </w:t>
      </w:r>
      <w:proofErr w:type="spellStart"/>
      <w:r w:rsidRPr="003C34B4">
        <w:t>osnovu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registrovanja</w:t>
      </w:r>
      <w:proofErr w:type="spellEnd"/>
      <w:r w:rsidRPr="003C34B4">
        <w:t xml:space="preserve">, </w:t>
      </w:r>
      <w:proofErr w:type="spellStart"/>
      <w:r w:rsidRPr="003C34B4">
        <w:t>uz</w:t>
      </w:r>
      <w:proofErr w:type="spellEnd"/>
      <w:r w:rsidRPr="003C34B4">
        <w:t xml:space="preserve"> </w:t>
      </w:r>
      <w:proofErr w:type="spellStart"/>
      <w:r w:rsidRPr="003C34B4">
        <w:t>izuzetak</w:t>
      </w:r>
      <w:proofErr w:type="spellEnd"/>
      <w:r w:rsidRPr="003C34B4">
        <w:t xml:space="preserve"> </w:t>
      </w:r>
      <w:proofErr w:type="spellStart"/>
      <w:r w:rsidRPr="003C34B4">
        <w:t>uplata</w:t>
      </w:r>
      <w:proofErr w:type="spellEnd"/>
      <w:r w:rsidRPr="003C34B4">
        <w:t xml:space="preserve"> od </w:t>
      </w:r>
      <w:proofErr w:type="spellStart"/>
      <w:r w:rsidRPr="003C34B4">
        <w:t>taksi</w:t>
      </w:r>
      <w:proofErr w:type="spellEnd"/>
      <w:r w:rsidRPr="003C34B4">
        <w:t xml:space="preserve"> </w:t>
      </w:r>
      <w:proofErr w:type="spellStart"/>
      <w:r w:rsidRPr="003C34B4">
        <w:t>navedenih</w:t>
      </w:r>
      <w:proofErr w:type="spellEnd"/>
      <w:r w:rsidRPr="003C34B4">
        <w:t xml:space="preserve"> u </w:t>
      </w:r>
      <w:proofErr w:type="spellStart"/>
      <w:r w:rsidRPr="003C34B4">
        <w:t>stavu</w:t>
      </w:r>
      <w:proofErr w:type="spellEnd"/>
      <w:r w:rsidRPr="003C34B4">
        <w:t xml:space="preserve"> (2)(ii) </w:t>
      </w:r>
      <w:proofErr w:type="spellStart"/>
      <w:r w:rsidRPr="003C34B4">
        <w:t>i</w:t>
      </w:r>
      <w:proofErr w:type="spellEnd"/>
      <w:r w:rsidRPr="003C34B4">
        <w:t xml:space="preserve"> (iii), deli se </w:t>
      </w:r>
      <w:proofErr w:type="spellStart"/>
      <w:r w:rsidRPr="003C34B4">
        <w:t>podjednako</w:t>
      </w:r>
      <w:proofErr w:type="spellEnd"/>
      <w:r w:rsidRPr="003C34B4">
        <w:t xml:space="preserve"> </w:t>
      </w:r>
      <w:proofErr w:type="spellStart"/>
      <w:r w:rsidRPr="003C34B4">
        <w:t>među</w:t>
      </w:r>
      <w:proofErr w:type="spellEnd"/>
      <w:r w:rsidRPr="003C34B4">
        <w:t xml:space="preserve"> </w:t>
      </w:r>
      <w:proofErr w:type="spellStart"/>
      <w:r w:rsidRPr="003C34B4">
        <w:t>stranama</w:t>
      </w:r>
      <w:proofErr w:type="spellEnd"/>
      <w:r w:rsidRPr="003C34B4">
        <w:t xml:space="preserve"> </w:t>
      </w:r>
      <w:proofErr w:type="spellStart"/>
      <w:r w:rsidRPr="003C34B4">
        <w:t>ugovornicama</w:t>
      </w:r>
      <w:proofErr w:type="spellEnd"/>
      <w:r w:rsidRPr="003C34B4">
        <w:t xml:space="preserve"> od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biroa</w:t>
      </w:r>
      <w:proofErr w:type="spellEnd"/>
      <w:r w:rsidRPr="003C34B4">
        <w:t xml:space="preserve">, </w:t>
      </w:r>
      <w:proofErr w:type="spellStart"/>
      <w:r w:rsidRPr="003C34B4">
        <w:t>posle</w:t>
      </w:r>
      <w:proofErr w:type="spellEnd"/>
      <w:r w:rsidRPr="003C34B4">
        <w:t xml:space="preserve"> </w:t>
      </w:r>
      <w:proofErr w:type="spellStart"/>
      <w:r w:rsidRPr="003C34B4">
        <w:t>odbijanja</w:t>
      </w:r>
      <w:proofErr w:type="spellEnd"/>
      <w:r w:rsidRPr="003C34B4">
        <w:t xml:space="preserve"> </w:t>
      </w:r>
      <w:proofErr w:type="spellStart"/>
      <w:r w:rsidRPr="003C34B4">
        <w:t>troškova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tereta</w:t>
      </w:r>
      <w:proofErr w:type="spellEnd"/>
      <w:r w:rsidRPr="003C34B4">
        <w:t xml:space="preserve"> </w:t>
      </w:r>
      <w:proofErr w:type="spellStart"/>
      <w:r w:rsidRPr="003C34B4">
        <w:t>neophodnih</w:t>
      </w:r>
      <w:proofErr w:type="spellEnd"/>
      <w:r w:rsidRPr="003C34B4">
        <w:t xml:space="preserve"> za </w:t>
      </w:r>
      <w:proofErr w:type="spellStart"/>
      <w:r w:rsidRPr="003C34B4">
        <w:t>primenu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>.</w:t>
      </w:r>
    </w:p>
    <w:p w14:paraId="36788404" w14:textId="77777777" w:rsidR="003C34B4" w:rsidRPr="003C34B4" w:rsidRDefault="003C34B4" w:rsidP="003C34B4">
      <w:pPr>
        <w:jc w:val="center"/>
      </w:pPr>
      <w:r w:rsidRPr="003C34B4">
        <w:t xml:space="preserve">(5) </w:t>
      </w:r>
      <w:proofErr w:type="spellStart"/>
      <w:r w:rsidRPr="003C34B4">
        <w:t>Iznos</w:t>
      </w:r>
      <w:proofErr w:type="spellEnd"/>
      <w:r w:rsidRPr="003C34B4">
        <w:t xml:space="preserve"> </w:t>
      </w:r>
      <w:proofErr w:type="spellStart"/>
      <w:r w:rsidRPr="003C34B4">
        <w:t>dobijen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dopunskih</w:t>
      </w:r>
      <w:proofErr w:type="spellEnd"/>
      <w:r w:rsidRPr="003C34B4">
        <w:t xml:space="preserve"> </w:t>
      </w:r>
      <w:proofErr w:type="spellStart"/>
      <w:r w:rsidRPr="003C34B4">
        <w:t>taksi</w:t>
      </w:r>
      <w:proofErr w:type="spellEnd"/>
      <w:r w:rsidRPr="003C34B4">
        <w:t xml:space="preserve"> </w:t>
      </w:r>
      <w:proofErr w:type="spellStart"/>
      <w:r w:rsidRPr="003C34B4">
        <w:t>predviđenih</w:t>
      </w:r>
      <w:proofErr w:type="spellEnd"/>
      <w:r w:rsidRPr="003C34B4">
        <w:t xml:space="preserve"> u </w:t>
      </w:r>
      <w:proofErr w:type="spellStart"/>
      <w:r w:rsidRPr="003C34B4">
        <w:t>stavu</w:t>
      </w:r>
      <w:proofErr w:type="spellEnd"/>
      <w:r w:rsidRPr="003C34B4">
        <w:t xml:space="preserve"> (2)(ii) </w:t>
      </w:r>
      <w:proofErr w:type="spellStart"/>
      <w:r w:rsidRPr="003C34B4">
        <w:t>podeliće</w:t>
      </w:r>
      <w:proofErr w:type="spellEnd"/>
      <w:r w:rsidRPr="003C34B4">
        <w:t xml:space="preserve"> se, po </w:t>
      </w:r>
      <w:proofErr w:type="spellStart"/>
      <w:r w:rsidRPr="003C34B4">
        <w:t>isteku</w:t>
      </w:r>
      <w:proofErr w:type="spellEnd"/>
      <w:r w:rsidRPr="003C34B4">
        <w:t xml:space="preserve"> </w:t>
      </w:r>
      <w:proofErr w:type="spellStart"/>
      <w:r w:rsidRPr="003C34B4">
        <w:t>svake</w:t>
      </w:r>
      <w:proofErr w:type="spellEnd"/>
      <w:r w:rsidRPr="003C34B4">
        <w:t xml:space="preserve"> </w:t>
      </w:r>
      <w:proofErr w:type="spellStart"/>
      <w:r w:rsidRPr="003C34B4">
        <w:t>godine</w:t>
      </w:r>
      <w:proofErr w:type="spellEnd"/>
      <w:r w:rsidRPr="003C34B4">
        <w:t xml:space="preserve">, </w:t>
      </w:r>
      <w:proofErr w:type="spellStart"/>
      <w:r w:rsidRPr="003C34B4">
        <w:t>među</w:t>
      </w:r>
      <w:proofErr w:type="spellEnd"/>
      <w:r w:rsidRPr="003C34B4">
        <w:t xml:space="preserve"> </w:t>
      </w:r>
      <w:proofErr w:type="spellStart"/>
      <w:r w:rsidRPr="003C34B4">
        <w:t>zainteresovanim</w:t>
      </w:r>
      <w:proofErr w:type="spellEnd"/>
      <w:r w:rsidRPr="003C34B4">
        <w:t xml:space="preserve"> </w:t>
      </w:r>
      <w:proofErr w:type="spellStart"/>
      <w:r w:rsidRPr="003C34B4">
        <w:t>stranama</w:t>
      </w:r>
      <w:proofErr w:type="spellEnd"/>
      <w:r w:rsidRPr="003C34B4">
        <w:t xml:space="preserve"> </w:t>
      </w:r>
      <w:proofErr w:type="spellStart"/>
      <w:r w:rsidRPr="003C34B4">
        <w:t>ugovornicama</w:t>
      </w:r>
      <w:proofErr w:type="spellEnd"/>
      <w:r w:rsidRPr="003C34B4">
        <w:t xml:space="preserve"> </w:t>
      </w:r>
      <w:proofErr w:type="spellStart"/>
      <w:r w:rsidRPr="003C34B4">
        <w:t>srazmerno</w:t>
      </w:r>
      <w:proofErr w:type="spellEnd"/>
      <w:r w:rsidRPr="003C34B4">
        <w:t xml:space="preserve"> </w:t>
      </w:r>
      <w:proofErr w:type="spellStart"/>
      <w:r w:rsidRPr="003C34B4">
        <w:t>broju</w:t>
      </w:r>
      <w:proofErr w:type="spellEnd"/>
      <w:r w:rsidRPr="003C34B4">
        <w:t xml:space="preserve"> </w:t>
      </w:r>
      <w:proofErr w:type="spellStart"/>
      <w:r w:rsidRPr="003C34B4">
        <w:t>žigova</w:t>
      </w:r>
      <w:proofErr w:type="spellEnd"/>
      <w:r w:rsidRPr="003C34B4">
        <w:t xml:space="preserve"> za </w:t>
      </w:r>
      <w:proofErr w:type="spellStart"/>
      <w:r w:rsidRPr="003C34B4">
        <w:t>čiju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zaštitu</w:t>
      </w:r>
      <w:proofErr w:type="spellEnd"/>
      <w:r w:rsidRPr="003C34B4">
        <w:t xml:space="preserve"> </w:t>
      </w:r>
      <w:proofErr w:type="spellStart"/>
      <w:r w:rsidRPr="003C34B4">
        <w:t>podneti</w:t>
      </w:r>
      <w:proofErr w:type="spellEnd"/>
      <w:r w:rsidRPr="003C34B4">
        <w:t xml:space="preserve"> </w:t>
      </w:r>
      <w:proofErr w:type="spellStart"/>
      <w:r w:rsidRPr="003C34B4">
        <w:t>zahtevi</w:t>
      </w:r>
      <w:proofErr w:type="spellEnd"/>
      <w:r w:rsidRPr="003C34B4">
        <w:t xml:space="preserve"> </w:t>
      </w:r>
      <w:proofErr w:type="spellStart"/>
      <w:r w:rsidRPr="003C34B4">
        <w:t>tokom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godine</w:t>
      </w:r>
      <w:proofErr w:type="spellEnd"/>
      <w:r w:rsidRPr="003C34B4">
        <w:t xml:space="preserve">, </w:t>
      </w:r>
      <w:proofErr w:type="gramStart"/>
      <w:r w:rsidRPr="003C34B4">
        <w:t>a</w:t>
      </w:r>
      <w:proofErr w:type="gramEnd"/>
      <w:r w:rsidRPr="003C34B4">
        <w:t xml:space="preserve"> </w:t>
      </w:r>
      <w:proofErr w:type="spellStart"/>
      <w:r w:rsidRPr="003C34B4">
        <w:t>ovaj</w:t>
      </w:r>
      <w:proofErr w:type="spellEnd"/>
      <w:r w:rsidRPr="003C34B4">
        <w:t xml:space="preserve"> </w:t>
      </w:r>
      <w:proofErr w:type="spellStart"/>
      <w:r w:rsidRPr="003C34B4">
        <w:t>broj</w:t>
      </w:r>
      <w:proofErr w:type="spellEnd"/>
      <w:r w:rsidRPr="003C34B4">
        <w:t xml:space="preserve"> se </w:t>
      </w:r>
      <w:proofErr w:type="spellStart"/>
      <w:r w:rsidRPr="003C34B4">
        <w:t>množi</w:t>
      </w:r>
      <w:proofErr w:type="spellEnd"/>
      <w:r w:rsidRPr="003C34B4">
        <w:t xml:space="preserve"> u </w:t>
      </w:r>
      <w:proofErr w:type="spellStart"/>
      <w:r w:rsidRPr="003C34B4">
        <w:t>slučaju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vrši</w:t>
      </w:r>
      <w:proofErr w:type="spellEnd"/>
      <w:r w:rsidRPr="003C34B4">
        <w:t xml:space="preserve"> </w:t>
      </w:r>
      <w:proofErr w:type="spellStart"/>
      <w:r w:rsidRPr="003C34B4">
        <w:t>ispitivanje</w:t>
      </w:r>
      <w:proofErr w:type="spellEnd"/>
      <w:r w:rsidRPr="003C34B4">
        <w:t xml:space="preserve"> </w:t>
      </w:r>
      <w:proofErr w:type="spellStart"/>
      <w:r w:rsidRPr="003C34B4">
        <w:t>koeficijentom</w:t>
      </w:r>
      <w:proofErr w:type="spellEnd"/>
      <w:r w:rsidRPr="003C34B4">
        <w:t xml:space="preserve"> koji je </w:t>
      </w:r>
      <w:proofErr w:type="spellStart"/>
      <w:r w:rsidRPr="003C34B4">
        <w:t>određen</w:t>
      </w:r>
      <w:proofErr w:type="spellEnd"/>
      <w:r w:rsidRPr="003C34B4">
        <w:t xml:space="preserve"> u </w:t>
      </w:r>
      <w:proofErr w:type="spellStart"/>
      <w:r w:rsidRPr="003C34B4">
        <w:t>Pravilniku</w:t>
      </w:r>
      <w:proofErr w:type="spellEnd"/>
      <w:r w:rsidRPr="003C34B4">
        <w:t>.</w:t>
      </w:r>
    </w:p>
    <w:p w14:paraId="486D5DC7" w14:textId="77777777" w:rsidR="003C34B4" w:rsidRPr="003C34B4" w:rsidRDefault="003C34B4" w:rsidP="003C34B4">
      <w:pPr>
        <w:jc w:val="center"/>
      </w:pPr>
      <w:r w:rsidRPr="003C34B4">
        <w:t xml:space="preserve">(6) </w:t>
      </w:r>
      <w:proofErr w:type="spellStart"/>
      <w:r w:rsidRPr="003C34B4">
        <w:t>Iznos</w:t>
      </w:r>
      <w:proofErr w:type="spellEnd"/>
      <w:r w:rsidRPr="003C34B4">
        <w:t xml:space="preserve"> </w:t>
      </w:r>
      <w:proofErr w:type="spellStart"/>
      <w:r w:rsidRPr="003C34B4">
        <w:t>dobijen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dodatnih</w:t>
      </w:r>
      <w:proofErr w:type="spellEnd"/>
      <w:r w:rsidRPr="003C34B4">
        <w:t xml:space="preserve"> </w:t>
      </w:r>
      <w:proofErr w:type="spellStart"/>
      <w:r w:rsidRPr="003C34B4">
        <w:t>taksi</w:t>
      </w:r>
      <w:proofErr w:type="spellEnd"/>
      <w:r w:rsidRPr="003C34B4">
        <w:t xml:space="preserve"> </w:t>
      </w:r>
      <w:proofErr w:type="spellStart"/>
      <w:r w:rsidRPr="003C34B4">
        <w:t>predviđenih</w:t>
      </w:r>
      <w:proofErr w:type="spellEnd"/>
      <w:r w:rsidRPr="003C34B4">
        <w:t xml:space="preserve"> </w:t>
      </w:r>
      <w:proofErr w:type="spellStart"/>
      <w:r w:rsidRPr="003C34B4">
        <w:t>stavom</w:t>
      </w:r>
      <w:proofErr w:type="spellEnd"/>
      <w:r w:rsidRPr="003C34B4">
        <w:t xml:space="preserve"> (2)(iii) </w:t>
      </w:r>
      <w:proofErr w:type="spellStart"/>
      <w:r w:rsidRPr="003C34B4">
        <w:t>podeliće</w:t>
      </w:r>
      <w:proofErr w:type="spellEnd"/>
      <w:r w:rsidRPr="003C34B4">
        <w:t xml:space="preserve"> se po </w:t>
      </w:r>
      <w:proofErr w:type="spellStart"/>
      <w:r w:rsidRPr="003C34B4">
        <w:t>istim</w:t>
      </w:r>
      <w:proofErr w:type="spellEnd"/>
      <w:r w:rsidRPr="003C34B4">
        <w:t xml:space="preserve"> </w:t>
      </w:r>
      <w:proofErr w:type="spellStart"/>
      <w:r w:rsidRPr="003C34B4">
        <w:t>pravilima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što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ona</w:t>
      </w:r>
      <w:proofErr w:type="spellEnd"/>
      <w:r w:rsidRPr="003C34B4">
        <w:t xml:space="preserve"> </w:t>
      </w:r>
      <w:proofErr w:type="spellStart"/>
      <w:r w:rsidRPr="003C34B4">
        <w:t>predviđena</w:t>
      </w:r>
      <w:proofErr w:type="spellEnd"/>
      <w:r w:rsidRPr="003C34B4">
        <w:t xml:space="preserve"> </w:t>
      </w:r>
      <w:proofErr w:type="spellStart"/>
      <w:r w:rsidRPr="003C34B4">
        <w:t>stavom</w:t>
      </w:r>
      <w:proofErr w:type="spellEnd"/>
      <w:r w:rsidRPr="003C34B4">
        <w:t xml:space="preserve"> (5).</w:t>
      </w:r>
    </w:p>
    <w:p w14:paraId="26B36A58" w14:textId="77777777" w:rsidR="003C34B4" w:rsidRPr="003C34B4" w:rsidRDefault="003C34B4" w:rsidP="003C34B4">
      <w:pPr>
        <w:jc w:val="center"/>
      </w:pPr>
      <w:r w:rsidRPr="003C34B4">
        <w:lastRenderedPageBreak/>
        <w:t xml:space="preserve">(7)(a)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izjavi</w:t>
      </w:r>
      <w:proofErr w:type="spellEnd"/>
      <w:r w:rsidRPr="003C34B4">
        <w:t xml:space="preserve">, u </w:t>
      </w:r>
      <w:proofErr w:type="spellStart"/>
      <w:r w:rsidRPr="003C34B4">
        <w:t>pogledu</w:t>
      </w:r>
      <w:proofErr w:type="spellEnd"/>
      <w:r w:rsidRPr="003C34B4">
        <w:t xml:space="preserve"> </w:t>
      </w:r>
      <w:proofErr w:type="spellStart"/>
      <w:r w:rsidRPr="003C34B4">
        <w:t>svake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u </w:t>
      </w:r>
      <w:proofErr w:type="spellStart"/>
      <w:r w:rsidRPr="003C34B4">
        <w:t>kojoj</w:t>
      </w:r>
      <w:proofErr w:type="spellEnd"/>
      <w:r w:rsidRPr="003C34B4">
        <w:t xml:space="preserve"> je </w:t>
      </w:r>
      <w:proofErr w:type="spellStart"/>
      <w:r w:rsidRPr="003C34B4">
        <w:t>navedena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3ter,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u </w:t>
      </w:r>
      <w:proofErr w:type="spellStart"/>
      <w:r w:rsidRPr="003C34B4">
        <w:t>pogledu</w:t>
      </w:r>
      <w:proofErr w:type="spellEnd"/>
      <w:r w:rsidRPr="003C34B4">
        <w:t xml:space="preserve"> </w:t>
      </w:r>
      <w:proofErr w:type="spellStart"/>
      <w:r w:rsidRPr="003C34B4">
        <w:t>obnavljanja</w:t>
      </w:r>
      <w:proofErr w:type="spellEnd"/>
      <w:r w:rsidRPr="003C34B4">
        <w:t xml:space="preserve"> </w:t>
      </w:r>
      <w:proofErr w:type="spellStart"/>
      <w:r w:rsidRPr="003C34B4">
        <w:t>takve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, da </w:t>
      </w:r>
      <w:proofErr w:type="spellStart"/>
      <w:r w:rsidRPr="003C34B4">
        <w:t>želi</w:t>
      </w:r>
      <w:proofErr w:type="spellEnd"/>
      <w:r w:rsidRPr="003C34B4">
        <w:t xml:space="preserve"> da prima, </w:t>
      </w:r>
      <w:proofErr w:type="spellStart"/>
      <w:r w:rsidRPr="003C34B4">
        <w:t>umesto</w:t>
      </w:r>
      <w:proofErr w:type="spellEnd"/>
      <w:r w:rsidRPr="003C34B4">
        <w:t xml:space="preserve"> </w:t>
      </w:r>
      <w:proofErr w:type="spellStart"/>
      <w:r w:rsidRPr="003C34B4">
        <w:t>udela</w:t>
      </w:r>
      <w:proofErr w:type="spellEnd"/>
      <w:r w:rsidRPr="003C34B4">
        <w:t xml:space="preserve"> u </w:t>
      </w:r>
      <w:proofErr w:type="spellStart"/>
      <w:r w:rsidRPr="003C34B4">
        <w:t>prihodima</w:t>
      </w:r>
      <w:proofErr w:type="spellEnd"/>
      <w:r w:rsidRPr="003C34B4">
        <w:t xml:space="preserve"> po </w:t>
      </w:r>
      <w:proofErr w:type="spellStart"/>
      <w:r w:rsidRPr="003C34B4">
        <w:t>osnovu</w:t>
      </w:r>
      <w:proofErr w:type="spellEnd"/>
      <w:r w:rsidRPr="003C34B4">
        <w:t xml:space="preserve"> </w:t>
      </w:r>
      <w:proofErr w:type="spellStart"/>
      <w:r w:rsidRPr="003C34B4">
        <w:t>dopunskih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dodatnih</w:t>
      </w:r>
      <w:proofErr w:type="spellEnd"/>
      <w:r w:rsidRPr="003C34B4">
        <w:t xml:space="preserve"> </w:t>
      </w:r>
      <w:proofErr w:type="spellStart"/>
      <w:r w:rsidRPr="003C34B4">
        <w:t>taksi</w:t>
      </w:r>
      <w:proofErr w:type="spellEnd"/>
      <w:r w:rsidRPr="003C34B4">
        <w:t xml:space="preserve">, </w:t>
      </w:r>
      <w:proofErr w:type="spellStart"/>
      <w:r w:rsidRPr="003C34B4">
        <w:t>taksu</w:t>
      </w:r>
      <w:proofErr w:type="spellEnd"/>
      <w:r w:rsidRPr="003C34B4">
        <w:t xml:space="preserve"> (u </w:t>
      </w:r>
      <w:proofErr w:type="spellStart"/>
      <w:r w:rsidRPr="003C34B4">
        <w:t>daljem</w:t>
      </w:r>
      <w:proofErr w:type="spellEnd"/>
      <w:r w:rsidRPr="003C34B4">
        <w:t xml:space="preserve"> </w:t>
      </w:r>
      <w:proofErr w:type="spellStart"/>
      <w:r w:rsidRPr="003C34B4">
        <w:t>tekstu</w:t>
      </w:r>
      <w:proofErr w:type="spellEnd"/>
      <w:r w:rsidRPr="003C34B4">
        <w:t xml:space="preserve"> "</w:t>
      </w:r>
      <w:proofErr w:type="spellStart"/>
      <w:r w:rsidRPr="003C34B4">
        <w:t>pojedinačnu</w:t>
      </w:r>
      <w:proofErr w:type="spellEnd"/>
      <w:r w:rsidRPr="003C34B4">
        <w:t xml:space="preserve"> </w:t>
      </w:r>
      <w:proofErr w:type="spellStart"/>
      <w:r w:rsidRPr="003C34B4">
        <w:t>taksu</w:t>
      </w:r>
      <w:proofErr w:type="spellEnd"/>
      <w:r w:rsidRPr="003C34B4">
        <w:t xml:space="preserve">") </w:t>
      </w:r>
      <w:proofErr w:type="spellStart"/>
      <w:r w:rsidRPr="003C34B4">
        <w:t>čiji</w:t>
      </w:r>
      <w:proofErr w:type="spellEnd"/>
      <w:r w:rsidRPr="003C34B4">
        <w:t xml:space="preserve"> je </w:t>
      </w:r>
      <w:proofErr w:type="spellStart"/>
      <w:r w:rsidRPr="003C34B4">
        <w:t>iznos</w:t>
      </w:r>
      <w:proofErr w:type="spellEnd"/>
      <w:r w:rsidRPr="003C34B4">
        <w:t xml:space="preserve"> </w:t>
      </w:r>
      <w:proofErr w:type="spellStart"/>
      <w:r w:rsidRPr="003C34B4">
        <w:t>naznačen</w:t>
      </w:r>
      <w:proofErr w:type="spellEnd"/>
      <w:r w:rsidRPr="003C34B4">
        <w:t xml:space="preserve"> u </w:t>
      </w:r>
      <w:proofErr w:type="spellStart"/>
      <w:r w:rsidRPr="003C34B4">
        <w:t>izjavi</w:t>
      </w:r>
      <w:proofErr w:type="spellEnd"/>
      <w:r w:rsidRPr="003C34B4">
        <w:t xml:space="preserve">, </w:t>
      </w:r>
      <w:proofErr w:type="spellStart"/>
      <w:r w:rsidRPr="003C34B4">
        <w:t>i</w:t>
      </w:r>
      <w:proofErr w:type="spellEnd"/>
      <w:r w:rsidRPr="003C34B4">
        <w:t xml:space="preserve"> koji </w:t>
      </w:r>
      <w:proofErr w:type="spellStart"/>
      <w:r w:rsidRPr="003C34B4">
        <w:t>može</w:t>
      </w:r>
      <w:proofErr w:type="spellEnd"/>
      <w:r w:rsidRPr="003C34B4">
        <w:t xml:space="preserve"> da se </w:t>
      </w:r>
      <w:proofErr w:type="spellStart"/>
      <w:r w:rsidRPr="003C34B4">
        <w:t>izmeni</w:t>
      </w:r>
      <w:proofErr w:type="spellEnd"/>
      <w:r w:rsidRPr="003C34B4">
        <w:t xml:space="preserve"> u </w:t>
      </w:r>
      <w:proofErr w:type="spellStart"/>
      <w:r w:rsidRPr="003C34B4">
        <w:t>daljim</w:t>
      </w:r>
      <w:proofErr w:type="spellEnd"/>
      <w:r w:rsidRPr="003C34B4">
        <w:t xml:space="preserve"> </w:t>
      </w:r>
      <w:proofErr w:type="spellStart"/>
      <w:r w:rsidRPr="003C34B4">
        <w:t>deklaracijama</w:t>
      </w:r>
      <w:proofErr w:type="spellEnd"/>
      <w:r w:rsidRPr="003C34B4">
        <w:t xml:space="preserve">, </w:t>
      </w:r>
      <w:proofErr w:type="spellStart"/>
      <w:r w:rsidRPr="003C34B4">
        <w:t>ali</w:t>
      </w:r>
      <w:proofErr w:type="spellEnd"/>
      <w:r w:rsidRPr="003C34B4">
        <w:t xml:space="preserve"> koji ne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bude</w:t>
      </w:r>
      <w:proofErr w:type="spellEnd"/>
      <w:r w:rsidRPr="003C34B4">
        <w:t xml:space="preserve"> </w:t>
      </w:r>
      <w:proofErr w:type="spellStart"/>
      <w:r w:rsidRPr="003C34B4">
        <w:t>viši</w:t>
      </w:r>
      <w:proofErr w:type="spellEnd"/>
      <w:r w:rsidRPr="003C34B4">
        <w:t xml:space="preserve"> od </w:t>
      </w:r>
      <w:proofErr w:type="spellStart"/>
      <w:r w:rsidRPr="003C34B4">
        <w:t>odgovarajućeg</w:t>
      </w:r>
      <w:proofErr w:type="spellEnd"/>
      <w:r w:rsidRPr="003C34B4">
        <w:t xml:space="preserve"> </w:t>
      </w:r>
      <w:proofErr w:type="spellStart"/>
      <w:r w:rsidRPr="003C34B4">
        <w:t>iznosa</w:t>
      </w:r>
      <w:proofErr w:type="spellEnd"/>
      <w:r w:rsidRPr="003C34B4">
        <w:t xml:space="preserve"> koji bi </w:t>
      </w:r>
      <w:proofErr w:type="spellStart"/>
      <w:r w:rsidRPr="003C34B4">
        <w:t>navedeni</w:t>
      </w:r>
      <w:proofErr w:type="spellEnd"/>
      <w:r w:rsidRPr="003C34B4">
        <w:t xml:space="preserve"> 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imao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da </w:t>
      </w:r>
      <w:proofErr w:type="spellStart"/>
      <w:r w:rsidRPr="003C34B4">
        <w:t>primi</w:t>
      </w:r>
      <w:proofErr w:type="spellEnd"/>
      <w:r w:rsidRPr="003C34B4">
        <w:t xml:space="preserve"> od </w:t>
      </w:r>
      <w:proofErr w:type="spellStart"/>
      <w:r w:rsidRPr="003C34B4">
        <w:t>podnosioca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za </w:t>
      </w:r>
      <w:proofErr w:type="spellStart"/>
      <w:r w:rsidRPr="003C34B4">
        <w:t>desetogodišnju</w:t>
      </w:r>
      <w:proofErr w:type="spellEnd"/>
      <w:r w:rsidRPr="003C34B4">
        <w:t xml:space="preserve"> </w:t>
      </w:r>
      <w:proofErr w:type="spellStart"/>
      <w:r w:rsidRPr="003C34B4">
        <w:t>registraciju</w:t>
      </w:r>
      <w:proofErr w:type="spellEnd"/>
      <w:r w:rsidRPr="003C34B4">
        <w:t xml:space="preserve">, </w:t>
      </w:r>
      <w:proofErr w:type="spellStart"/>
      <w:r w:rsidRPr="003C34B4">
        <w:t>ili</w:t>
      </w:r>
      <w:proofErr w:type="spellEnd"/>
      <w:r w:rsidRPr="003C34B4">
        <w:t xml:space="preserve"> od </w:t>
      </w:r>
      <w:proofErr w:type="spellStart"/>
      <w:r w:rsidRPr="003C34B4">
        <w:t>nosioca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za </w:t>
      </w:r>
      <w:proofErr w:type="spellStart"/>
      <w:r w:rsidRPr="003C34B4">
        <w:t>obnavljanje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u </w:t>
      </w:r>
      <w:proofErr w:type="spellStart"/>
      <w:r w:rsidRPr="003C34B4">
        <w:t>trajanju</w:t>
      </w:r>
      <w:proofErr w:type="spellEnd"/>
      <w:r w:rsidRPr="003C34B4">
        <w:t xml:space="preserve"> od </w:t>
      </w:r>
      <w:proofErr w:type="spellStart"/>
      <w:r w:rsidRPr="003C34B4">
        <w:t>deset</w:t>
      </w:r>
      <w:proofErr w:type="spellEnd"/>
      <w:r w:rsidRPr="003C34B4">
        <w:t xml:space="preserve"> </w:t>
      </w:r>
      <w:proofErr w:type="spellStart"/>
      <w:r w:rsidRPr="003C34B4">
        <w:t>godina</w:t>
      </w:r>
      <w:proofErr w:type="spellEnd"/>
      <w:r w:rsidRPr="003C34B4">
        <w:t xml:space="preserve">, za </w:t>
      </w:r>
      <w:proofErr w:type="spellStart"/>
      <w:r w:rsidRPr="003C34B4">
        <w:t>žig</w:t>
      </w:r>
      <w:proofErr w:type="spellEnd"/>
      <w:r w:rsidRPr="003C34B4">
        <w:t xml:space="preserve"> </w:t>
      </w:r>
      <w:proofErr w:type="spellStart"/>
      <w:r w:rsidRPr="003C34B4">
        <w:t>upisan</w:t>
      </w:r>
      <w:proofErr w:type="spellEnd"/>
      <w:r w:rsidRPr="003C34B4">
        <w:t xml:space="preserve"> u </w:t>
      </w:r>
      <w:proofErr w:type="spellStart"/>
      <w:r w:rsidRPr="003C34B4">
        <w:t>registar</w:t>
      </w:r>
      <w:proofErr w:type="spellEnd"/>
      <w:r w:rsidRPr="003C34B4">
        <w:t xml:space="preserve"> </w:t>
      </w:r>
      <w:proofErr w:type="spellStart"/>
      <w:r w:rsidRPr="003C34B4">
        <w:t>neposredno</w:t>
      </w:r>
      <w:proofErr w:type="spellEnd"/>
      <w:r w:rsidRPr="003C34B4">
        <w:t xml:space="preserve"> </w:t>
      </w:r>
      <w:proofErr w:type="spellStart"/>
      <w:r w:rsidRPr="003C34B4">
        <w:t>kod</w:t>
      </w:r>
      <w:proofErr w:type="spellEnd"/>
      <w:r w:rsidRPr="003C34B4">
        <w:t xml:space="preserve"> tog Zavoda, a </w:t>
      </w:r>
      <w:proofErr w:type="spellStart"/>
      <w:r w:rsidRPr="003C34B4">
        <w:t>navedena</w:t>
      </w:r>
      <w:proofErr w:type="spellEnd"/>
      <w:r w:rsidRPr="003C34B4">
        <w:t xml:space="preserve"> </w:t>
      </w:r>
      <w:proofErr w:type="spellStart"/>
      <w:r w:rsidRPr="003C34B4">
        <w:t>svota</w:t>
      </w:r>
      <w:proofErr w:type="spellEnd"/>
      <w:r w:rsidRPr="003C34B4">
        <w:t xml:space="preserve"> se </w:t>
      </w:r>
      <w:proofErr w:type="spellStart"/>
      <w:r w:rsidRPr="003C34B4">
        <w:t>umanjuje</w:t>
      </w:r>
      <w:proofErr w:type="spellEnd"/>
      <w:r w:rsidRPr="003C34B4">
        <w:t xml:space="preserve"> za </w:t>
      </w:r>
      <w:proofErr w:type="spellStart"/>
      <w:r w:rsidRPr="003C34B4">
        <w:t>iznos</w:t>
      </w:r>
      <w:proofErr w:type="spellEnd"/>
      <w:r w:rsidRPr="003C34B4">
        <w:t xml:space="preserve"> </w:t>
      </w:r>
      <w:proofErr w:type="spellStart"/>
      <w:r w:rsidRPr="003C34B4">
        <w:t>troškova</w:t>
      </w:r>
      <w:proofErr w:type="spellEnd"/>
      <w:r w:rsidRPr="003C34B4">
        <w:t xml:space="preserve">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postupka</w:t>
      </w:r>
      <w:proofErr w:type="spellEnd"/>
      <w:r w:rsidRPr="003C34B4">
        <w:t xml:space="preserve">. </w:t>
      </w:r>
      <w:proofErr w:type="spellStart"/>
      <w:r w:rsidRPr="003C34B4">
        <w:t>Kada</w:t>
      </w:r>
      <w:proofErr w:type="spellEnd"/>
      <w:r w:rsidRPr="003C34B4">
        <w:t xml:space="preserve"> se </w:t>
      </w:r>
      <w:proofErr w:type="spellStart"/>
      <w:r w:rsidRPr="003C34B4">
        <w:t>plaća</w:t>
      </w:r>
      <w:proofErr w:type="spellEnd"/>
      <w:r w:rsidRPr="003C34B4">
        <w:t xml:space="preserve"> </w:t>
      </w:r>
      <w:proofErr w:type="spellStart"/>
      <w:r w:rsidRPr="003C34B4">
        <w:t>takva</w:t>
      </w:r>
      <w:proofErr w:type="spellEnd"/>
      <w:r w:rsidRPr="003C34B4">
        <w:t xml:space="preserve"> </w:t>
      </w:r>
      <w:proofErr w:type="spellStart"/>
      <w:r w:rsidRPr="003C34B4">
        <w:t>pojedinačna</w:t>
      </w:r>
      <w:proofErr w:type="spellEnd"/>
      <w:r w:rsidRPr="003C34B4">
        <w:t xml:space="preserve"> </w:t>
      </w:r>
      <w:proofErr w:type="spellStart"/>
      <w:r w:rsidRPr="003C34B4">
        <w:t>taksa</w:t>
      </w:r>
      <w:proofErr w:type="spellEnd"/>
    </w:p>
    <w:p w14:paraId="4C037DA5" w14:textId="77777777" w:rsidR="003C34B4" w:rsidRPr="003C34B4" w:rsidRDefault="003C34B4" w:rsidP="003C34B4">
      <w:pPr>
        <w:jc w:val="center"/>
      </w:pPr>
      <w:r w:rsidRPr="003C34B4">
        <w:t>(</w:t>
      </w:r>
      <w:proofErr w:type="spellStart"/>
      <w:r w:rsidRPr="003C34B4">
        <w:t>i</w:t>
      </w:r>
      <w:proofErr w:type="spellEnd"/>
      <w:r w:rsidRPr="003C34B4">
        <w:t xml:space="preserve">) ne </w:t>
      </w:r>
      <w:proofErr w:type="spellStart"/>
      <w:r w:rsidRPr="003C34B4">
        <w:t>plaća</w:t>
      </w:r>
      <w:proofErr w:type="spellEnd"/>
      <w:r w:rsidRPr="003C34B4">
        <w:t xml:space="preserve"> se </w:t>
      </w:r>
      <w:proofErr w:type="spellStart"/>
      <w:r w:rsidRPr="003C34B4">
        <w:t>dodatna</w:t>
      </w:r>
      <w:proofErr w:type="spellEnd"/>
      <w:r w:rsidRPr="003C34B4">
        <w:t xml:space="preserve"> </w:t>
      </w:r>
      <w:proofErr w:type="spellStart"/>
      <w:r w:rsidRPr="003C34B4">
        <w:t>taksa</w:t>
      </w:r>
      <w:proofErr w:type="spellEnd"/>
      <w:r w:rsidRPr="003C34B4">
        <w:t xml:space="preserve"> </w:t>
      </w:r>
      <w:proofErr w:type="spellStart"/>
      <w:r w:rsidRPr="003C34B4">
        <w:t>predviđena</w:t>
      </w:r>
      <w:proofErr w:type="spellEnd"/>
      <w:r w:rsidRPr="003C34B4">
        <w:t xml:space="preserve"> </w:t>
      </w:r>
      <w:proofErr w:type="spellStart"/>
      <w:r w:rsidRPr="003C34B4">
        <w:t>stavom</w:t>
      </w:r>
      <w:proofErr w:type="spellEnd"/>
      <w:r w:rsidRPr="003C34B4">
        <w:t xml:space="preserve"> (2)(ii) </w:t>
      </w:r>
      <w:proofErr w:type="spellStart"/>
      <w:r w:rsidRPr="003C34B4">
        <w:t>ako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samo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priložile</w:t>
      </w:r>
      <w:proofErr w:type="spellEnd"/>
      <w:r w:rsidRPr="003C34B4">
        <w:t xml:space="preserve"> </w:t>
      </w:r>
      <w:proofErr w:type="spellStart"/>
      <w:r w:rsidRPr="003C34B4">
        <w:t>izjavu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stava</w:t>
      </w:r>
      <w:proofErr w:type="spellEnd"/>
      <w:r w:rsidRPr="003C34B4">
        <w:t xml:space="preserve"> </w:t>
      </w:r>
      <w:proofErr w:type="spellStart"/>
      <w:r w:rsidRPr="003C34B4">
        <w:t>navedene</w:t>
      </w:r>
      <w:proofErr w:type="spellEnd"/>
      <w:r w:rsidRPr="003C34B4">
        <w:t xml:space="preserve"> </w:t>
      </w:r>
      <w:proofErr w:type="spellStart"/>
      <w:r w:rsidRPr="003C34B4">
        <w:t>prema</w:t>
      </w:r>
      <w:proofErr w:type="spellEnd"/>
      <w:r w:rsidRPr="003C34B4">
        <w:t xml:space="preserve"> </w:t>
      </w:r>
      <w:proofErr w:type="spellStart"/>
      <w:r w:rsidRPr="003C34B4">
        <w:t>članu</w:t>
      </w:r>
      <w:proofErr w:type="spellEnd"/>
      <w:r w:rsidRPr="003C34B4">
        <w:t xml:space="preserve"> 3ter </w:t>
      </w:r>
      <w:proofErr w:type="spellStart"/>
      <w:r w:rsidRPr="003C34B4">
        <w:t>i</w:t>
      </w:r>
      <w:proofErr w:type="spellEnd"/>
    </w:p>
    <w:p w14:paraId="3CF80E50" w14:textId="77777777" w:rsidR="003C34B4" w:rsidRPr="003C34B4" w:rsidRDefault="003C34B4" w:rsidP="003C34B4">
      <w:pPr>
        <w:jc w:val="center"/>
      </w:pPr>
      <w:r w:rsidRPr="003C34B4">
        <w:t xml:space="preserve">(ii) ne </w:t>
      </w:r>
      <w:proofErr w:type="spellStart"/>
      <w:r w:rsidRPr="003C34B4">
        <w:t>plaća</w:t>
      </w:r>
      <w:proofErr w:type="spellEnd"/>
      <w:r w:rsidRPr="003C34B4">
        <w:t xml:space="preserve"> se </w:t>
      </w:r>
      <w:proofErr w:type="spellStart"/>
      <w:r w:rsidRPr="003C34B4">
        <w:t>dopunska</w:t>
      </w:r>
      <w:proofErr w:type="spellEnd"/>
      <w:r w:rsidRPr="003C34B4">
        <w:t xml:space="preserve"> </w:t>
      </w:r>
      <w:proofErr w:type="spellStart"/>
      <w:r w:rsidRPr="003C34B4">
        <w:t>taksa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stava</w:t>
      </w:r>
      <w:proofErr w:type="spellEnd"/>
      <w:r w:rsidRPr="003C34B4">
        <w:t xml:space="preserve"> (2)(iii) za </w:t>
      </w:r>
      <w:proofErr w:type="spellStart"/>
      <w:r w:rsidRPr="003C34B4">
        <w:t>bilo</w:t>
      </w:r>
      <w:proofErr w:type="spellEnd"/>
      <w:r w:rsidRPr="003C34B4">
        <w:t xml:space="preserve"> </w:t>
      </w:r>
      <w:proofErr w:type="spellStart"/>
      <w:r w:rsidRPr="003C34B4">
        <w:t>koju</w:t>
      </w:r>
      <w:proofErr w:type="spellEnd"/>
      <w:r w:rsidRPr="003C34B4">
        <w:t xml:space="preserve"> </w:t>
      </w:r>
      <w:proofErr w:type="spellStart"/>
      <w:r w:rsidRPr="003C34B4">
        <w:t>stranu</w:t>
      </w:r>
      <w:proofErr w:type="spellEnd"/>
      <w:r w:rsidRPr="003C34B4">
        <w:t xml:space="preserve"> </w:t>
      </w:r>
      <w:proofErr w:type="spellStart"/>
      <w:r w:rsidRPr="003C34B4">
        <w:t>ugovornicu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je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ove</w:t>
      </w:r>
      <w:proofErr w:type="spellEnd"/>
      <w:r w:rsidRPr="003C34B4">
        <w:t xml:space="preserve"> </w:t>
      </w:r>
      <w:proofErr w:type="spellStart"/>
      <w:r w:rsidRPr="003C34B4">
        <w:t>tačke</w:t>
      </w:r>
      <w:proofErr w:type="spellEnd"/>
      <w:r w:rsidRPr="003C34B4">
        <w:t xml:space="preserve"> </w:t>
      </w:r>
      <w:proofErr w:type="spellStart"/>
      <w:r w:rsidRPr="003C34B4">
        <w:t>priložila</w:t>
      </w:r>
      <w:proofErr w:type="spellEnd"/>
      <w:r w:rsidRPr="003C34B4">
        <w:t xml:space="preserve"> </w:t>
      </w:r>
      <w:proofErr w:type="spellStart"/>
      <w:r w:rsidRPr="003C34B4">
        <w:t>izjavu</w:t>
      </w:r>
      <w:proofErr w:type="spellEnd"/>
      <w:r w:rsidRPr="003C34B4">
        <w:t>.</w:t>
      </w:r>
    </w:p>
    <w:p w14:paraId="1349F812" w14:textId="77777777" w:rsidR="003C34B4" w:rsidRPr="003C34B4" w:rsidRDefault="003C34B4" w:rsidP="003C34B4">
      <w:pPr>
        <w:jc w:val="center"/>
      </w:pPr>
      <w:r w:rsidRPr="003C34B4">
        <w:t xml:space="preserve">(b)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izjava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tačke</w:t>
      </w:r>
      <w:proofErr w:type="spellEnd"/>
      <w:r w:rsidRPr="003C34B4">
        <w:t xml:space="preserve"> (a) </w:t>
      </w:r>
      <w:proofErr w:type="spellStart"/>
      <w:r w:rsidRPr="003C34B4">
        <w:t>može</w:t>
      </w:r>
      <w:proofErr w:type="spellEnd"/>
      <w:r w:rsidRPr="003C34B4">
        <w:t xml:space="preserve"> </w:t>
      </w:r>
      <w:proofErr w:type="spellStart"/>
      <w:r w:rsidRPr="003C34B4">
        <w:t>biti</w:t>
      </w:r>
      <w:proofErr w:type="spellEnd"/>
      <w:r w:rsidRPr="003C34B4">
        <w:t xml:space="preserve"> </w:t>
      </w:r>
      <w:proofErr w:type="spellStart"/>
      <w:r w:rsidRPr="003C34B4">
        <w:t>učinjena</w:t>
      </w:r>
      <w:proofErr w:type="spellEnd"/>
      <w:r w:rsidRPr="003C34B4">
        <w:t xml:space="preserve"> </w:t>
      </w:r>
      <w:proofErr w:type="spellStart"/>
      <w:r w:rsidRPr="003C34B4">
        <w:t>instrumentima</w:t>
      </w:r>
      <w:proofErr w:type="spellEnd"/>
      <w:r w:rsidRPr="003C34B4">
        <w:t xml:space="preserve"> </w:t>
      </w:r>
      <w:proofErr w:type="spellStart"/>
      <w:r w:rsidRPr="003C34B4">
        <w:t>predviđenim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14(2), a dan </w:t>
      </w:r>
      <w:proofErr w:type="spellStart"/>
      <w:r w:rsidRPr="003C34B4">
        <w:t>kada</w:t>
      </w:r>
      <w:proofErr w:type="spellEnd"/>
      <w:r w:rsidRPr="003C34B4">
        <w:t xml:space="preserve"> </w:t>
      </w:r>
      <w:proofErr w:type="spellStart"/>
      <w:r w:rsidRPr="003C34B4">
        <w:t>izjava</w:t>
      </w:r>
      <w:proofErr w:type="spellEnd"/>
      <w:r w:rsidRPr="003C34B4">
        <w:t xml:space="preserve"> </w:t>
      </w:r>
      <w:proofErr w:type="spellStart"/>
      <w:r w:rsidRPr="003C34B4">
        <w:t>proizvodi</w:t>
      </w:r>
      <w:proofErr w:type="spellEnd"/>
      <w:r w:rsidRPr="003C34B4">
        <w:t xml:space="preserve"> </w:t>
      </w:r>
      <w:proofErr w:type="spellStart"/>
      <w:r w:rsidRPr="003C34B4">
        <w:t>pravno</w:t>
      </w:r>
      <w:proofErr w:type="spellEnd"/>
      <w:r w:rsidRPr="003C34B4">
        <w:t xml:space="preserve"> </w:t>
      </w:r>
      <w:proofErr w:type="spellStart"/>
      <w:r w:rsidRPr="003C34B4">
        <w:t>dejstvo</w:t>
      </w:r>
      <w:proofErr w:type="spellEnd"/>
      <w:r w:rsidRPr="003C34B4">
        <w:t xml:space="preserve"> je </w:t>
      </w:r>
      <w:proofErr w:type="spellStart"/>
      <w:r w:rsidRPr="003C34B4">
        <w:t>isti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dan </w:t>
      </w:r>
      <w:proofErr w:type="spellStart"/>
      <w:r w:rsidRPr="003C34B4">
        <w:t>stupanja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 u </w:t>
      </w:r>
      <w:proofErr w:type="spellStart"/>
      <w:r w:rsidRPr="003C34B4">
        <w:t>odnosu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državu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međunarodnu</w:t>
      </w:r>
      <w:proofErr w:type="spellEnd"/>
      <w:r w:rsidRPr="003C34B4">
        <w:t xml:space="preserve"> </w:t>
      </w:r>
      <w:proofErr w:type="spellStart"/>
      <w:r w:rsidRPr="003C34B4">
        <w:t>organizaciju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je </w:t>
      </w:r>
      <w:proofErr w:type="spellStart"/>
      <w:r w:rsidRPr="003C34B4">
        <w:t>podnela</w:t>
      </w:r>
      <w:proofErr w:type="spellEnd"/>
      <w:r w:rsidRPr="003C34B4">
        <w:t xml:space="preserve"> </w:t>
      </w:r>
      <w:proofErr w:type="spellStart"/>
      <w:r w:rsidRPr="003C34B4">
        <w:t>izjavu</w:t>
      </w:r>
      <w:proofErr w:type="spellEnd"/>
      <w:r w:rsidRPr="003C34B4">
        <w:t xml:space="preserve">. </w:t>
      </w:r>
      <w:proofErr w:type="spellStart"/>
      <w:r w:rsidRPr="003C34B4">
        <w:t>Takva</w:t>
      </w:r>
      <w:proofErr w:type="spellEnd"/>
      <w:r w:rsidRPr="003C34B4">
        <w:t xml:space="preserve"> </w:t>
      </w:r>
      <w:proofErr w:type="spellStart"/>
      <w:r w:rsidRPr="003C34B4">
        <w:t>izjava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kasnije</w:t>
      </w:r>
      <w:proofErr w:type="spellEnd"/>
      <w:r w:rsidRPr="003C34B4">
        <w:t xml:space="preserve"> da </w:t>
      </w:r>
      <w:proofErr w:type="spellStart"/>
      <w:r w:rsidRPr="003C34B4">
        <w:t>bude</w:t>
      </w:r>
      <w:proofErr w:type="spellEnd"/>
      <w:r w:rsidRPr="003C34B4">
        <w:t xml:space="preserve"> </w:t>
      </w:r>
      <w:proofErr w:type="spellStart"/>
      <w:r w:rsidRPr="003C34B4">
        <w:t>podneta</w:t>
      </w:r>
      <w:proofErr w:type="spellEnd"/>
      <w:r w:rsidRPr="003C34B4">
        <w:t xml:space="preserve">, u </w:t>
      </w:r>
      <w:proofErr w:type="spellStart"/>
      <w:r w:rsidRPr="003C34B4">
        <w:t>kom</w:t>
      </w:r>
      <w:proofErr w:type="spellEnd"/>
      <w:r w:rsidRPr="003C34B4">
        <w:t xml:space="preserve"> </w:t>
      </w:r>
      <w:proofErr w:type="spellStart"/>
      <w:r w:rsidRPr="003C34B4">
        <w:t>slučaju</w:t>
      </w:r>
      <w:proofErr w:type="spellEnd"/>
      <w:r w:rsidRPr="003C34B4">
        <w:t xml:space="preserve"> </w:t>
      </w:r>
      <w:proofErr w:type="spellStart"/>
      <w:r w:rsidRPr="003C34B4">
        <w:t>izjava</w:t>
      </w:r>
      <w:proofErr w:type="spellEnd"/>
      <w:r w:rsidRPr="003C34B4">
        <w:t xml:space="preserve"> </w:t>
      </w:r>
      <w:proofErr w:type="spellStart"/>
      <w:r w:rsidRPr="003C34B4">
        <w:t>proizvodi</w:t>
      </w:r>
      <w:proofErr w:type="spellEnd"/>
      <w:r w:rsidRPr="003C34B4">
        <w:t xml:space="preserve"> </w:t>
      </w:r>
      <w:proofErr w:type="spellStart"/>
      <w:r w:rsidRPr="003C34B4">
        <w:t>pravno</w:t>
      </w:r>
      <w:proofErr w:type="spellEnd"/>
      <w:r w:rsidRPr="003C34B4">
        <w:t xml:space="preserve"> </w:t>
      </w:r>
      <w:proofErr w:type="spellStart"/>
      <w:r w:rsidRPr="003C34B4">
        <w:t>dejstvo</w:t>
      </w:r>
      <w:proofErr w:type="spellEnd"/>
      <w:r w:rsidRPr="003C34B4">
        <w:t xml:space="preserve"> tri </w:t>
      </w:r>
      <w:proofErr w:type="spellStart"/>
      <w:r w:rsidRPr="003C34B4">
        <w:t>meseca</w:t>
      </w:r>
      <w:proofErr w:type="spellEnd"/>
      <w:r w:rsidRPr="003C34B4">
        <w:t xml:space="preserve"> </w:t>
      </w:r>
      <w:proofErr w:type="spellStart"/>
      <w:r w:rsidRPr="003C34B4">
        <w:t>posle</w:t>
      </w:r>
      <w:proofErr w:type="spellEnd"/>
      <w:r w:rsidRPr="003C34B4">
        <w:t xml:space="preserve"> </w:t>
      </w:r>
      <w:proofErr w:type="spellStart"/>
      <w:r w:rsidRPr="003C34B4">
        <w:t>prijema</w:t>
      </w:r>
      <w:proofErr w:type="spellEnd"/>
      <w:r w:rsidRPr="003C34B4">
        <w:t xml:space="preserve"> od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Generalnog</w:t>
      </w:r>
      <w:proofErr w:type="spellEnd"/>
      <w:r w:rsidRPr="003C34B4">
        <w:t xml:space="preserve"> </w:t>
      </w:r>
      <w:proofErr w:type="spellStart"/>
      <w:r w:rsidRPr="003C34B4">
        <w:t>direktora</w:t>
      </w:r>
      <w:proofErr w:type="spellEnd"/>
      <w:r w:rsidRPr="003C34B4">
        <w:t xml:space="preserve">,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nekog</w:t>
      </w:r>
      <w:proofErr w:type="spellEnd"/>
      <w:r w:rsidRPr="003C34B4">
        <w:t xml:space="preserve"> </w:t>
      </w:r>
      <w:proofErr w:type="spellStart"/>
      <w:r w:rsidRPr="003C34B4">
        <w:t>kasnijeg</w:t>
      </w:r>
      <w:proofErr w:type="spellEnd"/>
      <w:r w:rsidRPr="003C34B4">
        <w:t xml:space="preserve"> </w:t>
      </w:r>
      <w:proofErr w:type="spellStart"/>
      <w:r w:rsidRPr="003C34B4">
        <w:t>datuma</w:t>
      </w:r>
      <w:proofErr w:type="spellEnd"/>
      <w:r w:rsidRPr="003C34B4">
        <w:t xml:space="preserve"> koji je </w:t>
      </w:r>
      <w:proofErr w:type="spellStart"/>
      <w:r w:rsidRPr="003C34B4">
        <w:t>naveden</w:t>
      </w:r>
      <w:proofErr w:type="spellEnd"/>
      <w:r w:rsidRPr="003C34B4">
        <w:t xml:space="preserve"> u </w:t>
      </w:r>
      <w:proofErr w:type="spellStart"/>
      <w:r w:rsidRPr="003C34B4">
        <w:t>izjavi</w:t>
      </w:r>
      <w:proofErr w:type="spellEnd"/>
      <w:r w:rsidRPr="003C34B4">
        <w:t xml:space="preserve"> u </w:t>
      </w:r>
      <w:proofErr w:type="spellStart"/>
      <w:r w:rsidRPr="003C34B4">
        <w:t>odnosu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međunarodnu</w:t>
      </w:r>
      <w:proofErr w:type="spellEnd"/>
      <w:r w:rsidRPr="003C34B4">
        <w:t xml:space="preserve"> </w:t>
      </w:r>
      <w:proofErr w:type="spellStart"/>
      <w:r w:rsidRPr="003C34B4">
        <w:t>registraciju</w:t>
      </w:r>
      <w:proofErr w:type="spellEnd"/>
      <w:r w:rsidRPr="003C34B4">
        <w:t xml:space="preserve"> </w:t>
      </w:r>
      <w:proofErr w:type="spellStart"/>
      <w:r w:rsidRPr="003C34B4">
        <w:t>čiji</w:t>
      </w:r>
      <w:proofErr w:type="spellEnd"/>
      <w:r w:rsidRPr="003C34B4">
        <w:t xml:space="preserve"> je datum </w:t>
      </w:r>
      <w:proofErr w:type="spellStart"/>
      <w:r w:rsidRPr="003C34B4">
        <w:t>isti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datum </w:t>
      </w:r>
      <w:proofErr w:type="spellStart"/>
      <w:r w:rsidRPr="003C34B4">
        <w:t>kada</w:t>
      </w:r>
      <w:proofErr w:type="spellEnd"/>
      <w:r w:rsidRPr="003C34B4">
        <w:t xml:space="preserve"> </w:t>
      </w:r>
      <w:proofErr w:type="spellStart"/>
      <w:r w:rsidRPr="003C34B4">
        <w:t>izjava</w:t>
      </w:r>
      <w:proofErr w:type="spellEnd"/>
      <w:r w:rsidRPr="003C34B4">
        <w:t xml:space="preserve"> </w:t>
      </w:r>
      <w:proofErr w:type="spellStart"/>
      <w:r w:rsidRPr="003C34B4">
        <w:t>proizvodi</w:t>
      </w:r>
      <w:proofErr w:type="spellEnd"/>
      <w:r w:rsidRPr="003C34B4">
        <w:t xml:space="preserve"> </w:t>
      </w:r>
      <w:proofErr w:type="spellStart"/>
      <w:r w:rsidRPr="003C34B4">
        <w:t>pravno</w:t>
      </w:r>
      <w:proofErr w:type="spellEnd"/>
      <w:r w:rsidRPr="003C34B4">
        <w:t xml:space="preserve"> </w:t>
      </w:r>
      <w:proofErr w:type="spellStart"/>
      <w:r w:rsidRPr="003C34B4">
        <w:t>dejstvo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kasniji</w:t>
      </w:r>
      <w:proofErr w:type="spellEnd"/>
      <w:r w:rsidRPr="003C34B4">
        <w:t xml:space="preserve"> od tog </w:t>
      </w:r>
      <w:proofErr w:type="spellStart"/>
      <w:r w:rsidRPr="003C34B4">
        <w:t>datuma</w:t>
      </w:r>
      <w:proofErr w:type="spellEnd"/>
      <w:r w:rsidRPr="003C34B4">
        <w:t>.</w:t>
      </w:r>
    </w:p>
    <w:p w14:paraId="17BE7853" w14:textId="77777777" w:rsidR="003C34B4" w:rsidRPr="003C34B4" w:rsidRDefault="003C34B4" w:rsidP="003C34B4">
      <w:pPr>
        <w:jc w:val="center"/>
        <w:rPr>
          <w:b/>
          <w:bCs/>
        </w:rPr>
      </w:pPr>
      <w:bookmarkStart w:id="8" w:name="clan_9"/>
      <w:bookmarkEnd w:id="8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9</w:t>
      </w:r>
    </w:p>
    <w:p w14:paraId="011ABAF5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Upis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promene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nosioca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prava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međunarodne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registracije</w:t>
      </w:r>
      <w:proofErr w:type="spellEnd"/>
    </w:p>
    <w:p w14:paraId="79830252" w14:textId="77777777" w:rsidR="003C34B4" w:rsidRPr="003C34B4" w:rsidRDefault="003C34B4" w:rsidP="003C34B4">
      <w:pPr>
        <w:jc w:val="center"/>
      </w:pPr>
      <w:r w:rsidRPr="003C34B4">
        <w:t xml:space="preserve">Na </w:t>
      </w:r>
      <w:proofErr w:type="spellStart"/>
      <w:r w:rsidRPr="003C34B4">
        <w:t>zahtev</w:t>
      </w:r>
      <w:proofErr w:type="spellEnd"/>
      <w:r w:rsidRPr="003C34B4">
        <w:t xml:space="preserve"> </w:t>
      </w:r>
      <w:proofErr w:type="spellStart"/>
      <w:r w:rsidRPr="003C34B4">
        <w:t>lica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čije</w:t>
      </w:r>
      <w:proofErr w:type="spellEnd"/>
      <w:r w:rsidRPr="003C34B4">
        <w:t xml:space="preserve"> </w:t>
      </w:r>
      <w:proofErr w:type="spellStart"/>
      <w:r w:rsidRPr="003C34B4">
        <w:t>ime</w:t>
      </w:r>
      <w:proofErr w:type="spellEnd"/>
      <w:r w:rsidRPr="003C34B4">
        <w:t xml:space="preserve"> je </w:t>
      </w:r>
      <w:proofErr w:type="spellStart"/>
      <w:r w:rsidRPr="003C34B4">
        <w:t>upisana</w:t>
      </w:r>
      <w:proofErr w:type="spellEnd"/>
      <w:r w:rsidRPr="003C34B4">
        <w:t xml:space="preserve"> 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zahtev</w:t>
      </w:r>
      <w:proofErr w:type="spellEnd"/>
      <w:r w:rsidRPr="003C34B4">
        <w:t xml:space="preserve"> </w:t>
      </w:r>
      <w:proofErr w:type="spellStart"/>
      <w:r w:rsidRPr="003C34B4">
        <w:t>zainteresovanog</w:t>
      </w:r>
      <w:proofErr w:type="spellEnd"/>
      <w:r w:rsidRPr="003C34B4">
        <w:t xml:space="preserve"> Zavoda koji je </w:t>
      </w:r>
      <w:proofErr w:type="spellStart"/>
      <w:r w:rsidRPr="003C34B4">
        <w:t>podnet</w:t>
      </w:r>
      <w:proofErr w:type="spellEnd"/>
      <w:r w:rsidRPr="003C34B4">
        <w:t xml:space="preserve"> po </w:t>
      </w:r>
      <w:proofErr w:type="spellStart"/>
      <w:r w:rsidRPr="003C34B4">
        <w:t>službenoj</w:t>
      </w:r>
      <w:proofErr w:type="spellEnd"/>
      <w:r w:rsidRPr="003C34B4">
        <w:t xml:space="preserve"> </w:t>
      </w:r>
      <w:proofErr w:type="spellStart"/>
      <w:r w:rsidRPr="003C34B4">
        <w:t>dužnosti</w:t>
      </w:r>
      <w:proofErr w:type="spellEnd"/>
      <w:r w:rsidRPr="003C34B4">
        <w:t xml:space="preserve">,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zahtev</w:t>
      </w:r>
      <w:proofErr w:type="spellEnd"/>
      <w:r w:rsidRPr="003C34B4">
        <w:t xml:space="preserve"> </w:t>
      </w:r>
      <w:proofErr w:type="spellStart"/>
      <w:r w:rsidRPr="003C34B4">
        <w:t>zainteresovanog</w:t>
      </w:r>
      <w:proofErr w:type="spellEnd"/>
      <w:r w:rsidRPr="003C34B4">
        <w:t xml:space="preserve"> </w:t>
      </w:r>
      <w:proofErr w:type="spellStart"/>
      <w:r w:rsidRPr="003C34B4">
        <w:t>lica</w:t>
      </w:r>
      <w:proofErr w:type="spellEnd"/>
      <w:r w:rsidRPr="003C34B4">
        <w:t xml:space="preserve">,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upisuje</w:t>
      </w:r>
      <w:proofErr w:type="spellEnd"/>
      <w:r w:rsidRPr="003C34B4">
        <w:t xml:space="preserve"> u </w:t>
      </w:r>
      <w:proofErr w:type="spellStart"/>
      <w:r w:rsidRPr="003C34B4">
        <w:t>Međunarodni</w:t>
      </w:r>
      <w:proofErr w:type="spellEnd"/>
      <w:r w:rsidRPr="003C34B4">
        <w:t xml:space="preserve"> </w:t>
      </w:r>
      <w:proofErr w:type="spellStart"/>
      <w:r w:rsidRPr="003C34B4">
        <w:t>registar</w:t>
      </w:r>
      <w:proofErr w:type="spellEnd"/>
      <w:r w:rsidRPr="003C34B4">
        <w:t xml:space="preserve"> </w:t>
      </w:r>
      <w:proofErr w:type="spellStart"/>
      <w:r w:rsidRPr="003C34B4">
        <w:t>svaku</w:t>
      </w:r>
      <w:proofErr w:type="spellEnd"/>
      <w:r w:rsidRPr="003C34B4">
        <w:t xml:space="preserve"> </w:t>
      </w:r>
      <w:proofErr w:type="spellStart"/>
      <w:r w:rsidRPr="003C34B4">
        <w:t>promenu</w:t>
      </w:r>
      <w:proofErr w:type="spellEnd"/>
      <w:r w:rsidRPr="003C34B4">
        <w:t xml:space="preserve"> </w:t>
      </w:r>
      <w:proofErr w:type="spellStart"/>
      <w:r w:rsidRPr="003C34B4">
        <w:t>nosioca</w:t>
      </w:r>
      <w:proofErr w:type="spellEnd"/>
      <w:r w:rsidRPr="003C34B4">
        <w:t xml:space="preserve"> </w:t>
      </w:r>
      <w:proofErr w:type="spellStart"/>
      <w:r w:rsidRPr="003C34B4">
        <w:t>prava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, za </w:t>
      </w:r>
      <w:proofErr w:type="spellStart"/>
      <w:r w:rsidRPr="003C34B4">
        <w:t>sve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za </w:t>
      </w:r>
      <w:proofErr w:type="spellStart"/>
      <w:r w:rsidRPr="003C34B4">
        <w:t>neke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čijim</w:t>
      </w:r>
      <w:proofErr w:type="spellEnd"/>
      <w:r w:rsidRPr="003C34B4">
        <w:t xml:space="preserve"> </w:t>
      </w:r>
      <w:proofErr w:type="spellStart"/>
      <w:r w:rsidRPr="003C34B4">
        <w:t>teritorijama</w:t>
      </w:r>
      <w:proofErr w:type="spellEnd"/>
      <w:r w:rsidRPr="003C34B4">
        <w:t xml:space="preserve"> ta </w:t>
      </w:r>
      <w:proofErr w:type="spellStart"/>
      <w:r w:rsidRPr="003C34B4">
        <w:t>registracija</w:t>
      </w:r>
      <w:proofErr w:type="spellEnd"/>
      <w:r w:rsidRPr="003C34B4">
        <w:t xml:space="preserve"> </w:t>
      </w:r>
      <w:proofErr w:type="spellStart"/>
      <w:r w:rsidRPr="003C34B4">
        <w:t>proizvodi</w:t>
      </w:r>
      <w:proofErr w:type="spellEnd"/>
      <w:r w:rsidRPr="003C34B4">
        <w:t xml:space="preserve"> </w:t>
      </w:r>
      <w:proofErr w:type="spellStart"/>
      <w:r w:rsidRPr="003C34B4">
        <w:t>pravno</w:t>
      </w:r>
      <w:proofErr w:type="spellEnd"/>
      <w:r w:rsidRPr="003C34B4">
        <w:t xml:space="preserve"> </w:t>
      </w:r>
      <w:proofErr w:type="spellStart"/>
      <w:r w:rsidRPr="003C34B4">
        <w:t>dejstvo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za </w:t>
      </w:r>
      <w:proofErr w:type="spellStart"/>
      <w:r w:rsidRPr="003C34B4">
        <w:t>sve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za </w:t>
      </w:r>
      <w:proofErr w:type="spellStart"/>
      <w:r w:rsidRPr="003C34B4">
        <w:t>neke</w:t>
      </w:r>
      <w:proofErr w:type="spellEnd"/>
      <w:r w:rsidRPr="003C34B4">
        <w:t xml:space="preserve"> </w:t>
      </w:r>
      <w:proofErr w:type="spellStart"/>
      <w:r w:rsidRPr="003C34B4">
        <w:t>proizvode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usluge</w:t>
      </w:r>
      <w:proofErr w:type="spellEnd"/>
      <w:r w:rsidRPr="003C34B4">
        <w:t xml:space="preserve"> </w:t>
      </w:r>
      <w:proofErr w:type="spellStart"/>
      <w:r w:rsidRPr="003C34B4">
        <w:t>navedene</w:t>
      </w:r>
      <w:proofErr w:type="spellEnd"/>
      <w:r w:rsidRPr="003C34B4">
        <w:t xml:space="preserve"> u </w:t>
      </w:r>
      <w:proofErr w:type="spellStart"/>
      <w:r w:rsidRPr="003C34B4">
        <w:t>registraciji</w:t>
      </w:r>
      <w:proofErr w:type="spellEnd"/>
      <w:r w:rsidRPr="003C34B4">
        <w:t xml:space="preserve">, pod </w:t>
      </w:r>
      <w:proofErr w:type="spellStart"/>
      <w:r w:rsidRPr="003C34B4">
        <w:t>uslovom</w:t>
      </w:r>
      <w:proofErr w:type="spellEnd"/>
      <w:r w:rsidRPr="003C34B4">
        <w:t xml:space="preserve"> da je </w:t>
      </w:r>
      <w:proofErr w:type="spellStart"/>
      <w:r w:rsidRPr="003C34B4">
        <w:t>novi</w:t>
      </w:r>
      <w:proofErr w:type="spellEnd"/>
      <w:r w:rsidRPr="003C34B4">
        <w:t xml:space="preserve"> </w:t>
      </w:r>
      <w:proofErr w:type="spellStart"/>
      <w:r w:rsidRPr="003C34B4">
        <w:t>nosilac</w:t>
      </w:r>
      <w:proofErr w:type="spellEnd"/>
      <w:r w:rsidRPr="003C34B4">
        <w:t xml:space="preserve"> </w:t>
      </w:r>
      <w:proofErr w:type="spellStart"/>
      <w:r w:rsidRPr="003C34B4">
        <w:t>prava</w:t>
      </w:r>
      <w:proofErr w:type="spellEnd"/>
      <w:r w:rsidRPr="003C34B4">
        <w:t xml:space="preserve"> lice </w:t>
      </w:r>
      <w:proofErr w:type="spellStart"/>
      <w:r w:rsidRPr="003C34B4">
        <w:t>koje</w:t>
      </w:r>
      <w:proofErr w:type="spellEnd"/>
      <w:r w:rsidRPr="003C34B4">
        <w:t xml:space="preserve">,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2(1), </w:t>
      </w:r>
      <w:proofErr w:type="spellStart"/>
      <w:r w:rsidRPr="003C34B4">
        <w:t>ima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da </w:t>
      </w:r>
      <w:proofErr w:type="spellStart"/>
      <w:r w:rsidRPr="003C34B4">
        <w:t>podnosi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>.</w:t>
      </w:r>
    </w:p>
    <w:p w14:paraId="31FD0245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9</w:t>
      </w:r>
      <w:r w:rsidRPr="003C34B4">
        <w:rPr>
          <w:b/>
          <w:bCs/>
          <w:vertAlign w:val="superscript"/>
        </w:rPr>
        <w:t>bis</w:t>
      </w:r>
    </w:p>
    <w:p w14:paraId="524CE775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Upis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izvesnih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podataka</w:t>
      </w:r>
      <w:proofErr w:type="spellEnd"/>
      <w:r w:rsidRPr="003C34B4">
        <w:rPr>
          <w:b/>
          <w:bCs/>
        </w:rPr>
        <w:t xml:space="preserve"> u </w:t>
      </w:r>
      <w:proofErr w:type="spellStart"/>
      <w:r w:rsidRPr="003C34B4">
        <w:rPr>
          <w:b/>
          <w:bCs/>
        </w:rPr>
        <w:t>vezi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međunarodne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registracije</w:t>
      </w:r>
      <w:proofErr w:type="spellEnd"/>
    </w:p>
    <w:p w14:paraId="6B585DE6" w14:textId="77777777" w:rsidR="003C34B4" w:rsidRPr="003C34B4" w:rsidRDefault="003C34B4" w:rsidP="003C34B4">
      <w:pPr>
        <w:jc w:val="center"/>
      </w:pP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će</w:t>
      </w:r>
      <w:proofErr w:type="spellEnd"/>
      <w:r w:rsidRPr="003C34B4">
        <w:t xml:space="preserve"> da </w:t>
      </w:r>
      <w:proofErr w:type="spellStart"/>
      <w:r w:rsidRPr="003C34B4">
        <w:t>upiše</w:t>
      </w:r>
      <w:proofErr w:type="spellEnd"/>
      <w:r w:rsidRPr="003C34B4">
        <w:t xml:space="preserve"> u </w:t>
      </w:r>
      <w:proofErr w:type="spellStart"/>
      <w:r w:rsidRPr="003C34B4">
        <w:t>Međunarodni</w:t>
      </w:r>
      <w:proofErr w:type="spellEnd"/>
      <w:r w:rsidRPr="003C34B4">
        <w:t xml:space="preserve"> </w:t>
      </w:r>
      <w:proofErr w:type="spellStart"/>
      <w:r w:rsidRPr="003C34B4">
        <w:t>registar</w:t>
      </w:r>
      <w:proofErr w:type="spellEnd"/>
    </w:p>
    <w:p w14:paraId="38173E0F" w14:textId="77777777" w:rsidR="003C34B4" w:rsidRPr="003C34B4" w:rsidRDefault="003C34B4" w:rsidP="003C34B4">
      <w:pPr>
        <w:jc w:val="center"/>
      </w:pPr>
      <w:r w:rsidRPr="003C34B4">
        <w:t>(</w:t>
      </w:r>
      <w:proofErr w:type="spellStart"/>
      <w:r w:rsidRPr="003C34B4">
        <w:t>i</w:t>
      </w:r>
      <w:proofErr w:type="spellEnd"/>
      <w:r w:rsidRPr="003C34B4">
        <w:t xml:space="preserve">) </w:t>
      </w:r>
      <w:proofErr w:type="spellStart"/>
      <w:r w:rsidRPr="003C34B4">
        <w:t>svaku</w:t>
      </w:r>
      <w:proofErr w:type="spellEnd"/>
      <w:r w:rsidRPr="003C34B4">
        <w:t xml:space="preserve"> </w:t>
      </w:r>
      <w:proofErr w:type="spellStart"/>
      <w:r w:rsidRPr="003C34B4">
        <w:t>promenu</w:t>
      </w:r>
      <w:proofErr w:type="spellEnd"/>
      <w:r w:rsidRPr="003C34B4">
        <w:t xml:space="preserve"> </w:t>
      </w:r>
      <w:proofErr w:type="spellStart"/>
      <w:r w:rsidRPr="003C34B4">
        <w:t>imena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adrese</w:t>
      </w:r>
      <w:proofErr w:type="spellEnd"/>
      <w:r w:rsidRPr="003C34B4">
        <w:t xml:space="preserve"> </w:t>
      </w:r>
      <w:proofErr w:type="spellStart"/>
      <w:r w:rsidRPr="003C34B4">
        <w:t>nosioca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>,</w:t>
      </w:r>
    </w:p>
    <w:p w14:paraId="6EB4A8E0" w14:textId="77777777" w:rsidR="003C34B4" w:rsidRPr="003C34B4" w:rsidRDefault="003C34B4" w:rsidP="003C34B4">
      <w:pPr>
        <w:jc w:val="center"/>
      </w:pPr>
      <w:r w:rsidRPr="003C34B4">
        <w:t xml:space="preserve">(ii) </w:t>
      </w:r>
      <w:proofErr w:type="spellStart"/>
      <w:r w:rsidRPr="003C34B4">
        <w:t>imenovanje</w:t>
      </w:r>
      <w:proofErr w:type="spellEnd"/>
      <w:r w:rsidRPr="003C34B4">
        <w:t xml:space="preserve"> </w:t>
      </w:r>
      <w:proofErr w:type="spellStart"/>
      <w:r w:rsidRPr="003C34B4">
        <w:t>punomoćnika</w:t>
      </w:r>
      <w:proofErr w:type="spellEnd"/>
      <w:r w:rsidRPr="003C34B4">
        <w:t xml:space="preserve"> </w:t>
      </w:r>
      <w:proofErr w:type="spellStart"/>
      <w:r w:rsidRPr="003C34B4">
        <w:t>nosioca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sve</w:t>
      </w:r>
      <w:proofErr w:type="spellEnd"/>
      <w:r w:rsidRPr="003C34B4">
        <w:t xml:space="preserve"> </w:t>
      </w:r>
      <w:proofErr w:type="spellStart"/>
      <w:r w:rsidRPr="003C34B4">
        <w:t>druge</w:t>
      </w:r>
      <w:proofErr w:type="spellEnd"/>
      <w:r w:rsidRPr="003C34B4">
        <w:t xml:space="preserve"> </w:t>
      </w:r>
      <w:proofErr w:type="spellStart"/>
      <w:r w:rsidRPr="003C34B4">
        <w:t>relevantne</w:t>
      </w:r>
      <w:proofErr w:type="spellEnd"/>
      <w:r w:rsidRPr="003C34B4">
        <w:t xml:space="preserve"> </w:t>
      </w:r>
      <w:proofErr w:type="spellStart"/>
      <w:r w:rsidRPr="003C34B4">
        <w:t>činjenice</w:t>
      </w:r>
      <w:proofErr w:type="spellEnd"/>
      <w:r w:rsidRPr="003C34B4">
        <w:t xml:space="preserve"> u </w:t>
      </w:r>
      <w:proofErr w:type="spellStart"/>
      <w:r w:rsidRPr="003C34B4">
        <w:t>vezi</w:t>
      </w:r>
      <w:proofErr w:type="spellEnd"/>
      <w:r w:rsidRPr="003C34B4">
        <w:t xml:space="preserve"> tog </w:t>
      </w:r>
      <w:proofErr w:type="spellStart"/>
      <w:r w:rsidRPr="003C34B4">
        <w:t>punomoćnika</w:t>
      </w:r>
      <w:proofErr w:type="spellEnd"/>
      <w:r w:rsidRPr="003C34B4">
        <w:t>,</w:t>
      </w:r>
    </w:p>
    <w:p w14:paraId="23BF9B01" w14:textId="77777777" w:rsidR="003C34B4" w:rsidRPr="003C34B4" w:rsidRDefault="003C34B4" w:rsidP="003C34B4">
      <w:pPr>
        <w:jc w:val="center"/>
      </w:pPr>
      <w:r w:rsidRPr="003C34B4">
        <w:t xml:space="preserve">(iii) </w:t>
      </w:r>
      <w:proofErr w:type="spellStart"/>
      <w:r w:rsidRPr="003C34B4">
        <w:t>svako</w:t>
      </w:r>
      <w:proofErr w:type="spellEnd"/>
      <w:r w:rsidRPr="003C34B4">
        <w:t xml:space="preserve"> </w:t>
      </w:r>
      <w:proofErr w:type="spellStart"/>
      <w:r w:rsidRPr="003C34B4">
        <w:t>ograničenje</w:t>
      </w:r>
      <w:proofErr w:type="spellEnd"/>
      <w:r w:rsidRPr="003C34B4">
        <w:t xml:space="preserve">, u </w:t>
      </w:r>
      <w:proofErr w:type="spellStart"/>
      <w:r w:rsidRPr="003C34B4">
        <w:t>odnosu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samo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neke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, </w:t>
      </w:r>
      <w:proofErr w:type="spellStart"/>
      <w:r w:rsidRPr="003C34B4">
        <w:t>proizvoda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usluga</w:t>
      </w:r>
      <w:proofErr w:type="spellEnd"/>
      <w:r w:rsidRPr="003C34B4">
        <w:t xml:space="preserve"> </w:t>
      </w:r>
      <w:proofErr w:type="spellStart"/>
      <w:r w:rsidRPr="003C34B4">
        <w:t>navedenih</w:t>
      </w:r>
      <w:proofErr w:type="spellEnd"/>
      <w:r w:rsidRPr="003C34B4">
        <w:t xml:space="preserve"> u </w:t>
      </w:r>
      <w:proofErr w:type="spellStart"/>
      <w:r w:rsidRPr="003C34B4">
        <w:t>međunarodnoj</w:t>
      </w:r>
      <w:proofErr w:type="spellEnd"/>
      <w:r w:rsidRPr="003C34B4">
        <w:t xml:space="preserve"> </w:t>
      </w:r>
      <w:proofErr w:type="spellStart"/>
      <w:proofErr w:type="gramStart"/>
      <w:r w:rsidRPr="003C34B4">
        <w:t>registraciji</w:t>
      </w:r>
      <w:proofErr w:type="spellEnd"/>
      <w:r w:rsidRPr="003C34B4">
        <w:t>;</w:t>
      </w:r>
      <w:proofErr w:type="gramEnd"/>
    </w:p>
    <w:p w14:paraId="08AA3222" w14:textId="77777777" w:rsidR="003C34B4" w:rsidRPr="003C34B4" w:rsidRDefault="003C34B4" w:rsidP="003C34B4">
      <w:pPr>
        <w:jc w:val="center"/>
      </w:pPr>
      <w:r w:rsidRPr="003C34B4">
        <w:lastRenderedPageBreak/>
        <w:t xml:space="preserve">(iv) </w:t>
      </w:r>
      <w:proofErr w:type="spellStart"/>
      <w:r w:rsidRPr="003C34B4">
        <w:t>svako</w:t>
      </w:r>
      <w:proofErr w:type="spellEnd"/>
      <w:r w:rsidRPr="003C34B4">
        <w:t xml:space="preserve"> </w:t>
      </w:r>
      <w:proofErr w:type="spellStart"/>
      <w:r w:rsidRPr="003C34B4">
        <w:t>odricanje</w:t>
      </w:r>
      <w:proofErr w:type="spellEnd"/>
      <w:r w:rsidRPr="003C34B4">
        <w:t xml:space="preserve">, </w:t>
      </w:r>
      <w:proofErr w:type="spellStart"/>
      <w:r w:rsidRPr="003C34B4">
        <w:t>prestanak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poništaj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za </w:t>
      </w:r>
      <w:proofErr w:type="spellStart"/>
      <w:r w:rsidRPr="003C34B4">
        <w:t>sve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samo</w:t>
      </w:r>
      <w:proofErr w:type="spellEnd"/>
      <w:r w:rsidRPr="003C34B4">
        <w:t xml:space="preserve"> za </w:t>
      </w:r>
      <w:proofErr w:type="spellStart"/>
      <w:r w:rsidRPr="003C34B4">
        <w:t>neke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proofErr w:type="gramStart"/>
      <w:r w:rsidRPr="003C34B4">
        <w:t>ugovornice</w:t>
      </w:r>
      <w:proofErr w:type="spellEnd"/>
      <w:r w:rsidRPr="003C34B4">
        <w:t>;</w:t>
      </w:r>
      <w:proofErr w:type="gramEnd"/>
    </w:p>
    <w:p w14:paraId="045201BF" w14:textId="77777777" w:rsidR="003C34B4" w:rsidRPr="003C34B4" w:rsidRDefault="003C34B4" w:rsidP="003C34B4">
      <w:pPr>
        <w:jc w:val="center"/>
      </w:pPr>
      <w:r w:rsidRPr="003C34B4">
        <w:t xml:space="preserve">(v) </w:t>
      </w:r>
      <w:proofErr w:type="spellStart"/>
      <w:r w:rsidRPr="003C34B4">
        <w:t>sve</w:t>
      </w:r>
      <w:proofErr w:type="spellEnd"/>
      <w:r w:rsidRPr="003C34B4">
        <w:t xml:space="preserve"> </w:t>
      </w:r>
      <w:proofErr w:type="spellStart"/>
      <w:r w:rsidRPr="003C34B4">
        <w:t>druge</w:t>
      </w:r>
      <w:proofErr w:type="spellEnd"/>
      <w:r w:rsidRPr="003C34B4">
        <w:t xml:space="preserve"> </w:t>
      </w:r>
      <w:proofErr w:type="spellStart"/>
      <w:r w:rsidRPr="003C34B4">
        <w:t>relevantne</w:t>
      </w:r>
      <w:proofErr w:type="spellEnd"/>
      <w:r w:rsidRPr="003C34B4">
        <w:t xml:space="preserve"> </w:t>
      </w:r>
      <w:proofErr w:type="spellStart"/>
      <w:r w:rsidRPr="003C34B4">
        <w:t>činjenice</w:t>
      </w:r>
      <w:proofErr w:type="spellEnd"/>
      <w:r w:rsidRPr="003C34B4">
        <w:t xml:space="preserve">, </w:t>
      </w:r>
      <w:proofErr w:type="spellStart"/>
      <w:r w:rsidRPr="003C34B4">
        <w:t>navedene</w:t>
      </w:r>
      <w:proofErr w:type="spellEnd"/>
      <w:r w:rsidRPr="003C34B4">
        <w:t xml:space="preserve"> u </w:t>
      </w:r>
      <w:proofErr w:type="spellStart"/>
      <w:r w:rsidRPr="003C34B4">
        <w:t>Pravilniku</w:t>
      </w:r>
      <w:proofErr w:type="spellEnd"/>
      <w:r w:rsidRPr="003C34B4">
        <w:t xml:space="preserve">, u </w:t>
      </w:r>
      <w:proofErr w:type="spellStart"/>
      <w:r w:rsidRPr="003C34B4">
        <w:t>vezi</w:t>
      </w:r>
      <w:proofErr w:type="spellEnd"/>
      <w:r w:rsidRPr="003C34B4">
        <w:t xml:space="preserve"> </w:t>
      </w:r>
      <w:proofErr w:type="spellStart"/>
      <w:r w:rsidRPr="003C34B4">
        <w:t>prava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žig</w:t>
      </w:r>
      <w:proofErr w:type="spellEnd"/>
      <w:r w:rsidRPr="003C34B4">
        <w:t xml:space="preserve"> koji je </w:t>
      </w:r>
      <w:proofErr w:type="spellStart"/>
      <w:r w:rsidRPr="003C34B4">
        <w:t>predmet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>.</w:t>
      </w:r>
    </w:p>
    <w:p w14:paraId="5919A320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9</w:t>
      </w:r>
      <w:r w:rsidRPr="003C34B4">
        <w:rPr>
          <w:b/>
          <w:bCs/>
          <w:vertAlign w:val="superscript"/>
        </w:rPr>
        <w:t>ter</w:t>
      </w:r>
    </w:p>
    <w:p w14:paraId="4793D8F1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Takse</w:t>
      </w:r>
      <w:proofErr w:type="spellEnd"/>
      <w:r w:rsidRPr="003C34B4">
        <w:rPr>
          <w:b/>
          <w:bCs/>
        </w:rPr>
        <w:t xml:space="preserve"> za </w:t>
      </w:r>
      <w:proofErr w:type="spellStart"/>
      <w:r w:rsidRPr="003C34B4">
        <w:rPr>
          <w:b/>
          <w:bCs/>
        </w:rPr>
        <w:t>izvesne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upise</w:t>
      </w:r>
      <w:proofErr w:type="spellEnd"/>
      <w:r w:rsidRPr="003C34B4">
        <w:rPr>
          <w:b/>
          <w:bCs/>
        </w:rPr>
        <w:t xml:space="preserve"> u </w:t>
      </w:r>
      <w:proofErr w:type="spellStart"/>
      <w:r w:rsidRPr="003C34B4">
        <w:rPr>
          <w:b/>
          <w:bCs/>
        </w:rPr>
        <w:t>Registar</w:t>
      </w:r>
      <w:proofErr w:type="spellEnd"/>
    </w:p>
    <w:p w14:paraId="0DF678FC" w14:textId="77777777" w:rsidR="003C34B4" w:rsidRPr="003C34B4" w:rsidRDefault="003C34B4" w:rsidP="003C34B4">
      <w:pPr>
        <w:jc w:val="center"/>
      </w:pPr>
      <w:proofErr w:type="spellStart"/>
      <w:r w:rsidRPr="003C34B4">
        <w:t>Svaki</w:t>
      </w:r>
      <w:proofErr w:type="spellEnd"/>
      <w:r w:rsidRPr="003C34B4">
        <w:t xml:space="preserve"> </w:t>
      </w:r>
      <w:proofErr w:type="spellStart"/>
      <w:r w:rsidRPr="003C34B4">
        <w:t>upis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9 </w:t>
      </w:r>
      <w:proofErr w:type="spellStart"/>
      <w:r w:rsidRPr="003C34B4">
        <w:t>ili</w:t>
      </w:r>
      <w:proofErr w:type="spellEnd"/>
      <w:r w:rsidRPr="003C34B4">
        <w:t xml:space="preserve"> 9</w:t>
      </w:r>
      <w:r w:rsidRPr="003C34B4">
        <w:rPr>
          <w:vertAlign w:val="superscript"/>
        </w:rPr>
        <w:t>bis</w:t>
      </w:r>
      <w:r w:rsidRPr="003C34B4">
        <w:t> </w:t>
      </w:r>
      <w:proofErr w:type="spellStart"/>
      <w:r w:rsidRPr="003C34B4">
        <w:t>podložan</w:t>
      </w:r>
      <w:proofErr w:type="spellEnd"/>
      <w:r w:rsidRPr="003C34B4">
        <w:t xml:space="preserve"> je </w:t>
      </w:r>
      <w:proofErr w:type="spellStart"/>
      <w:r w:rsidRPr="003C34B4">
        <w:t>plaćanju</w:t>
      </w:r>
      <w:proofErr w:type="spellEnd"/>
      <w:r w:rsidRPr="003C34B4">
        <w:t xml:space="preserve"> </w:t>
      </w:r>
      <w:proofErr w:type="spellStart"/>
      <w:r w:rsidRPr="003C34B4">
        <w:t>takse</w:t>
      </w:r>
      <w:proofErr w:type="spellEnd"/>
      <w:r w:rsidRPr="003C34B4">
        <w:t>.</w:t>
      </w:r>
    </w:p>
    <w:p w14:paraId="438C1072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9</w:t>
      </w:r>
      <w:r w:rsidRPr="003C34B4">
        <w:rPr>
          <w:b/>
          <w:bCs/>
          <w:vertAlign w:val="superscript"/>
        </w:rPr>
        <w:t>quater</w:t>
      </w:r>
    </w:p>
    <w:p w14:paraId="6F5FC864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Zajednički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Zavod</w:t>
      </w:r>
      <w:proofErr w:type="spellEnd"/>
      <w:r w:rsidRPr="003C34B4">
        <w:rPr>
          <w:b/>
          <w:bCs/>
        </w:rPr>
        <w:t xml:space="preserve"> za </w:t>
      </w:r>
      <w:proofErr w:type="spellStart"/>
      <w:r w:rsidRPr="003C34B4">
        <w:rPr>
          <w:b/>
          <w:bCs/>
        </w:rPr>
        <w:t>nekoliko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država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ugovornica</w:t>
      </w:r>
      <w:proofErr w:type="spellEnd"/>
    </w:p>
    <w:p w14:paraId="4897A282" w14:textId="77777777" w:rsidR="003C34B4" w:rsidRPr="003C34B4" w:rsidRDefault="003C34B4" w:rsidP="003C34B4">
      <w:pPr>
        <w:jc w:val="center"/>
      </w:pPr>
      <w:r w:rsidRPr="003C34B4">
        <w:t xml:space="preserve">(1) </w:t>
      </w:r>
      <w:proofErr w:type="spellStart"/>
      <w:r w:rsidRPr="003C34B4">
        <w:t>Ako</w:t>
      </w:r>
      <w:proofErr w:type="spellEnd"/>
      <w:r w:rsidRPr="003C34B4">
        <w:t xml:space="preserve"> se </w:t>
      </w:r>
      <w:proofErr w:type="spellStart"/>
      <w:r w:rsidRPr="003C34B4">
        <w:t>nekoliko</w:t>
      </w:r>
      <w:proofErr w:type="spellEnd"/>
      <w:r w:rsidRPr="003C34B4">
        <w:t xml:space="preserve"> </w:t>
      </w:r>
      <w:proofErr w:type="spellStart"/>
      <w:r w:rsidRPr="003C34B4">
        <w:t>država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 </w:t>
      </w:r>
      <w:proofErr w:type="spellStart"/>
      <w:r w:rsidRPr="003C34B4">
        <w:t>sporazume</w:t>
      </w:r>
      <w:proofErr w:type="spellEnd"/>
      <w:r w:rsidRPr="003C34B4">
        <w:t xml:space="preserve"> da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ujednačiti</w:t>
      </w:r>
      <w:proofErr w:type="spellEnd"/>
      <w:r w:rsidRPr="003C34B4">
        <w:t xml:space="preserve"> </w:t>
      </w:r>
      <w:proofErr w:type="spellStart"/>
      <w:r w:rsidRPr="003C34B4">
        <w:t>svoje</w:t>
      </w:r>
      <w:proofErr w:type="spellEnd"/>
      <w:r w:rsidRPr="003C34B4">
        <w:t xml:space="preserve"> </w:t>
      </w:r>
      <w:proofErr w:type="spellStart"/>
      <w:r w:rsidRPr="003C34B4">
        <w:t>domaće</w:t>
      </w:r>
      <w:proofErr w:type="spellEnd"/>
      <w:r w:rsidRPr="003C34B4">
        <w:t xml:space="preserve"> </w:t>
      </w:r>
      <w:proofErr w:type="spellStart"/>
      <w:r w:rsidRPr="003C34B4">
        <w:t>zakonodavstvo</w:t>
      </w:r>
      <w:proofErr w:type="spellEnd"/>
      <w:r w:rsidRPr="003C34B4">
        <w:t xml:space="preserve"> u </w:t>
      </w:r>
      <w:proofErr w:type="spellStart"/>
      <w:r w:rsidRPr="003C34B4">
        <w:t>oblasti</w:t>
      </w:r>
      <w:proofErr w:type="spellEnd"/>
      <w:r w:rsidRPr="003C34B4">
        <w:t xml:space="preserve"> </w:t>
      </w:r>
      <w:proofErr w:type="spellStart"/>
      <w:r w:rsidRPr="003C34B4">
        <w:t>žigova</w:t>
      </w:r>
      <w:proofErr w:type="spellEnd"/>
      <w:r w:rsidRPr="003C34B4">
        <w:t xml:space="preserve"> </w:t>
      </w:r>
      <w:proofErr w:type="spellStart"/>
      <w:r w:rsidRPr="003C34B4">
        <w:t>oni</w:t>
      </w:r>
      <w:proofErr w:type="spellEnd"/>
      <w:r w:rsidRPr="003C34B4">
        <w:t xml:space="preserve"> </w:t>
      </w:r>
      <w:proofErr w:type="spellStart"/>
      <w:r w:rsidRPr="003C34B4">
        <w:t>mogu</w:t>
      </w:r>
      <w:proofErr w:type="spellEnd"/>
      <w:r w:rsidRPr="003C34B4">
        <w:t xml:space="preserve"> da </w:t>
      </w:r>
      <w:proofErr w:type="spellStart"/>
      <w:r w:rsidRPr="003C34B4">
        <w:t>obaveste</w:t>
      </w:r>
      <w:proofErr w:type="spellEnd"/>
      <w:r w:rsidRPr="003C34B4">
        <w:t xml:space="preserve"> </w:t>
      </w:r>
      <w:proofErr w:type="spellStart"/>
      <w:r w:rsidRPr="003C34B4">
        <w:t>Generalnog</w:t>
      </w:r>
      <w:proofErr w:type="spellEnd"/>
      <w:r w:rsidRPr="003C34B4">
        <w:t xml:space="preserve"> </w:t>
      </w:r>
      <w:proofErr w:type="spellStart"/>
      <w:r w:rsidRPr="003C34B4">
        <w:t>direktora</w:t>
      </w:r>
      <w:proofErr w:type="spellEnd"/>
    </w:p>
    <w:p w14:paraId="7C422A91" w14:textId="77777777" w:rsidR="003C34B4" w:rsidRPr="003C34B4" w:rsidRDefault="003C34B4" w:rsidP="003C34B4">
      <w:pPr>
        <w:jc w:val="center"/>
      </w:pPr>
      <w:r w:rsidRPr="003C34B4">
        <w:t>(</w:t>
      </w:r>
      <w:proofErr w:type="spellStart"/>
      <w:r w:rsidRPr="003C34B4">
        <w:t>i</w:t>
      </w:r>
      <w:proofErr w:type="spellEnd"/>
      <w:r w:rsidRPr="003C34B4">
        <w:t xml:space="preserve">) da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zajednički</w:t>
      </w:r>
      <w:proofErr w:type="spellEnd"/>
      <w:r w:rsidRPr="003C34B4">
        <w:t xml:space="preserve"> </w:t>
      </w:r>
      <w:proofErr w:type="spellStart"/>
      <w:r w:rsidRPr="003C34B4">
        <w:t>Zavod</w:t>
      </w:r>
      <w:proofErr w:type="spellEnd"/>
      <w:r w:rsidRPr="003C34B4">
        <w:t xml:space="preserve"> </w:t>
      </w:r>
      <w:proofErr w:type="spellStart"/>
      <w:r w:rsidRPr="003C34B4">
        <w:t>zameniti</w:t>
      </w:r>
      <w:proofErr w:type="spellEnd"/>
      <w:r w:rsidRPr="003C34B4">
        <w:t xml:space="preserve"> </w:t>
      </w:r>
      <w:proofErr w:type="spellStart"/>
      <w:r w:rsidRPr="003C34B4">
        <w:t>pojedinačne</w:t>
      </w:r>
      <w:proofErr w:type="spellEnd"/>
      <w:r w:rsidRPr="003C34B4">
        <w:t xml:space="preserve"> </w:t>
      </w:r>
      <w:proofErr w:type="spellStart"/>
      <w:r w:rsidRPr="003C34B4">
        <w:t>nacionalne</w:t>
      </w:r>
      <w:proofErr w:type="spellEnd"/>
      <w:r w:rsidRPr="003C34B4">
        <w:t xml:space="preserve"> </w:t>
      </w:r>
      <w:proofErr w:type="spellStart"/>
      <w:r w:rsidRPr="003C34B4">
        <w:t>Zavode</w:t>
      </w:r>
      <w:proofErr w:type="spellEnd"/>
      <w:r w:rsidRPr="003C34B4">
        <w:t xml:space="preserve"> </w:t>
      </w:r>
      <w:proofErr w:type="spellStart"/>
      <w:r w:rsidRPr="003C34B4">
        <w:t>svake</w:t>
      </w:r>
      <w:proofErr w:type="spellEnd"/>
      <w:r w:rsidRPr="003C34B4">
        <w:t xml:space="preserve"> od </w:t>
      </w:r>
      <w:proofErr w:type="spellStart"/>
      <w:r w:rsidRPr="003C34B4">
        <w:t>njih</w:t>
      </w:r>
      <w:proofErr w:type="spellEnd"/>
      <w:r w:rsidRPr="003C34B4">
        <w:t xml:space="preserve">, </w:t>
      </w:r>
      <w:proofErr w:type="spellStart"/>
      <w:r w:rsidRPr="003C34B4">
        <w:t>i</w:t>
      </w:r>
      <w:proofErr w:type="spellEnd"/>
    </w:p>
    <w:p w14:paraId="1167F89C" w14:textId="77777777" w:rsidR="003C34B4" w:rsidRPr="003C34B4" w:rsidRDefault="003C34B4" w:rsidP="003C34B4">
      <w:pPr>
        <w:jc w:val="center"/>
      </w:pPr>
      <w:r w:rsidRPr="003C34B4">
        <w:t xml:space="preserve">(ii) da </w:t>
      </w:r>
      <w:proofErr w:type="spellStart"/>
      <w:r w:rsidRPr="003C34B4">
        <w:t>će</w:t>
      </w:r>
      <w:proofErr w:type="spellEnd"/>
      <w:r w:rsidRPr="003C34B4">
        <w:t xml:space="preserve"> se </w:t>
      </w:r>
      <w:proofErr w:type="spellStart"/>
      <w:r w:rsidRPr="003C34B4">
        <w:t>celina</w:t>
      </w:r>
      <w:proofErr w:type="spellEnd"/>
      <w:r w:rsidRPr="003C34B4">
        <w:t xml:space="preserve"> </w:t>
      </w:r>
      <w:proofErr w:type="spellStart"/>
      <w:r w:rsidRPr="003C34B4">
        <w:t>njihovih</w:t>
      </w:r>
      <w:proofErr w:type="spellEnd"/>
      <w:r w:rsidRPr="003C34B4">
        <w:t xml:space="preserve"> </w:t>
      </w:r>
      <w:proofErr w:type="spellStart"/>
      <w:r w:rsidRPr="003C34B4">
        <w:t>zajedničkih</w:t>
      </w:r>
      <w:proofErr w:type="spellEnd"/>
      <w:r w:rsidRPr="003C34B4">
        <w:t xml:space="preserve"> </w:t>
      </w:r>
      <w:proofErr w:type="spellStart"/>
      <w:r w:rsidRPr="003C34B4">
        <w:t>teritorija</w:t>
      </w:r>
      <w:proofErr w:type="spellEnd"/>
      <w:r w:rsidRPr="003C34B4">
        <w:t xml:space="preserve"> </w:t>
      </w:r>
      <w:proofErr w:type="spellStart"/>
      <w:r w:rsidRPr="003C34B4">
        <w:t>smatrati</w:t>
      </w:r>
      <w:proofErr w:type="spellEnd"/>
      <w:r w:rsidRPr="003C34B4">
        <w:t xml:space="preserve"> </w:t>
      </w:r>
      <w:proofErr w:type="spellStart"/>
      <w:r w:rsidRPr="003C34B4">
        <w:t>jedinstvenom</w:t>
      </w:r>
      <w:proofErr w:type="spellEnd"/>
      <w:r w:rsidRPr="003C34B4">
        <w:t xml:space="preserve"> </w:t>
      </w:r>
      <w:proofErr w:type="spellStart"/>
      <w:r w:rsidRPr="003C34B4">
        <w:t>državom</w:t>
      </w:r>
      <w:proofErr w:type="spellEnd"/>
      <w:r w:rsidRPr="003C34B4">
        <w:t xml:space="preserve"> u </w:t>
      </w:r>
      <w:proofErr w:type="spellStart"/>
      <w:r w:rsidRPr="003C34B4">
        <w:t>svrhe</w:t>
      </w:r>
      <w:proofErr w:type="spellEnd"/>
      <w:r w:rsidRPr="003C34B4">
        <w:t xml:space="preserve"> </w:t>
      </w:r>
      <w:proofErr w:type="spellStart"/>
      <w:r w:rsidRPr="003C34B4">
        <w:t>primene</w:t>
      </w:r>
      <w:proofErr w:type="spellEnd"/>
      <w:r w:rsidRPr="003C34B4">
        <w:t xml:space="preserve"> </w:t>
      </w:r>
      <w:proofErr w:type="spellStart"/>
      <w:r w:rsidRPr="003C34B4">
        <w:t>svih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dela </w:t>
      </w:r>
      <w:proofErr w:type="spellStart"/>
      <w:r w:rsidRPr="003C34B4">
        <w:t>odredbi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prethode</w:t>
      </w:r>
      <w:proofErr w:type="spellEnd"/>
      <w:r w:rsidRPr="003C34B4">
        <w:t xml:space="preserve"> </w:t>
      </w:r>
      <w:proofErr w:type="spellStart"/>
      <w:r w:rsidRPr="003C34B4">
        <w:t>ovom</w:t>
      </w:r>
      <w:proofErr w:type="spellEnd"/>
      <w:r w:rsidRPr="003C34B4">
        <w:t xml:space="preserve"> </w:t>
      </w:r>
      <w:proofErr w:type="spellStart"/>
      <w:r w:rsidRPr="003C34B4">
        <w:t>članu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odredbe</w:t>
      </w:r>
      <w:proofErr w:type="spellEnd"/>
      <w:r w:rsidRPr="003C34B4">
        <w:t xml:space="preserve"> </w:t>
      </w:r>
      <w:proofErr w:type="spellStart"/>
      <w:r w:rsidRPr="003C34B4">
        <w:t>članova</w:t>
      </w:r>
      <w:proofErr w:type="spellEnd"/>
      <w:r w:rsidRPr="003C34B4">
        <w:t xml:space="preserve"> 9</w:t>
      </w:r>
      <w:r w:rsidRPr="003C34B4">
        <w:rPr>
          <w:vertAlign w:val="superscript"/>
        </w:rPr>
        <w:t>quinquies</w:t>
      </w:r>
      <w:r w:rsidRPr="003C34B4">
        <w:t> </w:t>
      </w:r>
      <w:proofErr w:type="spellStart"/>
      <w:r w:rsidRPr="003C34B4">
        <w:t>i</w:t>
      </w:r>
      <w:proofErr w:type="spellEnd"/>
      <w:r w:rsidRPr="003C34B4">
        <w:t xml:space="preserve"> 9</w:t>
      </w:r>
      <w:r w:rsidRPr="003C34B4">
        <w:rPr>
          <w:vertAlign w:val="superscript"/>
        </w:rPr>
        <w:t>sexies</w:t>
      </w:r>
    </w:p>
    <w:p w14:paraId="5CB93CEE" w14:textId="77777777" w:rsidR="003C34B4" w:rsidRPr="003C34B4" w:rsidRDefault="003C34B4" w:rsidP="003C34B4">
      <w:pPr>
        <w:jc w:val="center"/>
      </w:pPr>
      <w:r w:rsidRPr="003C34B4">
        <w:t xml:space="preserve">(2) </w:t>
      </w:r>
      <w:proofErr w:type="spellStart"/>
      <w:r w:rsidRPr="003C34B4">
        <w:t>Takvo</w:t>
      </w:r>
      <w:proofErr w:type="spellEnd"/>
      <w:r w:rsidRPr="003C34B4">
        <w:t xml:space="preserve"> </w:t>
      </w:r>
      <w:proofErr w:type="spellStart"/>
      <w:r w:rsidRPr="003C34B4">
        <w:t>obaveštenje</w:t>
      </w:r>
      <w:proofErr w:type="spellEnd"/>
      <w:r w:rsidRPr="003C34B4">
        <w:t xml:space="preserve"> stupa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po </w:t>
      </w:r>
      <w:proofErr w:type="spellStart"/>
      <w:r w:rsidRPr="003C34B4">
        <w:t>isteku</w:t>
      </w:r>
      <w:proofErr w:type="spellEnd"/>
      <w:r w:rsidRPr="003C34B4">
        <w:t xml:space="preserve"> tri </w:t>
      </w:r>
      <w:proofErr w:type="spellStart"/>
      <w:r w:rsidRPr="003C34B4">
        <w:t>meseca</w:t>
      </w:r>
      <w:proofErr w:type="spellEnd"/>
      <w:r w:rsidRPr="003C34B4">
        <w:t xml:space="preserve"> od dana </w:t>
      </w:r>
      <w:proofErr w:type="spellStart"/>
      <w:r w:rsidRPr="003C34B4">
        <w:t>kada</w:t>
      </w:r>
      <w:proofErr w:type="spellEnd"/>
      <w:r w:rsidRPr="003C34B4">
        <w:t xml:space="preserve"> </w:t>
      </w:r>
      <w:proofErr w:type="spellStart"/>
      <w:r w:rsidRPr="003C34B4">
        <w:t>Generalni</w:t>
      </w:r>
      <w:proofErr w:type="spellEnd"/>
      <w:r w:rsidRPr="003C34B4">
        <w:t xml:space="preserve"> </w:t>
      </w:r>
      <w:proofErr w:type="spellStart"/>
      <w:r w:rsidRPr="003C34B4">
        <w:t>direktor</w:t>
      </w:r>
      <w:proofErr w:type="spellEnd"/>
      <w:r w:rsidRPr="003C34B4">
        <w:t xml:space="preserve"> </w:t>
      </w:r>
      <w:proofErr w:type="spellStart"/>
      <w:r w:rsidRPr="003C34B4">
        <w:t>pošalje</w:t>
      </w:r>
      <w:proofErr w:type="spellEnd"/>
      <w:r w:rsidRPr="003C34B4">
        <w:t xml:space="preserve"> o tome </w:t>
      </w:r>
      <w:proofErr w:type="spellStart"/>
      <w:r w:rsidRPr="003C34B4">
        <w:t>saopštenje</w:t>
      </w:r>
      <w:proofErr w:type="spellEnd"/>
      <w:r w:rsidRPr="003C34B4">
        <w:t xml:space="preserve"> </w:t>
      </w:r>
      <w:proofErr w:type="spellStart"/>
      <w:r w:rsidRPr="003C34B4">
        <w:t>drugim</w:t>
      </w:r>
      <w:proofErr w:type="spellEnd"/>
      <w:r w:rsidRPr="003C34B4">
        <w:t xml:space="preserve"> </w:t>
      </w:r>
      <w:proofErr w:type="spellStart"/>
      <w:r w:rsidRPr="003C34B4">
        <w:t>stranama</w:t>
      </w:r>
      <w:proofErr w:type="spellEnd"/>
      <w:r w:rsidRPr="003C34B4">
        <w:t xml:space="preserve"> </w:t>
      </w:r>
      <w:proofErr w:type="spellStart"/>
      <w:r w:rsidRPr="003C34B4">
        <w:t>ugovornicama</w:t>
      </w:r>
      <w:proofErr w:type="spellEnd"/>
      <w:r w:rsidRPr="003C34B4">
        <w:t>.</w:t>
      </w:r>
    </w:p>
    <w:p w14:paraId="49636282" w14:textId="77777777" w:rsidR="003C34B4" w:rsidRPr="003C34B4" w:rsidRDefault="003C34B4" w:rsidP="003C34B4">
      <w:pPr>
        <w:jc w:val="center"/>
        <w:rPr>
          <w:b/>
          <w:bCs/>
          <w:lang w:val="fr-FR"/>
        </w:rPr>
      </w:pPr>
      <w:proofErr w:type="spellStart"/>
      <w:r w:rsidRPr="003C34B4">
        <w:rPr>
          <w:b/>
          <w:bCs/>
          <w:lang w:val="fr-FR"/>
        </w:rPr>
        <w:t>Član</w:t>
      </w:r>
      <w:proofErr w:type="spellEnd"/>
      <w:r w:rsidRPr="003C34B4">
        <w:rPr>
          <w:b/>
          <w:bCs/>
          <w:lang w:val="fr-FR"/>
        </w:rPr>
        <w:t xml:space="preserve"> 9</w:t>
      </w:r>
      <w:r w:rsidRPr="003C34B4">
        <w:rPr>
          <w:b/>
          <w:bCs/>
          <w:vertAlign w:val="superscript"/>
          <w:lang w:val="fr-FR"/>
        </w:rPr>
        <w:t>quinquies</w:t>
      </w:r>
    </w:p>
    <w:p w14:paraId="04C6EC39" w14:textId="77777777" w:rsidR="003C34B4" w:rsidRPr="003C34B4" w:rsidRDefault="003C34B4" w:rsidP="003C34B4">
      <w:pPr>
        <w:jc w:val="center"/>
        <w:rPr>
          <w:b/>
          <w:bCs/>
          <w:lang w:val="fr-FR"/>
        </w:rPr>
      </w:pPr>
      <w:proofErr w:type="spellStart"/>
      <w:r w:rsidRPr="003C34B4">
        <w:rPr>
          <w:b/>
          <w:bCs/>
          <w:lang w:val="fr-FR"/>
        </w:rPr>
        <w:t>Pretvaranje</w:t>
      </w:r>
      <w:proofErr w:type="spellEnd"/>
      <w:r w:rsidRPr="003C34B4">
        <w:rPr>
          <w:b/>
          <w:bCs/>
          <w:lang w:val="fr-FR"/>
        </w:rPr>
        <w:t xml:space="preserve"> </w:t>
      </w:r>
      <w:proofErr w:type="spellStart"/>
      <w:r w:rsidRPr="003C34B4">
        <w:rPr>
          <w:b/>
          <w:bCs/>
          <w:lang w:val="fr-FR"/>
        </w:rPr>
        <w:t>međunarodne</w:t>
      </w:r>
      <w:proofErr w:type="spellEnd"/>
      <w:r w:rsidRPr="003C34B4">
        <w:rPr>
          <w:b/>
          <w:bCs/>
          <w:lang w:val="fr-FR"/>
        </w:rPr>
        <w:t xml:space="preserve"> </w:t>
      </w:r>
      <w:proofErr w:type="spellStart"/>
      <w:r w:rsidRPr="003C34B4">
        <w:rPr>
          <w:b/>
          <w:bCs/>
          <w:lang w:val="fr-FR"/>
        </w:rPr>
        <w:t>registracije</w:t>
      </w:r>
      <w:proofErr w:type="spellEnd"/>
      <w:r w:rsidRPr="003C34B4">
        <w:rPr>
          <w:b/>
          <w:bCs/>
          <w:lang w:val="fr-FR"/>
        </w:rPr>
        <w:t xml:space="preserve"> u </w:t>
      </w:r>
      <w:proofErr w:type="spellStart"/>
      <w:r w:rsidRPr="003C34B4">
        <w:rPr>
          <w:b/>
          <w:bCs/>
          <w:lang w:val="fr-FR"/>
        </w:rPr>
        <w:t>nacionalnu</w:t>
      </w:r>
      <w:proofErr w:type="spellEnd"/>
      <w:r w:rsidRPr="003C34B4">
        <w:rPr>
          <w:b/>
          <w:bCs/>
          <w:lang w:val="fr-FR"/>
        </w:rPr>
        <w:t xml:space="preserve"> </w:t>
      </w:r>
      <w:proofErr w:type="spellStart"/>
      <w:r w:rsidRPr="003C34B4">
        <w:rPr>
          <w:b/>
          <w:bCs/>
          <w:lang w:val="fr-FR"/>
        </w:rPr>
        <w:t>ili</w:t>
      </w:r>
      <w:proofErr w:type="spellEnd"/>
      <w:r w:rsidRPr="003C34B4">
        <w:rPr>
          <w:b/>
          <w:bCs/>
          <w:lang w:val="fr-FR"/>
        </w:rPr>
        <w:t xml:space="preserve"> </w:t>
      </w:r>
      <w:proofErr w:type="spellStart"/>
      <w:r w:rsidRPr="003C34B4">
        <w:rPr>
          <w:b/>
          <w:bCs/>
          <w:lang w:val="fr-FR"/>
        </w:rPr>
        <w:t>regionalnu</w:t>
      </w:r>
      <w:proofErr w:type="spellEnd"/>
      <w:r w:rsidRPr="003C34B4">
        <w:rPr>
          <w:b/>
          <w:bCs/>
          <w:lang w:val="fr-FR"/>
        </w:rPr>
        <w:t xml:space="preserve"> </w:t>
      </w:r>
      <w:proofErr w:type="spellStart"/>
      <w:r w:rsidRPr="003C34B4">
        <w:rPr>
          <w:b/>
          <w:bCs/>
          <w:lang w:val="fr-FR"/>
        </w:rPr>
        <w:t>prijavu</w:t>
      </w:r>
      <w:proofErr w:type="spellEnd"/>
    </w:p>
    <w:p w14:paraId="5E60F5C3" w14:textId="77777777" w:rsidR="003C34B4" w:rsidRPr="003C34B4" w:rsidRDefault="003C34B4" w:rsidP="003C34B4">
      <w:pPr>
        <w:jc w:val="center"/>
        <w:rPr>
          <w:lang w:val="fr-FR"/>
        </w:rPr>
      </w:pPr>
      <w:proofErr w:type="spellStart"/>
      <w:r w:rsidRPr="003C34B4">
        <w:rPr>
          <w:lang w:val="fr-FR"/>
        </w:rPr>
        <w:t>Kada</w:t>
      </w:r>
      <w:proofErr w:type="spellEnd"/>
      <w:r w:rsidRPr="003C34B4">
        <w:rPr>
          <w:lang w:val="fr-FR"/>
        </w:rPr>
        <w:t xml:space="preserve">, u </w:t>
      </w:r>
      <w:proofErr w:type="spellStart"/>
      <w:r w:rsidRPr="003C34B4">
        <w:rPr>
          <w:lang w:val="fr-FR"/>
        </w:rPr>
        <w:t>slučaju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prestanka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međunarodne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registracije</w:t>
      </w:r>
      <w:proofErr w:type="spellEnd"/>
      <w:r w:rsidRPr="003C34B4">
        <w:rPr>
          <w:lang w:val="fr-FR"/>
        </w:rPr>
        <w:t xml:space="preserve"> na </w:t>
      </w:r>
      <w:proofErr w:type="spellStart"/>
      <w:r w:rsidRPr="003C34B4">
        <w:rPr>
          <w:lang w:val="fr-FR"/>
        </w:rPr>
        <w:t>zahtev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Zavoda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porekla</w:t>
      </w:r>
      <w:proofErr w:type="spellEnd"/>
      <w:r w:rsidRPr="003C34B4">
        <w:rPr>
          <w:lang w:val="fr-FR"/>
        </w:rPr>
        <w:t xml:space="preserve">, u </w:t>
      </w:r>
      <w:proofErr w:type="spellStart"/>
      <w:r w:rsidRPr="003C34B4">
        <w:rPr>
          <w:lang w:val="fr-FR"/>
        </w:rPr>
        <w:t>smislu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člana</w:t>
      </w:r>
      <w:proofErr w:type="spellEnd"/>
      <w:r w:rsidRPr="003C34B4">
        <w:rPr>
          <w:lang w:val="fr-FR"/>
        </w:rPr>
        <w:t xml:space="preserve"> 6(4), </w:t>
      </w:r>
      <w:proofErr w:type="spellStart"/>
      <w:r w:rsidRPr="003C34B4">
        <w:rPr>
          <w:lang w:val="fr-FR"/>
        </w:rPr>
        <w:t>za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sve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ili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samo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za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neke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proizvode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ili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usluge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navedene</w:t>
      </w:r>
      <w:proofErr w:type="spellEnd"/>
      <w:r w:rsidRPr="003C34B4">
        <w:rPr>
          <w:lang w:val="fr-FR"/>
        </w:rPr>
        <w:t xml:space="preserve"> u </w:t>
      </w:r>
      <w:proofErr w:type="spellStart"/>
      <w:r w:rsidRPr="003C34B4">
        <w:rPr>
          <w:lang w:val="fr-FR"/>
        </w:rPr>
        <w:t>registraciji</w:t>
      </w:r>
      <w:proofErr w:type="spellEnd"/>
      <w:r w:rsidRPr="003C34B4">
        <w:rPr>
          <w:lang w:val="fr-FR"/>
        </w:rPr>
        <w:t xml:space="preserve">, lice </w:t>
      </w:r>
      <w:proofErr w:type="spellStart"/>
      <w:r w:rsidRPr="003C34B4">
        <w:rPr>
          <w:lang w:val="fr-FR"/>
        </w:rPr>
        <w:t>koje</w:t>
      </w:r>
      <w:proofErr w:type="spellEnd"/>
      <w:r w:rsidRPr="003C34B4">
        <w:rPr>
          <w:lang w:val="fr-FR"/>
        </w:rPr>
        <w:t xml:space="preserve"> je </w:t>
      </w:r>
      <w:proofErr w:type="spellStart"/>
      <w:r w:rsidRPr="003C34B4">
        <w:rPr>
          <w:lang w:val="fr-FR"/>
        </w:rPr>
        <w:t>bilo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nosilac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međunarodne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registracije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podnese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prijavu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za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registrovanje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istog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žiga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Zavodu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bilo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koje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strane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ugovornice</w:t>
      </w:r>
      <w:proofErr w:type="spellEnd"/>
      <w:r w:rsidRPr="003C34B4">
        <w:rPr>
          <w:lang w:val="fr-FR"/>
        </w:rPr>
        <w:t xml:space="preserve"> na </w:t>
      </w:r>
      <w:proofErr w:type="spellStart"/>
      <w:r w:rsidRPr="003C34B4">
        <w:rPr>
          <w:lang w:val="fr-FR"/>
        </w:rPr>
        <w:t>teritoriji</w:t>
      </w:r>
      <w:proofErr w:type="spellEnd"/>
      <w:r w:rsidRPr="003C34B4">
        <w:rPr>
          <w:lang w:val="fr-FR"/>
        </w:rPr>
        <w:t xml:space="preserve"> gde je </w:t>
      </w:r>
      <w:proofErr w:type="spellStart"/>
      <w:r w:rsidRPr="003C34B4">
        <w:rPr>
          <w:lang w:val="fr-FR"/>
        </w:rPr>
        <w:t>međunarodna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registracija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proizvodila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pravno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dejstvo</w:t>
      </w:r>
      <w:proofErr w:type="spellEnd"/>
      <w:r w:rsidRPr="003C34B4">
        <w:rPr>
          <w:lang w:val="fr-FR"/>
        </w:rPr>
        <w:t xml:space="preserve">, ta </w:t>
      </w:r>
      <w:proofErr w:type="spellStart"/>
      <w:r w:rsidRPr="003C34B4">
        <w:rPr>
          <w:lang w:val="fr-FR"/>
        </w:rPr>
        <w:t>prijava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će</w:t>
      </w:r>
      <w:proofErr w:type="spellEnd"/>
      <w:r w:rsidRPr="003C34B4">
        <w:rPr>
          <w:lang w:val="fr-FR"/>
        </w:rPr>
        <w:t xml:space="preserve"> se </w:t>
      </w:r>
      <w:proofErr w:type="spellStart"/>
      <w:r w:rsidRPr="003C34B4">
        <w:rPr>
          <w:lang w:val="fr-FR"/>
        </w:rPr>
        <w:t>smatrati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kao</w:t>
      </w:r>
      <w:proofErr w:type="spellEnd"/>
      <w:r w:rsidRPr="003C34B4">
        <w:rPr>
          <w:lang w:val="fr-FR"/>
        </w:rPr>
        <w:t xml:space="preserve"> da je </w:t>
      </w:r>
      <w:proofErr w:type="spellStart"/>
      <w:r w:rsidRPr="003C34B4">
        <w:rPr>
          <w:lang w:val="fr-FR"/>
        </w:rPr>
        <w:t>podneta</w:t>
      </w:r>
      <w:proofErr w:type="spellEnd"/>
      <w:r w:rsidRPr="003C34B4">
        <w:rPr>
          <w:lang w:val="fr-FR"/>
        </w:rPr>
        <w:t xml:space="preserve"> na dan </w:t>
      </w:r>
      <w:proofErr w:type="spellStart"/>
      <w:r w:rsidRPr="003C34B4">
        <w:rPr>
          <w:lang w:val="fr-FR"/>
        </w:rPr>
        <w:t>međunarodnog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registrovanja</w:t>
      </w:r>
      <w:proofErr w:type="spellEnd"/>
      <w:r w:rsidRPr="003C34B4">
        <w:rPr>
          <w:lang w:val="fr-FR"/>
        </w:rPr>
        <w:t xml:space="preserve"> u </w:t>
      </w:r>
      <w:proofErr w:type="spellStart"/>
      <w:r w:rsidRPr="003C34B4">
        <w:rPr>
          <w:lang w:val="fr-FR"/>
        </w:rPr>
        <w:t>smislu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člana</w:t>
      </w:r>
      <w:proofErr w:type="spellEnd"/>
      <w:r w:rsidRPr="003C34B4">
        <w:rPr>
          <w:lang w:val="fr-FR"/>
        </w:rPr>
        <w:t xml:space="preserve"> 3(4) </w:t>
      </w:r>
      <w:proofErr w:type="spellStart"/>
      <w:r w:rsidRPr="003C34B4">
        <w:rPr>
          <w:lang w:val="fr-FR"/>
        </w:rPr>
        <w:t>ili</w:t>
      </w:r>
      <w:proofErr w:type="spellEnd"/>
      <w:r w:rsidRPr="003C34B4">
        <w:rPr>
          <w:lang w:val="fr-FR"/>
        </w:rPr>
        <w:t xml:space="preserve"> na dan </w:t>
      </w:r>
      <w:proofErr w:type="spellStart"/>
      <w:r w:rsidRPr="003C34B4">
        <w:rPr>
          <w:lang w:val="fr-FR"/>
        </w:rPr>
        <w:t>upisa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teritorijalnog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proširenja</w:t>
      </w:r>
      <w:proofErr w:type="spellEnd"/>
      <w:r w:rsidRPr="003C34B4">
        <w:rPr>
          <w:lang w:val="fr-FR"/>
        </w:rPr>
        <w:t xml:space="preserve"> u </w:t>
      </w:r>
      <w:proofErr w:type="spellStart"/>
      <w:r w:rsidRPr="003C34B4">
        <w:rPr>
          <w:lang w:val="fr-FR"/>
        </w:rPr>
        <w:t>smislu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člana</w:t>
      </w:r>
      <w:proofErr w:type="spellEnd"/>
      <w:r w:rsidRPr="003C34B4">
        <w:rPr>
          <w:lang w:val="fr-FR"/>
        </w:rPr>
        <w:t xml:space="preserve"> 3</w:t>
      </w:r>
      <w:r w:rsidRPr="003C34B4">
        <w:rPr>
          <w:vertAlign w:val="superscript"/>
          <w:lang w:val="fr-FR"/>
        </w:rPr>
        <w:t>ter</w:t>
      </w:r>
      <w:r w:rsidRPr="003C34B4">
        <w:rPr>
          <w:lang w:val="fr-FR"/>
        </w:rPr>
        <w:t xml:space="preserve">(2) i, ako je </w:t>
      </w:r>
      <w:proofErr w:type="spellStart"/>
      <w:r w:rsidRPr="003C34B4">
        <w:rPr>
          <w:lang w:val="fr-FR"/>
        </w:rPr>
        <w:t>međunarodna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registracija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uživala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pravo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prvenstva</w:t>
      </w:r>
      <w:proofErr w:type="spellEnd"/>
      <w:r w:rsidRPr="003C34B4">
        <w:rPr>
          <w:lang w:val="fr-FR"/>
        </w:rPr>
        <w:t xml:space="preserve">, </w:t>
      </w:r>
      <w:proofErr w:type="spellStart"/>
      <w:r w:rsidRPr="003C34B4">
        <w:rPr>
          <w:lang w:val="fr-FR"/>
        </w:rPr>
        <w:t>uživaće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isto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pravo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prvenstva</w:t>
      </w:r>
      <w:proofErr w:type="spellEnd"/>
      <w:r w:rsidRPr="003C34B4">
        <w:rPr>
          <w:lang w:val="fr-FR"/>
        </w:rPr>
        <w:t xml:space="preserve">, </w:t>
      </w:r>
      <w:proofErr w:type="spellStart"/>
      <w:r w:rsidRPr="003C34B4">
        <w:rPr>
          <w:lang w:val="fr-FR"/>
        </w:rPr>
        <w:t>pod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uslovom</w:t>
      </w:r>
      <w:proofErr w:type="spellEnd"/>
    </w:p>
    <w:p w14:paraId="48C11660" w14:textId="77777777" w:rsidR="003C34B4" w:rsidRPr="003C34B4" w:rsidRDefault="003C34B4" w:rsidP="003C34B4">
      <w:pPr>
        <w:jc w:val="center"/>
        <w:rPr>
          <w:lang w:val="fr-FR"/>
        </w:rPr>
      </w:pPr>
      <w:r w:rsidRPr="003C34B4">
        <w:rPr>
          <w:lang w:val="fr-FR"/>
        </w:rPr>
        <w:t xml:space="preserve">(i) da je ta </w:t>
      </w:r>
      <w:proofErr w:type="spellStart"/>
      <w:r w:rsidRPr="003C34B4">
        <w:rPr>
          <w:lang w:val="fr-FR"/>
        </w:rPr>
        <w:t>prijava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podneta</w:t>
      </w:r>
      <w:proofErr w:type="spellEnd"/>
      <w:r w:rsidRPr="003C34B4">
        <w:rPr>
          <w:lang w:val="fr-FR"/>
        </w:rPr>
        <w:t xml:space="preserve"> u </w:t>
      </w:r>
      <w:proofErr w:type="spellStart"/>
      <w:r w:rsidRPr="003C34B4">
        <w:rPr>
          <w:lang w:val="fr-FR"/>
        </w:rPr>
        <w:t>roku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od</w:t>
      </w:r>
      <w:proofErr w:type="spellEnd"/>
      <w:r w:rsidRPr="003C34B4">
        <w:rPr>
          <w:lang w:val="fr-FR"/>
        </w:rPr>
        <w:t xml:space="preserve"> tri </w:t>
      </w:r>
      <w:proofErr w:type="spellStart"/>
      <w:r w:rsidRPr="003C34B4">
        <w:rPr>
          <w:lang w:val="fr-FR"/>
        </w:rPr>
        <w:t>meseca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od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dana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prestanka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međunarodne</w:t>
      </w:r>
      <w:proofErr w:type="spellEnd"/>
      <w:r w:rsidRPr="003C34B4">
        <w:rPr>
          <w:lang w:val="fr-FR"/>
        </w:rPr>
        <w:t xml:space="preserve"> </w:t>
      </w:r>
      <w:proofErr w:type="spellStart"/>
      <w:proofErr w:type="gramStart"/>
      <w:r w:rsidRPr="003C34B4">
        <w:rPr>
          <w:lang w:val="fr-FR"/>
        </w:rPr>
        <w:t>registracije</w:t>
      </w:r>
      <w:proofErr w:type="spellEnd"/>
      <w:r w:rsidRPr="003C34B4">
        <w:rPr>
          <w:lang w:val="fr-FR"/>
        </w:rPr>
        <w:t>;</w:t>
      </w:r>
      <w:proofErr w:type="gramEnd"/>
    </w:p>
    <w:p w14:paraId="3284473A" w14:textId="77777777" w:rsidR="003C34B4" w:rsidRPr="003C34B4" w:rsidRDefault="003C34B4" w:rsidP="003C34B4">
      <w:pPr>
        <w:jc w:val="center"/>
        <w:rPr>
          <w:lang w:val="fr-FR"/>
        </w:rPr>
      </w:pPr>
      <w:r w:rsidRPr="003C34B4">
        <w:rPr>
          <w:lang w:val="fr-FR"/>
        </w:rPr>
        <w:t xml:space="preserve">(ii) da su </w:t>
      </w:r>
      <w:proofErr w:type="spellStart"/>
      <w:r w:rsidRPr="003C34B4">
        <w:rPr>
          <w:lang w:val="fr-FR"/>
        </w:rPr>
        <w:t>proizvode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ili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usluge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nabrojane</w:t>
      </w:r>
      <w:proofErr w:type="spellEnd"/>
      <w:r w:rsidRPr="003C34B4">
        <w:rPr>
          <w:lang w:val="fr-FR"/>
        </w:rPr>
        <w:t xml:space="preserve"> u </w:t>
      </w:r>
      <w:proofErr w:type="spellStart"/>
      <w:r w:rsidRPr="003C34B4">
        <w:rPr>
          <w:lang w:val="fr-FR"/>
        </w:rPr>
        <w:t>prijavi</w:t>
      </w:r>
      <w:proofErr w:type="spellEnd"/>
      <w:r w:rsidRPr="003C34B4">
        <w:rPr>
          <w:lang w:val="fr-FR"/>
        </w:rPr>
        <w:t xml:space="preserve"> u </w:t>
      </w:r>
      <w:proofErr w:type="spellStart"/>
      <w:r w:rsidRPr="003C34B4">
        <w:rPr>
          <w:lang w:val="fr-FR"/>
        </w:rPr>
        <w:t>potpunosti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obuhvaćene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listom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proizvoda</w:t>
      </w:r>
      <w:proofErr w:type="spellEnd"/>
      <w:r w:rsidRPr="003C34B4">
        <w:rPr>
          <w:lang w:val="fr-FR"/>
        </w:rPr>
        <w:t xml:space="preserve"> i </w:t>
      </w:r>
      <w:proofErr w:type="spellStart"/>
      <w:r w:rsidRPr="003C34B4">
        <w:rPr>
          <w:lang w:val="fr-FR"/>
        </w:rPr>
        <w:t>usluga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sadržanom</w:t>
      </w:r>
      <w:proofErr w:type="spellEnd"/>
      <w:r w:rsidRPr="003C34B4">
        <w:rPr>
          <w:lang w:val="fr-FR"/>
        </w:rPr>
        <w:t xml:space="preserve"> u </w:t>
      </w:r>
      <w:proofErr w:type="spellStart"/>
      <w:r w:rsidRPr="003C34B4">
        <w:rPr>
          <w:lang w:val="fr-FR"/>
        </w:rPr>
        <w:t>međunarodnoj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registraciji</w:t>
      </w:r>
      <w:proofErr w:type="spellEnd"/>
      <w:r w:rsidRPr="003C34B4">
        <w:rPr>
          <w:lang w:val="fr-FR"/>
        </w:rPr>
        <w:t xml:space="preserve"> o </w:t>
      </w:r>
      <w:proofErr w:type="spellStart"/>
      <w:r w:rsidRPr="003C34B4">
        <w:rPr>
          <w:lang w:val="fr-FR"/>
        </w:rPr>
        <w:t>odnosu</w:t>
      </w:r>
      <w:proofErr w:type="spellEnd"/>
      <w:r w:rsidRPr="003C34B4">
        <w:rPr>
          <w:lang w:val="fr-FR"/>
        </w:rPr>
        <w:t xml:space="preserve"> na tu </w:t>
      </w:r>
      <w:proofErr w:type="spellStart"/>
      <w:r w:rsidRPr="003C34B4">
        <w:rPr>
          <w:lang w:val="fr-FR"/>
        </w:rPr>
        <w:t>stranu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ugovornicu</w:t>
      </w:r>
      <w:proofErr w:type="spellEnd"/>
      <w:r w:rsidRPr="003C34B4">
        <w:rPr>
          <w:lang w:val="fr-FR"/>
        </w:rPr>
        <w:t>, i</w:t>
      </w:r>
    </w:p>
    <w:p w14:paraId="17AD5A8F" w14:textId="77777777" w:rsidR="003C34B4" w:rsidRPr="003C34B4" w:rsidRDefault="003C34B4" w:rsidP="003C34B4">
      <w:pPr>
        <w:jc w:val="center"/>
        <w:rPr>
          <w:lang w:val="fr-FR"/>
        </w:rPr>
      </w:pPr>
      <w:r w:rsidRPr="003C34B4">
        <w:rPr>
          <w:lang w:val="fr-FR"/>
        </w:rPr>
        <w:t xml:space="preserve">(iii) da </w:t>
      </w:r>
      <w:proofErr w:type="spellStart"/>
      <w:r w:rsidRPr="003C34B4">
        <w:rPr>
          <w:lang w:val="fr-FR"/>
        </w:rPr>
        <w:t>takva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prijava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ispunjava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sve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zahteve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iz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zakonodavstva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koje</w:t>
      </w:r>
      <w:proofErr w:type="spellEnd"/>
      <w:r w:rsidRPr="003C34B4">
        <w:rPr>
          <w:lang w:val="fr-FR"/>
        </w:rPr>
        <w:t xml:space="preserve"> se </w:t>
      </w:r>
      <w:proofErr w:type="spellStart"/>
      <w:r w:rsidRPr="003C34B4">
        <w:rPr>
          <w:lang w:val="fr-FR"/>
        </w:rPr>
        <w:t>primenjuju</w:t>
      </w:r>
      <w:proofErr w:type="spellEnd"/>
      <w:r w:rsidRPr="003C34B4">
        <w:rPr>
          <w:lang w:val="fr-FR"/>
        </w:rPr>
        <w:t xml:space="preserve">, </w:t>
      </w:r>
      <w:proofErr w:type="spellStart"/>
      <w:r w:rsidRPr="003C34B4">
        <w:rPr>
          <w:lang w:val="fr-FR"/>
        </w:rPr>
        <w:t>uključujući</w:t>
      </w:r>
      <w:proofErr w:type="spellEnd"/>
      <w:r w:rsidRPr="003C34B4">
        <w:rPr>
          <w:lang w:val="fr-FR"/>
        </w:rPr>
        <w:t xml:space="preserve"> i one </w:t>
      </w:r>
      <w:proofErr w:type="spellStart"/>
      <w:r w:rsidRPr="003C34B4">
        <w:rPr>
          <w:lang w:val="fr-FR"/>
        </w:rPr>
        <w:t>koji</w:t>
      </w:r>
      <w:proofErr w:type="spellEnd"/>
      <w:r w:rsidRPr="003C34B4">
        <w:rPr>
          <w:lang w:val="fr-FR"/>
        </w:rPr>
        <w:t xml:space="preserve"> se </w:t>
      </w:r>
      <w:proofErr w:type="spellStart"/>
      <w:r w:rsidRPr="003C34B4">
        <w:rPr>
          <w:lang w:val="fr-FR"/>
        </w:rPr>
        <w:t>tiču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taksi</w:t>
      </w:r>
      <w:proofErr w:type="spellEnd"/>
      <w:r w:rsidRPr="003C34B4">
        <w:rPr>
          <w:lang w:val="fr-FR"/>
        </w:rPr>
        <w:t>.</w:t>
      </w:r>
    </w:p>
    <w:p w14:paraId="7077D54C" w14:textId="77777777" w:rsidR="003C34B4" w:rsidRPr="003C34B4" w:rsidRDefault="003C34B4" w:rsidP="003C34B4">
      <w:pPr>
        <w:jc w:val="center"/>
        <w:rPr>
          <w:b/>
          <w:bCs/>
          <w:lang w:val="fr-FR"/>
        </w:rPr>
      </w:pPr>
      <w:proofErr w:type="spellStart"/>
      <w:r w:rsidRPr="003C34B4">
        <w:rPr>
          <w:b/>
          <w:bCs/>
          <w:lang w:val="fr-FR"/>
        </w:rPr>
        <w:t>Član</w:t>
      </w:r>
      <w:proofErr w:type="spellEnd"/>
      <w:r w:rsidRPr="003C34B4">
        <w:rPr>
          <w:b/>
          <w:bCs/>
          <w:lang w:val="fr-FR"/>
        </w:rPr>
        <w:t xml:space="preserve"> 9</w:t>
      </w:r>
      <w:r w:rsidRPr="003C34B4">
        <w:rPr>
          <w:b/>
          <w:bCs/>
          <w:vertAlign w:val="superscript"/>
          <w:lang w:val="fr-FR"/>
        </w:rPr>
        <w:t>sexies</w:t>
      </w:r>
    </w:p>
    <w:p w14:paraId="403EAB09" w14:textId="77777777" w:rsidR="003C34B4" w:rsidRPr="003C34B4" w:rsidRDefault="003C34B4" w:rsidP="003C34B4">
      <w:pPr>
        <w:jc w:val="center"/>
        <w:rPr>
          <w:b/>
          <w:bCs/>
          <w:lang w:val="fr-FR"/>
        </w:rPr>
      </w:pPr>
      <w:proofErr w:type="spellStart"/>
      <w:r w:rsidRPr="003C34B4">
        <w:rPr>
          <w:b/>
          <w:bCs/>
          <w:lang w:val="fr-FR"/>
        </w:rPr>
        <w:t>Zaštita</w:t>
      </w:r>
      <w:proofErr w:type="spellEnd"/>
      <w:r w:rsidRPr="003C34B4">
        <w:rPr>
          <w:b/>
          <w:bCs/>
          <w:lang w:val="fr-FR"/>
        </w:rPr>
        <w:t xml:space="preserve"> </w:t>
      </w:r>
      <w:proofErr w:type="spellStart"/>
      <w:r w:rsidRPr="003C34B4">
        <w:rPr>
          <w:b/>
          <w:bCs/>
          <w:lang w:val="fr-FR"/>
        </w:rPr>
        <w:t>Madridskog</w:t>
      </w:r>
      <w:proofErr w:type="spellEnd"/>
      <w:r w:rsidRPr="003C34B4">
        <w:rPr>
          <w:b/>
          <w:bCs/>
          <w:lang w:val="fr-FR"/>
        </w:rPr>
        <w:t xml:space="preserve"> (</w:t>
      </w:r>
      <w:proofErr w:type="spellStart"/>
      <w:r w:rsidRPr="003C34B4">
        <w:rPr>
          <w:b/>
          <w:bCs/>
          <w:lang w:val="fr-FR"/>
        </w:rPr>
        <w:t>Stokholmskog</w:t>
      </w:r>
      <w:proofErr w:type="spellEnd"/>
      <w:r w:rsidRPr="003C34B4">
        <w:rPr>
          <w:b/>
          <w:bCs/>
          <w:lang w:val="fr-FR"/>
        </w:rPr>
        <w:t xml:space="preserve">) </w:t>
      </w:r>
      <w:proofErr w:type="spellStart"/>
      <w:r w:rsidRPr="003C34B4">
        <w:rPr>
          <w:b/>
          <w:bCs/>
          <w:lang w:val="fr-FR"/>
        </w:rPr>
        <w:t>aranžmana</w:t>
      </w:r>
      <w:proofErr w:type="spellEnd"/>
    </w:p>
    <w:p w14:paraId="3F345DCC" w14:textId="77777777" w:rsidR="003C34B4" w:rsidRPr="003C34B4" w:rsidRDefault="003C34B4" w:rsidP="003C34B4">
      <w:pPr>
        <w:jc w:val="center"/>
        <w:rPr>
          <w:lang w:val="fr-FR"/>
        </w:rPr>
      </w:pPr>
      <w:r w:rsidRPr="003C34B4">
        <w:rPr>
          <w:lang w:val="fr-FR"/>
        </w:rPr>
        <w:t xml:space="preserve">(1) </w:t>
      </w:r>
      <w:proofErr w:type="spellStart"/>
      <w:r w:rsidRPr="003C34B4">
        <w:rPr>
          <w:lang w:val="fr-FR"/>
        </w:rPr>
        <w:t>Kada</w:t>
      </w:r>
      <w:proofErr w:type="spellEnd"/>
      <w:r w:rsidRPr="003C34B4">
        <w:rPr>
          <w:lang w:val="fr-FR"/>
        </w:rPr>
        <w:t xml:space="preserve">, s </w:t>
      </w:r>
      <w:proofErr w:type="spellStart"/>
      <w:r w:rsidRPr="003C34B4">
        <w:rPr>
          <w:lang w:val="fr-FR"/>
        </w:rPr>
        <w:t>obzirom</w:t>
      </w:r>
      <w:proofErr w:type="spellEnd"/>
      <w:r w:rsidRPr="003C34B4">
        <w:rPr>
          <w:lang w:val="fr-FR"/>
        </w:rPr>
        <w:t xml:space="preserve"> na </w:t>
      </w:r>
      <w:proofErr w:type="spellStart"/>
      <w:r w:rsidRPr="003C34B4">
        <w:rPr>
          <w:lang w:val="fr-FR"/>
        </w:rPr>
        <w:t>datu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međunarodnu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prijavu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ili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datu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međunarodnu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registraciju</w:t>
      </w:r>
      <w:proofErr w:type="spellEnd"/>
      <w:r w:rsidRPr="003C34B4">
        <w:rPr>
          <w:lang w:val="fr-FR"/>
        </w:rPr>
        <w:t xml:space="preserve">, </w:t>
      </w:r>
      <w:proofErr w:type="spellStart"/>
      <w:r w:rsidRPr="003C34B4">
        <w:rPr>
          <w:lang w:val="fr-FR"/>
        </w:rPr>
        <w:t>Zavod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porekla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jeste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Zavod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države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koja</w:t>
      </w:r>
      <w:proofErr w:type="spellEnd"/>
      <w:r w:rsidRPr="003C34B4">
        <w:rPr>
          <w:lang w:val="fr-FR"/>
        </w:rPr>
        <w:t xml:space="preserve"> je </w:t>
      </w:r>
      <w:proofErr w:type="spellStart"/>
      <w:r w:rsidRPr="003C34B4">
        <w:rPr>
          <w:lang w:val="fr-FR"/>
        </w:rPr>
        <w:t>strana</w:t>
      </w:r>
      <w:proofErr w:type="spellEnd"/>
      <w:r w:rsidRPr="003C34B4">
        <w:rPr>
          <w:lang w:val="fr-FR"/>
        </w:rPr>
        <w:t xml:space="preserve"> i </w:t>
      </w:r>
      <w:proofErr w:type="spellStart"/>
      <w:r w:rsidRPr="003C34B4">
        <w:rPr>
          <w:lang w:val="fr-FR"/>
        </w:rPr>
        <w:t>ovog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Protokola</w:t>
      </w:r>
      <w:proofErr w:type="spellEnd"/>
      <w:r w:rsidRPr="003C34B4">
        <w:rPr>
          <w:lang w:val="fr-FR"/>
        </w:rPr>
        <w:t xml:space="preserve"> i </w:t>
      </w:r>
      <w:proofErr w:type="spellStart"/>
      <w:r w:rsidRPr="003C34B4">
        <w:rPr>
          <w:lang w:val="fr-FR"/>
        </w:rPr>
        <w:t>Madridskog</w:t>
      </w:r>
      <w:proofErr w:type="spellEnd"/>
      <w:r w:rsidRPr="003C34B4">
        <w:rPr>
          <w:lang w:val="fr-FR"/>
        </w:rPr>
        <w:t xml:space="preserve"> (</w:t>
      </w:r>
      <w:proofErr w:type="spellStart"/>
      <w:r w:rsidRPr="003C34B4">
        <w:rPr>
          <w:lang w:val="fr-FR"/>
        </w:rPr>
        <w:t>Stokholmskog</w:t>
      </w:r>
      <w:proofErr w:type="spellEnd"/>
      <w:r w:rsidRPr="003C34B4">
        <w:rPr>
          <w:lang w:val="fr-FR"/>
        </w:rPr>
        <w:t xml:space="preserve">) </w:t>
      </w:r>
      <w:proofErr w:type="spellStart"/>
      <w:r w:rsidRPr="003C34B4">
        <w:rPr>
          <w:lang w:val="fr-FR"/>
        </w:rPr>
        <w:t>aranžmana</w:t>
      </w:r>
      <w:proofErr w:type="spellEnd"/>
      <w:r w:rsidRPr="003C34B4">
        <w:rPr>
          <w:lang w:val="fr-FR"/>
        </w:rPr>
        <w:t xml:space="preserve">, </w:t>
      </w:r>
      <w:proofErr w:type="spellStart"/>
      <w:r w:rsidRPr="003C34B4">
        <w:rPr>
          <w:lang w:val="fr-FR"/>
        </w:rPr>
        <w:t>odredbe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lastRenderedPageBreak/>
        <w:t>ovog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Protokola</w:t>
      </w:r>
      <w:proofErr w:type="spellEnd"/>
      <w:r w:rsidRPr="003C34B4">
        <w:rPr>
          <w:lang w:val="fr-FR"/>
        </w:rPr>
        <w:t xml:space="preserve"> ne </w:t>
      </w:r>
      <w:proofErr w:type="spellStart"/>
      <w:r w:rsidRPr="003C34B4">
        <w:rPr>
          <w:lang w:val="fr-FR"/>
        </w:rPr>
        <w:t>proizvode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pravno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dejstvo</w:t>
      </w:r>
      <w:proofErr w:type="spellEnd"/>
      <w:r w:rsidRPr="003C34B4">
        <w:rPr>
          <w:lang w:val="fr-FR"/>
        </w:rPr>
        <w:t xml:space="preserve"> na </w:t>
      </w:r>
      <w:proofErr w:type="spellStart"/>
      <w:r w:rsidRPr="003C34B4">
        <w:rPr>
          <w:lang w:val="fr-FR"/>
        </w:rPr>
        <w:t>teritoriji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bilo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koje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države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koja</w:t>
      </w:r>
      <w:proofErr w:type="spellEnd"/>
      <w:r w:rsidRPr="003C34B4">
        <w:rPr>
          <w:lang w:val="fr-FR"/>
        </w:rPr>
        <w:t xml:space="preserve"> je </w:t>
      </w:r>
      <w:proofErr w:type="spellStart"/>
      <w:r w:rsidRPr="003C34B4">
        <w:rPr>
          <w:lang w:val="fr-FR"/>
        </w:rPr>
        <w:t>strana</w:t>
      </w:r>
      <w:proofErr w:type="spellEnd"/>
      <w:r w:rsidRPr="003C34B4">
        <w:rPr>
          <w:lang w:val="fr-FR"/>
        </w:rPr>
        <w:t xml:space="preserve"> i </w:t>
      </w:r>
      <w:proofErr w:type="spellStart"/>
      <w:r w:rsidRPr="003C34B4">
        <w:rPr>
          <w:lang w:val="fr-FR"/>
        </w:rPr>
        <w:t>ovog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Protokola</w:t>
      </w:r>
      <w:proofErr w:type="spellEnd"/>
      <w:r w:rsidRPr="003C34B4">
        <w:rPr>
          <w:lang w:val="fr-FR"/>
        </w:rPr>
        <w:t xml:space="preserve"> i </w:t>
      </w:r>
      <w:proofErr w:type="spellStart"/>
      <w:r w:rsidRPr="003C34B4">
        <w:rPr>
          <w:lang w:val="fr-FR"/>
        </w:rPr>
        <w:t>Madridskog</w:t>
      </w:r>
      <w:proofErr w:type="spellEnd"/>
      <w:r w:rsidRPr="003C34B4">
        <w:rPr>
          <w:lang w:val="fr-FR"/>
        </w:rPr>
        <w:t xml:space="preserve"> (</w:t>
      </w:r>
      <w:proofErr w:type="spellStart"/>
      <w:r w:rsidRPr="003C34B4">
        <w:rPr>
          <w:lang w:val="fr-FR"/>
        </w:rPr>
        <w:t>Stokholmskog</w:t>
      </w:r>
      <w:proofErr w:type="spellEnd"/>
      <w:r w:rsidRPr="003C34B4">
        <w:rPr>
          <w:lang w:val="fr-FR"/>
        </w:rPr>
        <w:t xml:space="preserve">) </w:t>
      </w:r>
      <w:proofErr w:type="spellStart"/>
      <w:r w:rsidRPr="003C34B4">
        <w:rPr>
          <w:lang w:val="fr-FR"/>
        </w:rPr>
        <w:t>aranžmana</w:t>
      </w:r>
      <w:proofErr w:type="spellEnd"/>
      <w:r w:rsidRPr="003C34B4">
        <w:rPr>
          <w:lang w:val="fr-FR"/>
        </w:rPr>
        <w:t>.</w:t>
      </w:r>
    </w:p>
    <w:p w14:paraId="56FF39AB" w14:textId="77777777" w:rsidR="003C34B4" w:rsidRPr="003C34B4" w:rsidRDefault="003C34B4" w:rsidP="003C34B4">
      <w:pPr>
        <w:jc w:val="center"/>
        <w:rPr>
          <w:lang w:val="fr-FR"/>
        </w:rPr>
      </w:pPr>
      <w:r w:rsidRPr="003C34B4">
        <w:rPr>
          <w:lang w:val="fr-FR"/>
        </w:rPr>
        <w:t xml:space="preserve">(2) </w:t>
      </w:r>
      <w:proofErr w:type="spellStart"/>
      <w:r w:rsidRPr="003C34B4">
        <w:rPr>
          <w:lang w:val="fr-FR"/>
        </w:rPr>
        <w:t>Skupština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može</w:t>
      </w:r>
      <w:proofErr w:type="spellEnd"/>
      <w:r w:rsidRPr="003C34B4">
        <w:rPr>
          <w:lang w:val="fr-FR"/>
        </w:rPr>
        <w:t xml:space="preserve">, na </w:t>
      </w:r>
      <w:proofErr w:type="spellStart"/>
      <w:r w:rsidRPr="003C34B4">
        <w:rPr>
          <w:lang w:val="fr-FR"/>
        </w:rPr>
        <w:t>osnovu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tročetvrtinske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većine</w:t>
      </w:r>
      <w:proofErr w:type="spellEnd"/>
      <w:r w:rsidRPr="003C34B4">
        <w:rPr>
          <w:lang w:val="fr-FR"/>
        </w:rPr>
        <w:t xml:space="preserve">, da </w:t>
      </w:r>
      <w:proofErr w:type="spellStart"/>
      <w:r w:rsidRPr="003C34B4">
        <w:rPr>
          <w:lang w:val="fr-FR"/>
        </w:rPr>
        <w:t>opozove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stav</w:t>
      </w:r>
      <w:proofErr w:type="spellEnd"/>
      <w:r w:rsidRPr="003C34B4">
        <w:rPr>
          <w:lang w:val="fr-FR"/>
        </w:rPr>
        <w:t xml:space="preserve"> (1), </w:t>
      </w:r>
      <w:proofErr w:type="spellStart"/>
      <w:r w:rsidRPr="003C34B4">
        <w:rPr>
          <w:lang w:val="fr-FR"/>
        </w:rPr>
        <w:t>ili</w:t>
      </w:r>
      <w:proofErr w:type="spellEnd"/>
      <w:r w:rsidRPr="003C34B4">
        <w:rPr>
          <w:lang w:val="fr-FR"/>
        </w:rPr>
        <w:t xml:space="preserve"> da </w:t>
      </w:r>
      <w:proofErr w:type="spellStart"/>
      <w:r w:rsidRPr="003C34B4">
        <w:rPr>
          <w:lang w:val="fr-FR"/>
        </w:rPr>
        <w:t>ograniči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obim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stava</w:t>
      </w:r>
      <w:proofErr w:type="spellEnd"/>
      <w:r w:rsidRPr="003C34B4">
        <w:rPr>
          <w:lang w:val="fr-FR"/>
        </w:rPr>
        <w:t xml:space="preserve"> (1), po </w:t>
      </w:r>
      <w:proofErr w:type="spellStart"/>
      <w:r w:rsidRPr="003C34B4">
        <w:rPr>
          <w:lang w:val="fr-FR"/>
        </w:rPr>
        <w:t>isteku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period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od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deset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godina</w:t>
      </w:r>
      <w:proofErr w:type="spellEnd"/>
      <w:r w:rsidRPr="003C34B4">
        <w:rPr>
          <w:lang w:val="fr-FR"/>
        </w:rPr>
        <w:t xml:space="preserve">, </w:t>
      </w:r>
      <w:proofErr w:type="spellStart"/>
      <w:r w:rsidRPr="003C34B4">
        <w:rPr>
          <w:lang w:val="fr-FR"/>
        </w:rPr>
        <w:t>od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datuma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stupanja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ovog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Protokola</w:t>
      </w:r>
      <w:proofErr w:type="spellEnd"/>
      <w:r w:rsidRPr="003C34B4">
        <w:rPr>
          <w:lang w:val="fr-FR"/>
        </w:rPr>
        <w:t xml:space="preserve"> na </w:t>
      </w:r>
      <w:proofErr w:type="spellStart"/>
      <w:r w:rsidRPr="003C34B4">
        <w:rPr>
          <w:lang w:val="fr-FR"/>
        </w:rPr>
        <w:t>snagu</w:t>
      </w:r>
      <w:proofErr w:type="spellEnd"/>
      <w:r w:rsidRPr="003C34B4">
        <w:rPr>
          <w:lang w:val="fr-FR"/>
        </w:rPr>
        <w:t xml:space="preserve">, </w:t>
      </w:r>
      <w:proofErr w:type="spellStart"/>
      <w:r w:rsidRPr="003C34B4">
        <w:rPr>
          <w:lang w:val="fr-FR"/>
        </w:rPr>
        <w:t>ali</w:t>
      </w:r>
      <w:proofErr w:type="spellEnd"/>
      <w:r w:rsidRPr="003C34B4">
        <w:rPr>
          <w:lang w:val="fr-FR"/>
        </w:rPr>
        <w:t xml:space="preserve"> ne </w:t>
      </w:r>
      <w:proofErr w:type="spellStart"/>
      <w:r w:rsidRPr="003C34B4">
        <w:rPr>
          <w:lang w:val="fr-FR"/>
        </w:rPr>
        <w:t>pre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isteka</w:t>
      </w:r>
      <w:proofErr w:type="spellEnd"/>
      <w:r w:rsidRPr="003C34B4">
        <w:rPr>
          <w:lang w:val="fr-FR"/>
        </w:rPr>
        <w:t xml:space="preserve"> pet </w:t>
      </w:r>
      <w:proofErr w:type="spellStart"/>
      <w:r w:rsidRPr="003C34B4">
        <w:rPr>
          <w:lang w:val="fr-FR"/>
        </w:rPr>
        <w:t>godina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od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datuma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kada</w:t>
      </w:r>
      <w:proofErr w:type="spellEnd"/>
      <w:r w:rsidRPr="003C34B4">
        <w:rPr>
          <w:lang w:val="fr-FR"/>
        </w:rPr>
        <w:t xml:space="preserve"> je </w:t>
      </w:r>
      <w:proofErr w:type="spellStart"/>
      <w:r w:rsidRPr="003C34B4">
        <w:rPr>
          <w:lang w:val="fr-FR"/>
        </w:rPr>
        <w:t>većina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država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članica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Madridskog</w:t>
      </w:r>
      <w:proofErr w:type="spellEnd"/>
      <w:r w:rsidRPr="003C34B4">
        <w:rPr>
          <w:lang w:val="fr-FR"/>
        </w:rPr>
        <w:t xml:space="preserve"> (</w:t>
      </w:r>
      <w:proofErr w:type="spellStart"/>
      <w:r w:rsidRPr="003C34B4">
        <w:rPr>
          <w:lang w:val="fr-FR"/>
        </w:rPr>
        <w:t>Stokholmskog</w:t>
      </w:r>
      <w:proofErr w:type="spellEnd"/>
      <w:r w:rsidRPr="003C34B4">
        <w:rPr>
          <w:lang w:val="fr-FR"/>
        </w:rPr>
        <w:t xml:space="preserve">) </w:t>
      </w:r>
      <w:proofErr w:type="spellStart"/>
      <w:r w:rsidRPr="003C34B4">
        <w:rPr>
          <w:lang w:val="fr-FR"/>
        </w:rPr>
        <w:t>aranžmana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postala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članica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Madridskog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Protokola</w:t>
      </w:r>
      <w:proofErr w:type="spellEnd"/>
      <w:r w:rsidRPr="003C34B4">
        <w:rPr>
          <w:lang w:val="fr-FR"/>
        </w:rPr>
        <w:t xml:space="preserve">. </w:t>
      </w:r>
      <w:proofErr w:type="spellStart"/>
      <w:r w:rsidRPr="003C34B4">
        <w:rPr>
          <w:lang w:val="fr-FR"/>
        </w:rPr>
        <w:t>Samo</w:t>
      </w:r>
      <w:proofErr w:type="spellEnd"/>
      <w:r w:rsidRPr="003C34B4">
        <w:rPr>
          <w:lang w:val="fr-FR"/>
        </w:rPr>
        <w:t xml:space="preserve"> one </w:t>
      </w:r>
      <w:proofErr w:type="spellStart"/>
      <w:r w:rsidRPr="003C34B4">
        <w:rPr>
          <w:lang w:val="fr-FR"/>
        </w:rPr>
        <w:t>države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koje</w:t>
      </w:r>
      <w:proofErr w:type="spellEnd"/>
      <w:r w:rsidRPr="003C34B4">
        <w:rPr>
          <w:lang w:val="fr-FR"/>
        </w:rPr>
        <w:t xml:space="preserve"> su </w:t>
      </w:r>
      <w:proofErr w:type="spellStart"/>
      <w:r w:rsidRPr="003C34B4">
        <w:rPr>
          <w:lang w:val="fr-FR"/>
        </w:rPr>
        <w:t>članice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navedenog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Aranžmana</w:t>
      </w:r>
      <w:proofErr w:type="spellEnd"/>
      <w:r w:rsidRPr="003C34B4">
        <w:rPr>
          <w:lang w:val="fr-FR"/>
        </w:rPr>
        <w:t xml:space="preserve"> i </w:t>
      </w:r>
      <w:proofErr w:type="spellStart"/>
      <w:r w:rsidRPr="003C34B4">
        <w:rPr>
          <w:lang w:val="fr-FR"/>
        </w:rPr>
        <w:t>ovog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Protokola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imaju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pravo</w:t>
      </w:r>
      <w:proofErr w:type="spellEnd"/>
      <w:r w:rsidRPr="003C34B4">
        <w:rPr>
          <w:lang w:val="fr-FR"/>
        </w:rPr>
        <w:t xml:space="preserve"> da </w:t>
      </w:r>
      <w:proofErr w:type="spellStart"/>
      <w:r w:rsidRPr="003C34B4">
        <w:rPr>
          <w:lang w:val="fr-FR"/>
        </w:rPr>
        <w:t>učestvuju</w:t>
      </w:r>
      <w:proofErr w:type="spellEnd"/>
      <w:r w:rsidRPr="003C34B4">
        <w:rPr>
          <w:lang w:val="fr-FR"/>
        </w:rPr>
        <w:t xml:space="preserve"> u </w:t>
      </w:r>
      <w:proofErr w:type="spellStart"/>
      <w:r w:rsidRPr="003C34B4">
        <w:rPr>
          <w:lang w:val="fr-FR"/>
        </w:rPr>
        <w:t>glasanju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Skupštine</w:t>
      </w:r>
      <w:proofErr w:type="spellEnd"/>
      <w:r w:rsidRPr="003C34B4">
        <w:rPr>
          <w:lang w:val="fr-FR"/>
        </w:rPr>
        <w:t>.</w:t>
      </w:r>
    </w:p>
    <w:p w14:paraId="185437CE" w14:textId="77777777" w:rsidR="003C34B4" w:rsidRPr="003C34B4" w:rsidRDefault="003C34B4" w:rsidP="003C34B4">
      <w:pPr>
        <w:jc w:val="center"/>
        <w:rPr>
          <w:b/>
          <w:bCs/>
        </w:rPr>
      </w:pPr>
      <w:bookmarkStart w:id="9" w:name="clan_10"/>
      <w:bookmarkEnd w:id="9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10</w:t>
      </w:r>
    </w:p>
    <w:p w14:paraId="71ED95C7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Skupština</w:t>
      </w:r>
      <w:proofErr w:type="spellEnd"/>
    </w:p>
    <w:p w14:paraId="4297D91F" w14:textId="77777777" w:rsidR="003C34B4" w:rsidRPr="003C34B4" w:rsidRDefault="003C34B4" w:rsidP="003C34B4">
      <w:pPr>
        <w:jc w:val="center"/>
      </w:pPr>
      <w:r w:rsidRPr="003C34B4">
        <w:t xml:space="preserve">(1)(a) Strane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članice</w:t>
      </w:r>
      <w:proofErr w:type="spellEnd"/>
      <w:r w:rsidRPr="003C34B4">
        <w:t xml:space="preserve"> </w:t>
      </w:r>
      <w:proofErr w:type="spellStart"/>
      <w:r w:rsidRPr="003C34B4">
        <w:t>iste</w:t>
      </w:r>
      <w:proofErr w:type="spellEnd"/>
      <w:r w:rsidRPr="003C34B4">
        <w:t xml:space="preserve"> </w:t>
      </w:r>
      <w:proofErr w:type="spellStart"/>
      <w:r w:rsidRPr="003C34B4">
        <w:t>Skupštine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članice</w:t>
      </w:r>
      <w:proofErr w:type="spellEnd"/>
      <w:r w:rsidRPr="003C34B4">
        <w:t xml:space="preserve"> </w:t>
      </w:r>
      <w:proofErr w:type="spellStart"/>
      <w:r w:rsidRPr="003C34B4">
        <w:t>Madridskog</w:t>
      </w:r>
      <w:proofErr w:type="spellEnd"/>
      <w:r w:rsidRPr="003C34B4">
        <w:t xml:space="preserve"> (</w:t>
      </w:r>
      <w:proofErr w:type="spellStart"/>
      <w:r w:rsidRPr="003C34B4">
        <w:t>Stokholmskog</w:t>
      </w:r>
      <w:proofErr w:type="spellEnd"/>
      <w:r w:rsidRPr="003C34B4">
        <w:t xml:space="preserve">) </w:t>
      </w:r>
      <w:proofErr w:type="spellStart"/>
      <w:r w:rsidRPr="003C34B4">
        <w:t>aranžmana</w:t>
      </w:r>
      <w:proofErr w:type="spellEnd"/>
      <w:r w:rsidRPr="003C34B4">
        <w:t>.</w:t>
      </w:r>
    </w:p>
    <w:p w14:paraId="56714E68" w14:textId="77777777" w:rsidR="003C34B4" w:rsidRPr="003C34B4" w:rsidRDefault="003C34B4" w:rsidP="003C34B4">
      <w:pPr>
        <w:jc w:val="center"/>
      </w:pPr>
      <w:r w:rsidRPr="003C34B4">
        <w:t xml:space="preserve">(b) </w:t>
      </w:r>
      <w:proofErr w:type="spellStart"/>
      <w:r w:rsidRPr="003C34B4">
        <w:t>Svaku</w:t>
      </w:r>
      <w:proofErr w:type="spellEnd"/>
      <w:r w:rsidRPr="003C34B4">
        <w:t xml:space="preserve"> </w:t>
      </w:r>
      <w:proofErr w:type="spellStart"/>
      <w:r w:rsidRPr="003C34B4">
        <w:t>stranu</w:t>
      </w:r>
      <w:proofErr w:type="spellEnd"/>
      <w:r w:rsidRPr="003C34B4">
        <w:t xml:space="preserve"> </w:t>
      </w:r>
      <w:proofErr w:type="spellStart"/>
      <w:r w:rsidRPr="003C34B4">
        <w:t>ugovornicu</w:t>
      </w:r>
      <w:proofErr w:type="spellEnd"/>
      <w:r w:rsidRPr="003C34B4">
        <w:t xml:space="preserve"> u </w:t>
      </w:r>
      <w:proofErr w:type="spellStart"/>
      <w:r w:rsidRPr="003C34B4">
        <w:t>Skupštini</w:t>
      </w:r>
      <w:proofErr w:type="spellEnd"/>
      <w:r w:rsidRPr="003C34B4">
        <w:t xml:space="preserve"> </w:t>
      </w:r>
      <w:proofErr w:type="spellStart"/>
      <w:r w:rsidRPr="003C34B4">
        <w:t>predstavlja</w:t>
      </w:r>
      <w:proofErr w:type="spellEnd"/>
      <w:r w:rsidRPr="003C34B4">
        <w:t xml:space="preserve"> </w:t>
      </w:r>
      <w:proofErr w:type="spellStart"/>
      <w:r w:rsidRPr="003C34B4">
        <w:t>jedan</w:t>
      </w:r>
      <w:proofErr w:type="spellEnd"/>
      <w:r w:rsidRPr="003C34B4">
        <w:t xml:space="preserve"> </w:t>
      </w:r>
      <w:proofErr w:type="spellStart"/>
      <w:r w:rsidRPr="003C34B4">
        <w:t>delegat</w:t>
      </w:r>
      <w:proofErr w:type="spellEnd"/>
      <w:r w:rsidRPr="003C34B4">
        <w:t xml:space="preserve"> </w:t>
      </w:r>
      <w:proofErr w:type="spellStart"/>
      <w:r w:rsidRPr="003C34B4">
        <w:t>kome</w:t>
      </w:r>
      <w:proofErr w:type="spellEnd"/>
      <w:r w:rsidRPr="003C34B4">
        <w:t xml:space="preserve"> </w:t>
      </w:r>
      <w:proofErr w:type="spellStart"/>
      <w:r w:rsidRPr="003C34B4">
        <w:t>mogu</w:t>
      </w:r>
      <w:proofErr w:type="spellEnd"/>
      <w:r w:rsidRPr="003C34B4">
        <w:t xml:space="preserve"> da </w:t>
      </w:r>
      <w:proofErr w:type="spellStart"/>
      <w:r w:rsidRPr="003C34B4">
        <w:t>pomažu</w:t>
      </w:r>
      <w:proofErr w:type="spellEnd"/>
      <w:r w:rsidRPr="003C34B4">
        <w:t xml:space="preserve"> </w:t>
      </w:r>
      <w:proofErr w:type="spellStart"/>
      <w:r w:rsidRPr="003C34B4">
        <w:t>drugi</w:t>
      </w:r>
      <w:proofErr w:type="spellEnd"/>
      <w:r w:rsidRPr="003C34B4">
        <w:t xml:space="preserve"> </w:t>
      </w:r>
      <w:proofErr w:type="spellStart"/>
      <w:r w:rsidRPr="003C34B4">
        <w:t>delegati</w:t>
      </w:r>
      <w:proofErr w:type="spellEnd"/>
      <w:r w:rsidRPr="003C34B4">
        <w:t xml:space="preserve">, </w:t>
      </w:r>
      <w:proofErr w:type="spellStart"/>
      <w:r w:rsidRPr="003C34B4">
        <w:t>savetnici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stručnjaci</w:t>
      </w:r>
      <w:proofErr w:type="spellEnd"/>
      <w:r w:rsidRPr="003C34B4">
        <w:t>.</w:t>
      </w:r>
    </w:p>
    <w:p w14:paraId="53D9C4F2" w14:textId="77777777" w:rsidR="003C34B4" w:rsidRPr="003C34B4" w:rsidRDefault="003C34B4" w:rsidP="003C34B4">
      <w:pPr>
        <w:jc w:val="center"/>
      </w:pPr>
      <w:r w:rsidRPr="003C34B4">
        <w:t xml:space="preserve">(c) </w:t>
      </w:r>
      <w:proofErr w:type="spellStart"/>
      <w:r w:rsidRPr="003C34B4">
        <w:t>Troškove</w:t>
      </w:r>
      <w:proofErr w:type="spellEnd"/>
      <w:r w:rsidRPr="003C34B4">
        <w:t xml:space="preserve"> </w:t>
      </w:r>
      <w:proofErr w:type="spellStart"/>
      <w:r w:rsidRPr="003C34B4">
        <w:t>svake</w:t>
      </w:r>
      <w:proofErr w:type="spellEnd"/>
      <w:r w:rsidRPr="003C34B4">
        <w:t xml:space="preserve"> </w:t>
      </w:r>
      <w:proofErr w:type="spellStart"/>
      <w:r w:rsidRPr="003C34B4">
        <w:t>delegacije</w:t>
      </w:r>
      <w:proofErr w:type="spellEnd"/>
      <w:r w:rsidRPr="003C34B4">
        <w:t xml:space="preserve"> </w:t>
      </w:r>
      <w:proofErr w:type="spellStart"/>
      <w:r w:rsidRPr="003C34B4">
        <w:t>snosi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je </w:t>
      </w:r>
      <w:proofErr w:type="spellStart"/>
      <w:r w:rsidRPr="003C34B4">
        <w:t>imenovala</w:t>
      </w:r>
      <w:proofErr w:type="spellEnd"/>
      <w:r w:rsidRPr="003C34B4">
        <w:t xml:space="preserve"> </w:t>
      </w:r>
      <w:proofErr w:type="spellStart"/>
      <w:r w:rsidRPr="003C34B4">
        <w:t>tu</w:t>
      </w:r>
      <w:proofErr w:type="spellEnd"/>
      <w:r w:rsidRPr="003C34B4">
        <w:t xml:space="preserve"> </w:t>
      </w:r>
      <w:proofErr w:type="spellStart"/>
      <w:r w:rsidRPr="003C34B4">
        <w:t>delegaciju</w:t>
      </w:r>
      <w:proofErr w:type="spellEnd"/>
      <w:r w:rsidRPr="003C34B4">
        <w:t xml:space="preserve">, </w:t>
      </w:r>
      <w:proofErr w:type="spellStart"/>
      <w:r w:rsidRPr="003C34B4">
        <w:t>izuzev</w:t>
      </w:r>
      <w:proofErr w:type="spellEnd"/>
      <w:r w:rsidRPr="003C34B4">
        <w:t xml:space="preserve"> </w:t>
      </w:r>
      <w:proofErr w:type="spellStart"/>
      <w:r w:rsidRPr="003C34B4">
        <w:t>putnih</w:t>
      </w:r>
      <w:proofErr w:type="spellEnd"/>
      <w:r w:rsidRPr="003C34B4">
        <w:t xml:space="preserve"> </w:t>
      </w:r>
      <w:proofErr w:type="spellStart"/>
      <w:r w:rsidRPr="003C34B4">
        <w:t>troškova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dnevnica</w:t>
      </w:r>
      <w:proofErr w:type="spellEnd"/>
      <w:r w:rsidRPr="003C34B4">
        <w:t xml:space="preserve"> za po </w:t>
      </w:r>
      <w:proofErr w:type="spellStart"/>
      <w:r w:rsidRPr="003C34B4">
        <w:t>jednog</w:t>
      </w:r>
      <w:proofErr w:type="spellEnd"/>
      <w:r w:rsidRPr="003C34B4">
        <w:t xml:space="preserve"> </w:t>
      </w:r>
      <w:proofErr w:type="spellStart"/>
      <w:r w:rsidRPr="003C34B4">
        <w:t>delegata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svake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, koji se </w:t>
      </w:r>
      <w:proofErr w:type="spellStart"/>
      <w:r w:rsidRPr="003C34B4">
        <w:t>isplaćuju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fondova</w:t>
      </w:r>
      <w:proofErr w:type="spellEnd"/>
      <w:r w:rsidRPr="003C34B4">
        <w:t xml:space="preserve"> </w:t>
      </w:r>
      <w:proofErr w:type="spellStart"/>
      <w:r w:rsidRPr="003C34B4">
        <w:t>Unije</w:t>
      </w:r>
      <w:proofErr w:type="spellEnd"/>
      <w:r w:rsidRPr="003C34B4">
        <w:t>.</w:t>
      </w:r>
    </w:p>
    <w:p w14:paraId="64655798" w14:textId="77777777" w:rsidR="003C34B4" w:rsidRPr="003C34B4" w:rsidRDefault="003C34B4" w:rsidP="003C34B4">
      <w:pPr>
        <w:jc w:val="center"/>
      </w:pPr>
      <w:r w:rsidRPr="003C34B4">
        <w:t xml:space="preserve">(2) </w:t>
      </w:r>
      <w:proofErr w:type="spellStart"/>
      <w:r w:rsidRPr="003C34B4">
        <w:t>Skupština</w:t>
      </w:r>
      <w:proofErr w:type="spellEnd"/>
      <w:r w:rsidRPr="003C34B4">
        <w:t xml:space="preserve">, pored </w:t>
      </w:r>
      <w:proofErr w:type="spellStart"/>
      <w:r w:rsidRPr="003C34B4">
        <w:t>funkcije</w:t>
      </w:r>
      <w:proofErr w:type="spellEnd"/>
      <w:r w:rsidRPr="003C34B4">
        <w:t xml:space="preserve"> </w:t>
      </w:r>
      <w:proofErr w:type="spellStart"/>
      <w:r w:rsidRPr="003C34B4">
        <w:t>koju</w:t>
      </w:r>
      <w:proofErr w:type="spellEnd"/>
      <w:r w:rsidRPr="003C34B4">
        <w:t xml:space="preserve"> </w:t>
      </w:r>
      <w:proofErr w:type="spellStart"/>
      <w:r w:rsidRPr="003C34B4">
        <w:t>vrši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osnovu</w:t>
      </w:r>
      <w:proofErr w:type="spellEnd"/>
      <w:r w:rsidRPr="003C34B4">
        <w:t xml:space="preserve"> </w:t>
      </w:r>
      <w:proofErr w:type="spellStart"/>
      <w:r w:rsidRPr="003C34B4">
        <w:t>Madridskog</w:t>
      </w:r>
      <w:proofErr w:type="spellEnd"/>
      <w:r w:rsidRPr="003C34B4">
        <w:t xml:space="preserve"> (</w:t>
      </w:r>
      <w:proofErr w:type="spellStart"/>
      <w:r w:rsidRPr="003C34B4">
        <w:t>Stokholmskog</w:t>
      </w:r>
      <w:proofErr w:type="spellEnd"/>
      <w:r w:rsidRPr="003C34B4">
        <w:t xml:space="preserve">) </w:t>
      </w:r>
      <w:proofErr w:type="spellStart"/>
      <w:r w:rsidRPr="003C34B4">
        <w:t>aranžmana</w:t>
      </w:r>
      <w:proofErr w:type="spellEnd"/>
      <w:r w:rsidRPr="003C34B4">
        <w:t>,</w:t>
      </w:r>
    </w:p>
    <w:p w14:paraId="1EDE60B3" w14:textId="77777777" w:rsidR="003C34B4" w:rsidRPr="003C34B4" w:rsidRDefault="003C34B4" w:rsidP="003C34B4">
      <w:pPr>
        <w:jc w:val="center"/>
      </w:pPr>
      <w:r w:rsidRPr="003C34B4">
        <w:t>(</w:t>
      </w:r>
      <w:proofErr w:type="spellStart"/>
      <w:r w:rsidRPr="003C34B4">
        <w:t>i</w:t>
      </w:r>
      <w:proofErr w:type="spellEnd"/>
      <w:r w:rsidRPr="003C34B4">
        <w:t xml:space="preserve">) </w:t>
      </w:r>
      <w:proofErr w:type="spellStart"/>
      <w:r w:rsidRPr="003C34B4">
        <w:t>razmatra</w:t>
      </w:r>
      <w:proofErr w:type="spellEnd"/>
      <w:r w:rsidRPr="003C34B4">
        <w:t xml:space="preserve"> </w:t>
      </w:r>
      <w:proofErr w:type="spellStart"/>
      <w:r w:rsidRPr="003C34B4">
        <w:t>sva</w:t>
      </w:r>
      <w:proofErr w:type="spellEnd"/>
      <w:r w:rsidRPr="003C34B4">
        <w:t xml:space="preserve"> </w:t>
      </w:r>
      <w:proofErr w:type="spellStart"/>
      <w:r w:rsidRPr="003C34B4">
        <w:t>pitanja</w:t>
      </w:r>
      <w:proofErr w:type="spellEnd"/>
      <w:r w:rsidRPr="003C34B4">
        <w:t xml:space="preserve"> </w:t>
      </w:r>
      <w:proofErr w:type="spellStart"/>
      <w:r w:rsidRPr="003C34B4">
        <w:t>vezana</w:t>
      </w:r>
      <w:proofErr w:type="spellEnd"/>
      <w:r w:rsidRPr="003C34B4">
        <w:t xml:space="preserve"> za </w:t>
      </w:r>
      <w:proofErr w:type="spellStart"/>
      <w:r w:rsidRPr="003C34B4">
        <w:t>primenu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proofErr w:type="gramStart"/>
      <w:r w:rsidRPr="003C34B4">
        <w:t>Protokola</w:t>
      </w:r>
      <w:proofErr w:type="spellEnd"/>
      <w:r w:rsidRPr="003C34B4">
        <w:t>;</w:t>
      </w:r>
      <w:proofErr w:type="gramEnd"/>
    </w:p>
    <w:p w14:paraId="54307DE1" w14:textId="77777777" w:rsidR="003C34B4" w:rsidRPr="003C34B4" w:rsidRDefault="003C34B4" w:rsidP="003C34B4">
      <w:pPr>
        <w:jc w:val="center"/>
      </w:pPr>
      <w:r w:rsidRPr="003C34B4">
        <w:t xml:space="preserve">(ii) </w:t>
      </w:r>
      <w:proofErr w:type="spellStart"/>
      <w:r w:rsidRPr="003C34B4">
        <w:t>daje</w:t>
      </w:r>
      <w:proofErr w:type="spellEnd"/>
      <w:r w:rsidRPr="003C34B4">
        <w:t xml:space="preserve"> </w:t>
      </w:r>
      <w:proofErr w:type="spellStart"/>
      <w:r w:rsidRPr="003C34B4">
        <w:t>uputstva</w:t>
      </w:r>
      <w:proofErr w:type="spellEnd"/>
      <w:r w:rsidRPr="003C34B4">
        <w:t xml:space="preserve"> </w:t>
      </w:r>
      <w:proofErr w:type="spellStart"/>
      <w:r w:rsidRPr="003C34B4">
        <w:t>Međunarodnom</w:t>
      </w:r>
      <w:proofErr w:type="spellEnd"/>
      <w:r w:rsidRPr="003C34B4">
        <w:t xml:space="preserve"> </w:t>
      </w:r>
      <w:proofErr w:type="spellStart"/>
      <w:r w:rsidRPr="003C34B4">
        <w:t>birou</w:t>
      </w:r>
      <w:proofErr w:type="spellEnd"/>
      <w:r w:rsidRPr="003C34B4">
        <w:t xml:space="preserve"> u </w:t>
      </w:r>
      <w:proofErr w:type="spellStart"/>
      <w:r w:rsidRPr="003C34B4">
        <w:t>vezi</w:t>
      </w:r>
      <w:proofErr w:type="spellEnd"/>
      <w:r w:rsidRPr="003C34B4">
        <w:t xml:space="preserve"> </w:t>
      </w:r>
      <w:proofErr w:type="spellStart"/>
      <w:r w:rsidRPr="003C34B4">
        <w:t>pripreme</w:t>
      </w:r>
      <w:proofErr w:type="spellEnd"/>
      <w:r w:rsidRPr="003C34B4">
        <w:t xml:space="preserve"> </w:t>
      </w:r>
      <w:proofErr w:type="spellStart"/>
      <w:r w:rsidRPr="003C34B4">
        <w:t>konferencija</w:t>
      </w:r>
      <w:proofErr w:type="spellEnd"/>
      <w:r w:rsidRPr="003C34B4">
        <w:t xml:space="preserve"> za </w:t>
      </w:r>
      <w:proofErr w:type="spellStart"/>
      <w:r w:rsidRPr="003C34B4">
        <w:t>reviziju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, </w:t>
      </w:r>
      <w:proofErr w:type="spellStart"/>
      <w:r w:rsidRPr="003C34B4">
        <w:t>uzimajući</w:t>
      </w:r>
      <w:proofErr w:type="spellEnd"/>
      <w:r w:rsidRPr="003C34B4">
        <w:t xml:space="preserve"> u </w:t>
      </w:r>
      <w:proofErr w:type="spellStart"/>
      <w:r w:rsidRPr="003C34B4">
        <w:t>obzir</w:t>
      </w:r>
      <w:proofErr w:type="spellEnd"/>
      <w:r w:rsidRPr="003C34B4">
        <w:t xml:space="preserve"> </w:t>
      </w:r>
      <w:proofErr w:type="spellStart"/>
      <w:r w:rsidRPr="003C34B4">
        <w:t>primedbe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članica</w:t>
      </w:r>
      <w:proofErr w:type="spellEnd"/>
      <w:r w:rsidRPr="003C34B4">
        <w:t xml:space="preserve"> </w:t>
      </w:r>
      <w:proofErr w:type="spellStart"/>
      <w:r w:rsidRPr="003C34B4">
        <w:t>Unije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nisu</w:t>
      </w:r>
      <w:proofErr w:type="spellEnd"/>
      <w:r w:rsidRPr="003C34B4">
        <w:t xml:space="preserve"> </w:t>
      </w:r>
      <w:proofErr w:type="spellStart"/>
      <w:r w:rsidRPr="003C34B4">
        <w:t>članice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proofErr w:type="gramStart"/>
      <w:r w:rsidRPr="003C34B4">
        <w:t>Protokola</w:t>
      </w:r>
      <w:proofErr w:type="spellEnd"/>
      <w:r w:rsidRPr="003C34B4">
        <w:t>;</w:t>
      </w:r>
      <w:proofErr w:type="gramEnd"/>
    </w:p>
    <w:p w14:paraId="635A0C2F" w14:textId="77777777" w:rsidR="003C34B4" w:rsidRPr="003C34B4" w:rsidRDefault="003C34B4" w:rsidP="003C34B4">
      <w:pPr>
        <w:jc w:val="center"/>
      </w:pPr>
      <w:r w:rsidRPr="003C34B4">
        <w:t xml:space="preserve">(iii) </w:t>
      </w:r>
      <w:proofErr w:type="spellStart"/>
      <w:r w:rsidRPr="003C34B4">
        <w:t>usvaja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menja</w:t>
      </w:r>
      <w:proofErr w:type="spellEnd"/>
      <w:r w:rsidRPr="003C34B4">
        <w:t xml:space="preserve"> </w:t>
      </w:r>
      <w:proofErr w:type="spellStart"/>
      <w:r w:rsidRPr="003C34B4">
        <w:t>odredbe</w:t>
      </w:r>
      <w:proofErr w:type="spellEnd"/>
      <w:r w:rsidRPr="003C34B4">
        <w:t xml:space="preserve"> </w:t>
      </w:r>
      <w:proofErr w:type="spellStart"/>
      <w:r w:rsidRPr="003C34B4">
        <w:t>Pravilnika</w:t>
      </w:r>
      <w:proofErr w:type="spellEnd"/>
      <w:r w:rsidRPr="003C34B4">
        <w:t xml:space="preserve"> u </w:t>
      </w:r>
      <w:proofErr w:type="spellStart"/>
      <w:r w:rsidRPr="003C34B4">
        <w:t>vezi</w:t>
      </w:r>
      <w:proofErr w:type="spellEnd"/>
      <w:r w:rsidRPr="003C34B4">
        <w:t xml:space="preserve"> </w:t>
      </w:r>
      <w:proofErr w:type="spellStart"/>
      <w:r w:rsidRPr="003C34B4">
        <w:t>primene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proofErr w:type="gramStart"/>
      <w:r w:rsidRPr="003C34B4">
        <w:t>Protokola</w:t>
      </w:r>
      <w:proofErr w:type="spellEnd"/>
      <w:r w:rsidRPr="003C34B4">
        <w:t>;</w:t>
      </w:r>
      <w:proofErr w:type="gramEnd"/>
    </w:p>
    <w:p w14:paraId="1092530D" w14:textId="77777777" w:rsidR="003C34B4" w:rsidRPr="003C34B4" w:rsidRDefault="003C34B4" w:rsidP="003C34B4">
      <w:pPr>
        <w:jc w:val="center"/>
      </w:pPr>
      <w:r w:rsidRPr="003C34B4">
        <w:t xml:space="preserve">(iv) </w:t>
      </w:r>
      <w:proofErr w:type="spellStart"/>
      <w:r w:rsidRPr="003C34B4">
        <w:t>izvršava</w:t>
      </w:r>
      <w:proofErr w:type="spellEnd"/>
      <w:r w:rsidRPr="003C34B4">
        <w:t xml:space="preserve"> </w:t>
      </w:r>
      <w:proofErr w:type="spellStart"/>
      <w:r w:rsidRPr="003C34B4">
        <w:t>druge</w:t>
      </w:r>
      <w:proofErr w:type="spellEnd"/>
      <w:r w:rsidRPr="003C34B4">
        <w:t xml:space="preserve"> </w:t>
      </w:r>
      <w:proofErr w:type="spellStart"/>
      <w:r w:rsidRPr="003C34B4">
        <w:t>funkcije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odgovaraju</w:t>
      </w:r>
      <w:proofErr w:type="spellEnd"/>
      <w:r w:rsidRPr="003C34B4">
        <w:t xml:space="preserve"> </w:t>
      </w:r>
      <w:proofErr w:type="spellStart"/>
      <w:r w:rsidRPr="003C34B4">
        <w:t>odredbama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>.</w:t>
      </w:r>
    </w:p>
    <w:p w14:paraId="5888C362" w14:textId="77777777" w:rsidR="003C34B4" w:rsidRPr="003C34B4" w:rsidRDefault="003C34B4" w:rsidP="003C34B4">
      <w:pPr>
        <w:jc w:val="center"/>
      </w:pPr>
      <w:r w:rsidRPr="003C34B4">
        <w:t xml:space="preserve">(3)(a)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 </w:t>
      </w:r>
      <w:proofErr w:type="spellStart"/>
      <w:r w:rsidRPr="003C34B4">
        <w:t>ima</w:t>
      </w:r>
      <w:proofErr w:type="spellEnd"/>
      <w:r w:rsidRPr="003C34B4">
        <w:t xml:space="preserve"> po </w:t>
      </w:r>
      <w:proofErr w:type="spellStart"/>
      <w:r w:rsidRPr="003C34B4">
        <w:t>jedan</w:t>
      </w:r>
      <w:proofErr w:type="spellEnd"/>
      <w:r w:rsidRPr="003C34B4">
        <w:t xml:space="preserve"> </w:t>
      </w:r>
      <w:proofErr w:type="spellStart"/>
      <w:r w:rsidRPr="003C34B4">
        <w:t>glas</w:t>
      </w:r>
      <w:proofErr w:type="spellEnd"/>
      <w:r w:rsidRPr="003C34B4">
        <w:t xml:space="preserve"> u </w:t>
      </w:r>
      <w:proofErr w:type="spellStart"/>
      <w:r w:rsidRPr="003C34B4">
        <w:t>Skupštini</w:t>
      </w:r>
      <w:proofErr w:type="spellEnd"/>
      <w:r w:rsidRPr="003C34B4">
        <w:t xml:space="preserve">. Po </w:t>
      </w:r>
      <w:proofErr w:type="spellStart"/>
      <w:r w:rsidRPr="003C34B4">
        <w:t>pitanjima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se </w:t>
      </w:r>
      <w:proofErr w:type="spellStart"/>
      <w:r w:rsidRPr="003C34B4">
        <w:t>tiču</w:t>
      </w:r>
      <w:proofErr w:type="spellEnd"/>
      <w:r w:rsidRPr="003C34B4">
        <w:t xml:space="preserve"> </w:t>
      </w:r>
      <w:proofErr w:type="spellStart"/>
      <w:r w:rsidRPr="003C34B4">
        <w:t>samo</w:t>
      </w:r>
      <w:proofErr w:type="spellEnd"/>
      <w:r w:rsidRPr="003C34B4">
        <w:t xml:space="preserve"> </w:t>
      </w:r>
      <w:proofErr w:type="spellStart"/>
      <w:r w:rsidRPr="003C34B4">
        <w:t>država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Madridskog</w:t>
      </w:r>
      <w:proofErr w:type="spellEnd"/>
      <w:r w:rsidRPr="003C34B4">
        <w:t xml:space="preserve"> (</w:t>
      </w:r>
      <w:proofErr w:type="spellStart"/>
      <w:r w:rsidRPr="003C34B4">
        <w:t>Stokholmskog</w:t>
      </w:r>
      <w:proofErr w:type="spellEnd"/>
      <w:r w:rsidRPr="003C34B4">
        <w:t xml:space="preserve">) </w:t>
      </w:r>
      <w:proofErr w:type="spellStart"/>
      <w:r w:rsidRPr="003C34B4">
        <w:t>aranžmana</w:t>
      </w:r>
      <w:proofErr w:type="spellEnd"/>
      <w:r w:rsidRPr="003C34B4">
        <w:t xml:space="preserve">,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nisu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navedenog</w:t>
      </w:r>
      <w:proofErr w:type="spellEnd"/>
      <w:r w:rsidRPr="003C34B4">
        <w:t xml:space="preserve"> </w:t>
      </w:r>
      <w:proofErr w:type="spellStart"/>
      <w:r w:rsidRPr="003C34B4">
        <w:t>Aranžmana</w:t>
      </w:r>
      <w:proofErr w:type="spellEnd"/>
      <w:r w:rsidRPr="003C34B4">
        <w:t xml:space="preserve"> </w:t>
      </w:r>
      <w:proofErr w:type="spellStart"/>
      <w:r w:rsidRPr="003C34B4">
        <w:t>nemaju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</w:t>
      </w:r>
      <w:proofErr w:type="spellStart"/>
      <w:r w:rsidRPr="003C34B4">
        <w:t>glasa</w:t>
      </w:r>
      <w:proofErr w:type="spellEnd"/>
      <w:r w:rsidRPr="003C34B4">
        <w:t xml:space="preserve">, </w:t>
      </w:r>
      <w:proofErr w:type="spellStart"/>
      <w:r w:rsidRPr="003C34B4">
        <w:t>dok</w:t>
      </w:r>
      <w:proofErr w:type="spellEnd"/>
      <w:r w:rsidRPr="003C34B4">
        <w:t xml:space="preserve"> u </w:t>
      </w:r>
      <w:proofErr w:type="spellStart"/>
      <w:r w:rsidRPr="003C34B4">
        <w:t>pitanjima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se </w:t>
      </w:r>
      <w:proofErr w:type="spellStart"/>
      <w:r w:rsidRPr="003C34B4">
        <w:t>tiču</w:t>
      </w:r>
      <w:proofErr w:type="spellEnd"/>
      <w:r w:rsidRPr="003C34B4">
        <w:t xml:space="preserve"> </w:t>
      </w:r>
      <w:proofErr w:type="spellStart"/>
      <w:r w:rsidRPr="003C34B4">
        <w:t>samo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, </w:t>
      </w:r>
      <w:proofErr w:type="spellStart"/>
      <w:r w:rsidRPr="003C34B4">
        <w:t>samo</w:t>
      </w:r>
      <w:proofErr w:type="spellEnd"/>
      <w:r w:rsidRPr="003C34B4">
        <w:t xml:space="preserve"> </w:t>
      </w:r>
      <w:proofErr w:type="spellStart"/>
      <w:r w:rsidRPr="003C34B4">
        <w:t>ove</w:t>
      </w:r>
      <w:proofErr w:type="spellEnd"/>
      <w:r w:rsidRPr="003C34B4">
        <w:t xml:space="preserve"> </w:t>
      </w:r>
      <w:proofErr w:type="spellStart"/>
      <w:r w:rsidRPr="003C34B4">
        <w:t>druge</w:t>
      </w:r>
      <w:proofErr w:type="spellEnd"/>
      <w:r w:rsidRPr="003C34B4">
        <w:t xml:space="preserve"> </w:t>
      </w:r>
      <w:proofErr w:type="spellStart"/>
      <w:r w:rsidRPr="003C34B4">
        <w:t>imaju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</w:t>
      </w:r>
      <w:proofErr w:type="spellStart"/>
      <w:r w:rsidRPr="003C34B4">
        <w:t>glasa</w:t>
      </w:r>
      <w:proofErr w:type="spellEnd"/>
      <w:r w:rsidRPr="003C34B4">
        <w:t>.</w:t>
      </w:r>
    </w:p>
    <w:p w14:paraId="11BC6025" w14:textId="77777777" w:rsidR="003C34B4" w:rsidRPr="003C34B4" w:rsidRDefault="003C34B4" w:rsidP="003C34B4">
      <w:pPr>
        <w:jc w:val="center"/>
      </w:pPr>
      <w:r w:rsidRPr="003C34B4">
        <w:t xml:space="preserve">(b) Polovina </w:t>
      </w:r>
      <w:proofErr w:type="spellStart"/>
      <w:r w:rsidRPr="003C34B4">
        <w:t>članova</w:t>
      </w:r>
      <w:proofErr w:type="spellEnd"/>
      <w:r w:rsidRPr="003C34B4">
        <w:t xml:space="preserve"> </w:t>
      </w:r>
      <w:proofErr w:type="spellStart"/>
      <w:r w:rsidRPr="003C34B4">
        <w:t>Skupštine</w:t>
      </w:r>
      <w:proofErr w:type="spellEnd"/>
      <w:r w:rsidRPr="003C34B4">
        <w:t xml:space="preserve"> koji </w:t>
      </w:r>
      <w:proofErr w:type="spellStart"/>
      <w:r w:rsidRPr="003C34B4">
        <w:t>imaju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</w:t>
      </w:r>
      <w:proofErr w:type="spellStart"/>
      <w:r w:rsidRPr="003C34B4">
        <w:t>glasa</w:t>
      </w:r>
      <w:proofErr w:type="spellEnd"/>
      <w:r w:rsidRPr="003C34B4">
        <w:t xml:space="preserve"> po </w:t>
      </w:r>
      <w:proofErr w:type="spellStart"/>
      <w:r w:rsidRPr="003C34B4">
        <w:t>datom</w:t>
      </w:r>
      <w:proofErr w:type="spellEnd"/>
      <w:r w:rsidRPr="003C34B4">
        <w:t xml:space="preserve"> </w:t>
      </w:r>
      <w:proofErr w:type="spellStart"/>
      <w:r w:rsidRPr="003C34B4">
        <w:t>pitanju</w:t>
      </w:r>
      <w:proofErr w:type="spellEnd"/>
      <w:r w:rsidRPr="003C34B4">
        <w:t xml:space="preserve"> </w:t>
      </w:r>
      <w:proofErr w:type="spellStart"/>
      <w:r w:rsidRPr="003C34B4">
        <w:t>čini</w:t>
      </w:r>
      <w:proofErr w:type="spellEnd"/>
      <w:r w:rsidRPr="003C34B4">
        <w:t xml:space="preserve"> </w:t>
      </w:r>
      <w:proofErr w:type="spellStart"/>
      <w:r w:rsidRPr="003C34B4">
        <w:t>kvorum</w:t>
      </w:r>
      <w:proofErr w:type="spellEnd"/>
      <w:r w:rsidRPr="003C34B4">
        <w:t xml:space="preserve"> u </w:t>
      </w:r>
      <w:proofErr w:type="spellStart"/>
      <w:r w:rsidRPr="003C34B4">
        <w:t>cilju</w:t>
      </w:r>
      <w:proofErr w:type="spellEnd"/>
      <w:r w:rsidRPr="003C34B4">
        <w:t xml:space="preserve"> </w:t>
      </w:r>
      <w:proofErr w:type="spellStart"/>
      <w:r w:rsidRPr="003C34B4">
        <w:t>glasanja</w:t>
      </w:r>
      <w:proofErr w:type="spellEnd"/>
      <w:r w:rsidRPr="003C34B4">
        <w:t xml:space="preserve"> po tom </w:t>
      </w:r>
      <w:proofErr w:type="spellStart"/>
      <w:r w:rsidRPr="003C34B4">
        <w:t>pitanju</w:t>
      </w:r>
      <w:proofErr w:type="spellEnd"/>
      <w:r w:rsidRPr="003C34B4">
        <w:t>.</w:t>
      </w:r>
    </w:p>
    <w:p w14:paraId="02C1213E" w14:textId="77777777" w:rsidR="003C34B4" w:rsidRPr="003C34B4" w:rsidRDefault="003C34B4" w:rsidP="003C34B4">
      <w:pPr>
        <w:jc w:val="center"/>
      </w:pPr>
      <w:r w:rsidRPr="003C34B4">
        <w:t xml:space="preserve">(c) Bez </w:t>
      </w:r>
      <w:proofErr w:type="spellStart"/>
      <w:r w:rsidRPr="003C34B4">
        <w:t>obzira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odredbe</w:t>
      </w:r>
      <w:proofErr w:type="spellEnd"/>
      <w:r w:rsidRPr="003C34B4">
        <w:t xml:space="preserve"> </w:t>
      </w:r>
      <w:proofErr w:type="spellStart"/>
      <w:r w:rsidRPr="003C34B4">
        <w:t>tačke</w:t>
      </w:r>
      <w:proofErr w:type="spellEnd"/>
      <w:r w:rsidRPr="003C34B4">
        <w:t xml:space="preserve"> (b), </w:t>
      </w:r>
      <w:proofErr w:type="spellStart"/>
      <w:r w:rsidRPr="003C34B4">
        <w:t>ako</w:t>
      </w:r>
      <w:proofErr w:type="spellEnd"/>
      <w:r w:rsidRPr="003C34B4">
        <w:t xml:space="preserve">,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zasedanju</w:t>
      </w:r>
      <w:proofErr w:type="spellEnd"/>
      <w:r w:rsidRPr="003C34B4">
        <w:t xml:space="preserve">, </w:t>
      </w:r>
      <w:proofErr w:type="spellStart"/>
      <w:r w:rsidRPr="003C34B4">
        <w:t>broj</w:t>
      </w:r>
      <w:proofErr w:type="spellEnd"/>
      <w:r w:rsidRPr="003C34B4">
        <w:t xml:space="preserve"> </w:t>
      </w:r>
      <w:proofErr w:type="spellStart"/>
      <w:r w:rsidRPr="003C34B4">
        <w:t>članova</w:t>
      </w:r>
      <w:proofErr w:type="spellEnd"/>
      <w:r w:rsidRPr="003C34B4">
        <w:t xml:space="preserve"> </w:t>
      </w:r>
      <w:proofErr w:type="spellStart"/>
      <w:r w:rsidRPr="003C34B4">
        <w:t>Skupštine</w:t>
      </w:r>
      <w:proofErr w:type="spellEnd"/>
      <w:r w:rsidRPr="003C34B4">
        <w:t xml:space="preserve"> koji </w:t>
      </w:r>
      <w:proofErr w:type="spellStart"/>
      <w:r w:rsidRPr="003C34B4">
        <w:t>imaju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</w:t>
      </w:r>
      <w:proofErr w:type="spellStart"/>
      <w:r w:rsidRPr="003C34B4">
        <w:t>glasa</w:t>
      </w:r>
      <w:proofErr w:type="spellEnd"/>
      <w:r w:rsidRPr="003C34B4">
        <w:t xml:space="preserve"> po </w:t>
      </w:r>
      <w:proofErr w:type="spellStart"/>
      <w:r w:rsidRPr="003C34B4">
        <w:t>datom</w:t>
      </w:r>
      <w:proofErr w:type="spellEnd"/>
      <w:r w:rsidRPr="003C34B4">
        <w:t xml:space="preserve"> </w:t>
      </w:r>
      <w:proofErr w:type="spellStart"/>
      <w:r w:rsidRPr="003C34B4">
        <w:t>pitanju</w:t>
      </w:r>
      <w:proofErr w:type="spellEnd"/>
      <w:r w:rsidRPr="003C34B4">
        <w:t xml:space="preserve"> </w:t>
      </w:r>
      <w:proofErr w:type="spellStart"/>
      <w:r w:rsidRPr="003C34B4">
        <w:t>manje</w:t>
      </w:r>
      <w:proofErr w:type="spellEnd"/>
      <w:r w:rsidRPr="003C34B4">
        <w:t xml:space="preserve"> od </w:t>
      </w:r>
      <w:proofErr w:type="spellStart"/>
      <w:r w:rsidRPr="003C34B4">
        <w:t>jedne</w:t>
      </w:r>
      <w:proofErr w:type="spellEnd"/>
      <w:r w:rsidRPr="003C34B4">
        <w:t xml:space="preserve"> </w:t>
      </w:r>
      <w:proofErr w:type="spellStart"/>
      <w:r w:rsidRPr="003C34B4">
        <w:t>polovine</w:t>
      </w:r>
      <w:proofErr w:type="spellEnd"/>
      <w:r w:rsidRPr="003C34B4">
        <w:t xml:space="preserve">, a </w:t>
      </w:r>
      <w:proofErr w:type="spellStart"/>
      <w:r w:rsidRPr="003C34B4">
        <w:t>veći</w:t>
      </w:r>
      <w:proofErr w:type="spellEnd"/>
      <w:r w:rsidRPr="003C34B4">
        <w:t xml:space="preserve"> od </w:t>
      </w:r>
      <w:proofErr w:type="spellStart"/>
      <w:r w:rsidRPr="003C34B4">
        <w:t>jedne</w:t>
      </w:r>
      <w:proofErr w:type="spellEnd"/>
      <w:r w:rsidRPr="003C34B4">
        <w:t xml:space="preserve"> </w:t>
      </w:r>
      <w:proofErr w:type="spellStart"/>
      <w:r w:rsidRPr="003C34B4">
        <w:t>trećine</w:t>
      </w:r>
      <w:proofErr w:type="spellEnd"/>
      <w:r w:rsidRPr="003C34B4">
        <w:t xml:space="preserve"> </w:t>
      </w:r>
      <w:proofErr w:type="spellStart"/>
      <w:r w:rsidRPr="003C34B4">
        <w:t>članova</w:t>
      </w:r>
      <w:proofErr w:type="spellEnd"/>
      <w:r w:rsidRPr="003C34B4">
        <w:t xml:space="preserve"> </w:t>
      </w:r>
      <w:proofErr w:type="spellStart"/>
      <w:r w:rsidRPr="003C34B4">
        <w:t>skupštine</w:t>
      </w:r>
      <w:proofErr w:type="spellEnd"/>
      <w:r w:rsidRPr="003C34B4">
        <w:t xml:space="preserve"> koji </w:t>
      </w:r>
      <w:proofErr w:type="spellStart"/>
      <w:r w:rsidRPr="003C34B4">
        <w:t>imaju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</w:t>
      </w:r>
      <w:proofErr w:type="spellStart"/>
      <w:r w:rsidRPr="003C34B4">
        <w:t>glasa</w:t>
      </w:r>
      <w:proofErr w:type="spellEnd"/>
      <w:r w:rsidRPr="003C34B4">
        <w:t xml:space="preserve"> po tom </w:t>
      </w:r>
      <w:proofErr w:type="spellStart"/>
      <w:r w:rsidRPr="003C34B4">
        <w:t>pitanju</w:t>
      </w:r>
      <w:proofErr w:type="spellEnd"/>
      <w:r w:rsidRPr="003C34B4">
        <w:t xml:space="preserve">, </w:t>
      </w:r>
      <w:proofErr w:type="spellStart"/>
      <w:r w:rsidRPr="003C34B4">
        <w:t>Skupština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donosi</w:t>
      </w:r>
      <w:proofErr w:type="spellEnd"/>
      <w:r w:rsidRPr="003C34B4">
        <w:t xml:space="preserve"> </w:t>
      </w:r>
      <w:proofErr w:type="spellStart"/>
      <w:r w:rsidRPr="003C34B4">
        <w:t>odluke</w:t>
      </w:r>
      <w:proofErr w:type="spellEnd"/>
      <w:r w:rsidRPr="003C34B4">
        <w:t xml:space="preserve">, </w:t>
      </w:r>
      <w:proofErr w:type="spellStart"/>
      <w:r w:rsidRPr="003C34B4">
        <w:t>ali</w:t>
      </w:r>
      <w:proofErr w:type="spellEnd"/>
      <w:r w:rsidRPr="003C34B4">
        <w:t xml:space="preserve"> </w:t>
      </w:r>
      <w:proofErr w:type="spellStart"/>
      <w:r w:rsidRPr="003C34B4">
        <w:t>uz</w:t>
      </w:r>
      <w:proofErr w:type="spellEnd"/>
      <w:r w:rsidRPr="003C34B4">
        <w:t xml:space="preserve"> </w:t>
      </w:r>
      <w:proofErr w:type="spellStart"/>
      <w:r w:rsidRPr="003C34B4">
        <w:t>izuzetak</w:t>
      </w:r>
      <w:proofErr w:type="spellEnd"/>
      <w:r w:rsidRPr="003C34B4">
        <w:t xml:space="preserve"> </w:t>
      </w:r>
      <w:proofErr w:type="spellStart"/>
      <w:r w:rsidRPr="003C34B4">
        <w:t>odluka</w:t>
      </w:r>
      <w:proofErr w:type="spellEnd"/>
      <w:r w:rsidRPr="003C34B4">
        <w:t xml:space="preserve"> po </w:t>
      </w:r>
      <w:proofErr w:type="spellStart"/>
      <w:r w:rsidRPr="003C34B4">
        <w:t>pitanju</w:t>
      </w:r>
      <w:proofErr w:type="spellEnd"/>
      <w:r w:rsidRPr="003C34B4">
        <w:t xml:space="preserve"> </w:t>
      </w:r>
      <w:proofErr w:type="spellStart"/>
      <w:r w:rsidRPr="003C34B4">
        <w:t>postupka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postaju</w:t>
      </w:r>
      <w:proofErr w:type="spellEnd"/>
      <w:r w:rsidRPr="003C34B4">
        <w:t xml:space="preserve"> </w:t>
      </w:r>
      <w:proofErr w:type="spellStart"/>
      <w:r w:rsidRPr="003C34B4">
        <w:t>pravosnažne</w:t>
      </w:r>
      <w:proofErr w:type="spellEnd"/>
      <w:r w:rsidRPr="003C34B4">
        <w:t xml:space="preserve"> </w:t>
      </w:r>
      <w:proofErr w:type="spellStart"/>
      <w:r w:rsidRPr="003C34B4">
        <w:t>samo</w:t>
      </w:r>
      <w:proofErr w:type="spellEnd"/>
      <w:r w:rsidRPr="003C34B4">
        <w:t xml:space="preserve"> </w:t>
      </w:r>
      <w:proofErr w:type="spellStart"/>
      <w:r w:rsidRPr="003C34B4">
        <w:t>ako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ispunjeni</w:t>
      </w:r>
      <w:proofErr w:type="spellEnd"/>
      <w:r w:rsidRPr="003C34B4">
        <w:t xml:space="preserve"> </w:t>
      </w:r>
      <w:proofErr w:type="spellStart"/>
      <w:r w:rsidRPr="003C34B4">
        <w:t>dalje</w:t>
      </w:r>
      <w:proofErr w:type="spellEnd"/>
      <w:r w:rsidRPr="003C34B4">
        <w:t xml:space="preserve"> </w:t>
      </w:r>
      <w:proofErr w:type="spellStart"/>
      <w:r w:rsidRPr="003C34B4">
        <w:t>navedeni</w:t>
      </w:r>
      <w:proofErr w:type="spellEnd"/>
      <w:r w:rsidRPr="003C34B4">
        <w:t xml:space="preserve"> </w:t>
      </w:r>
      <w:proofErr w:type="spellStart"/>
      <w:r w:rsidRPr="003C34B4">
        <w:t>uslovi</w:t>
      </w:r>
      <w:proofErr w:type="spellEnd"/>
      <w:r w:rsidRPr="003C34B4">
        <w:t xml:space="preserve">.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saopštava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odluke</w:t>
      </w:r>
      <w:proofErr w:type="spellEnd"/>
      <w:r w:rsidRPr="003C34B4">
        <w:t xml:space="preserve"> </w:t>
      </w:r>
      <w:proofErr w:type="spellStart"/>
      <w:r w:rsidRPr="003C34B4">
        <w:t>članovima</w:t>
      </w:r>
      <w:proofErr w:type="spellEnd"/>
      <w:r w:rsidRPr="003C34B4">
        <w:t xml:space="preserve"> </w:t>
      </w:r>
      <w:proofErr w:type="spellStart"/>
      <w:r w:rsidRPr="003C34B4">
        <w:t>Skupštine</w:t>
      </w:r>
      <w:proofErr w:type="spellEnd"/>
      <w:r w:rsidRPr="003C34B4">
        <w:t xml:space="preserve"> koji </w:t>
      </w:r>
      <w:proofErr w:type="spellStart"/>
      <w:r w:rsidRPr="003C34B4">
        <w:t>imaju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</w:t>
      </w:r>
      <w:proofErr w:type="spellStart"/>
      <w:r w:rsidRPr="003C34B4">
        <w:t>glasa</w:t>
      </w:r>
      <w:proofErr w:type="spellEnd"/>
      <w:r w:rsidRPr="003C34B4">
        <w:t xml:space="preserve"> po </w:t>
      </w:r>
      <w:proofErr w:type="spellStart"/>
      <w:r w:rsidRPr="003C34B4">
        <w:t>navedenom</w:t>
      </w:r>
      <w:proofErr w:type="spellEnd"/>
      <w:r w:rsidRPr="003C34B4">
        <w:t xml:space="preserve"> </w:t>
      </w:r>
      <w:proofErr w:type="spellStart"/>
      <w:r w:rsidRPr="003C34B4">
        <w:t>pitanju</w:t>
      </w:r>
      <w:proofErr w:type="spellEnd"/>
      <w:r w:rsidRPr="003C34B4">
        <w:t xml:space="preserve"> koji </w:t>
      </w:r>
      <w:proofErr w:type="spellStart"/>
      <w:r w:rsidRPr="003C34B4">
        <w:t>nisu</w:t>
      </w:r>
      <w:proofErr w:type="spellEnd"/>
      <w:r w:rsidRPr="003C34B4">
        <w:t xml:space="preserve"> </w:t>
      </w:r>
      <w:proofErr w:type="spellStart"/>
      <w:r w:rsidRPr="003C34B4">
        <w:t>bili</w:t>
      </w:r>
      <w:proofErr w:type="spellEnd"/>
      <w:r w:rsidRPr="003C34B4">
        <w:t xml:space="preserve"> </w:t>
      </w:r>
      <w:proofErr w:type="spellStart"/>
      <w:r w:rsidRPr="003C34B4">
        <w:t>prisutni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poziva</w:t>
      </w:r>
      <w:proofErr w:type="spellEnd"/>
      <w:r w:rsidRPr="003C34B4">
        <w:t xml:space="preserve"> </w:t>
      </w:r>
      <w:proofErr w:type="spellStart"/>
      <w:r w:rsidRPr="003C34B4">
        <w:t>ih</w:t>
      </w:r>
      <w:proofErr w:type="spellEnd"/>
      <w:r w:rsidRPr="003C34B4">
        <w:t xml:space="preserve"> da se </w:t>
      </w:r>
      <w:proofErr w:type="spellStart"/>
      <w:r w:rsidRPr="003C34B4">
        <w:t>pismeno</w:t>
      </w:r>
      <w:proofErr w:type="spellEnd"/>
      <w:r w:rsidRPr="003C34B4">
        <w:t xml:space="preserve"> </w:t>
      </w:r>
      <w:proofErr w:type="spellStart"/>
      <w:r w:rsidRPr="003C34B4">
        <w:t>izjasne</w:t>
      </w:r>
      <w:proofErr w:type="spellEnd"/>
      <w:r w:rsidRPr="003C34B4">
        <w:t xml:space="preserve"> </w:t>
      </w:r>
      <w:proofErr w:type="spellStart"/>
      <w:r w:rsidRPr="003C34B4">
        <w:t>tako</w:t>
      </w:r>
      <w:proofErr w:type="spellEnd"/>
      <w:r w:rsidRPr="003C34B4">
        <w:t xml:space="preserve"> </w:t>
      </w:r>
      <w:proofErr w:type="spellStart"/>
      <w:r w:rsidRPr="003C34B4">
        <w:t>što</w:t>
      </w:r>
      <w:proofErr w:type="spellEnd"/>
      <w:r w:rsidRPr="003C34B4">
        <w:t xml:space="preserve">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glasati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se </w:t>
      </w:r>
      <w:proofErr w:type="spellStart"/>
      <w:r w:rsidRPr="003C34B4">
        <w:t>uzdržati</w:t>
      </w:r>
      <w:proofErr w:type="spellEnd"/>
      <w:r w:rsidRPr="003C34B4">
        <w:t xml:space="preserve"> od </w:t>
      </w:r>
      <w:proofErr w:type="spellStart"/>
      <w:r w:rsidRPr="003C34B4">
        <w:t>glasanja</w:t>
      </w:r>
      <w:proofErr w:type="spellEnd"/>
      <w:r w:rsidRPr="003C34B4">
        <w:t xml:space="preserve"> u </w:t>
      </w:r>
      <w:proofErr w:type="spellStart"/>
      <w:r w:rsidRPr="003C34B4">
        <w:t>roku</w:t>
      </w:r>
      <w:proofErr w:type="spellEnd"/>
      <w:r w:rsidRPr="003C34B4">
        <w:t xml:space="preserve"> od tri </w:t>
      </w:r>
      <w:proofErr w:type="spellStart"/>
      <w:r w:rsidRPr="003C34B4">
        <w:t>meseca</w:t>
      </w:r>
      <w:proofErr w:type="spellEnd"/>
      <w:r w:rsidRPr="003C34B4">
        <w:t xml:space="preserve"> od </w:t>
      </w:r>
      <w:proofErr w:type="spellStart"/>
      <w:r w:rsidRPr="003C34B4">
        <w:t>datuma</w:t>
      </w:r>
      <w:proofErr w:type="spellEnd"/>
      <w:r w:rsidRPr="003C34B4">
        <w:t xml:space="preserve"> </w:t>
      </w:r>
      <w:proofErr w:type="spellStart"/>
      <w:r w:rsidRPr="003C34B4">
        <w:t>slanja</w:t>
      </w:r>
      <w:proofErr w:type="spellEnd"/>
      <w:r w:rsidRPr="003C34B4">
        <w:t xml:space="preserve"> </w:t>
      </w:r>
      <w:proofErr w:type="spellStart"/>
      <w:r w:rsidRPr="003C34B4">
        <w:t>saopštenja</w:t>
      </w:r>
      <w:proofErr w:type="spellEnd"/>
      <w:r w:rsidRPr="003C34B4">
        <w:t xml:space="preserve">. </w:t>
      </w:r>
      <w:proofErr w:type="spellStart"/>
      <w:r w:rsidRPr="003C34B4">
        <w:t>Ako</w:t>
      </w:r>
      <w:proofErr w:type="spellEnd"/>
      <w:r w:rsidRPr="003C34B4">
        <w:t xml:space="preserve">, po </w:t>
      </w:r>
      <w:proofErr w:type="spellStart"/>
      <w:r w:rsidRPr="003C34B4">
        <w:t>isteku</w:t>
      </w:r>
      <w:proofErr w:type="spellEnd"/>
      <w:r w:rsidRPr="003C34B4">
        <w:t xml:space="preserve"> tog </w:t>
      </w:r>
      <w:proofErr w:type="spellStart"/>
      <w:r w:rsidRPr="003C34B4">
        <w:t>roka</w:t>
      </w:r>
      <w:proofErr w:type="spellEnd"/>
      <w:r w:rsidRPr="003C34B4">
        <w:t xml:space="preserve">, </w:t>
      </w:r>
      <w:proofErr w:type="spellStart"/>
      <w:r w:rsidRPr="003C34B4">
        <w:t>broj</w:t>
      </w:r>
      <w:proofErr w:type="spellEnd"/>
      <w:r w:rsidRPr="003C34B4">
        <w:t xml:space="preserve"> </w:t>
      </w:r>
      <w:proofErr w:type="spellStart"/>
      <w:r w:rsidRPr="003C34B4">
        <w:t>članova</w:t>
      </w:r>
      <w:proofErr w:type="spellEnd"/>
      <w:r w:rsidRPr="003C34B4">
        <w:t xml:space="preserve"> koji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ovako</w:t>
      </w:r>
      <w:proofErr w:type="spellEnd"/>
      <w:r w:rsidRPr="003C34B4">
        <w:t xml:space="preserve"> </w:t>
      </w:r>
      <w:proofErr w:type="spellStart"/>
      <w:r w:rsidRPr="003C34B4">
        <w:t>glasali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se </w:t>
      </w:r>
      <w:proofErr w:type="spellStart"/>
      <w:r w:rsidRPr="003C34B4">
        <w:t>uzdržali</w:t>
      </w:r>
      <w:proofErr w:type="spellEnd"/>
      <w:r w:rsidRPr="003C34B4">
        <w:t xml:space="preserve"> od </w:t>
      </w:r>
      <w:proofErr w:type="spellStart"/>
      <w:r w:rsidRPr="003C34B4">
        <w:t>glasanja</w:t>
      </w:r>
      <w:proofErr w:type="spellEnd"/>
      <w:r w:rsidRPr="003C34B4">
        <w:t xml:space="preserve"> </w:t>
      </w:r>
      <w:proofErr w:type="spellStart"/>
      <w:r w:rsidRPr="003C34B4">
        <w:t>dopuni</w:t>
      </w:r>
      <w:proofErr w:type="spellEnd"/>
      <w:r w:rsidRPr="003C34B4">
        <w:t xml:space="preserve"> </w:t>
      </w:r>
      <w:proofErr w:type="spellStart"/>
      <w:r w:rsidRPr="003C34B4">
        <w:t>broj</w:t>
      </w:r>
      <w:proofErr w:type="spellEnd"/>
      <w:r w:rsidRPr="003C34B4">
        <w:t xml:space="preserve"> </w:t>
      </w:r>
      <w:proofErr w:type="spellStart"/>
      <w:r w:rsidRPr="003C34B4">
        <w:t>članova</w:t>
      </w:r>
      <w:proofErr w:type="spellEnd"/>
      <w:r w:rsidRPr="003C34B4">
        <w:t xml:space="preserve"> koji je </w:t>
      </w:r>
      <w:proofErr w:type="spellStart"/>
      <w:r w:rsidRPr="003C34B4">
        <w:t>nedostajao</w:t>
      </w:r>
      <w:proofErr w:type="spellEnd"/>
      <w:r w:rsidRPr="003C34B4">
        <w:t xml:space="preserve"> da bi se </w:t>
      </w:r>
      <w:proofErr w:type="spellStart"/>
      <w:r w:rsidRPr="003C34B4">
        <w:t>postigao</w:t>
      </w:r>
      <w:proofErr w:type="spellEnd"/>
      <w:r w:rsidRPr="003C34B4">
        <w:t xml:space="preserve"> </w:t>
      </w:r>
      <w:proofErr w:type="spellStart"/>
      <w:r w:rsidRPr="003C34B4">
        <w:t>kvorum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takvom</w:t>
      </w:r>
      <w:proofErr w:type="spellEnd"/>
      <w:r w:rsidRPr="003C34B4">
        <w:t xml:space="preserve"> </w:t>
      </w:r>
      <w:proofErr w:type="spellStart"/>
      <w:r w:rsidRPr="003C34B4">
        <w:lastRenderedPageBreak/>
        <w:t>zasedanju</w:t>
      </w:r>
      <w:proofErr w:type="spellEnd"/>
      <w:r w:rsidRPr="003C34B4">
        <w:t xml:space="preserve">,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odluke</w:t>
      </w:r>
      <w:proofErr w:type="spellEnd"/>
      <w:r w:rsidRPr="003C34B4">
        <w:t xml:space="preserve"> </w:t>
      </w:r>
      <w:proofErr w:type="spellStart"/>
      <w:r w:rsidRPr="003C34B4">
        <w:t>proizvode</w:t>
      </w:r>
      <w:proofErr w:type="spellEnd"/>
      <w:r w:rsidRPr="003C34B4">
        <w:t xml:space="preserve"> </w:t>
      </w:r>
      <w:proofErr w:type="spellStart"/>
      <w:r w:rsidRPr="003C34B4">
        <w:t>pravno</w:t>
      </w:r>
      <w:proofErr w:type="spellEnd"/>
      <w:r w:rsidRPr="003C34B4">
        <w:t xml:space="preserve"> </w:t>
      </w:r>
      <w:proofErr w:type="spellStart"/>
      <w:r w:rsidRPr="003C34B4">
        <w:t>dejstvo</w:t>
      </w:r>
      <w:proofErr w:type="spellEnd"/>
      <w:r w:rsidRPr="003C34B4">
        <w:t xml:space="preserve"> pod </w:t>
      </w:r>
      <w:proofErr w:type="spellStart"/>
      <w:r w:rsidRPr="003C34B4">
        <w:t>uslovom</w:t>
      </w:r>
      <w:proofErr w:type="spellEnd"/>
      <w:r w:rsidRPr="003C34B4">
        <w:t xml:space="preserve"> da se </w:t>
      </w:r>
      <w:proofErr w:type="spellStart"/>
      <w:r w:rsidRPr="003C34B4">
        <w:t>istovremeno</w:t>
      </w:r>
      <w:proofErr w:type="spellEnd"/>
      <w:r w:rsidRPr="003C34B4">
        <w:t xml:space="preserve"> </w:t>
      </w:r>
      <w:proofErr w:type="spellStart"/>
      <w:r w:rsidRPr="003C34B4">
        <w:t>dobije</w:t>
      </w:r>
      <w:proofErr w:type="spellEnd"/>
      <w:r w:rsidRPr="003C34B4">
        <w:t xml:space="preserve"> </w:t>
      </w:r>
      <w:proofErr w:type="spellStart"/>
      <w:r w:rsidRPr="003C34B4">
        <w:t>tražena</w:t>
      </w:r>
      <w:proofErr w:type="spellEnd"/>
      <w:r w:rsidRPr="003C34B4">
        <w:t xml:space="preserve"> </w:t>
      </w:r>
      <w:proofErr w:type="spellStart"/>
      <w:r w:rsidRPr="003C34B4">
        <w:t>većina</w:t>
      </w:r>
      <w:proofErr w:type="spellEnd"/>
      <w:r w:rsidRPr="003C34B4">
        <w:t>.</w:t>
      </w:r>
    </w:p>
    <w:p w14:paraId="46250B09" w14:textId="77777777" w:rsidR="003C34B4" w:rsidRPr="003C34B4" w:rsidRDefault="003C34B4" w:rsidP="003C34B4">
      <w:pPr>
        <w:jc w:val="center"/>
      </w:pPr>
      <w:r w:rsidRPr="003C34B4">
        <w:t xml:space="preserve">(d) </w:t>
      </w:r>
      <w:proofErr w:type="spellStart"/>
      <w:r w:rsidRPr="003C34B4">
        <w:t>Izuzev</w:t>
      </w:r>
      <w:proofErr w:type="spellEnd"/>
      <w:r w:rsidRPr="003C34B4">
        <w:t xml:space="preserve"> </w:t>
      </w:r>
      <w:proofErr w:type="spellStart"/>
      <w:r w:rsidRPr="003C34B4">
        <w:t>odredbi</w:t>
      </w:r>
      <w:proofErr w:type="spellEnd"/>
      <w:r w:rsidRPr="003C34B4">
        <w:t xml:space="preserve"> </w:t>
      </w:r>
      <w:proofErr w:type="spellStart"/>
      <w:r w:rsidRPr="003C34B4">
        <w:t>članova</w:t>
      </w:r>
      <w:proofErr w:type="spellEnd"/>
      <w:r w:rsidRPr="003C34B4">
        <w:t xml:space="preserve"> 5(2)(e), 9</w:t>
      </w:r>
      <w:r w:rsidRPr="003C34B4">
        <w:rPr>
          <w:vertAlign w:val="superscript"/>
        </w:rPr>
        <w:t>sexies</w:t>
      </w:r>
      <w:r w:rsidRPr="003C34B4">
        <w:t xml:space="preserve"> (2), 12 </w:t>
      </w:r>
      <w:proofErr w:type="spellStart"/>
      <w:r w:rsidRPr="003C34B4">
        <w:t>i</w:t>
      </w:r>
      <w:proofErr w:type="spellEnd"/>
      <w:r w:rsidRPr="003C34B4">
        <w:t xml:space="preserve"> 13(2), </w:t>
      </w:r>
      <w:proofErr w:type="spellStart"/>
      <w:r w:rsidRPr="003C34B4">
        <w:t>odluke</w:t>
      </w:r>
      <w:proofErr w:type="spellEnd"/>
      <w:r w:rsidRPr="003C34B4">
        <w:t xml:space="preserve"> </w:t>
      </w:r>
      <w:proofErr w:type="spellStart"/>
      <w:r w:rsidRPr="003C34B4">
        <w:t>Skupštine</w:t>
      </w:r>
      <w:proofErr w:type="spellEnd"/>
      <w:r w:rsidRPr="003C34B4">
        <w:t xml:space="preserve"> </w:t>
      </w:r>
      <w:proofErr w:type="spellStart"/>
      <w:r w:rsidRPr="003C34B4">
        <w:t>će</w:t>
      </w:r>
      <w:proofErr w:type="spellEnd"/>
      <w:r w:rsidRPr="003C34B4">
        <w:t xml:space="preserve"> </w:t>
      </w:r>
      <w:proofErr w:type="spellStart"/>
      <w:r w:rsidRPr="003C34B4">
        <w:t>zahtevati</w:t>
      </w:r>
      <w:proofErr w:type="spellEnd"/>
      <w:r w:rsidRPr="003C34B4">
        <w:t xml:space="preserve"> </w:t>
      </w:r>
      <w:proofErr w:type="spellStart"/>
      <w:r w:rsidRPr="003C34B4">
        <w:t>dvotrećinsku</w:t>
      </w:r>
      <w:proofErr w:type="spellEnd"/>
      <w:r w:rsidRPr="003C34B4">
        <w:t xml:space="preserve"> </w:t>
      </w:r>
      <w:proofErr w:type="spellStart"/>
      <w:r w:rsidRPr="003C34B4">
        <w:t>većinu</w:t>
      </w:r>
      <w:proofErr w:type="spellEnd"/>
      <w:r w:rsidRPr="003C34B4">
        <w:t xml:space="preserve"> </w:t>
      </w:r>
      <w:proofErr w:type="spellStart"/>
      <w:r w:rsidRPr="003C34B4">
        <w:t>glasova</w:t>
      </w:r>
      <w:proofErr w:type="spellEnd"/>
      <w:r w:rsidRPr="003C34B4">
        <w:t>.</w:t>
      </w:r>
    </w:p>
    <w:p w14:paraId="16252500" w14:textId="77777777" w:rsidR="003C34B4" w:rsidRPr="003C34B4" w:rsidRDefault="003C34B4" w:rsidP="003C34B4">
      <w:pPr>
        <w:jc w:val="center"/>
        <w:rPr>
          <w:lang w:val="fr-FR"/>
        </w:rPr>
      </w:pPr>
      <w:r w:rsidRPr="003C34B4">
        <w:rPr>
          <w:lang w:val="fr-FR"/>
        </w:rPr>
        <w:t xml:space="preserve">(e) </w:t>
      </w:r>
      <w:proofErr w:type="spellStart"/>
      <w:r w:rsidRPr="003C34B4">
        <w:rPr>
          <w:lang w:val="fr-FR"/>
        </w:rPr>
        <w:t>Uzdržani</w:t>
      </w:r>
      <w:proofErr w:type="spellEnd"/>
      <w:r w:rsidRPr="003C34B4">
        <w:rPr>
          <w:lang w:val="fr-FR"/>
        </w:rPr>
        <w:t xml:space="preserve"> se ne </w:t>
      </w:r>
      <w:proofErr w:type="spellStart"/>
      <w:r w:rsidRPr="003C34B4">
        <w:rPr>
          <w:lang w:val="fr-FR"/>
        </w:rPr>
        <w:t>broje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kao</w:t>
      </w:r>
      <w:proofErr w:type="spellEnd"/>
      <w:r w:rsidRPr="003C34B4">
        <w:rPr>
          <w:lang w:val="fr-FR"/>
        </w:rPr>
        <w:t xml:space="preserve"> </w:t>
      </w:r>
      <w:proofErr w:type="spellStart"/>
      <w:r w:rsidRPr="003C34B4">
        <w:rPr>
          <w:lang w:val="fr-FR"/>
        </w:rPr>
        <w:t>glasovi</w:t>
      </w:r>
      <w:proofErr w:type="spellEnd"/>
      <w:r w:rsidRPr="003C34B4">
        <w:rPr>
          <w:lang w:val="fr-FR"/>
        </w:rPr>
        <w:t>.</w:t>
      </w:r>
    </w:p>
    <w:p w14:paraId="2A093B7B" w14:textId="77777777" w:rsidR="003C34B4" w:rsidRPr="003C34B4" w:rsidRDefault="003C34B4" w:rsidP="003C34B4">
      <w:pPr>
        <w:jc w:val="center"/>
      </w:pPr>
      <w:r w:rsidRPr="003C34B4">
        <w:t xml:space="preserve">(f) </w:t>
      </w:r>
      <w:proofErr w:type="spellStart"/>
      <w:r w:rsidRPr="003C34B4">
        <w:t>Delegat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predstavlja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da </w:t>
      </w:r>
      <w:proofErr w:type="spellStart"/>
      <w:r w:rsidRPr="003C34B4">
        <w:t>glasa</w:t>
      </w:r>
      <w:proofErr w:type="spellEnd"/>
      <w:r w:rsidRPr="003C34B4">
        <w:t xml:space="preserve"> </w:t>
      </w:r>
      <w:proofErr w:type="spellStart"/>
      <w:r w:rsidRPr="003C34B4">
        <w:t>samo</w:t>
      </w:r>
      <w:proofErr w:type="spellEnd"/>
      <w:r w:rsidRPr="003C34B4">
        <w:t xml:space="preserve"> u </w:t>
      </w:r>
      <w:proofErr w:type="spellStart"/>
      <w:r w:rsidRPr="003C34B4">
        <w:t>ime</w:t>
      </w:r>
      <w:proofErr w:type="spellEnd"/>
      <w:r w:rsidRPr="003C34B4">
        <w:t xml:space="preserve"> </w:t>
      </w:r>
      <w:proofErr w:type="spellStart"/>
      <w:r w:rsidRPr="003C34B4">
        <w:t>jednog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</w:t>
      </w:r>
      <w:proofErr w:type="spellStart"/>
      <w:r w:rsidRPr="003C34B4">
        <w:t>Skupštine</w:t>
      </w:r>
      <w:proofErr w:type="spellEnd"/>
      <w:r w:rsidRPr="003C34B4">
        <w:t>.</w:t>
      </w:r>
    </w:p>
    <w:p w14:paraId="3F3BA64A" w14:textId="77777777" w:rsidR="003C34B4" w:rsidRPr="003C34B4" w:rsidRDefault="003C34B4" w:rsidP="003C34B4">
      <w:pPr>
        <w:jc w:val="center"/>
      </w:pPr>
      <w:r w:rsidRPr="003C34B4">
        <w:t xml:space="preserve">(4) Pored </w:t>
      </w:r>
      <w:proofErr w:type="spellStart"/>
      <w:r w:rsidRPr="003C34B4">
        <w:t>sastanaka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redovnim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vanrednim</w:t>
      </w:r>
      <w:proofErr w:type="spellEnd"/>
      <w:r w:rsidRPr="003C34B4">
        <w:t xml:space="preserve"> </w:t>
      </w:r>
      <w:proofErr w:type="spellStart"/>
      <w:r w:rsidRPr="003C34B4">
        <w:t>zasedanjima</w:t>
      </w:r>
      <w:proofErr w:type="spellEnd"/>
      <w:r w:rsidRPr="003C34B4">
        <w:t xml:space="preserve">, </w:t>
      </w:r>
      <w:proofErr w:type="spellStart"/>
      <w:r w:rsidRPr="003C34B4">
        <w:t>kako</w:t>
      </w:r>
      <w:proofErr w:type="spellEnd"/>
      <w:r w:rsidRPr="003C34B4">
        <w:t xml:space="preserve"> je </w:t>
      </w:r>
      <w:proofErr w:type="spellStart"/>
      <w:r w:rsidRPr="003C34B4">
        <w:t>predviđeno</w:t>
      </w:r>
      <w:proofErr w:type="spellEnd"/>
      <w:r w:rsidRPr="003C34B4">
        <w:t xml:space="preserve"> </w:t>
      </w:r>
      <w:proofErr w:type="spellStart"/>
      <w:r w:rsidRPr="003C34B4">
        <w:t>Madridskim</w:t>
      </w:r>
      <w:proofErr w:type="spellEnd"/>
      <w:r w:rsidRPr="003C34B4">
        <w:t xml:space="preserve"> (</w:t>
      </w:r>
      <w:proofErr w:type="spellStart"/>
      <w:r w:rsidRPr="003C34B4">
        <w:t>Stokholmskim</w:t>
      </w:r>
      <w:proofErr w:type="spellEnd"/>
      <w:r w:rsidRPr="003C34B4">
        <w:t xml:space="preserve">) </w:t>
      </w:r>
      <w:proofErr w:type="spellStart"/>
      <w:r w:rsidRPr="003C34B4">
        <w:t>aranžmanom</w:t>
      </w:r>
      <w:proofErr w:type="spellEnd"/>
      <w:r w:rsidRPr="003C34B4">
        <w:t xml:space="preserve">, </w:t>
      </w:r>
      <w:proofErr w:type="spellStart"/>
      <w:r w:rsidRPr="003C34B4">
        <w:t>Skupština</w:t>
      </w:r>
      <w:proofErr w:type="spellEnd"/>
      <w:r w:rsidRPr="003C34B4">
        <w:t xml:space="preserve"> se </w:t>
      </w:r>
      <w:proofErr w:type="spellStart"/>
      <w:r w:rsidRPr="003C34B4">
        <w:t>sastaje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vanrednim</w:t>
      </w:r>
      <w:proofErr w:type="spellEnd"/>
      <w:r w:rsidRPr="003C34B4">
        <w:t xml:space="preserve"> </w:t>
      </w:r>
      <w:proofErr w:type="spellStart"/>
      <w:r w:rsidRPr="003C34B4">
        <w:t>zasedanjima</w:t>
      </w:r>
      <w:proofErr w:type="spellEnd"/>
      <w:r w:rsidRPr="003C34B4">
        <w:t xml:space="preserve"> po </w:t>
      </w:r>
      <w:proofErr w:type="spellStart"/>
      <w:r w:rsidRPr="003C34B4">
        <w:t>pozivu</w:t>
      </w:r>
      <w:proofErr w:type="spellEnd"/>
      <w:r w:rsidRPr="003C34B4">
        <w:t xml:space="preserve"> </w:t>
      </w:r>
      <w:proofErr w:type="spellStart"/>
      <w:r w:rsidRPr="003C34B4">
        <w:t>Generalnog</w:t>
      </w:r>
      <w:proofErr w:type="spellEnd"/>
      <w:r w:rsidRPr="003C34B4">
        <w:t xml:space="preserve"> </w:t>
      </w:r>
      <w:proofErr w:type="spellStart"/>
      <w:r w:rsidRPr="003C34B4">
        <w:t>direktora</w:t>
      </w:r>
      <w:proofErr w:type="spellEnd"/>
      <w:r w:rsidRPr="003C34B4">
        <w:t xml:space="preserve">,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zahtev</w:t>
      </w:r>
      <w:proofErr w:type="spellEnd"/>
      <w:r w:rsidRPr="003C34B4">
        <w:t xml:space="preserve"> </w:t>
      </w:r>
      <w:proofErr w:type="spellStart"/>
      <w:r w:rsidRPr="003C34B4">
        <w:t>jedne</w:t>
      </w:r>
      <w:proofErr w:type="spellEnd"/>
      <w:r w:rsidRPr="003C34B4">
        <w:t xml:space="preserve"> </w:t>
      </w:r>
      <w:proofErr w:type="spellStart"/>
      <w:r w:rsidRPr="003C34B4">
        <w:t>četvrtine</w:t>
      </w:r>
      <w:proofErr w:type="spellEnd"/>
      <w:r w:rsidRPr="003C34B4">
        <w:t xml:space="preserve"> </w:t>
      </w:r>
      <w:proofErr w:type="spellStart"/>
      <w:r w:rsidRPr="003C34B4">
        <w:t>članova</w:t>
      </w:r>
      <w:proofErr w:type="spellEnd"/>
      <w:r w:rsidRPr="003C34B4">
        <w:t xml:space="preserve"> </w:t>
      </w:r>
      <w:proofErr w:type="spellStart"/>
      <w:r w:rsidRPr="003C34B4">
        <w:t>Skupštine</w:t>
      </w:r>
      <w:proofErr w:type="spellEnd"/>
      <w:r w:rsidRPr="003C34B4">
        <w:t xml:space="preserve"> koji </w:t>
      </w:r>
      <w:proofErr w:type="spellStart"/>
      <w:r w:rsidRPr="003C34B4">
        <w:t>imaju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da </w:t>
      </w:r>
      <w:proofErr w:type="spellStart"/>
      <w:r w:rsidRPr="003C34B4">
        <w:t>glasaju</w:t>
      </w:r>
      <w:proofErr w:type="spellEnd"/>
      <w:r w:rsidRPr="003C34B4">
        <w:t xml:space="preserve"> po </w:t>
      </w:r>
      <w:proofErr w:type="spellStart"/>
      <w:r w:rsidRPr="003C34B4">
        <w:t>pitanjima</w:t>
      </w:r>
      <w:proofErr w:type="spellEnd"/>
      <w:r w:rsidRPr="003C34B4">
        <w:t xml:space="preserve"> </w:t>
      </w:r>
      <w:proofErr w:type="spellStart"/>
      <w:r w:rsidRPr="003C34B4">
        <w:t>predloženim</w:t>
      </w:r>
      <w:proofErr w:type="spellEnd"/>
      <w:r w:rsidRPr="003C34B4">
        <w:t xml:space="preserve"> da se </w:t>
      </w:r>
      <w:proofErr w:type="spellStart"/>
      <w:r w:rsidRPr="003C34B4">
        <w:t>uključe</w:t>
      </w:r>
      <w:proofErr w:type="spellEnd"/>
      <w:r w:rsidRPr="003C34B4">
        <w:t xml:space="preserve"> u </w:t>
      </w:r>
      <w:proofErr w:type="spellStart"/>
      <w:r w:rsidRPr="003C34B4">
        <w:t>dnevni</w:t>
      </w:r>
      <w:proofErr w:type="spellEnd"/>
      <w:r w:rsidRPr="003C34B4">
        <w:t xml:space="preserve"> red </w:t>
      </w:r>
      <w:proofErr w:type="spellStart"/>
      <w:r w:rsidRPr="003C34B4">
        <w:t>zasedanja</w:t>
      </w:r>
      <w:proofErr w:type="spellEnd"/>
      <w:r w:rsidRPr="003C34B4">
        <w:t xml:space="preserve">. Dnevni red </w:t>
      </w:r>
      <w:proofErr w:type="spellStart"/>
      <w:r w:rsidRPr="003C34B4">
        <w:t>takvog</w:t>
      </w:r>
      <w:proofErr w:type="spellEnd"/>
      <w:r w:rsidRPr="003C34B4">
        <w:t xml:space="preserve"> </w:t>
      </w:r>
      <w:proofErr w:type="spellStart"/>
      <w:r w:rsidRPr="003C34B4">
        <w:t>vanrednog</w:t>
      </w:r>
      <w:proofErr w:type="spellEnd"/>
      <w:r w:rsidRPr="003C34B4">
        <w:t xml:space="preserve"> </w:t>
      </w:r>
      <w:proofErr w:type="spellStart"/>
      <w:r w:rsidRPr="003C34B4">
        <w:t>zasedanja</w:t>
      </w:r>
      <w:proofErr w:type="spellEnd"/>
      <w:r w:rsidRPr="003C34B4">
        <w:t xml:space="preserve"> </w:t>
      </w:r>
      <w:proofErr w:type="spellStart"/>
      <w:r w:rsidRPr="003C34B4">
        <w:t>priprema</w:t>
      </w:r>
      <w:proofErr w:type="spellEnd"/>
      <w:r w:rsidRPr="003C34B4">
        <w:t xml:space="preserve"> </w:t>
      </w:r>
      <w:proofErr w:type="spellStart"/>
      <w:r w:rsidRPr="003C34B4">
        <w:t>Generalni</w:t>
      </w:r>
      <w:proofErr w:type="spellEnd"/>
      <w:r w:rsidRPr="003C34B4">
        <w:t xml:space="preserve"> </w:t>
      </w:r>
      <w:proofErr w:type="spellStart"/>
      <w:r w:rsidRPr="003C34B4">
        <w:t>direktor</w:t>
      </w:r>
      <w:proofErr w:type="spellEnd"/>
      <w:r w:rsidRPr="003C34B4">
        <w:t>.</w:t>
      </w:r>
    </w:p>
    <w:p w14:paraId="6E673F18" w14:textId="77777777" w:rsidR="003C34B4" w:rsidRPr="003C34B4" w:rsidRDefault="003C34B4" w:rsidP="003C34B4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11</w:t>
      </w:r>
    </w:p>
    <w:p w14:paraId="09EC703C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Međunarodni</w:t>
      </w:r>
      <w:proofErr w:type="spellEnd"/>
      <w:r w:rsidRPr="003C34B4">
        <w:rPr>
          <w:b/>
          <w:bCs/>
        </w:rPr>
        <w:t xml:space="preserve"> biro</w:t>
      </w:r>
    </w:p>
    <w:p w14:paraId="4E9A72A8" w14:textId="77777777" w:rsidR="003C34B4" w:rsidRPr="003C34B4" w:rsidRDefault="003C34B4" w:rsidP="003C34B4">
      <w:pPr>
        <w:jc w:val="center"/>
      </w:pPr>
      <w:r w:rsidRPr="003C34B4">
        <w:t xml:space="preserve">(1) </w:t>
      </w:r>
      <w:proofErr w:type="spellStart"/>
      <w:r w:rsidRPr="003C34B4">
        <w:t>Poslove</w:t>
      </w:r>
      <w:proofErr w:type="spellEnd"/>
      <w:r w:rsidRPr="003C34B4">
        <w:t xml:space="preserve"> koji se </w:t>
      </w:r>
      <w:proofErr w:type="spellStart"/>
      <w:r w:rsidRPr="003C34B4">
        <w:t>odnose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međunarodno</w:t>
      </w:r>
      <w:proofErr w:type="spellEnd"/>
      <w:r w:rsidRPr="003C34B4">
        <w:t xml:space="preserve"> </w:t>
      </w:r>
      <w:proofErr w:type="spellStart"/>
      <w:r w:rsidRPr="003C34B4">
        <w:t>registrovanje</w:t>
      </w:r>
      <w:proofErr w:type="spellEnd"/>
      <w:r w:rsidRPr="003C34B4">
        <w:t xml:space="preserve"> u </w:t>
      </w:r>
      <w:proofErr w:type="spellStart"/>
      <w:r w:rsidRPr="003C34B4">
        <w:t>skladu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ovim</w:t>
      </w:r>
      <w:proofErr w:type="spellEnd"/>
      <w:r w:rsidRPr="003C34B4">
        <w:t xml:space="preserve"> </w:t>
      </w:r>
      <w:proofErr w:type="spellStart"/>
      <w:r w:rsidRPr="003C34B4">
        <w:t>Protokolom</w:t>
      </w:r>
      <w:proofErr w:type="spellEnd"/>
      <w:r w:rsidRPr="003C34B4">
        <w:t xml:space="preserve">,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druge</w:t>
      </w:r>
      <w:proofErr w:type="spellEnd"/>
      <w:r w:rsidRPr="003C34B4">
        <w:t xml:space="preserve"> </w:t>
      </w:r>
      <w:proofErr w:type="spellStart"/>
      <w:r w:rsidRPr="003C34B4">
        <w:t>administrativne</w:t>
      </w:r>
      <w:proofErr w:type="spellEnd"/>
      <w:r w:rsidRPr="003C34B4">
        <w:t xml:space="preserve"> </w:t>
      </w:r>
      <w:proofErr w:type="spellStart"/>
      <w:r w:rsidRPr="003C34B4">
        <w:t>poslove</w:t>
      </w:r>
      <w:proofErr w:type="spellEnd"/>
      <w:r w:rsidRPr="003C34B4">
        <w:t xml:space="preserve"> u </w:t>
      </w:r>
      <w:proofErr w:type="spellStart"/>
      <w:r w:rsidRPr="003C34B4">
        <w:t>skladu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ovim</w:t>
      </w:r>
      <w:proofErr w:type="spellEnd"/>
      <w:r w:rsidRPr="003C34B4">
        <w:t xml:space="preserve"> </w:t>
      </w:r>
      <w:proofErr w:type="spellStart"/>
      <w:r w:rsidRPr="003C34B4">
        <w:t>Protokolom</w:t>
      </w:r>
      <w:proofErr w:type="spellEnd"/>
      <w:r w:rsidRPr="003C34B4">
        <w:t xml:space="preserve"> </w:t>
      </w:r>
      <w:proofErr w:type="spellStart"/>
      <w:r w:rsidRPr="003C34B4">
        <w:t>obavlja</w:t>
      </w:r>
      <w:proofErr w:type="spellEnd"/>
      <w:r w:rsidRPr="003C34B4">
        <w:t xml:space="preserve"> </w:t>
      </w:r>
      <w:proofErr w:type="spellStart"/>
      <w:r w:rsidRPr="003C34B4">
        <w:t>Međunarodni</w:t>
      </w:r>
      <w:proofErr w:type="spellEnd"/>
      <w:r w:rsidRPr="003C34B4">
        <w:t xml:space="preserve"> biro.</w:t>
      </w:r>
    </w:p>
    <w:p w14:paraId="162D6E1A" w14:textId="77777777" w:rsidR="003C34B4" w:rsidRPr="003C34B4" w:rsidRDefault="003C34B4" w:rsidP="003C34B4">
      <w:pPr>
        <w:jc w:val="center"/>
      </w:pPr>
      <w:r w:rsidRPr="003C34B4">
        <w:t xml:space="preserve">(2)(a) </w:t>
      </w:r>
      <w:proofErr w:type="spellStart"/>
      <w:r w:rsidRPr="003C34B4">
        <w:t>Međunarodni</w:t>
      </w:r>
      <w:proofErr w:type="spellEnd"/>
      <w:r w:rsidRPr="003C34B4">
        <w:t xml:space="preserve"> biro, u </w:t>
      </w:r>
      <w:proofErr w:type="spellStart"/>
      <w:r w:rsidRPr="003C34B4">
        <w:t>skladu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uputstvima</w:t>
      </w:r>
      <w:proofErr w:type="spellEnd"/>
      <w:r w:rsidRPr="003C34B4">
        <w:t xml:space="preserve"> </w:t>
      </w:r>
      <w:proofErr w:type="spellStart"/>
      <w:r w:rsidRPr="003C34B4">
        <w:t>dobijenim</w:t>
      </w:r>
      <w:proofErr w:type="spellEnd"/>
      <w:r w:rsidRPr="003C34B4">
        <w:t xml:space="preserve"> od </w:t>
      </w:r>
      <w:proofErr w:type="spellStart"/>
      <w:r w:rsidRPr="003C34B4">
        <w:t>Skupštine</w:t>
      </w:r>
      <w:proofErr w:type="spellEnd"/>
      <w:r w:rsidRPr="003C34B4">
        <w:t xml:space="preserve">, </w:t>
      </w:r>
      <w:proofErr w:type="spellStart"/>
      <w:r w:rsidRPr="003C34B4">
        <w:t>priprema</w:t>
      </w:r>
      <w:proofErr w:type="spellEnd"/>
      <w:r w:rsidRPr="003C34B4">
        <w:t xml:space="preserve"> </w:t>
      </w:r>
      <w:proofErr w:type="spellStart"/>
      <w:r w:rsidRPr="003C34B4">
        <w:t>konferencije</w:t>
      </w:r>
      <w:proofErr w:type="spellEnd"/>
      <w:r w:rsidRPr="003C34B4">
        <w:t xml:space="preserve"> za </w:t>
      </w:r>
      <w:proofErr w:type="spellStart"/>
      <w:r w:rsidRPr="003C34B4">
        <w:t>reviziju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>.</w:t>
      </w:r>
    </w:p>
    <w:p w14:paraId="67E59177" w14:textId="77777777" w:rsidR="003C34B4" w:rsidRPr="003C34B4" w:rsidRDefault="003C34B4" w:rsidP="003C34B4">
      <w:pPr>
        <w:jc w:val="center"/>
      </w:pPr>
      <w:r w:rsidRPr="003C34B4">
        <w:t xml:space="preserve">(b)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konsultuje</w:t>
      </w:r>
      <w:proofErr w:type="spellEnd"/>
      <w:r w:rsidRPr="003C34B4">
        <w:t xml:space="preserve"> </w:t>
      </w:r>
      <w:proofErr w:type="spellStart"/>
      <w:r w:rsidRPr="003C34B4">
        <w:t>međuvladine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nevladine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u </w:t>
      </w:r>
      <w:proofErr w:type="spellStart"/>
      <w:r w:rsidRPr="003C34B4">
        <w:t>vezi</w:t>
      </w:r>
      <w:proofErr w:type="spellEnd"/>
      <w:r w:rsidRPr="003C34B4">
        <w:t xml:space="preserve"> </w:t>
      </w:r>
      <w:proofErr w:type="spellStart"/>
      <w:r w:rsidRPr="003C34B4">
        <w:t>priprema</w:t>
      </w:r>
      <w:proofErr w:type="spellEnd"/>
      <w:r w:rsidRPr="003C34B4">
        <w:t xml:space="preserve"> </w:t>
      </w:r>
      <w:proofErr w:type="spellStart"/>
      <w:r w:rsidRPr="003C34B4">
        <w:t>takvih</w:t>
      </w:r>
      <w:proofErr w:type="spellEnd"/>
      <w:r w:rsidRPr="003C34B4">
        <w:t xml:space="preserve"> </w:t>
      </w:r>
      <w:proofErr w:type="spellStart"/>
      <w:r w:rsidRPr="003C34B4">
        <w:t>konferencija</w:t>
      </w:r>
      <w:proofErr w:type="spellEnd"/>
      <w:r w:rsidRPr="003C34B4">
        <w:t xml:space="preserve"> za </w:t>
      </w:r>
      <w:proofErr w:type="spellStart"/>
      <w:r w:rsidRPr="003C34B4">
        <w:t>reviziju</w:t>
      </w:r>
      <w:proofErr w:type="spellEnd"/>
      <w:r w:rsidRPr="003C34B4">
        <w:t>.</w:t>
      </w:r>
    </w:p>
    <w:p w14:paraId="6D0A8102" w14:textId="77777777" w:rsidR="003C34B4" w:rsidRPr="003C34B4" w:rsidRDefault="003C34B4" w:rsidP="003C34B4">
      <w:pPr>
        <w:jc w:val="center"/>
      </w:pPr>
      <w:r w:rsidRPr="003C34B4">
        <w:t xml:space="preserve">(c) </w:t>
      </w:r>
      <w:proofErr w:type="spellStart"/>
      <w:r w:rsidRPr="003C34B4">
        <w:t>Generalni</w:t>
      </w:r>
      <w:proofErr w:type="spellEnd"/>
      <w:r w:rsidRPr="003C34B4">
        <w:t xml:space="preserve"> </w:t>
      </w:r>
      <w:proofErr w:type="spellStart"/>
      <w:r w:rsidRPr="003C34B4">
        <w:t>direktor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lica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je on </w:t>
      </w:r>
      <w:proofErr w:type="spellStart"/>
      <w:r w:rsidRPr="003C34B4">
        <w:t>naznačio</w:t>
      </w:r>
      <w:proofErr w:type="spellEnd"/>
      <w:r w:rsidRPr="003C34B4">
        <w:t xml:space="preserve"> </w:t>
      </w:r>
      <w:proofErr w:type="spellStart"/>
      <w:r w:rsidRPr="003C34B4">
        <w:t>uzimaju</w:t>
      </w:r>
      <w:proofErr w:type="spellEnd"/>
      <w:r w:rsidRPr="003C34B4">
        <w:t xml:space="preserve"> </w:t>
      </w:r>
      <w:proofErr w:type="spellStart"/>
      <w:r w:rsidRPr="003C34B4">
        <w:t>učešća</w:t>
      </w:r>
      <w:proofErr w:type="spellEnd"/>
      <w:r w:rsidRPr="003C34B4">
        <w:t xml:space="preserve">, bez </w:t>
      </w:r>
      <w:proofErr w:type="spellStart"/>
      <w:r w:rsidRPr="003C34B4">
        <w:t>prava</w:t>
      </w:r>
      <w:proofErr w:type="spellEnd"/>
      <w:r w:rsidRPr="003C34B4">
        <w:t xml:space="preserve"> </w:t>
      </w:r>
      <w:proofErr w:type="spellStart"/>
      <w:r w:rsidRPr="003C34B4">
        <w:t>glasa</w:t>
      </w:r>
      <w:proofErr w:type="spellEnd"/>
      <w:r w:rsidRPr="003C34B4">
        <w:t xml:space="preserve">, u </w:t>
      </w:r>
      <w:proofErr w:type="spellStart"/>
      <w:r w:rsidRPr="003C34B4">
        <w:t>diskusijama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takvim</w:t>
      </w:r>
      <w:proofErr w:type="spellEnd"/>
      <w:r w:rsidRPr="003C34B4">
        <w:t xml:space="preserve"> </w:t>
      </w:r>
      <w:proofErr w:type="spellStart"/>
      <w:r w:rsidRPr="003C34B4">
        <w:t>konferencijama</w:t>
      </w:r>
      <w:proofErr w:type="spellEnd"/>
      <w:r w:rsidRPr="003C34B4">
        <w:t xml:space="preserve"> za </w:t>
      </w:r>
      <w:proofErr w:type="spellStart"/>
      <w:r w:rsidRPr="003C34B4">
        <w:t>reviziju</w:t>
      </w:r>
      <w:proofErr w:type="spellEnd"/>
      <w:r w:rsidRPr="003C34B4">
        <w:t>.</w:t>
      </w:r>
    </w:p>
    <w:p w14:paraId="47041074" w14:textId="77777777" w:rsidR="003C34B4" w:rsidRPr="003C34B4" w:rsidRDefault="003C34B4" w:rsidP="003C34B4">
      <w:pPr>
        <w:jc w:val="center"/>
      </w:pPr>
      <w:r w:rsidRPr="003C34B4">
        <w:t xml:space="preserve">(d) </w:t>
      </w:r>
      <w:proofErr w:type="spellStart"/>
      <w:r w:rsidRPr="003C34B4">
        <w:t>Međunarodni</w:t>
      </w:r>
      <w:proofErr w:type="spellEnd"/>
      <w:r w:rsidRPr="003C34B4">
        <w:t xml:space="preserve"> biro </w:t>
      </w:r>
      <w:proofErr w:type="spellStart"/>
      <w:r w:rsidRPr="003C34B4">
        <w:t>obavlja</w:t>
      </w:r>
      <w:proofErr w:type="spellEnd"/>
      <w:r w:rsidRPr="003C34B4">
        <w:t xml:space="preserve"> </w:t>
      </w:r>
      <w:proofErr w:type="spellStart"/>
      <w:r w:rsidRPr="003C34B4">
        <w:t>sve</w:t>
      </w:r>
      <w:proofErr w:type="spellEnd"/>
      <w:r w:rsidRPr="003C34B4">
        <w:t xml:space="preserve"> </w:t>
      </w:r>
      <w:proofErr w:type="spellStart"/>
      <w:r w:rsidRPr="003C34B4">
        <w:t>druge</w:t>
      </w:r>
      <w:proofErr w:type="spellEnd"/>
      <w:r w:rsidRPr="003C34B4">
        <w:t xml:space="preserve"> </w:t>
      </w:r>
      <w:proofErr w:type="spellStart"/>
      <w:r w:rsidRPr="003C34B4">
        <w:t>poslove</w:t>
      </w:r>
      <w:proofErr w:type="spellEnd"/>
      <w:r w:rsidRPr="003C34B4">
        <w:t xml:space="preserve"> u </w:t>
      </w:r>
      <w:proofErr w:type="spellStart"/>
      <w:r w:rsidRPr="003C34B4">
        <w:t>vezi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ovim</w:t>
      </w:r>
      <w:proofErr w:type="spellEnd"/>
      <w:r w:rsidRPr="003C34B4">
        <w:t xml:space="preserve"> </w:t>
      </w:r>
      <w:proofErr w:type="spellStart"/>
      <w:r w:rsidRPr="003C34B4">
        <w:t>Protokolom</w:t>
      </w:r>
      <w:proofErr w:type="spellEnd"/>
      <w:r w:rsidRPr="003C34B4">
        <w:t xml:space="preserve"> koji </w:t>
      </w:r>
      <w:proofErr w:type="spellStart"/>
      <w:r w:rsidRPr="003C34B4">
        <w:t>su</w:t>
      </w:r>
      <w:proofErr w:type="spellEnd"/>
      <w:r w:rsidRPr="003C34B4">
        <w:t xml:space="preserve"> mu </w:t>
      </w:r>
      <w:proofErr w:type="spellStart"/>
      <w:r w:rsidRPr="003C34B4">
        <w:t>dodeljeni</w:t>
      </w:r>
      <w:proofErr w:type="spellEnd"/>
      <w:r w:rsidRPr="003C34B4">
        <w:t>.</w:t>
      </w:r>
    </w:p>
    <w:p w14:paraId="01F80D2F" w14:textId="77777777" w:rsidR="003C34B4" w:rsidRPr="003C34B4" w:rsidRDefault="003C34B4" w:rsidP="003C34B4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12</w:t>
      </w:r>
    </w:p>
    <w:p w14:paraId="241E6BCA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Finansiranje</w:t>
      </w:r>
      <w:proofErr w:type="spellEnd"/>
    </w:p>
    <w:p w14:paraId="3E19E234" w14:textId="77777777" w:rsidR="003C34B4" w:rsidRPr="003C34B4" w:rsidRDefault="003C34B4" w:rsidP="003C34B4">
      <w:pPr>
        <w:jc w:val="center"/>
      </w:pPr>
      <w:proofErr w:type="spellStart"/>
      <w:r w:rsidRPr="003C34B4">
        <w:t>Dokle</w:t>
      </w:r>
      <w:proofErr w:type="spellEnd"/>
      <w:r w:rsidRPr="003C34B4">
        <w:t xml:space="preserve"> </w:t>
      </w:r>
      <w:proofErr w:type="gramStart"/>
      <w:r w:rsidRPr="003C34B4">
        <w:t>god</w:t>
      </w:r>
      <w:proofErr w:type="gram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,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zainteresovane</w:t>
      </w:r>
      <w:proofErr w:type="spellEnd"/>
      <w:r w:rsidRPr="003C34B4">
        <w:t xml:space="preserve">, </w:t>
      </w:r>
      <w:proofErr w:type="spellStart"/>
      <w:r w:rsidRPr="003C34B4">
        <w:t>finansiranje</w:t>
      </w:r>
      <w:proofErr w:type="spellEnd"/>
      <w:r w:rsidRPr="003C34B4">
        <w:t xml:space="preserve"> </w:t>
      </w:r>
      <w:proofErr w:type="spellStart"/>
      <w:r w:rsidRPr="003C34B4">
        <w:t>unije</w:t>
      </w:r>
      <w:proofErr w:type="spellEnd"/>
      <w:r w:rsidRPr="003C34B4">
        <w:t xml:space="preserve"> </w:t>
      </w:r>
      <w:proofErr w:type="spellStart"/>
      <w:r w:rsidRPr="003C34B4">
        <w:t>reguliše</w:t>
      </w:r>
      <w:proofErr w:type="spellEnd"/>
      <w:r w:rsidRPr="003C34B4">
        <w:t xml:space="preserve"> se </w:t>
      </w:r>
      <w:proofErr w:type="spellStart"/>
      <w:r w:rsidRPr="003C34B4">
        <w:t>istim</w:t>
      </w:r>
      <w:proofErr w:type="spellEnd"/>
      <w:r w:rsidRPr="003C34B4">
        <w:t xml:space="preserve"> </w:t>
      </w:r>
      <w:proofErr w:type="spellStart"/>
      <w:r w:rsidRPr="003C34B4">
        <w:t>odredbama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što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odredbe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12 </w:t>
      </w:r>
      <w:proofErr w:type="spellStart"/>
      <w:r w:rsidRPr="003C34B4">
        <w:t>Madridskog</w:t>
      </w:r>
      <w:proofErr w:type="spellEnd"/>
      <w:r w:rsidRPr="003C34B4">
        <w:t xml:space="preserve"> (</w:t>
      </w:r>
      <w:proofErr w:type="spellStart"/>
      <w:r w:rsidRPr="003C34B4">
        <w:t>Stokholmskog</w:t>
      </w:r>
      <w:proofErr w:type="spellEnd"/>
      <w:r w:rsidRPr="003C34B4">
        <w:t xml:space="preserve">) </w:t>
      </w:r>
      <w:proofErr w:type="spellStart"/>
      <w:r w:rsidRPr="003C34B4">
        <w:t>aranžmana</w:t>
      </w:r>
      <w:proofErr w:type="spellEnd"/>
      <w:r w:rsidRPr="003C34B4">
        <w:t xml:space="preserve">, pod </w:t>
      </w:r>
      <w:proofErr w:type="spellStart"/>
      <w:r w:rsidRPr="003C34B4">
        <w:t>uslovom</w:t>
      </w:r>
      <w:proofErr w:type="spellEnd"/>
      <w:r w:rsidRPr="003C34B4">
        <w:t xml:space="preserve"> da se </w:t>
      </w:r>
      <w:proofErr w:type="spellStart"/>
      <w:r w:rsidRPr="003C34B4">
        <w:t>pozivanje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član</w:t>
      </w:r>
      <w:proofErr w:type="spellEnd"/>
      <w:r w:rsidRPr="003C34B4">
        <w:t xml:space="preserve"> 8 tog </w:t>
      </w:r>
      <w:proofErr w:type="spellStart"/>
      <w:r w:rsidRPr="003C34B4">
        <w:t>Aranžmana</w:t>
      </w:r>
      <w:proofErr w:type="spellEnd"/>
      <w:r w:rsidRPr="003C34B4">
        <w:t xml:space="preserve"> </w:t>
      </w:r>
      <w:proofErr w:type="spellStart"/>
      <w:r w:rsidRPr="003C34B4">
        <w:t>tumači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</w:t>
      </w:r>
      <w:proofErr w:type="spellStart"/>
      <w:r w:rsidRPr="003C34B4">
        <w:t>pozivanje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član</w:t>
      </w:r>
      <w:proofErr w:type="spellEnd"/>
      <w:r w:rsidRPr="003C34B4">
        <w:t xml:space="preserve"> 8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. </w:t>
      </w:r>
      <w:proofErr w:type="spellStart"/>
      <w:r w:rsidRPr="003C34B4">
        <w:t>Štaviše</w:t>
      </w:r>
      <w:proofErr w:type="spellEnd"/>
      <w:r w:rsidRPr="003C34B4">
        <w:t xml:space="preserve">,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12(6)(b) </w:t>
      </w:r>
      <w:proofErr w:type="spellStart"/>
      <w:r w:rsidRPr="003C34B4">
        <w:t>navedenog</w:t>
      </w:r>
      <w:proofErr w:type="spellEnd"/>
      <w:r w:rsidRPr="003C34B4">
        <w:t xml:space="preserve"> </w:t>
      </w:r>
      <w:proofErr w:type="spellStart"/>
      <w:r w:rsidRPr="003C34B4">
        <w:t>Aranžmana</w:t>
      </w:r>
      <w:proofErr w:type="spellEnd"/>
      <w:r w:rsidRPr="003C34B4">
        <w:t xml:space="preserve">, </w:t>
      </w:r>
      <w:proofErr w:type="spellStart"/>
      <w:r w:rsidRPr="003C34B4">
        <w:t>Organizacije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smatraće</w:t>
      </w:r>
      <w:proofErr w:type="spellEnd"/>
      <w:r w:rsidRPr="003C34B4">
        <w:t xml:space="preserve"> se, </w:t>
      </w:r>
      <w:proofErr w:type="spellStart"/>
      <w:r w:rsidRPr="003C34B4">
        <w:t>uz</w:t>
      </w:r>
      <w:proofErr w:type="spellEnd"/>
      <w:r w:rsidRPr="003C34B4">
        <w:t xml:space="preserve"> </w:t>
      </w:r>
      <w:proofErr w:type="spellStart"/>
      <w:r w:rsidRPr="003C34B4">
        <w:t>izuzetak</w:t>
      </w:r>
      <w:proofErr w:type="spellEnd"/>
      <w:r w:rsidRPr="003C34B4">
        <w:t xml:space="preserve"> </w:t>
      </w:r>
      <w:proofErr w:type="spellStart"/>
      <w:r w:rsidRPr="003C34B4">
        <w:t>suprotne</w:t>
      </w:r>
      <w:proofErr w:type="spellEnd"/>
      <w:r w:rsidRPr="003C34B4">
        <w:t xml:space="preserve"> </w:t>
      </w:r>
      <w:proofErr w:type="spellStart"/>
      <w:r w:rsidRPr="003C34B4">
        <w:t>jednoglasne</w:t>
      </w:r>
      <w:proofErr w:type="spellEnd"/>
      <w:r w:rsidRPr="003C34B4">
        <w:t xml:space="preserve"> </w:t>
      </w:r>
      <w:proofErr w:type="spellStart"/>
      <w:r w:rsidRPr="003C34B4">
        <w:t>odluke</w:t>
      </w:r>
      <w:proofErr w:type="spellEnd"/>
      <w:r w:rsidRPr="003C34B4">
        <w:t xml:space="preserve"> </w:t>
      </w:r>
      <w:proofErr w:type="spellStart"/>
      <w:r w:rsidRPr="003C34B4">
        <w:t>Skupštine</w:t>
      </w:r>
      <w:proofErr w:type="spellEnd"/>
      <w:r w:rsidRPr="003C34B4">
        <w:t xml:space="preserve">, </w:t>
      </w:r>
      <w:proofErr w:type="spellStart"/>
      <w:r w:rsidRPr="003C34B4">
        <w:t>kao</w:t>
      </w:r>
      <w:proofErr w:type="spellEnd"/>
      <w:r w:rsidRPr="003C34B4">
        <w:t xml:space="preserve"> da </w:t>
      </w:r>
      <w:proofErr w:type="spellStart"/>
      <w:r w:rsidRPr="003C34B4">
        <w:t>pripadaju</w:t>
      </w:r>
      <w:proofErr w:type="spellEnd"/>
      <w:r w:rsidRPr="003C34B4">
        <w:t xml:space="preserve"> </w:t>
      </w:r>
      <w:proofErr w:type="spellStart"/>
      <w:r w:rsidRPr="003C34B4">
        <w:t>kontribucionoj</w:t>
      </w:r>
      <w:proofErr w:type="spellEnd"/>
      <w:r w:rsidRPr="003C34B4">
        <w:t xml:space="preserve"> </w:t>
      </w:r>
      <w:proofErr w:type="spellStart"/>
      <w:r w:rsidRPr="003C34B4">
        <w:t>klasi</w:t>
      </w:r>
      <w:proofErr w:type="spellEnd"/>
      <w:r w:rsidRPr="003C34B4">
        <w:t xml:space="preserve"> I (</w:t>
      </w:r>
      <w:proofErr w:type="spellStart"/>
      <w:r w:rsidRPr="003C34B4">
        <w:t>jedan</w:t>
      </w:r>
      <w:proofErr w:type="spellEnd"/>
      <w:r w:rsidRPr="003C34B4">
        <w:t xml:space="preserve">)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Pariske</w:t>
      </w:r>
      <w:proofErr w:type="spellEnd"/>
      <w:r w:rsidRPr="003C34B4">
        <w:t xml:space="preserve"> </w:t>
      </w:r>
      <w:proofErr w:type="spellStart"/>
      <w:r w:rsidRPr="003C34B4">
        <w:t>konvencije</w:t>
      </w:r>
      <w:proofErr w:type="spellEnd"/>
      <w:r w:rsidRPr="003C34B4">
        <w:t xml:space="preserve"> o </w:t>
      </w:r>
      <w:proofErr w:type="spellStart"/>
      <w:r w:rsidRPr="003C34B4">
        <w:t>zaštiti</w:t>
      </w:r>
      <w:proofErr w:type="spellEnd"/>
      <w:r w:rsidRPr="003C34B4">
        <w:t xml:space="preserve"> </w:t>
      </w:r>
      <w:proofErr w:type="spellStart"/>
      <w:r w:rsidRPr="003C34B4">
        <w:t>industrijske</w:t>
      </w:r>
      <w:proofErr w:type="spellEnd"/>
      <w:r w:rsidRPr="003C34B4">
        <w:t xml:space="preserve"> </w:t>
      </w:r>
      <w:proofErr w:type="spellStart"/>
      <w:r w:rsidRPr="003C34B4">
        <w:t>svojine</w:t>
      </w:r>
      <w:proofErr w:type="spellEnd"/>
      <w:r w:rsidRPr="003C34B4">
        <w:t>.</w:t>
      </w:r>
    </w:p>
    <w:p w14:paraId="0207A9C1" w14:textId="77777777" w:rsidR="003C34B4" w:rsidRPr="003C34B4" w:rsidRDefault="003C34B4" w:rsidP="003C34B4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13</w:t>
      </w:r>
    </w:p>
    <w:p w14:paraId="7B0801D0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Izmene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izvesnih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članova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Protokola</w:t>
      </w:r>
      <w:proofErr w:type="spellEnd"/>
    </w:p>
    <w:p w14:paraId="7D3A8B50" w14:textId="77777777" w:rsidR="003C34B4" w:rsidRPr="003C34B4" w:rsidRDefault="003C34B4" w:rsidP="003C34B4">
      <w:pPr>
        <w:jc w:val="center"/>
      </w:pPr>
      <w:r w:rsidRPr="003C34B4">
        <w:t xml:space="preserve">(1) </w:t>
      </w:r>
      <w:proofErr w:type="spellStart"/>
      <w:r w:rsidRPr="003C34B4">
        <w:t>Predloge</w:t>
      </w:r>
      <w:proofErr w:type="spellEnd"/>
      <w:r w:rsidRPr="003C34B4">
        <w:t xml:space="preserve"> za </w:t>
      </w:r>
      <w:proofErr w:type="spellStart"/>
      <w:r w:rsidRPr="003C34B4">
        <w:t>izmene</w:t>
      </w:r>
      <w:proofErr w:type="spellEnd"/>
      <w:r w:rsidRPr="003C34B4">
        <w:t xml:space="preserve"> </w:t>
      </w:r>
      <w:proofErr w:type="spellStart"/>
      <w:r w:rsidRPr="003C34B4">
        <w:t>čl</w:t>
      </w:r>
      <w:proofErr w:type="spellEnd"/>
      <w:r w:rsidRPr="003C34B4">
        <w:t xml:space="preserve">. 10, 11, 12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,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podnese</w:t>
      </w:r>
      <w:proofErr w:type="spellEnd"/>
      <w:r w:rsidRPr="003C34B4">
        <w:t xml:space="preserve">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Generalni</w:t>
      </w:r>
      <w:proofErr w:type="spellEnd"/>
      <w:r w:rsidRPr="003C34B4">
        <w:t xml:space="preserve"> </w:t>
      </w:r>
      <w:proofErr w:type="spellStart"/>
      <w:r w:rsidRPr="003C34B4">
        <w:t>direktor</w:t>
      </w:r>
      <w:proofErr w:type="spellEnd"/>
      <w:r w:rsidRPr="003C34B4">
        <w:t xml:space="preserve">. O </w:t>
      </w:r>
      <w:proofErr w:type="spellStart"/>
      <w:r w:rsidRPr="003C34B4">
        <w:t>takvim</w:t>
      </w:r>
      <w:proofErr w:type="spellEnd"/>
      <w:r w:rsidRPr="003C34B4">
        <w:t xml:space="preserve"> </w:t>
      </w:r>
      <w:proofErr w:type="spellStart"/>
      <w:r w:rsidRPr="003C34B4">
        <w:t>predlozima</w:t>
      </w:r>
      <w:proofErr w:type="spellEnd"/>
      <w:r w:rsidRPr="003C34B4">
        <w:t xml:space="preserve">, </w:t>
      </w:r>
      <w:proofErr w:type="spellStart"/>
      <w:r w:rsidRPr="003C34B4">
        <w:t>Generalni</w:t>
      </w:r>
      <w:proofErr w:type="spellEnd"/>
      <w:r w:rsidRPr="003C34B4">
        <w:t xml:space="preserve"> </w:t>
      </w:r>
      <w:proofErr w:type="spellStart"/>
      <w:r w:rsidRPr="003C34B4">
        <w:t>direktor</w:t>
      </w:r>
      <w:proofErr w:type="spellEnd"/>
      <w:r w:rsidRPr="003C34B4">
        <w:t xml:space="preserve"> </w:t>
      </w:r>
      <w:proofErr w:type="spellStart"/>
      <w:r w:rsidRPr="003C34B4">
        <w:t>izveštava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najmanje</w:t>
      </w:r>
      <w:proofErr w:type="spellEnd"/>
      <w:r w:rsidRPr="003C34B4">
        <w:t xml:space="preserve"> </w:t>
      </w:r>
      <w:proofErr w:type="spellStart"/>
      <w:r w:rsidRPr="003C34B4">
        <w:t>šest</w:t>
      </w:r>
      <w:proofErr w:type="spellEnd"/>
      <w:r w:rsidRPr="003C34B4">
        <w:t xml:space="preserve"> </w:t>
      </w:r>
      <w:proofErr w:type="spellStart"/>
      <w:r w:rsidRPr="003C34B4">
        <w:t>meseci</w:t>
      </w:r>
      <w:proofErr w:type="spellEnd"/>
      <w:r w:rsidRPr="003C34B4">
        <w:t xml:space="preserve"> pre </w:t>
      </w:r>
      <w:proofErr w:type="spellStart"/>
      <w:r w:rsidRPr="003C34B4">
        <w:t>nego</w:t>
      </w:r>
      <w:proofErr w:type="spellEnd"/>
      <w:r w:rsidRPr="003C34B4">
        <w:t xml:space="preserve"> </w:t>
      </w:r>
      <w:proofErr w:type="spellStart"/>
      <w:r w:rsidRPr="003C34B4">
        <w:t>što</w:t>
      </w:r>
      <w:proofErr w:type="spellEnd"/>
      <w:r w:rsidRPr="003C34B4">
        <w:t xml:space="preserve"> se o </w:t>
      </w:r>
      <w:proofErr w:type="spellStart"/>
      <w:r w:rsidRPr="003C34B4">
        <w:t>njima</w:t>
      </w:r>
      <w:proofErr w:type="spellEnd"/>
      <w:r w:rsidRPr="003C34B4">
        <w:t xml:space="preserve"> </w:t>
      </w:r>
      <w:proofErr w:type="spellStart"/>
      <w:r w:rsidRPr="003C34B4">
        <w:t>raspravlja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Skupštini</w:t>
      </w:r>
      <w:proofErr w:type="spellEnd"/>
      <w:r w:rsidRPr="003C34B4">
        <w:t>.</w:t>
      </w:r>
    </w:p>
    <w:p w14:paraId="49FF6B7B" w14:textId="77777777" w:rsidR="003C34B4" w:rsidRPr="003C34B4" w:rsidRDefault="003C34B4" w:rsidP="003C34B4">
      <w:pPr>
        <w:jc w:val="center"/>
      </w:pPr>
      <w:r w:rsidRPr="003C34B4">
        <w:lastRenderedPageBreak/>
        <w:t xml:space="preserve">(2) </w:t>
      </w:r>
      <w:proofErr w:type="spellStart"/>
      <w:r w:rsidRPr="003C34B4">
        <w:t>Izmene</w:t>
      </w:r>
      <w:proofErr w:type="spellEnd"/>
      <w:r w:rsidRPr="003C34B4">
        <w:t xml:space="preserve"> </w:t>
      </w:r>
      <w:proofErr w:type="spellStart"/>
      <w:r w:rsidRPr="003C34B4">
        <w:t>članova</w:t>
      </w:r>
      <w:proofErr w:type="spellEnd"/>
      <w:r w:rsidRPr="003C34B4">
        <w:t xml:space="preserve"> koji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navedeni</w:t>
      </w:r>
      <w:proofErr w:type="spellEnd"/>
      <w:r w:rsidRPr="003C34B4">
        <w:t xml:space="preserve"> u </w:t>
      </w:r>
      <w:proofErr w:type="spellStart"/>
      <w:r w:rsidRPr="003C34B4">
        <w:t>stavu</w:t>
      </w:r>
      <w:proofErr w:type="spellEnd"/>
      <w:r w:rsidRPr="003C34B4">
        <w:t xml:space="preserve"> (1) mora da </w:t>
      </w:r>
      <w:proofErr w:type="spellStart"/>
      <w:r w:rsidRPr="003C34B4">
        <w:t>usvoji</w:t>
      </w:r>
      <w:proofErr w:type="spellEnd"/>
      <w:r w:rsidRPr="003C34B4">
        <w:t xml:space="preserve"> </w:t>
      </w:r>
      <w:proofErr w:type="spellStart"/>
      <w:r w:rsidRPr="003C34B4">
        <w:t>Skupština</w:t>
      </w:r>
      <w:proofErr w:type="spellEnd"/>
      <w:r w:rsidRPr="003C34B4">
        <w:t xml:space="preserve">. </w:t>
      </w:r>
      <w:proofErr w:type="spellStart"/>
      <w:r w:rsidRPr="003C34B4">
        <w:t>Usvajanje</w:t>
      </w:r>
      <w:proofErr w:type="spellEnd"/>
      <w:r w:rsidRPr="003C34B4">
        <w:t xml:space="preserve"> </w:t>
      </w:r>
      <w:proofErr w:type="spellStart"/>
      <w:r w:rsidRPr="003C34B4">
        <w:t>zahteva</w:t>
      </w:r>
      <w:proofErr w:type="spellEnd"/>
      <w:r w:rsidRPr="003C34B4">
        <w:t xml:space="preserve"> </w:t>
      </w:r>
      <w:proofErr w:type="spellStart"/>
      <w:r w:rsidRPr="003C34B4">
        <w:t>tročetvrtinsku</w:t>
      </w:r>
      <w:proofErr w:type="spellEnd"/>
      <w:r w:rsidRPr="003C34B4">
        <w:t xml:space="preserve"> </w:t>
      </w:r>
      <w:proofErr w:type="spellStart"/>
      <w:r w:rsidRPr="003C34B4">
        <w:t>većinu</w:t>
      </w:r>
      <w:proofErr w:type="spellEnd"/>
      <w:r w:rsidRPr="003C34B4">
        <w:t xml:space="preserve"> </w:t>
      </w:r>
      <w:proofErr w:type="spellStart"/>
      <w:r w:rsidRPr="003C34B4">
        <w:t>glasova</w:t>
      </w:r>
      <w:proofErr w:type="spellEnd"/>
      <w:r w:rsidRPr="003C34B4">
        <w:t xml:space="preserve">; </w:t>
      </w:r>
      <w:proofErr w:type="spellStart"/>
      <w:r w:rsidRPr="003C34B4">
        <w:t>međutim</w:t>
      </w:r>
      <w:proofErr w:type="spellEnd"/>
      <w:r w:rsidRPr="003C34B4">
        <w:t xml:space="preserve">,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izmena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10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stava</w:t>
      </w:r>
      <w:proofErr w:type="spellEnd"/>
      <w:r w:rsidRPr="003C34B4">
        <w:t xml:space="preserve">, </w:t>
      </w:r>
      <w:proofErr w:type="spellStart"/>
      <w:r w:rsidRPr="003C34B4">
        <w:t>zahteva</w:t>
      </w:r>
      <w:proofErr w:type="spellEnd"/>
      <w:r w:rsidRPr="003C34B4">
        <w:t xml:space="preserve"> </w:t>
      </w:r>
      <w:proofErr w:type="spellStart"/>
      <w:r w:rsidRPr="003C34B4">
        <w:t>većinu</w:t>
      </w:r>
      <w:proofErr w:type="spellEnd"/>
      <w:r w:rsidRPr="003C34B4">
        <w:t xml:space="preserve"> od </w:t>
      </w:r>
      <w:proofErr w:type="spellStart"/>
      <w:r w:rsidRPr="003C34B4">
        <w:t>četiri</w:t>
      </w:r>
      <w:proofErr w:type="spellEnd"/>
      <w:r w:rsidRPr="003C34B4">
        <w:t xml:space="preserve"> </w:t>
      </w:r>
      <w:proofErr w:type="spellStart"/>
      <w:r w:rsidRPr="003C34B4">
        <w:t>petine</w:t>
      </w:r>
      <w:proofErr w:type="spellEnd"/>
      <w:r w:rsidRPr="003C34B4">
        <w:t xml:space="preserve"> </w:t>
      </w:r>
      <w:proofErr w:type="spellStart"/>
      <w:r w:rsidRPr="003C34B4">
        <w:t>glasova</w:t>
      </w:r>
      <w:proofErr w:type="spellEnd"/>
      <w:r w:rsidRPr="003C34B4">
        <w:t>.</w:t>
      </w:r>
    </w:p>
    <w:p w14:paraId="66CB2B6B" w14:textId="77777777" w:rsidR="003C34B4" w:rsidRPr="003C34B4" w:rsidRDefault="003C34B4" w:rsidP="003C34B4">
      <w:pPr>
        <w:jc w:val="center"/>
      </w:pPr>
      <w:r w:rsidRPr="003C34B4">
        <w:t xml:space="preserve">(3)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izmena</w:t>
      </w:r>
      <w:proofErr w:type="spellEnd"/>
      <w:r w:rsidRPr="003C34B4">
        <w:t xml:space="preserve"> </w:t>
      </w:r>
      <w:proofErr w:type="spellStart"/>
      <w:r w:rsidRPr="003C34B4">
        <w:t>članova</w:t>
      </w:r>
      <w:proofErr w:type="spellEnd"/>
      <w:r w:rsidRPr="003C34B4">
        <w:t xml:space="preserve"> </w:t>
      </w:r>
      <w:proofErr w:type="spellStart"/>
      <w:r w:rsidRPr="003C34B4">
        <w:t>navedenih</w:t>
      </w:r>
      <w:proofErr w:type="spellEnd"/>
      <w:r w:rsidRPr="003C34B4">
        <w:t xml:space="preserve"> u </w:t>
      </w:r>
      <w:proofErr w:type="spellStart"/>
      <w:r w:rsidRPr="003C34B4">
        <w:t>stavu</w:t>
      </w:r>
      <w:proofErr w:type="spellEnd"/>
      <w:r w:rsidRPr="003C34B4">
        <w:t xml:space="preserve"> (1) stupa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</w:t>
      </w:r>
      <w:proofErr w:type="spellStart"/>
      <w:r w:rsidRPr="003C34B4">
        <w:t>mesec</w:t>
      </w:r>
      <w:proofErr w:type="spellEnd"/>
      <w:r w:rsidRPr="003C34B4">
        <w:t xml:space="preserve"> dana </w:t>
      </w:r>
      <w:proofErr w:type="spellStart"/>
      <w:r w:rsidRPr="003C34B4">
        <w:t>pošto</w:t>
      </w:r>
      <w:proofErr w:type="spellEnd"/>
      <w:r w:rsidRPr="003C34B4">
        <w:t xml:space="preserve"> </w:t>
      </w:r>
      <w:proofErr w:type="spellStart"/>
      <w:r w:rsidRPr="003C34B4">
        <w:t>pismeno</w:t>
      </w:r>
      <w:proofErr w:type="spellEnd"/>
      <w:r w:rsidRPr="003C34B4">
        <w:t xml:space="preserve"> </w:t>
      </w:r>
      <w:proofErr w:type="spellStart"/>
      <w:r w:rsidRPr="003C34B4">
        <w:t>obaveštenje</w:t>
      </w:r>
      <w:proofErr w:type="spellEnd"/>
      <w:r w:rsidRPr="003C34B4">
        <w:t xml:space="preserve"> o </w:t>
      </w:r>
      <w:proofErr w:type="spellStart"/>
      <w:r w:rsidRPr="003C34B4">
        <w:t>prihvatanju</w:t>
      </w:r>
      <w:proofErr w:type="spellEnd"/>
      <w:r w:rsidRPr="003C34B4">
        <w:t xml:space="preserve">, </w:t>
      </w:r>
      <w:proofErr w:type="spellStart"/>
      <w:r w:rsidRPr="003C34B4">
        <w:t>prema</w:t>
      </w:r>
      <w:proofErr w:type="spellEnd"/>
      <w:r w:rsidRPr="003C34B4">
        <w:t xml:space="preserve"> </w:t>
      </w:r>
      <w:proofErr w:type="spellStart"/>
      <w:r w:rsidRPr="003C34B4">
        <w:t>dejstvu</w:t>
      </w:r>
      <w:proofErr w:type="spellEnd"/>
      <w:r w:rsidRPr="003C34B4">
        <w:t xml:space="preserve"> u </w:t>
      </w:r>
      <w:proofErr w:type="spellStart"/>
      <w:r w:rsidRPr="003C34B4">
        <w:t>skladu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odgovarajućom</w:t>
      </w:r>
      <w:proofErr w:type="spellEnd"/>
      <w:r w:rsidRPr="003C34B4">
        <w:t xml:space="preserve"> </w:t>
      </w:r>
      <w:proofErr w:type="spellStart"/>
      <w:r w:rsidRPr="003C34B4">
        <w:t>ustavnom</w:t>
      </w:r>
      <w:proofErr w:type="spellEnd"/>
      <w:r w:rsidRPr="003C34B4">
        <w:t xml:space="preserve"> </w:t>
      </w:r>
      <w:proofErr w:type="spellStart"/>
      <w:r w:rsidRPr="003C34B4">
        <w:t>procedurom</w:t>
      </w:r>
      <w:proofErr w:type="spellEnd"/>
      <w:r w:rsidRPr="003C34B4">
        <w:t xml:space="preserve"> </w:t>
      </w:r>
      <w:proofErr w:type="spellStart"/>
      <w:r w:rsidRPr="003C34B4">
        <w:t>primi</w:t>
      </w:r>
      <w:proofErr w:type="spellEnd"/>
      <w:r w:rsidRPr="003C34B4">
        <w:t xml:space="preserve"> </w:t>
      </w:r>
      <w:proofErr w:type="spellStart"/>
      <w:r w:rsidRPr="003C34B4">
        <w:t>Generalni</w:t>
      </w:r>
      <w:proofErr w:type="spellEnd"/>
      <w:r w:rsidRPr="003C34B4">
        <w:t xml:space="preserve"> </w:t>
      </w:r>
      <w:proofErr w:type="spellStart"/>
      <w:r w:rsidRPr="003C34B4">
        <w:t>direktor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tri </w:t>
      </w:r>
      <w:proofErr w:type="spellStart"/>
      <w:r w:rsidRPr="003C34B4">
        <w:t>četvrtine</w:t>
      </w:r>
      <w:proofErr w:type="spellEnd"/>
      <w:r w:rsidRPr="003C34B4">
        <w:t xml:space="preserve"> </w:t>
      </w:r>
      <w:proofErr w:type="spellStart"/>
      <w:r w:rsidRPr="003C34B4">
        <w:t>onih</w:t>
      </w:r>
      <w:proofErr w:type="spellEnd"/>
      <w:r w:rsidRPr="003C34B4">
        <w:t xml:space="preserve"> </w:t>
      </w:r>
      <w:proofErr w:type="spellStart"/>
      <w:r w:rsidRPr="003C34B4">
        <w:t>država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međuvladinih</w:t>
      </w:r>
      <w:proofErr w:type="spellEnd"/>
      <w:r w:rsidRPr="003C34B4">
        <w:t xml:space="preserve"> </w:t>
      </w:r>
      <w:proofErr w:type="spellStart"/>
      <w:r w:rsidRPr="003C34B4">
        <w:t>organizacija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u </w:t>
      </w:r>
      <w:proofErr w:type="spellStart"/>
      <w:r w:rsidRPr="003C34B4">
        <w:t>vreme</w:t>
      </w:r>
      <w:proofErr w:type="spellEnd"/>
      <w:r w:rsidRPr="003C34B4">
        <w:t xml:space="preserve"> </w:t>
      </w:r>
      <w:proofErr w:type="spellStart"/>
      <w:r w:rsidRPr="003C34B4">
        <w:t>usvajanja</w:t>
      </w:r>
      <w:proofErr w:type="spellEnd"/>
      <w:r w:rsidRPr="003C34B4">
        <w:t xml:space="preserve"> </w:t>
      </w:r>
      <w:proofErr w:type="spellStart"/>
      <w:r w:rsidRPr="003C34B4">
        <w:t>ovih</w:t>
      </w:r>
      <w:proofErr w:type="spellEnd"/>
      <w:r w:rsidRPr="003C34B4">
        <w:t xml:space="preserve"> </w:t>
      </w:r>
      <w:proofErr w:type="spellStart"/>
      <w:r w:rsidRPr="003C34B4">
        <w:t>izmena</w:t>
      </w:r>
      <w:proofErr w:type="spellEnd"/>
      <w:r w:rsidRPr="003C34B4">
        <w:t xml:space="preserve"> bile </w:t>
      </w:r>
      <w:proofErr w:type="spellStart"/>
      <w:r w:rsidRPr="003C34B4">
        <w:t>članice</w:t>
      </w:r>
      <w:proofErr w:type="spellEnd"/>
      <w:r w:rsidRPr="003C34B4">
        <w:t xml:space="preserve"> </w:t>
      </w:r>
      <w:proofErr w:type="spellStart"/>
      <w:r w:rsidRPr="003C34B4">
        <w:t>Skupštine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imale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</w:t>
      </w:r>
      <w:proofErr w:type="spellStart"/>
      <w:r w:rsidRPr="003C34B4">
        <w:t>glasa</w:t>
      </w:r>
      <w:proofErr w:type="spellEnd"/>
      <w:r w:rsidRPr="003C34B4">
        <w:t xml:space="preserve"> o </w:t>
      </w:r>
      <w:proofErr w:type="spellStart"/>
      <w:r w:rsidRPr="003C34B4">
        <w:t>izmeni</w:t>
      </w:r>
      <w:proofErr w:type="spellEnd"/>
      <w:r w:rsidRPr="003C34B4">
        <w:t xml:space="preserve">.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izmena</w:t>
      </w:r>
      <w:proofErr w:type="spellEnd"/>
      <w:r w:rsidRPr="003C34B4">
        <w:t xml:space="preserve"> </w:t>
      </w:r>
      <w:proofErr w:type="spellStart"/>
      <w:r w:rsidRPr="003C34B4">
        <w:t>navedenih</w:t>
      </w:r>
      <w:proofErr w:type="spellEnd"/>
      <w:r w:rsidRPr="003C34B4">
        <w:t xml:space="preserve"> </w:t>
      </w:r>
      <w:proofErr w:type="spellStart"/>
      <w:r w:rsidRPr="003C34B4">
        <w:t>članova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se </w:t>
      </w:r>
      <w:proofErr w:type="spellStart"/>
      <w:r w:rsidRPr="003C34B4">
        <w:t>ovako</w:t>
      </w:r>
      <w:proofErr w:type="spellEnd"/>
      <w:r w:rsidRPr="003C34B4">
        <w:t xml:space="preserve"> </w:t>
      </w:r>
      <w:proofErr w:type="spellStart"/>
      <w:r w:rsidRPr="003C34B4">
        <w:t>prihvate</w:t>
      </w:r>
      <w:proofErr w:type="spellEnd"/>
      <w:r w:rsidRPr="003C34B4">
        <w:t xml:space="preserve">, </w:t>
      </w:r>
      <w:proofErr w:type="spellStart"/>
      <w:r w:rsidRPr="003C34B4">
        <w:t>obavezuju</w:t>
      </w:r>
      <w:proofErr w:type="spellEnd"/>
      <w:r w:rsidRPr="003C34B4">
        <w:t xml:space="preserve"> </w:t>
      </w:r>
      <w:proofErr w:type="spellStart"/>
      <w:r w:rsidRPr="003C34B4">
        <w:t>sve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međuvladine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u </w:t>
      </w:r>
      <w:proofErr w:type="spellStart"/>
      <w:r w:rsidRPr="003C34B4">
        <w:t>vreme</w:t>
      </w:r>
      <w:proofErr w:type="spellEnd"/>
      <w:r w:rsidRPr="003C34B4">
        <w:t xml:space="preserve"> </w:t>
      </w:r>
      <w:proofErr w:type="spellStart"/>
      <w:r w:rsidRPr="003C34B4">
        <w:t>kada</w:t>
      </w:r>
      <w:proofErr w:type="spellEnd"/>
      <w:r w:rsidRPr="003C34B4">
        <w:t xml:space="preserve"> </w:t>
      </w:r>
      <w:proofErr w:type="spellStart"/>
      <w:r w:rsidRPr="003C34B4">
        <w:t>izmene</w:t>
      </w:r>
      <w:proofErr w:type="spellEnd"/>
      <w:r w:rsidRPr="003C34B4">
        <w:t xml:space="preserve"> </w:t>
      </w:r>
      <w:proofErr w:type="spellStart"/>
      <w:r w:rsidRPr="003C34B4">
        <w:t>stupaju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postaju</w:t>
      </w:r>
      <w:proofErr w:type="spellEnd"/>
      <w:r w:rsidRPr="003C34B4">
        <w:t xml:space="preserve"> </w:t>
      </w:r>
      <w:proofErr w:type="spellStart"/>
      <w:r w:rsidRPr="003C34B4">
        <w:t>strane</w:t>
      </w:r>
      <w:proofErr w:type="spellEnd"/>
      <w:r w:rsidRPr="003C34B4">
        <w:t xml:space="preserve"> </w:t>
      </w:r>
      <w:proofErr w:type="spellStart"/>
      <w:r w:rsidRPr="003C34B4">
        <w:t>ugovornice</w:t>
      </w:r>
      <w:proofErr w:type="spellEnd"/>
      <w:r w:rsidRPr="003C34B4">
        <w:t xml:space="preserve"> </w:t>
      </w:r>
      <w:proofErr w:type="spellStart"/>
      <w:r w:rsidRPr="003C34B4">
        <w:t>nekog</w:t>
      </w:r>
      <w:proofErr w:type="spellEnd"/>
      <w:r w:rsidRPr="003C34B4">
        <w:t xml:space="preserve"> </w:t>
      </w:r>
      <w:proofErr w:type="spellStart"/>
      <w:r w:rsidRPr="003C34B4">
        <w:t>kasnijeg</w:t>
      </w:r>
      <w:proofErr w:type="spellEnd"/>
      <w:r w:rsidRPr="003C34B4">
        <w:t xml:space="preserve"> </w:t>
      </w:r>
      <w:proofErr w:type="spellStart"/>
      <w:r w:rsidRPr="003C34B4">
        <w:t>datuma</w:t>
      </w:r>
      <w:proofErr w:type="spellEnd"/>
      <w:r w:rsidRPr="003C34B4">
        <w:t>.</w:t>
      </w:r>
    </w:p>
    <w:p w14:paraId="1B4D8AA1" w14:textId="77777777" w:rsidR="003C34B4" w:rsidRPr="003C34B4" w:rsidRDefault="003C34B4" w:rsidP="003C34B4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14</w:t>
      </w:r>
    </w:p>
    <w:p w14:paraId="08CC0567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Postanak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članice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Protokola</w:t>
      </w:r>
      <w:proofErr w:type="spellEnd"/>
      <w:r w:rsidRPr="003C34B4">
        <w:rPr>
          <w:b/>
          <w:bCs/>
        </w:rPr>
        <w:t xml:space="preserve">; </w:t>
      </w:r>
      <w:proofErr w:type="spellStart"/>
      <w:r w:rsidRPr="003C34B4">
        <w:rPr>
          <w:b/>
          <w:bCs/>
        </w:rPr>
        <w:t>Stupanje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na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snagu</w:t>
      </w:r>
      <w:proofErr w:type="spellEnd"/>
    </w:p>
    <w:p w14:paraId="15F7FBC4" w14:textId="77777777" w:rsidR="003C34B4" w:rsidRPr="003C34B4" w:rsidRDefault="003C34B4" w:rsidP="003C34B4">
      <w:pPr>
        <w:jc w:val="center"/>
      </w:pPr>
      <w:r w:rsidRPr="003C34B4">
        <w:t xml:space="preserve">(1)(a)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država</w:t>
      </w:r>
      <w:proofErr w:type="spellEnd"/>
      <w:r w:rsidRPr="003C34B4">
        <w:t xml:space="preserve"> </w:t>
      </w:r>
      <w:proofErr w:type="spellStart"/>
      <w:r w:rsidRPr="003C34B4">
        <w:t>članica</w:t>
      </w:r>
      <w:proofErr w:type="spellEnd"/>
      <w:r w:rsidRPr="003C34B4">
        <w:t xml:space="preserve"> </w:t>
      </w:r>
      <w:proofErr w:type="spellStart"/>
      <w:r w:rsidRPr="003C34B4">
        <w:t>Pariske</w:t>
      </w:r>
      <w:proofErr w:type="spellEnd"/>
      <w:r w:rsidRPr="003C34B4">
        <w:t xml:space="preserve"> </w:t>
      </w:r>
      <w:proofErr w:type="spellStart"/>
      <w:r w:rsidRPr="003C34B4">
        <w:t>konvencije</w:t>
      </w:r>
      <w:proofErr w:type="spellEnd"/>
      <w:r w:rsidRPr="003C34B4">
        <w:t xml:space="preserve"> o </w:t>
      </w:r>
      <w:proofErr w:type="spellStart"/>
      <w:r w:rsidRPr="003C34B4">
        <w:t>zaštiti</w:t>
      </w:r>
      <w:proofErr w:type="spellEnd"/>
      <w:r w:rsidRPr="003C34B4">
        <w:t xml:space="preserve"> </w:t>
      </w:r>
      <w:proofErr w:type="spellStart"/>
      <w:r w:rsidRPr="003C34B4">
        <w:t>industrijske</w:t>
      </w:r>
      <w:proofErr w:type="spellEnd"/>
      <w:r w:rsidRPr="003C34B4">
        <w:t xml:space="preserve"> </w:t>
      </w:r>
      <w:proofErr w:type="spellStart"/>
      <w:r w:rsidRPr="003C34B4">
        <w:t>svojine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postane</w:t>
      </w:r>
      <w:proofErr w:type="spellEnd"/>
      <w:r w:rsidRPr="003C34B4">
        <w:t xml:space="preserve"> </w:t>
      </w:r>
      <w:proofErr w:type="spellStart"/>
      <w:r w:rsidRPr="003C34B4">
        <w:t>članica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>.</w:t>
      </w:r>
    </w:p>
    <w:p w14:paraId="65823C48" w14:textId="77777777" w:rsidR="003C34B4" w:rsidRPr="003C34B4" w:rsidRDefault="003C34B4" w:rsidP="003C34B4">
      <w:pPr>
        <w:jc w:val="center"/>
      </w:pPr>
      <w:r w:rsidRPr="003C34B4">
        <w:t xml:space="preserve">(b) </w:t>
      </w:r>
      <w:proofErr w:type="spellStart"/>
      <w:r w:rsidRPr="003C34B4">
        <w:t>Štaviše</w:t>
      </w:r>
      <w:proofErr w:type="spellEnd"/>
      <w:r w:rsidRPr="003C34B4">
        <w:t xml:space="preserve">,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međuvladina</w:t>
      </w:r>
      <w:proofErr w:type="spellEnd"/>
      <w:r w:rsidRPr="003C34B4">
        <w:t xml:space="preserve"> </w:t>
      </w:r>
      <w:proofErr w:type="spellStart"/>
      <w:r w:rsidRPr="003C34B4">
        <w:t>organizacija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</w:t>
      </w:r>
      <w:proofErr w:type="spellStart"/>
      <w:r w:rsidRPr="003C34B4">
        <w:t>takođe</w:t>
      </w:r>
      <w:proofErr w:type="spellEnd"/>
      <w:r w:rsidRPr="003C34B4">
        <w:t xml:space="preserve"> da </w:t>
      </w:r>
      <w:proofErr w:type="spellStart"/>
      <w:r w:rsidRPr="003C34B4">
        <w:t>postane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članica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 </w:t>
      </w:r>
      <w:proofErr w:type="spellStart"/>
      <w:r w:rsidRPr="003C34B4">
        <w:t>kada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ispunjeni</w:t>
      </w:r>
      <w:proofErr w:type="spellEnd"/>
      <w:r w:rsidRPr="003C34B4">
        <w:t xml:space="preserve"> </w:t>
      </w:r>
      <w:proofErr w:type="spellStart"/>
      <w:r w:rsidRPr="003C34B4">
        <w:t>sledeći</w:t>
      </w:r>
      <w:proofErr w:type="spellEnd"/>
      <w:r w:rsidRPr="003C34B4">
        <w:t xml:space="preserve"> </w:t>
      </w:r>
      <w:proofErr w:type="spellStart"/>
      <w:r w:rsidRPr="003C34B4">
        <w:t>uslovi</w:t>
      </w:r>
      <w:proofErr w:type="spellEnd"/>
      <w:r w:rsidRPr="003C34B4">
        <w:t>:</w:t>
      </w:r>
    </w:p>
    <w:p w14:paraId="504F8B32" w14:textId="77777777" w:rsidR="003C34B4" w:rsidRPr="003C34B4" w:rsidRDefault="003C34B4" w:rsidP="003C34B4">
      <w:pPr>
        <w:jc w:val="center"/>
      </w:pPr>
      <w:r w:rsidRPr="003C34B4">
        <w:t>(</w:t>
      </w:r>
      <w:proofErr w:type="spellStart"/>
      <w:r w:rsidRPr="003C34B4">
        <w:t>i</w:t>
      </w:r>
      <w:proofErr w:type="spellEnd"/>
      <w:r w:rsidRPr="003C34B4">
        <w:t xml:space="preserve">) bar </w:t>
      </w:r>
      <w:proofErr w:type="spellStart"/>
      <w:r w:rsidRPr="003C34B4">
        <w:t>jedna</w:t>
      </w:r>
      <w:proofErr w:type="spellEnd"/>
      <w:r w:rsidRPr="003C34B4">
        <w:t xml:space="preserve"> </w:t>
      </w:r>
      <w:proofErr w:type="spellStart"/>
      <w:r w:rsidRPr="003C34B4">
        <w:t>država</w:t>
      </w:r>
      <w:proofErr w:type="spellEnd"/>
      <w:r w:rsidRPr="003C34B4">
        <w:t xml:space="preserve"> </w:t>
      </w:r>
      <w:proofErr w:type="spellStart"/>
      <w:r w:rsidRPr="003C34B4">
        <w:t>članica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je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Pariske</w:t>
      </w:r>
      <w:proofErr w:type="spellEnd"/>
      <w:r w:rsidRPr="003C34B4">
        <w:t xml:space="preserve"> </w:t>
      </w:r>
      <w:proofErr w:type="spellStart"/>
      <w:r w:rsidRPr="003C34B4">
        <w:t>konvencije</w:t>
      </w:r>
      <w:proofErr w:type="spellEnd"/>
      <w:r w:rsidRPr="003C34B4">
        <w:t xml:space="preserve"> o </w:t>
      </w:r>
      <w:proofErr w:type="spellStart"/>
      <w:r w:rsidRPr="003C34B4">
        <w:t>zaštiti</w:t>
      </w:r>
      <w:proofErr w:type="spellEnd"/>
      <w:r w:rsidRPr="003C34B4">
        <w:t xml:space="preserve"> </w:t>
      </w:r>
      <w:proofErr w:type="spellStart"/>
      <w:r w:rsidRPr="003C34B4">
        <w:t>industrijske</w:t>
      </w:r>
      <w:proofErr w:type="spellEnd"/>
      <w:r w:rsidRPr="003C34B4">
        <w:t xml:space="preserve"> </w:t>
      </w:r>
      <w:proofErr w:type="spellStart"/>
      <w:proofErr w:type="gramStart"/>
      <w:r w:rsidRPr="003C34B4">
        <w:t>svojine</w:t>
      </w:r>
      <w:proofErr w:type="spellEnd"/>
      <w:r w:rsidRPr="003C34B4">
        <w:t>;</w:t>
      </w:r>
      <w:proofErr w:type="gramEnd"/>
    </w:p>
    <w:p w14:paraId="169BCC5E" w14:textId="77777777" w:rsidR="003C34B4" w:rsidRPr="003C34B4" w:rsidRDefault="003C34B4" w:rsidP="003C34B4">
      <w:pPr>
        <w:jc w:val="center"/>
      </w:pPr>
      <w:r w:rsidRPr="003C34B4">
        <w:t xml:space="preserve">(ii) ta </w:t>
      </w:r>
      <w:proofErr w:type="spellStart"/>
      <w:r w:rsidRPr="003C34B4">
        <w:t>organizacija</w:t>
      </w:r>
      <w:proofErr w:type="spellEnd"/>
      <w:r w:rsidRPr="003C34B4">
        <w:t xml:space="preserve"> </w:t>
      </w:r>
      <w:proofErr w:type="spellStart"/>
      <w:r w:rsidRPr="003C34B4">
        <w:t>ima</w:t>
      </w:r>
      <w:proofErr w:type="spellEnd"/>
      <w:r w:rsidRPr="003C34B4">
        <w:t xml:space="preserve"> </w:t>
      </w:r>
      <w:proofErr w:type="spellStart"/>
      <w:r w:rsidRPr="003C34B4">
        <w:t>regionalni</w:t>
      </w:r>
      <w:proofErr w:type="spellEnd"/>
      <w:r w:rsidRPr="003C34B4">
        <w:t xml:space="preserve"> </w:t>
      </w:r>
      <w:proofErr w:type="spellStart"/>
      <w:r w:rsidRPr="003C34B4">
        <w:t>zavod</w:t>
      </w:r>
      <w:proofErr w:type="spellEnd"/>
      <w:r w:rsidRPr="003C34B4">
        <w:t xml:space="preserve"> u </w:t>
      </w:r>
      <w:proofErr w:type="spellStart"/>
      <w:r w:rsidRPr="003C34B4">
        <w:t>cilju</w:t>
      </w:r>
      <w:proofErr w:type="spellEnd"/>
      <w:r w:rsidRPr="003C34B4">
        <w:t xml:space="preserve"> </w:t>
      </w:r>
      <w:proofErr w:type="spellStart"/>
      <w:r w:rsidRPr="003C34B4">
        <w:t>registrovanja</w:t>
      </w:r>
      <w:proofErr w:type="spellEnd"/>
      <w:r w:rsidRPr="003C34B4">
        <w:t xml:space="preserve"> </w:t>
      </w:r>
      <w:proofErr w:type="spellStart"/>
      <w:r w:rsidRPr="003C34B4">
        <w:t>žigova</w:t>
      </w:r>
      <w:proofErr w:type="spellEnd"/>
      <w:r w:rsidRPr="003C34B4">
        <w:t xml:space="preserve"> koji je </w:t>
      </w:r>
      <w:proofErr w:type="spellStart"/>
      <w:r w:rsidRPr="003C34B4">
        <w:t>nadležan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teritoriji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, pod </w:t>
      </w:r>
      <w:proofErr w:type="spellStart"/>
      <w:r w:rsidRPr="003C34B4">
        <w:t>uslovom</w:t>
      </w:r>
      <w:proofErr w:type="spellEnd"/>
      <w:r w:rsidRPr="003C34B4">
        <w:t xml:space="preserve"> da o tom </w:t>
      </w:r>
      <w:proofErr w:type="spellStart"/>
      <w:r w:rsidRPr="003C34B4">
        <w:t>Zavodu</w:t>
      </w:r>
      <w:proofErr w:type="spellEnd"/>
      <w:r w:rsidRPr="003C34B4">
        <w:t xml:space="preserve"> </w:t>
      </w:r>
      <w:proofErr w:type="spellStart"/>
      <w:r w:rsidRPr="003C34B4">
        <w:t>nije</w:t>
      </w:r>
      <w:proofErr w:type="spellEnd"/>
      <w:r w:rsidRPr="003C34B4">
        <w:t xml:space="preserve"> </w:t>
      </w:r>
      <w:proofErr w:type="spellStart"/>
      <w:r w:rsidRPr="003C34B4">
        <w:t>izdato</w:t>
      </w:r>
      <w:proofErr w:type="spellEnd"/>
      <w:r w:rsidRPr="003C34B4">
        <w:t xml:space="preserve"> </w:t>
      </w:r>
      <w:proofErr w:type="spellStart"/>
      <w:r w:rsidRPr="003C34B4">
        <w:t>saopštenje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9quater.</w:t>
      </w:r>
    </w:p>
    <w:p w14:paraId="71FBE566" w14:textId="77777777" w:rsidR="003C34B4" w:rsidRPr="003C34B4" w:rsidRDefault="003C34B4" w:rsidP="003C34B4">
      <w:pPr>
        <w:jc w:val="center"/>
      </w:pPr>
      <w:r w:rsidRPr="003C34B4">
        <w:t xml:space="preserve">(2)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država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organizacija</w:t>
      </w:r>
      <w:proofErr w:type="spellEnd"/>
      <w:r w:rsidRPr="003C34B4">
        <w:t xml:space="preserve"> </w:t>
      </w:r>
      <w:proofErr w:type="spellStart"/>
      <w:r w:rsidRPr="003C34B4">
        <w:t>navedena</w:t>
      </w:r>
      <w:proofErr w:type="spellEnd"/>
      <w:r w:rsidRPr="003C34B4">
        <w:t xml:space="preserve"> u </w:t>
      </w:r>
      <w:proofErr w:type="spellStart"/>
      <w:r w:rsidRPr="003C34B4">
        <w:t>stavu</w:t>
      </w:r>
      <w:proofErr w:type="spellEnd"/>
      <w:r w:rsidRPr="003C34B4">
        <w:t xml:space="preserve"> (1)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potpiše</w:t>
      </w:r>
      <w:proofErr w:type="spellEnd"/>
      <w:r w:rsidRPr="003C34B4">
        <w:t xml:space="preserve"> </w:t>
      </w:r>
      <w:proofErr w:type="spellStart"/>
      <w:r w:rsidRPr="003C34B4">
        <w:t>ovaj</w:t>
      </w:r>
      <w:proofErr w:type="spellEnd"/>
      <w:r w:rsidRPr="003C34B4">
        <w:t xml:space="preserve"> </w:t>
      </w:r>
      <w:proofErr w:type="spellStart"/>
      <w:r w:rsidRPr="003C34B4">
        <w:t>Protokol</w:t>
      </w:r>
      <w:proofErr w:type="spellEnd"/>
      <w:r w:rsidRPr="003C34B4">
        <w:t xml:space="preserve">.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takva</w:t>
      </w:r>
      <w:proofErr w:type="spellEnd"/>
      <w:r w:rsidRPr="003C34B4">
        <w:t xml:space="preserve"> </w:t>
      </w:r>
      <w:proofErr w:type="spellStart"/>
      <w:r w:rsidRPr="003C34B4">
        <w:t>država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organizacija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, </w:t>
      </w:r>
      <w:proofErr w:type="spellStart"/>
      <w:r w:rsidRPr="003C34B4">
        <w:t>ako</w:t>
      </w:r>
      <w:proofErr w:type="spellEnd"/>
      <w:r w:rsidRPr="003C34B4">
        <w:t xml:space="preserve"> je </w:t>
      </w:r>
      <w:proofErr w:type="spellStart"/>
      <w:r w:rsidRPr="003C34B4">
        <w:t>potpisala</w:t>
      </w:r>
      <w:proofErr w:type="spellEnd"/>
      <w:r w:rsidRPr="003C34B4">
        <w:t xml:space="preserve"> </w:t>
      </w:r>
      <w:proofErr w:type="spellStart"/>
      <w:r w:rsidRPr="003C34B4">
        <w:t>navedeni</w:t>
      </w:r>
      <w:proofErr w:type="spellEnd"/>
      <w:r w:rsidRPr="003C34B4">
        <w:t xml:space="preserve"> </w:t>
      </w:r>
      <w:proofErr w:type="spellStart"/>
      <w:r w:rsidRPr="003C34B4">
        <w:t>Protokol</w:t>
      </w:r>
      <w:proofErr w:type="spellEnd"/>
      <w:r w:rsidRPr="003C34B4">
        <w:t xml:space="preserve">, da </w:t>
      </w:r>
      <w:proofErr w:type="spellStart"/>
      <w:r w:rsidRPr="003C34B4">
        <w:t>deponuje</w:t>
      </w:r>
      <w:proofErr w:type="spellEnd"/>
      <w:r w:rsidRPr="003C34B4">
        <w:t xml:space="preserve"> instrument </w:t>
      </w:r>
      <w:proofErr w:type="spellStart"/>
      <w:r w:rsidRPr="003C34B4">
        <w:t>ratifikacije</w:t>
      </w:r>
      <w:proofErr w:type="spellEnd"/>
      <w:r w:rsidRPr="003C34B4">
        <w:t xml:space="preserve">, </w:t>
      </w:r>
      <w:proofErr w:type="spellStart"/>
      <w:r w:rsidRPr="003C34B4">
        <w:t>pristupanja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prihvatanja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,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ako</w:t>
      </w:r>
      <w:proofErr w:type="spellEnd"/>
      <w:r w:rsidRPr="003C34B4">
        <w:t xml:space="preserve"> </w:t>
      </w:r>
      <w:proofErr w:type="spellStart"/>
      <w:r w:rsidRPr="003C34B4">
        <w:t>nije</w:t>
      </w:r>
      <w:proofErr w:type="spellEnd"/>
      <w:r w:rsidRPr="003C34B4">
        <w:t xml:space="preserve"> </w:t>
      </w:r>
      <w:proofErr w:type="spellStart"/>
      <w:r w:rsidRPr="003C34B4">
        <w:t>potpisala</w:t>
      </w:r>
      <w:proofErr w:type="spellEnd"/>
      <w:r w:rsidRPr="003C34B4">
        <w:t xml:space="preserve"> </w:t>
      </w:r>
      <w:proofErr w:type="spellStart"/>
      <w:r w:rsidRPr="003C34B4">
        <w:t>ovaj</w:t>
      </w:r>
      <w:proofErr w:type="spellEnd"/>
      <w:r w:rsidRPr="003C34B4">
        <w:t xml:space="preserve"> </w:t>
      </w:r>
      <w:proofErr w:type="spellStart"/>
      <w:r w:rsidRPr="003C34B4">
        <w:t>Protokol</w:t>
      </w:r>
      <w:proofErr w:type="spellEnd"/>
      <w:r w:rsidRPr="003C34B4">
        <w:t xml:space="preserve">, da </w:t>
      </w:r>
      <w:proofErr w:type="spellStart"/>
      <w:r w:rsidRPr="003C34B4">
        <w:t>deponuje</w:t>
      </w:r>
      <w:proofErr w:type="spellEnd"/>
      <w:r w:rsidRPr="003C34B4">
        <w:t xml:space="preserve"> </w:t>
      </w:r>
      <w:proofErr w:type="spellStart"/>
      <w:r w:rsidRPr="003C34B4">
        <w:t>instrumente</w:t>
      </w:r>
      <w:proofErr w:type="spellEnd"/>
      <w:r w:rsidRPr="003C34B4">
        <w:t xml:space="preserve"> </w:t>
      </w:r>
      <w:proofErr w:type="spellStart"/>
      <w:r w:rsidRPr="003C34B4">
        <w:t>pristupanja</w:t>
      </w:r>
      <w:proofErr w:type="spellEnd"/>
      <w:r w:rsidRPr="003C34B4">
        <w:t xml:space="preserve"> </w:t>
      </w:r>
      <w:proofErr w:type="spellStart"/>
      <w:r w:rsidRPr="003C34B4">
        <w:t>ovom</w:t>
      </w:r>
      <w:proofErr w:type="spellEnd"/>
      <w:r w:rsidRPr="003C34B4">
        <w:t xml:space="preserve"> </w:t>
      </w:r>
      <w:proofErr w:type="spellStart"/>
      <w:r w:rsidRPr="003C34B4">
        <w:t>Protokolu</w:t>
      </w:r>
      <w:proofErr w:type="spellEnd"/>
      <w:r w:rsidRPr="003C34B4">
        <w:t>.</w:t>
      </w:r>
    </w:p>
    <w:p w14:paraId="679C5D2F" w14:textId="77777777" w:rsidR="003C34B4" w:rsidRPr="003C34B4" w:rsidRDefault="003C34B4" w:rsidP="003C34B4">
      <w:pPr>
        <w:jc w:val="center"/>
      </w:pPr>
      <w:r w:rsidRPr="003C34B4">
        <w:t xml:space="preserve">(3) </w:t>
      </w:r>
      <w:proofErr w:type="spellStart"/>
      <w:r w:rsidRPr="003C34B4">
        <w:t>Instrumenti</w:t>
      </w:r>
      <w:proofErr w:type="spellEnd"/>
      <w:r w:rsidRPr="003C34B4">
        <w:t xml:space="preserve"> </w:t>
      </w:r>
      <w:proofErr w:type="spellStart"/>
      <w:r w:rsidRPr="003C34B4">
        <w:t>navedeni</w:t>
      </w:r>
      <w:proofErr w:type="spellEnd"/>
      <w:r w:rsidRPr="003C34B4">
        <w:t xml:space="preserve"> u </w:t>
      </w:r>
      <w:proofErr w:type="spellStart"/>
      <w:r w:rsidRPr="003C34B4">
        <w:t>stavu</w:t>
      </w:r>
      <w:proofErr w:type="spellEnd"/>
      <w:r w:rsidRPr="003C34B4">
        <w:t xml:space="preserve"> (2) </w:t>
      </w:r>
      <w:proofErr w:type="spellStart"/>
      <w:r w:rsidRPr="003C34B4">
        <w:t>deponuju</w:t>
      </w:r>
      <w:proofErr w:type="spellEnd"/>
      <w:r w:rsidRPr="003C34B4">
        <w:t xml:space="preserve"> se </w:t>
      </w:r>
      <w:proofErr w:type="spellStart"/>
      <w:r w:rsidRPr="003C34B4">
        <w:t>kod</w:t>
      </w:r>
      <w:proofErr w:type="spellEnd"/>
      <w:r w:rsidRPr="003C34B4">
        <w:t xml:space="preserve"> </w:t>
      </w:r>
      <w:proofErr w:type="spellStart"/>
      <w:r w:rsidRPr="003C34B4">
        <w:t>Generalnog</w:t>
      </w:r>
      <w:proofErr w:type="spellEnd"/>
      <w:r w:rsidRPr="003C34B4">
        <w:t xml:space="preserve"> </w:t>
      </w:r>
      <w:proofErr w:type="spellStart"/>
      <w:r w:rsidRPr="003C34B4">
        <w:t>direktora</w:t>
      </w:r>
      <w:proofErr w:type="spellEnd"/>
      <w:r w:rsidRPr="003C34B4">
        <w:t>.</w:t>
      </w:r>
    </w:p>
    <w:p w14:paraId="74AFB9E6" w14:textId="77777777" w:rsidR="003C34B4" w:rsidRPr="003C34B4" w:rsidRDefault="003C34B4" w:rsidP="003C34B4">
      <w:pPr>
        <w:jc w:val="center"/>
      </w:pPr>
      <w:r w:rsidRPr="003C34B4">
        <w:t xml:space="preserve">(4)(a) </w:t>
      </w:r>
      <w:proofErr w:type="spellStart"/>
      <w:r w:rsidRPr="003C34B4">
        <w:t>Ovaj</w:t>
      </w:r>
      <w:proofErr w:type="spellEnd"/>
      <w:r w:rsidRPr="003C34B4">
        <w:t xml:space="preserve"> </w:t>
      </w:r>
      <w:proofErr w:type="spellStart"/>
      <w:r w:rsidRPr="003C34B4">
        <w:t>Protokol</w:t>
      </w:r>
      <w:proofErr w:type="spellEnd"/>
      <w:r w:rsidRPr="003C34B4">
        <w:t xml:space="preserve"> stupa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tri </w:t>
      </w:r>
      <w:proofErr w:type="spellStart"/>
      <w:r w:rsidRPr="003C34B4">
        <w:t>meseca</w:t>
      </w:r>
      <w:proofErr w:type="spellEnd"/>
      <w:r w:rsidRPr="003C34B4">
        <w:t xml:space="preserve"> </w:t>
      </w:r>
      <w:proofErr w:type="spellStart"/>
      <w:r w:rsidRPr="003C34B4">
        <w:t>posle</w:t>
      </w:r>
      <w:proofErr w:type="spellEnd"/>
      <w:r w:rsidRPr="003C34B4">
        <w:t xml:space="preserve"> </w:t>
      </w:r>
      <w:proofErr w:type="spellStart"/>
      <w:r w:rsidRPr="003C34B4">
        <w:t>deponovanja</w:t>
      </w:r>
      <w:proofErr w:type="spellEnd"/>
      <w:r w:rsidRPr="003C34B4">
        <w:t xml:space="preserve"> </w:t>
      </w:r>
      <w:proofErr w:type="spellStart"/>
      <w:r w:rsidRPr="003C34B4">
        <w:t>četiri</w:t>
      </w:r>
      <w:proofErr w:type="spellEnd"/>
      <w:r w:rsidRPr="003C34B4">
        <w:t xml:space="preserve"> </w:t>
      </w:r>
      <w:proofErr w:type="spellStart"/>
      <w:r w:rsidRPr="003C34B4">
        <w:t>instrumenta</w:t>
      </w:r>
      <w:proofErr w:type="spellEnd"/>
      <w:r w:rsidRPr="003C34B4">
        <w:t xml:space="preserve"> </w:t>
      </w:r>
      <w:proofErr w:type="spellStart"/>
      <w:r w:rsidRPr="003C34B4">
        <w:t>ratifikacije</w:t>
      </w:r>
      <w:proofErr w:type="spellEnd"/>
      <w:r w:rsidRPr="003C34B4">
        <w:t xml:space="preserve">, </w:t>
      </w:r>
      <w:proofErr w:type="spellStart"/>
      <w:r w:rsidRPr="003C34B4">
        <w:t>pristupanja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prihvatanja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, pod </w:t>
      </w:r>
      <w:proofErr w:type="spellStart"/>
      <w:r w:rsidRPr="003C34B4">
        <w:t>uslovom</w:t>
      </w:r>
      <w:proofErr w:type="spellEnd"/>
      <w:r w:rsidRPr="003C34B4">
        <w:t xml:space="preserve"> da je bar </w:t>
      </w:r>
      <w:proofErr w:type="spellStart"/>
      <w:r w:rsidRPr="003C34B4">
        <w:t>jedan</w:t>
      </w:r>
      <w:proofErr w:type="spellEnd"/>
      <w:r w:rsidRPr="003C34B4">
        <w:t xml:space="preserve"> od </w:t>
      </w:r>
      <w:proofErr w:type="spellStart"/>
      <w:r w:rsidRPr="003C34B4">
        <w:t>tih</w:t>
      </w:r>
      <w:proofErr w:type="spellEnd"/>
      <w:r w:rsidRPr="003C34B4">
        <w:t xml:space="preserve"> </w:t>
      </w:r>
      <w:proofErr w:type="spellStart"/>
      <w:r w:rsidRPr="003C34B4">
        <w:t>instrumenata</w:t>
      </w:r>
      <w:proofErr w:type="spellEnd"/>
      <w:r w:rsidRPr="003C34B4">
        <w:t xml:space="preserve"> </w:t>
      </w:r>
      <w:proofErr w:type="spellStart"/>
      <w:r w:rsidRPr="003C34B4">
        <w:t>deponovala</w:t>
      </w:r>
      <w:proofErr w:type="spellEnd"/>
      <w:r w:rsidRPr="003C34B4">
        <w:t xml:space="preserve"> </w:t>
      </w:r>
      <w:proofErr w:type="spellStart"/>
      <w:r w:rsidRPr="003C34B4">
        <w:t>država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Madridskog</w:t>
      </w:r>
      <w:proofErr w:type="spellEnd"/>
      <w:r w:rsidRPr="003C34B4">
        <w:t xml:space="preserve"> (</w:t>
      </w:r>
      <w:proofErr w:type="spellStart"/>
      <w:r w:rsidRPr="003C34B4">
        <w:t>Stokholmskog</w:t>
      </w:r>
      <w:proofErr w:type="spellEnd"/>
      <w:r w:rsidRPr="003C34B4">
        <w:t xml:space="preserve">) </w:t>
      </w:r>
      <w:proofErr w:type="spellStart"/>
      <w:r w:rsidRPr="003C34B4">
        <w:t>aranžmana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da je bar </w:t>
      </w:r>
      <w:proofErr w:type="spellStart"/>
      <w:r w:rsidRPr="003C34B4">
        <w:t>jedan</w:t>
      </w:r>
      <w:proofErr w:type="spellEnd"/>
      <w:r w:rsidRPr="003C34B4">
        <w:t xml:space="preserve"> od </w:t>
      </w:r>
      <w:proofErr w:type="spellStart"/>
      <w:r w:rsidRPr="003C34B4">
        <w:t>tih</w:t>
      </w:r>
      <w:proofErr w:type="spellEnd"/>
      <w:r w:rsidRPr="003C34B4">
        <w:t xml:space="preserve"> </w:t>
      </w:r>
      <w:proofErr w:type="spellStart"/>
      <w:r w:rsidRPr="003C34B4">
        <w:t>instrumenata</w:t>
      </w:r>
      <w:proofErr w:type="spellEnd"/>
      <w:r w:rsidRPr="003C34B4">
        <w:t xml:space="preserve"> </w:t>
      </w:r>
      <w:proofErr w:type="spellStart"/>
      <w:r w:rsidRPr="003C34B4">
        <w:t>deponovala</w:t>
      </w:r>
      <w:proofErr w:type="spellEnd"/>
      <w:r w:rsidRPr="003C34B4">
        <w:t xml:space="preserve"> </w:t>
      </w:r>
      <w:proofErr w:type="spellStart"/>
      <w:r w:rsidRPr="003C34B4">
        <w:t>država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nije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Madridskog</w:t>
      </w:r>
      <w:proofErr w:type="spellEnd"/>
      <w:r w:rsidRPr="003C34B4">
        <w:t xml:space="preserve"> (</w:t>
      </w:r>
      <w:proofErr w:type="spellStart"/>
      <w:r w:rsidRPr="003C34B4">
        <w:t>Stokholmskog</w:t>
      </w:r>
      <w:proofErr w:type="spellEnd"/>
      <w:r w:rsidRPr="003C34B4">
        <w:t xml:space="preserve">) </w:t>
      </w:r>
      <w:proofErr w:type="spellStart"/>
      <w:r w:rsidRPr="003C34B4">
        <w:t>aranžmana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neka</w:t>
      </w:r>
      <w:proofErr w:type="spellEnd"/>
      <w:r w:rsidRPr="003C34B4">
        <w:t xml:space="preserve"> od </w:t>
      </w:r>
      <w:proofErr w:type="spellStart"/>
      <w:r w:rsidRPr="003C34B4">
        <w:t>organizacija</w:t>
      </w:r>
      <w:proofErr w:type="spellEnd"/>
      <w:r w:rsidRPr="003C34B4">
        <w:t xml:space="preserve"> </w:t>
      </w:r>
      <w:proofErr w:type="spellStart"/>
      <w:r w:rsidRPr="003C34B4">
        <w:t>navedenih</w:t>
      </w:r>
      <w:proofErr w:type="spellEnd"/>
      <w:r w:rsidRPr="003C34B4">
        <w:t xml:space="preserve"> u </w:t>
      </w:r>
      <w:proofErr w:type="spellStart"/>
      <w:r w:rsidRPr="003C34B4">
        <w:t>stavu</w:t>
      </w:r>
      <w:proofErr w:type="spellEnd"/>
      <w:r w:rsidRPr="003C34B4">
        <w:t xml:space="preserve"> (1)(b).</w:t>
      </w:r>
    </w:p>
    <w:p w14:paraId="147BA6FE" w14:textId="77777777" w:rsidR="003C34B4" w:rsidRPr="003C34B4" w:rsidRDefault="003C34B4" w:rsidP="003C34B4">
      <w:pPr>
        <w:jc w:val="center"/>
      </w:pPr>
      <w:r w:rsidRPr="003C34B4">
        <w:t xml:space="preserve">(b) </w:t>
      </w:r>
      <w:proofErr w:type="spellStart"/>
      <w:r w:rsidRPr="003C34B4">
        <w:t>Imajući</w:t>
      </w:r>
      <w:proofErr w:type="spellEnd"/>
      <w:r w:rsidRPr="003C34B4">
        <w:t xml:space="preserve"> u </w:t>
      </w:r>
      <w:proofErr w:type="spellStart"/>
      <w:r w:rsidRPr="003C34B4">
        <w:t>vidu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svaku</w:t>
      </w:r>
      <w:proofErr w:type="spellEnd"/>
      <w:r w:rsidRPr="003C34B4">
        <w:t xml:space="preserve"> </w:t>
      </w:r>
      <w:proofErr w:type="spellStart"/>
      <w:r w:rsidRPr="003C34B4">
        <w:t>drugu</w:t>
      </w:r>
      <w:proofErr w:type="spellEnd"/>
      <w:r w:rsidRPr="003C34B4">
        <w:t xml:space="preserve"> </w:t>
      </w:r>
      <w:proofErr w:type="spellStart"/>
      <w:r w:rsidRPr="003C34B4">
        <w:t>državu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organizaciju</w:t>
      </w:r>
      <w:proofErr w:type="spellEnd"/>
      <w:r w:rsidRPr="003C34B4">
        <w:t xml:space="preserve">, </w:t>
      </w:r>
      <w:proofErr w:type="spellStart"/>
      <w:r w:rsidRPr="003C34B4">
        <w:t>navedenu</w:t>
      </w:r>
      <w:proofErr w:type="spellEnd"/>
      <w:r w:rsidRPr="003C34B4">
        <w:t xml:space="preserve"> u </w:t>
      </w:r>
      <w:proofErr w:type="spellStart"/>
      <w:r w:rsidRPr="003C34B4">
        <w:t>stavu</w:t>
      </w:r>
      <w:proofErr w:type="spellEnd"/>
      <w:r w:rsidRPr="003C34B4">
        <w:t xml:space="preserve"> (1), </w:t>
      </w:r>
      <w:proofErr w:type="spellStart"/>
      <w:r w:rsidRPr="003C34B4">
        <w:t>ovaj</w:t>
      </w:r>
      <w:proofErr w:type="spellEnd"/>
      <w:r w:rsidRPr="003C34B4">
        <w:t xml:space="preserve"> </w:t>
      </w:r>
      <w:proofErr w:type="spellStart"/>
      <w:r w:rsidRPr="003C34B4">
        <w:t>Protokol</w:t>
      </w:r>
      <w:proofErr w:type="spellEnd"/>
      <w:r w:rsidRPr="003C34B4">
        <w:t xml:space="preserve"> stupa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tri </w:t>
      </w:r>
      <w:proofErr w:type="spellStart"/>
      <w:r w:rsidRPr="003C34B4">
        <w:t>meseca</w:t>
      </w:r>
      <w:proofErr w:type="spellEnd"/>
      <w:r w:rsidRPr="003C34B4">
        <w:t xml:space="preserve"> </w:t>
      </w:r>
      <w:proofErr w:type="spellStart"/>
      <w:r w:rsidRPr="003C34B4">
        <w:t>posle</w:t>
      </w:r>
      <w:proofErr w:type="spellEnd"/>
      <w:r w:rsidRPr="003C34B4">
        <w:t xml:space="preserve"> </w:t>
      </w:r>
      <w:proofErr w:type="spellStart"/>
      <w:r w:rsidRPr="003C34B4">
        <w:t>datuma</w:t>
      </w:r>
      <w:proofErr w:type="spellEnd"/>
      <w:r w:rsidRPr="003C34B4">
        <w:t xml:space="preserve"> </w:t>
      </w:r>
      <w:proofErr w:type="spellStart"/>
      <w:r w:rsidRPr="003C34B4">
        <w:t>kada</w:t>
      </w:r>
      <w:proofErr w:type="spellEnd"/>
      <w:r w:rsidRPr="003C34B4">
        <w:t xml:space="preserve"> se o </w:t>
      </w:r>
      <w:proofErr w:type="spellStart"/>
      <w:r w:rsidRPr="003C34B4">
        <w:t>ratifikaciji</w:t>
      </w:r>
      <w:proofErr w:type="spellEnd"/>
      <w:r w:rsidRPr="003C34B4">
        <w:t xml:space="preserve">, </w:t>
      </w:r>
      <w:proofErr w:type="spellStart"/>
      <w:r w:rsidRPr="003C34B4">
        <w:t>prihvatanju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pristupanju</w:t>
      </w:r>
      <w:proofErr w:type="spellEnd"/>
      <w:r w:rsidRPr="003C34B4">
        <w:t xml:space="preserve"> </w:t>
      </w:r>
      <w:proofErr w:type="spellStart"/>
      <w:r w:rsidRPr="003C34B4">
        <w:t>obavesti</w:t>
      </w:r>
      <w:proofErr w:type="spellEnd"/>
      <w:r w:rsidRPr="003C34B4">
        <w:t xml:space="preserve"> </w:t>
      </w:r>
      <w:proofErr w:type="spellStart"/>
      <w:r w:rsidRPr="003C34B4">
        <w:t>Generalni</w:t>
      </w:r>
      <w:proofErr w:type="spellEnd"/>
      <w:r w:rsidRPr="003C34B4">
        <w:t xml:space="preserve"> </w:t>
      </w:r>
      <w:proofErr w:type="spellStart"/>
      <w:r w:rsidRPr="003C34B4">
        <w:t>direktor</w:t>
      </w:r>
      <w:proofErr w:type="spellEnd"/>
      <w:r w:rsidRPr="003C34B4">
        <w:t>.</w:t>
      </w:r>
    </w:p>
    <w:p w14:paraId="66C20A41" w14:textId="77777777" w:rsidR="003C34B4" w:rsidRPr="003C34B4" w:rsidRDefault="003C34B4" w:rsidP="003C34B4">
      <w:pPr>
        <w:jc w:val="center"/>
      </w:pPr>
      <w:r w:rsidRPr="003C34B4">
        <w:t xml:space="preserve">(5)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država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organizacija</w:t>
      </w:r>
      <w:proofErr w:type="spellEnd"/>
      <w:r w:rsidRPr="003C34B4">
        <w:t xml:space="preserve"> </w:t>
      </w:r>
      <w:proofErr w:type="spellStart"/>
      <w:r w:rsidRPr="003C34B4">
        <w:t>navedena</w:t>
      </w:r>
      <w:proofErr w:type="spellEnd"/>
      <w:r w:rsidRPr="003C34B4">
        <w:t xml:space="preserve"> u </w:t>
      </w:r>
      <w:proofErr w:type="spellStart"/>
      <w:r w:rsidRPr="003C34B4">
        <w:t>stavu</w:t>
      </w:r>
      <w:proofErr w:type="spellEnd"/>
      <w:r w:rsidRPr="003C34B4">
        <w:t xml:space="preserve"> (1) </w:t>
      </w:r>
      <w:proofErr w:type="spellStart"/>
      <w:r w:rsidRPr="003C34B4">
        <w:t>može</w:t>
      </w:r>
      <w:proofErr w:type="spellEnd"/>
      <w:r w:rsidRPr="003C34B4">
        <w:t xml:space="preserve">, </w:t>
      </w:r>
      <w:proofErr w:type="spellStart"/>
      <w:r w:rsidRPr="003C34B4">
        <w:t>prilikom</w:t>
      </w:r>
      <w:proofErr w:type="spellEnd"/>
      <w:r w:rsidRPr="003C34B4">
        <w:t xml:space="preserve"> </w:t>
      </w:r>
      <w:proofErr w:type="spellStart"/>
      <w:r w:rsidRPr="003C34B4">
        <w:t>deponovanja</w:t>
      </w:r>
      <w:proofErr w:type="spellEnd"/>
      <w:r w:rsidRPr="003C34B4">
        <w:t xml:space="preserve"> </w:t>
      </w:r>
      <w:proofErr w:type="spellStart"/>
      <w:r w:rsidRPr="003C34B4">
        <w:t>instrumenata</w:t>
      </w:r>
      <w:proofErr w:type="spellEnd"/>
      <w:r w:rsidRPr="003C34B4">
        <w:t xml:space="preserve"> </w:t>
      </w:r>
      <w:proofErr w:type="spellStart"/>
      <w:r w:rsidRPr="003C34B4">
        <w:t>ratifikacije</w:t>
      </w:r>
      <w:proofErr w:type="spellEnd"/>
      <w:r w:rsidRPr="003C34B4">
        <w:t xml:space="preserve">, </w:t>
      </w:r>
      <w:proofErr w:type="spellStart"/>
      <w:r w:rsidRPr="003C34B4">
        <w:t>prihvatanja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pristupanja</w:t>
      </w:r>
      <w:proofErr w:type="spellEnd"/>
      <w:r w:rsidRPr="003C34B4">
        <w:t xml:space="preserve"> </w:t>
      </w:r>
      <w:proofErr w:type="spellStart"/>
      <w:r w:rsidRPr="003C34B4">
        <w:t>ovom</w:t>
      </w:r>
      <w:proofErr w:type="spellEnd"/>
      <w:r w:rsidRPr="003C34B4">
        <w:t xml:space="preserve"> </w:t>
      </w:r>
      <w:proofErr w:type="spellStart"/>
      <w:r w:rsidRPr="003C34B4">
        <w:t>Protokolu</w:t>
      </w:r>
      <w:proofErr w:type="spellEnd"/>
      <w:r w:rsidRPr="003C34B4">
        <w:t xml:space="preserve"> da </w:t>
      </w:r>
      <w:proofErr w:type="spellStart"/>
      <w:r w:rsidRPr="003C34B4">
        <w:t>izjavi</w:t>
      </w:r>
      <w:proofErr w:type="spellEnd"/>
      <w:r w:rsidRPr="003C34B4">
        <w:t xml:space="preserve"> da </w:t>
      </w:r>
      <w:proofErr w:type="spellStart"/>
      <w:r w:rsidRPr="003C34B4">
        <w:t>zaštita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proističe</w:t>
      </w:r>
      <w:proofErr w:type="spellEnd"/>
      <w:r w:rsidRPr="003C34B4">
        <w:t xml:space="preserve"> </w:t>
      </w:r>
      <w:proofErr w:type="spellStart"/>
      <w:r w:rsidRPr="003C34B4">
        <w:t>iz</w:t>
      </w:r>
      <w:proofErr w:type="spellEnd"/>
      <w:r w:rsidRPr="003C34B4">
        <w:t xml:space="preserve"> </w:t>
      </w:r>
      <w:proofErr w:type="spellStart"/>
      <w:r w:rsidRPr="003C34B4">
        <w:t>bilo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ima</w:t>
      </w:r>
      <w:proofErr w:type="spellEnd"/>
      <w:r w:rsidRPr="003C34B4">
        <w:t xml:space="preserve"> </w:t>
      </w:r>
      <w:proofErr w:type="spellStart"/>
      <w:r w:rsidRPr="003C34B4">
        <w:t>dejstva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osnovu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 pre dana </w:t>
      </w:r>
      <w:proofErr w:type="spellStart"/>
      <w:r w:rsidRPr="003C34B4">
        <w:t>stupanja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 u </w:t>
      </w:r>
      <w:proofErr w:type="spellStart"/>
      <w:r w:rsidRPr="003C34B4">
        <w:t>odnosu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nju</w:t>
      </w:r>
      <w:proofErr w:type="spellEnd"/>
      <w:r w:rsidRPr="003C34B4">
        <w:t xml:space="preserve">, ne </w:t>
      </w:r>
      <w:proofErr w:type="spellStart"/>
      <w:r w:rsidRPr="003C34B4">
        <w:t>može</w:t>
      </w:r>
      <w:proofErr w:type="spellEnd"/>
      <w:r w:rsidRPr="003C34B4">
        <w:t xml:space="preserve"> </w:t>
      </w:r>
      <w:proofErr w:type="spellStart"/>
      <w:r w:rsidRPr="003C34B4">
        <w:t>biti</w:t>
      </w:r>
      <w:proofErr w:type="spellEnd"/>
      <w:r w:rsidRPr="003C34B4">
        <w:t xml:space="preserve"> </w:t>
      </w:r>
      <w:proofErr w:type="spellStart"/>
      <w:r w:rsidRPr="003C34B4">
        <w:t>proširena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nju</w:t>
      </w:r>
      <w:proofErr w:type="spellEnd"/>
      <w:r w:rsidRPr="003C34B4">
        <w:t>.</w:t>
      </w:r>
    </w:p>
    <w:p w14:paraId="3D10515B" w14:textId="77777777" w:rsidR="003C34B4" w:rsidRPr="003C34B4" w:rsidRDefault="003C34B4" w:rsidP="003C34B4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15</w:t>
      </w:r>
    </w:p>
    <w:p w14:paraId="360DDF8F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Otkaz</w:t>
      </w:r>
      <w:proofErr w:type="spellEnd"/>
    </w:p>
    <w:p w14:paraId="4D464013" w14:textId="77777777" w:rsidR="003C34B4" w:rsidRPr="003C34B4" w:rsidRDefault="003C34B4" w:rsidP="003C34B4">
      <w:pPr>
        <w:jc w:val="center"/>
      </w:pPr>
      <w:r w:rsidRPr="003C34B4">
        <w:lastRenderedPageBreak/>
        <w:t xml:space="preserve">(1) </w:t>
      </w:r>
      <w:proofErr w:type="spellStart"/>
      <w:r w:rsidRPr="003C34B4">
        <w:t>Ovaj</w:t>
      </w:r>
      <w:proofErr w:type="spellEnd"/>
      <w:r w:rsidRPr="003C34B4">
        <w:t xml:space="preserve"> </w:t>
      </w:r>
      <w:proofErr w:type="spellStart"/>
      <w:r w:rsidRPr="003C34B4">
        <w:t>Protokol</w:t>
      </w:r>
      <w:proofErr w:type="spellEnd"/>
      <w:r w:rsidRPr="003C34B4">
        <w:t xml:space="preserve"> </w:t>
      </w:r>
      <w:proofErr w:type="spellStart"/>
      <w:r w:rsidRPr="003C34B4">
        <w:t>ostaje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snazi</w:t>
      </w:r>
      <w:proofErr w:type="spellEnd"/>
      <w:r w:rsidRPr="003C34B4">
        <w:t xml:space="preserve"> </w:t>
      </w:r>
      <w:proofErr w:type="spellStart"/>
      <w:r w:rsidRPr="003C34B4">
        <w:t>neograničeno</w:t>
      </w:r>
      <w:proofErr w:type="spellEnd"/>
      <w:r w:rsidRPr="003C34B4">
        <w:t xml:space="preserve"> </w:t>
      </w:r>
      <w:proofErr w:type="spellStart"/>
      <w:r w:rsidRPr="003C34B4">
        <w:t>vreme</w:t>
      </w:r>
      <w:proofErr w:type="spellEnd"/>
      <w:r w:rsidRPr="003C34B4">
        <w:t>.</w:t>
      </w:r>
    </w:p>
    <w:p w14:paraId="1B14EB8D" w14:textId="77777777" w:rsidR="003C34B4" w:rsidRPr="003C34B4" w:rsidRDefault="003C34B4" w:rsidP="003C34B4">
      <w:pPr>
        <w:jc w:val="center"/>
      </w:pPr>
      <w:r w:rsidRPr="003C34B4">
        <w:t xml:space="preserve">(2) </w:t>
      </w:r>
      <w:proofErr w:type="spellStart"/>
      <w:r w:rsidRPr="003C34B4">
        <w:t>Svaka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otkaže</w:t>
      </w:r>
      <w:proofErr w:type="spellEnd"/>
      <w:r w:rsidRPr="003C34B4">
        <w:t xml:space="preserve"> </w:t>
      </w:r>
      <w:proofErr w:type="spellStart"/>
      <w:r w:rsidRPr="003C34B4">
        <w:t>ovaj</w:t>
      </w:r>
      <w:proofErr w:type="spellEnd"/>
      <w:r w:rsidRPr="003C34B4">
        <w:t xml:space="preserve"> </w:t>
      </w:r>
      <w:proofErr w:type="spellStart"/>
      <w:r w:rsidRPr="003C34B4">
        <w:t>Protokol</w:t>
      </w:r>
      <w:proofErr w:type="spellEnd"/>
      <w:r w:rsidRPr="003C34B4">
        <w:t xml:space="preserve"> </w:t>
      </w:r>
      <w:proofErr w:type="spellStart"/>
      <w:r w:rsidRPr="003C34B4">
        <w:t>slanjem</w:t>
      </w:r>
      <w:proofErr w:type="spellEnd"/>
      <w:r w:rsidRPr="003C34B4">
        <w:t xml:space="preserve"> </w:t>
      </w:r>
      <w:proofErr w:type="spellStart"/>
      <w:r w:rsidRPr="003C34B4">
        <w:t>obaveštenja</w:t>
      </w:r>
      <w:proofErr w:type="spellEnd"/>
      <w:r w:rsidRPr="003C34B4">
        <w:t xml:space="preserve"> </w:t>
      </w:r>
      <w:proofErr w:type="spellStart"/>
      <w:r w:rsidRPr="003C34B4">
        <w:t>Generalnom</w:t>
      </w:r>
      <w:proofErr w:type="spellEnd"/>
      <w:r w:rsidRPr="003C34B4">
        <w:t xml:space="preserve"> </w:t>
      </w:r>
      <w:proofErr w:type="spellStart"/>
      <w:r w:rsidRPr="003C34B4">
        <w:t>direktoru</w:t>
      </w:r>
      <w:proofErr w:type="spellEnd"/>
      <w:r w:rsidRPr="003C34B4">
        <w:t>.</w:t>
      </w:r>
    </w:p>
    <w:p w14:paraId="0C9D411D" w14:textId="77777777" w:rsidR="003C34B4" w:rsidRPr="003C34B4" w:rsidRDefault="003C34B4" w:rsidP="003C34B4">
      <w:pPr>
        <w:jc w:val="center"/>
      </w:pPr>
      <w:r w:rsidRPr="003C34B4">
        <w:t xml:space="preserve">(3) </w:t>
      </w:r>
      <w:proofErr w:type="spellStart"/>
      <w:r w:rsidRPr="003C34B4">
        <w:t>Otkaz</w:t>
      </w:r>
      <w:proofErr w:type="spellEnd"/>
      <w:r w:rsidRPr="003C34B4">
        <w:t xml:space="preserve"> </w:t>
      </w:r>
      <w:proofErr w:type="spellStart"/>
      <w:r w:rsidRPr="003C34B4">
        <w:t>ugovora</w:t>
      </w:r>
      <w:proofErr w:type="spellEnd"/>
      <w:r w:rsidRPr="003C34B4">
        <w:t xml:space="preserve"> stupa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</w:t>
      </w:r>
      <w:proofErr w:type="spellStart"/>
      <w:r w:rsidRPr="003C34B4">
        <w:t>godinu</w:t>
      </w:r>
      <w:proofErr w:type="spellEnd"/>
      <w:r w:rsidRPr="003C34B4">
        <w:t xml:space="preserve"> dana </w:t>
      </w:r>
      <w:proofErr w:type="spellStart"/>
      <w:r w:rsidRPr="003C34B4">
        <w:t>pošto</w:t>
      </w:r>
      <w:proofErr w:type="spellEnd"/>
      <w:r w:rsidRPr="003C34B4">
        <w:t xml:space="preserve"> je </w:t>
      </w:r>
      <w:proofErr w:type="spellStart"/>
      <w:r w:rsidRPr="003C34B4">
        <w:t>Generalni</w:t>
      </w:r>
      <w:proofErr w:type="spellEnd"/>
      <w:r w:rsidRPr="003C34B4">
        <w:t xml:space="preserve"> </w:t>
      </w:r>
      <w:proofErr w:type="spellStart"/>
      <w:r w:rsidRPr="003C34B4">
        <w:t>direktor</w:t>
      </w:r>
      <w:proofErr w:type="spellEnd"/>
      <w:r w:rsidRPr="003C34B4">
        <w:t xml:space="preserve"> </w:t>
      </w:r>
      <w:proofErr w:type="spellStart"/>
      <w:r w:rsidRPr="003C34B4">
        <w:t>primio</w:t>
      </w:r>
      <w:proofErr w:type="spellEnd"/>
      <w:r w:rsidRPr="003C34B4">
        <w:t xml:space="preserve"> </w:t>
      </w:r>
      <w:proofErr w:type="spellStart"/>
      <w:r w:rsidRPr="003C34B4">
        <w:t>obaveštenje</w:t>
      </w:r>
      <w:proofErr w:type="spellEnd"/>
      <w:r w:rsidRPr="003C34B4">
        <w:t>.</w:t>
      </w:r>
    </w:p>
    <w:p w14:paraId="07D7B48E" w14:textId="77777777" w:rsidR="003C34B4" w:rsidRPr="003C34B4" w:rsidRDefault="003C34B4" w:rsidP="003C34B4">
      <w:pPr>
        <w:jc w:val="center"/>
      </w:pPr>
      <w:r w:rsidRPr="003C34B4">
        <w:t xml:space="preserve">(4) </w:t>
      </w:r>
      <w:proofErr w:type="spellStart"/>
      <w:r w:rsidRPr="003C34B4">
        <w:t>Mogućnošću</w:t>
      </w:r>
      <w:proofErr w:type="spellEnd"/>
      <w:r w:rsidRPr="003C34B4">
        <w:t xml:space="preserve"> </w:t>
      </w:r>
      <w:proofErr w:type="spellStart"/>
      <w:r w:rsidRPr="003C34B4">
        <w:t>otkaza</w:t>
      </w:r>
      <w:proofErr w:type="spellEnd"/>
      <w:r w:rsidRPr="003C34B4">
        <w:t xml:space="preserve"> </w:t>
      </w:r>
      <w:proofErr w:type="spellStart"/>
      <w:r w:rsidRPr="003C34B4">
        <w:t>Ugovora</w:t>
      </w:r>
      <w:proofErr w:type="spellEnd"/>
      <w:r w:rsidRPr="003C34B4">
        <w:t xml:space="preserve"> </w:t>
      </w:r>
      <w:proofErr w:type="spellStart"/>
      <w:r w:rsidRPr="003C34B4">
        <w:t>predviđenom</w:t>
      </w:r>
      <w:proofErr w:type="spellEnd"/>
      <w:r w:rsidRPr="003C34B4">
        <w:t xml:space="preserve"> </w:t>
      </w:r>
      <w:proofErr w:type="spellStart"/>
      <w:r w:rsidRPr="003C34B4">
        <w:t>ovim</w:t>
      </w:r>
      <w:proofErr w:type="spellEnd"/>
      <w:r w:rsidRPr="003C34B4">
        <w:t xml:space="preserve"> </w:t>
      </w:r>
      <w:proofErr w:type="spellStart"/>
      <w:r w:rsidRPr="003C34B4">
        <w:t>članom</w:t>
      </w:r>
      <w:proofErr w:type="spellEnd"/>
      <w:r w:rsidRPr="003C34B4">
        <w:t xml:space="preserve"> ne </w:t>
      </w:r>
      <w:proofErr w:type="spellStart"/>
      <w:r w:rsidRPr="003C34B4">
        <w:t>može</w:t>
      </w:r>
      <w:proofErr w:type="spellEnd"/>
      <w:r w:rsidRPr="003C34B4">
        <w:t xml:space="preserve"> se </w:t>
      </w:r>
      <w:proofErr w:type="spellStart"/>
      <w:r w:rsidRPr="003C34B4">
        <w:t>koristi</w:t>
      </w:r>
      <w:proofErr w:type="spellEnd"/>
      <w:r w:rsidRPr="003C34B4">
        <w:t xml:space="preserve"> </w:t>
      </w:r>
      <w:proofErr w:type="spellStart"/>
      <w:r w:rsidRPr="003C34B4">
        <w:t>strana</w:t>
      </w:r>
      <w:proofErr w:type="spellEnd"/>
      <w:r w:rsidRPr="003C34B4">
        <w:t xml:space="preserve"> </w:t>
      </w:r>
      <w:proofErr w:type="spellStart"/>
      <w:r w:rsidRPr="003C34B4">
        <w:t>ugovornica</w:t>
      </w:r>
      <w:proofErr w:type="spellEnd"/>
      <w:r w:rsidRPr="003C34B4">
        <w:t xml:space="preserve"> pre </w:t>
      </w:r>
      <w:proofErr w:type="spellStart"/>
      <w:r w:rsidRPr="003C34B4">
        <w:t>isteka</w:t>
      </w:r>
      <w:proofErr w:type="spellEnd"/>
      <w:r w:rsidRPr="003C34B4">
        <w:t xml:space="preserve"> od pet </w:t>
      </w:r>
      <w:proofErr w:type="spellStart"/>
      <w:r w:rsidRPr="003C34B4">
        <w:t>godina</w:t>
      </w:r>
      <w:proofErr w:type="spellEnd"/>
      <w:r w:rsidRPr="003C34B4">
        <w:t xml:space="preserve"> od </w:t>
      </w:r>
      <w:proofErr w:type="spellStart"/>
      <w:r w:rsidRPr="003C34B4">
        <w:t>datuma</w:t>
      </w:r>
      <w:proofErr w:type="spellEnd"/>
      <w:r w:rsidRPr="003C34B4">
        <w:t xml:space="preserve">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Protokol</w:t>
      </w:r>
      <w:proofErr w:type="spellEnd"/>
      <w:r w:rsidRPr="003C34B4">
        <w:t xml:space="preserve"> </w:t>
      </w:r>
      <w:proofErr w:type="spellStart"/>
      <w:r w:rsidRPr="003C34B4">
        <w:t>stupio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u </w:t>
      </w:r>
      <w:proofErr w:type="spellStart"/>
      <w:r w:rsidRPr="003C34B4">
        <w:t>toj</w:t>
      </w:r>
      <w:proofErr w:type="spellEnd"/>
      <w:r w:rsidRPr="003C34B4">
        <w:t xml:space="preserve"> </w:t>
      </w:r>
      <w:proofErr w:type="spellStart"/>
      <w:r w:rsidRPr="003C34B4">
        <w:t>zemlji</w:t>
      </w:r>
      <w:proofErr w:type="spellEnd"/>
      <w:r w:rsidRPr="003C34B4">
        <w:t xml:space="preserve"> </w:t>
      </w:r>
      <w:proofErr w:type="spellStart"/>
      <w:r w:rsidRPr="003C34B4">
        <w:t>ugovornici</w:t>
      </w:r>
      <w:proofErr w:type="spellEnd"/>
      <w:r w:rsidRPr="003C34B4">
        <w:t>.</w:t>
      </w:r>
    </w:p>
    <w:p w14:paraId="793655D8" w14:textId="77777777" w:rsidR="003C34B4" w:rsidRPr="003C34B4" w:rsidRDefault="003C34B4" w:rsidP="003C34B4">
      <w:pPr>
        <w:jc w:val="center"/>
      </w:pPr>
      <w:r w:rsidRPr="003C34B4">
        <w:t xml:space="preserve">(5)(a)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žig</w:t>
      </w:r>
      <w:proofErr w:type="spellEnd"/>
      <w:r w:rsidRPr="003C34B4">
        <w:t xml:space="preserve"> koji je </w:t>
      </w:r>
      <w:proofErr w:type="spellStart"/>
      <w:r w:rsidRPr="003C34B4">
        <w:t>predmet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snazi</w:t>
      </w:r>
      <w:proofErr w:type="spellEnd"/>
      <w:r w:rsidRPr="003C34B4">
        <w:t xml:space="preserve"> u </w:t>
      </w:r>
      <w:proofErr w:type="spellStart"/>
      <w:r w:rsidRPr="003C34B4">
        <w:t>državi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međuvladinoj</w:t>
      </w:r>
      <w:proofErr w:type="spellEnd"/>
      <w:r w:rsidRPr="003C34B4">
        <w:t xml:space="preserve"> </w:t>
      </w:r>
      <w:proofErr w:type="spellStart"/>
      <w:r w:rsidRPr="003C34B4">
        <w:t>organizaciji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otkazuje</w:t>
      </w:r>
      <w:proofErr w:type="spellEnd"/>
      <w:r w:rsidRPr="003C34B4">
        <w:t xml:space="preserve"> </w:t>
      </w:r>
      <w:proofErr w:type="spellStart"/>
      <w:r w:rsidRPr="003C34B4">
        <w:t>ovaj</w:t>
      </w:r>
      <w:proofErr w:type="spellEnd"/>
      <w:r w:rsidRPr="003C34B4">
        <w:t xml:space="preserve"> </w:t>
      </w:r>
      <w:proofErr w:type="spellStart"/>
      <w:r w:rsidRPr="003C34B4">
        <w:t>Protokol</w:t>
      </w:r>
      <w:proofErr w:type="spellEnd"/>
      <w:r w:rsidRPr="003C34B4">
        <w:t xml:space="preserve">, </w:t>
      </w:r>
      <w:proofErr w:type="spellStart"/>
      <w:r w:rsidRPr="003C34B4">
        <w:t>na</w:t>
      </w:r>
      <w:proofErr w:type="spellEnd"/>
      <w:r w:rsidRPr="003C34B4">
        <w:t xml:space="preserve"> datum </w:t>
      </w:r>
      <w:proofErr w:type="spellStart"/>
      <w:r w:rsidRPr="003C34B4">
        <w:t>kada</w:t>
      </w:r>
      <w:proofErr w:type="spellEnd"/>
      <w:r w:rsidRPr="003C34B4">
        <w:t xml:space="preserve"> </w:t>
      </w:r>
      <w:proofErr w:type="spellStart"/>
      <w:r w:rsidRPr="003C34B4">
        <w:t>otkaz</w:t>
      </w:r>
      <w:proofErr w:type="spellEnd"/>
      <w:r w:rsidRPr="003C34B4">
        <w:t xml:space="preserve"> stupa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, </w:t>
      </w:r>
      <w:proofErr w:type="spellStart"/>
      <w:r w:rsidRPr="003C34B4">
        <w:t>nosilac</w:t>
      </w:r>
      <w:proofErr w:type="spellEnd"/>
      <w:r w:rsidRPr="003C34B4">
        <w:t xml:space="preserve"> </w:t>
      </w:r>
      <w:proofErr w:type="spellStart"/>
      <w:r w:rsidRPr="003C34B4">
        <w:t>takve</w:t>
      </w:r>
      <w:proofErr w:type="spellEnd"/>
      <w:r w:rsidRPr="003C34B4">
        <w:t xml:space="preserve"> </w:t>
      </w:r>
      <w:proofErr w:type="spellStart"/>
      <w:r w:rsidRPr="003C34B4">
        <w:t>registracije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podnese</w:t>
      </w:r>
      <w:proofErr w:type="spellEnd"/>
      <w:r w:rsidRPr="003C34B4">
        <w:t xml:space="preserve"> </w:t>
      </w:r>
      <w:proofErr w:type="spellStart"/>
      <w:r w:rsidRPr="003C34B4">
        <w:t>prijavu</w:t>
      </w:r>
      <w:proofErr w:type="spellEnd"/>
      <w:r w:rsidRPr="003C34B4">
        <w:t xml:space="preserve"> za </w:t>
      </w:r>
      <w:proofErr w:type="spellStart"/>
      <w:r w:rsidRPr="003C34B4">
        <w:t>registrovanje</w:t>
      </w:r>
      <w:proofErr w:type="spellEnd"/>
      <w:r w:rsidRPr="003C34B4">
        <w:t xml:space="preserve"> tog </w:t>
      </w:r>
      <w:proofErr w:type="spellStart"/>
      <w:r w:rsidRPr="003C34B4">
        <w:t>istog</w:t>
      </w:r>
      <w:proofErr w:type="spellEnd"/>
      <w:r w:rsidRPr="003C34B4">
        <w:t xml:space="preserve"> </w:t>
      </w:r>
      <w:proofErr w:type="spellStart"/>
      <w:r w:rsidRPr="003C34B4">
        <w:t>žiga</w:t>
      </w:r>
      <w:proofErr w:type="spellEnd"/>
      <w:r w:rsidRPr="003C34B4">
        <w:t xml:space="preserve"> u </w:t>
      </w:r>
      <w:proofErr w:type="spellStart"/>
      <w:r w:rsidRPr="003C34B4">
        <w:t>Zavodu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te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otkazuje</w:t>
      </w:r>
      <w:proofErr w:type="spellEnd"/>
      <w:r w:rsidRPr="003C34B4">
        <w:t xml:space="preserve"> </w:t>
      </w:r>
      <w:proofErr w:type="spellStart"/>
      <w:r w:rsidRPr="003C34B4">
        <w:t>ugovor</w:t>
      </w:r>
      <w:proofErr w:type="spellEnd"/>
      <w:r w:rsidRPr="003C34B4">
        <w:t xml:space="preserve">, koji </w:t>
      </w:r>
      <w:proofErr w:type="spellStart"/>
      <w:r w:rsidRPr="003C34B4">
        <w:t>će</w:t>
      </w:r>
      <w:proofErr w:type="spellEnd"/>
      <w:r w:rsidRPr="003C34B4">
        <w:t xml:space="preserve"> se </w:t>
      </w:r>
      <w:proofErr w:type="spellStart"/>
      <w:r w:rsidRPr="003C34B4">
        <w:t>smatrati</w:t>
      </w:r>
      <w:proofErr w:type="spellEnd"/>
      <w:r w:rsidRPr="003C34B4">
        <w:t xml:space="preserve"> </w:t>
      </w:r>
      <w:proofErr w:type="spellStart"/>
      <w:r w:rsidRPr="003C34B4">
        <w:t>kao</w:t>
      </w:r>
      <w:proofErr w:type="spellEnd"/>
      <w:r w:rsidRPr="003C34B4">
        <w:t xml:space="preserve"> da je bio </w:t>
      </w:r>
      <w:proofErr w:type="spellStart"/>
      <w:r w:rsidRPr="003C34B4">
        <w:t>podnet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dan </w:t>
      </w:r>
      <w:proofErr w:type="spellStart"/>
      <w:r w:rsidRPr="003C34B4">
        <w:t>međunarodnog</w:t>
      </w:r>
      <w:proofErr w:type="spellEnd"/>
      <w:r w:rsidRPr="003C34B4">
        <w:t xml:space="preserve"> </w:t>
      </w:r>
      <w:proofErr w:type="spellStart"/>
      <w:r w:rsidRPr="003C34B4">
        <w:t>registrovanja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3(4)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dan </w:t>
      </w:r>
      <w:proofErr w:type="spellStart"/>
      <w:r w:rsidRPr="003C34B4">
        <w:t>upisa</w:t>
      </w:r>
      <w:proofErr w:type="spellEnd"/>
      <w:r w:rsidRPr="003C34B4">
        <w:t xml:space="preserve"> </w:t>
      </w:r>
      <w:proofErr w:type="spellStart"/>
      <w:r w:rsidRPr="003C34B4">
        <w:t>teritorijalnog</w:t>
      </w:r>
      <w:proofErr w:type="spellEnd"/>
      <w:r w:rsidRPr="003C34B4">
        <w:t xml:space="preserve"> </w:t>
      </w:r>
      <w:proofErr w:type="spellStart"/>
      <w:r w:rsidRPr="003C34B4">
        <w:t>proširenja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3</w:t>
      </w:r>
      <w:r w:rsidRPr="003C34B4">
        <w:rPr>
          <w:vertAlign w:val="superscript"/>
        </w:rPr>
        <w:t>ter</w:t>
      </w:r>
      <w:r w:rsidRPr="003C34B4">
        <w:t xml:space="preserve">(2), a </w:t>
      </w:r>
      <w:proofErr w:type="spellStart"/>
      <w:r w:rsidRPr="003C34B4">
        <w:t>ako</w:t>
      </w:r>
      <w:proofErr w:type="spellEnd"/>
      <w:r w:rsidRPr="003C34B4">
        <w:t xml:space="preserve"> </w:t>
      </w:r>
      <w:proofErr w:type="spellStart"/>
      <w:r w:rsidRPr="003C34B4">
        <w:t>međunarodna</w:t>
      </w:r>
      <w:proofErr w:type="spellEnd"/>
      <w:r w:rsidRPr="003C34B4">
        <w:t xml:space="preserve"> </w:t>
      </w:r>
      <w:proofErr w:type="spellStart"/>
      <w:r w:rsidRPr="003C34B4">
        <w:t>registracija</w:t>
      </w:r>
      <w:proofErr w:type="spellEnd"/>
      <w:r w:rsidRPr="003C34B4">
        <w:t xml:space="preserve"> </w:t>
      </w:r>
      <w:proofErr w:type="spellStart"/>
      <w:r w:rsidRPr="003C34B4">
        <w:t>uživa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</w:t>
      </w:r>
      <w:proofErr w:type="spellStart"/>
      <w:r w:rsidRPr="003C34B4">
        <w:t>prvenstva</w:t>
      </w:r>
      <w:proofErr w:type="spellEnd"/>
      <w:r w:rsidRPr="003C34B4">
        <w:t xml:space="preserve">, </w:t>
      </w:r>
      <w:proofErr w:type="spellStart"/>
      <w:r w:rsidRPr="003C34B4">
        <w:t>uživa</w:t>
      </w:r>
      <w:proofErr w:type="spellEnd"/>
      <w:r w:rsidRPr="003C34B4">
        <w:t xml:space="preserve"> </w:t>
      </w:r>
      <w:proofErr w:type="spellStart"/>
      <w:r w:rsidRPr="003C34B4">
        <w:t>isto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</w:t>
      </w:r>
      <w:proofErr w:type="spellStart"/>
      <w:r w:rsidRPr="003C34B4">
        <w:t>prvenstva</w:t>
      </w:r>
      <w:proofErr w:type="spellEnd"/>
      <w:r w:rsidRPr="003C34B4">
        <w:t xml:space="preserve">, pod </w:t>
      </w:r>
      <w:proofErr w:type="spellStart"/>
      <w:r w:rsidRPr="003C34B4">
        <w:t>uslovom</w:t>
      </w:r>
      <w:proofErr w:type="spellEnd"/>
    </w:p>
    <w:p w14:paraId="34882A64" w14:textId="77777777" w:rsidR="003C34B4" w:rsidRPr="003C34B4" w:rsidRDefault="003C34B4" w:rsidP="003C34B4">
      <w:pPr>
        <w:jc w:val="center"/>
      </w:pPr>
      <w:r w:rsidRPr="003C34B4">
        <w:t>(</w:t>
      </w:r>
      <w:proofErr w:type="spellStart"/>
      <w:r w:rsidRPr="003C34B4">
        <w:t>i</w:t>
      </w:r>
      <w:proofErr w:type="spellEnd"/>
      <w:r w:rsidRPr="003C34B4">
        <w:t xml:space="preserve">) da je </w:t>
      </w:r>
      <w:proofErr w:type="spellStart"/>
      <w:r w:rsidRPr="003C34B4">
        <w:t>takva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 </w:t>
      </w:r>
      <w:proofErr w:type="spellStart"/>
      <w:r w:rsidRPr="003C34B4">
        <w:t>podneta</w:t>
      </w:r>
      <w:proofErr w:type="spellEnd"/>
      <w:r w:rsidRPr="003C34B4">
        <w:t xml:space="preserve"> u </w:t>
      </w:r>
      <w:proofErr w:type="spellStart"/>
      <w:r w:rsidRPr="003C34B4">
        <w:t>roku</w:t>
      </w:r>
      <w:proofErr w:type="spellEnd"/>
      <w:r w:rsidRPr="003C34B4">
        <w:t xml:space="preserve"> od </w:t>
      </w:r>
      <w:proofErr w:type="spellStart"/>
      <w:r w:rsidRPr="003C34B4">
        <w:t>dve</w:t>
      </w:r>
      <w:proofErr w:type="spellEnd"/>
      <w:r w:rsidRPr="003C34B4">
        <w:t xml:space="preserve"> </w:t>
      </w:r>
      <w:proofErr w:type="spellStart"/>
      <w:r w:rsidRPr="003C34B4">
        <w:t>godine</w:t>
      </w:r>
      <w:proofErr w:type="spellEnd"/>
      <w:r w:rsidRPr="003C34B4">
        <w:t xml:space="preserve"> od dana </w:t>
      </w:r>
      <w:proofErr w:type="spellStart"/>
      <w:r w:rsidRPr="003C34B4">
        <w:t>kada</w:t>
      </w:r>
      <w:proofErr w:type="spellEnd"/>
      <w:r w:rsidRPr="003C34B4">
        <w:t xml:space="preserve"> je </w:t>
      </w:r>
      <w:proofErr w:type="spellStart"/>
      <w:r w:rsidRPr="003C34B4">
        <w:t>otkaz</w:t>
      </w:r>
      <w:proofErr w:type="spellEnd"/>
      <w:r w:rsidRPr="003C34B4">
        <w:t xml:space="preserve"> </w:t>
      </w:r>
      <w:proofErr w:type="spellStart"/>
      <w:r w:rsidRPr="003C34B4">
        <w:t>stupio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>,</w:t>
      </w:r>
    </w:p>
    <w:p w14:paraId="66CF1FF5" w14:textId="77777777" w:rsidR="003C34B4" w:rsidRPr="003C34B4" w:rsidRDefault="003C34B4" w:rsidP="003C34B4">
      <w:pPr>
        <w:jc w:val="center"/>
      </w:pPr>
      <w:r w:rsidRPr="003C34B4">
        <w:t xml:space="preserve">(ii) da </w:t>
      </w:r>
      <w:proofErr w:type="spellStart"/>
      <w:r w:rsidRPr="003C34B4">
        <w:t>proizvodi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usluge</w:t>
      </w:r>
      <w:proofErr w:type="spellEnd"/>
      <w:r w:rsidRPr="003C34B4">
        <w:t xml:space="preserve"> </w:t>
      </w:r>
      <w:proofErr w:type="spellStart"/>
      <w:r w:rsidRPr="003C34B4">
        <w:t>navedene</w:t>
      </w:r>
      <w:proofErr w:type="spellEnd"/>
      <w:r w:rsidRPr="003C34B4">
        <w:t xml:space="preserve"> u </w:t>
      </w:r>
      <w:proofErr w:type="spellStart"/>
      <w:r w:rsidRPr="003C34B4">
        <w:t>prijavi</w:t>
      </w:r>
      <w:proofErr w:type="spellEnd"/>
      <w:r w:rsidRPr="003C34B4">
        <w:t xml:space="preserve"> </w:t>
      </w:r>
      <w:proofErr w:type="spellStart"/>
      <w:r w:rsidRPr="003C34B4">
        <w:t>budu</w:t>
      </w:r>
      <w:proofErr w:type="spellEnd"/>
      <w:r w:rsidRPr="003C34B4">
        <w:t xml:space="preserve"> u </w:t>
      </w:r>
      <w:proofErr w:type="spellStart"/>
      <w:r w:rsidRPr="003C34B4">
        <w:t>potpunosti</w:t>
      </w:r>
      <w:proofErr w:type="spellEnd"/>
      <w:r w:rsidRPr="003C34B4">
        <w:t xml:space="preserve"> </w:t>
      </w:r>
      <w:proofErr w:type="spellStart"/>
      <w:r w:rsidRPr="003C34B4">
        <w:t>obuhvaćene</w:t>
      </w:r>
      <w:proofErr w:type="spellEnd"/>
      <w:r w:rsidRPr="003C34B4">
        <w:t xml:space="preserve"> </w:t>
      </w:r>
      <w:proofErr w:type="spellStart"/>
      <w:r w:rsidRPr="003C34B4">
        <w:t>listom</w:t>
      </w:r>
      <w:proofErr w:type="spellEnd"/>
      <w:r w:rsidRPr="003C34B4">
        <w:t xml:space="preserve"> </w:t>
      </w:r>
      <w:proofErr w:type="spellStart"/>
      <w:r w:rsidRPr="003C34B4">
        <w:t>proizvoda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usluga</w:t>
      </w:r>
      <w:proofErr w:type="spellEnd"/>
      <w:r w:rsidRPr="003C34B4">
        <w:t xml:space="preserve"> </w:t>
      </w:r>
      <w:proofErr w:type="spellStart"/>
      <w:r w:rsidRPr="003C34B4">
        <w:t>sadržanoj</w:t>
      </w:r>
      <w:proofErr w:type="spellEnd"/>
      <w:r w:rsidRPr="003C34B4">
        <w:t xml:space="preserve"> u </w:t>
      </w:r>
      <w:proofErr w:type="spellStart"/>
      <w:r w:rsidRPr="003C34B4">
        <w:t>međunarodnoj</w:t>
      </w:r>
      <w:proofErr w:type="spellEnd"/>
      <w:r w:rsidRPr="003C34B4">
        <w:t xml:space="preserve"> </w:t>
      </w:r>
      <w:proofErr w:type="spellStart"/>
      <w:r w:rsidRPr="003C34B4">
        <w:t>registraciji</w:t>
      </w:r>
      <w:proofErr w:type="spellEnd"/>
      <w:r w:rsidRPr="003C34B4">
        <w:t xml:space="preserve"> za </w:t>
      </w:r>
      <w:proofErr w:type="spellStart"/>
      <w:r w:rsidRPr="003C34B4">
        <w:t>državu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međuvladinu</w:t>
      </w:r>
      <w:proofErr w:type="spellEnd"/>
      <w:r w:rsidRPr="003C34B4">
        <w:t xml:space="preserve"> </w:t>
      </w:r>
      <w:proofErr w:type="spellStart"/>
      <w:r w:rsidRPr="003C34B4">
        <w:t>organizaciju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vrši</w:t>
      </w:r>
      <w:proofErr w:type="spellEnd"/>
      <w:r w:rsidRPr="003C34B4">
        <w:t xml:space="preserve"> </w:t>
      </w:r>
      <w:proofErr w:type="spellStart"/>
      <w:r w:rsidRPr="003C34B4">
        <w:t>otkaz</w:t>
      </w:r>
      <w:proofErr w:type="spellEnd"/>
      <w:r w:rsidRPr="003C34B4">
        <w:t xml:space="preserve">, </w:t>
      </w:r>
      <w:proofErr w:type="spellStart"/>
      <w:r w:rsidRPr="003C34B4">
        <w:t>i</w:t>
      </w:r>
      <w:proofErr w:type="spellEnd"/>
    </w:p>
    <w:p w14:paraId="3309EDD8" w14:textId="77777777" w:rsidR="003C34B4" w:rsidRPr="003C34B4" w:rsidRDefault="003C34B4" w:rsidP="003C34B4">
      <w:pPr>
        <w:jc w:val="center"/>
      </w:pPr>
      <w:r w:rsidRPr="003C34B4">
        <w:t xml:space="preserve">(iii) da </w:t>
      </w:r>
      <w:proofErr w:type="spellStart"/>
      <w:r w:rsidRPr="003C34B4">
        <w:t>takva</w:t>
      </w:r>
      <w:proofErr w:type="spellEnd"/>
      <w:r w:rsidRPr="003C34B4">
        <w:t xml:space="preserve"> </w:t>
      </w:r>
      <w:proofErr w:type="spellStart"/>
      <w:r w:rsidRPr="003C34B4">
        <w:t>prijava</w:t>
      </w:r>
      <w:proofErr w:type="spellEnd"/>
      <w:r w:rsidRPr="003C34B4">
        <w:t xml:space="preserve"> </w:t>
      </w:r>
      <w:proofErr w:type="spellStart"/>
      <w:r w:rsidRPr="003C34B4">
        <w:t>ispunjava</w:t>
      </w:r>
      <w:proofErr w:type="spellEnd"/>
      <w:r w:rsidRPr="003C34B4">
        <w:t xml:space="preserve"> </w:t>
      </w:r>
      <w:proofErr w:type="spellStart"/>
      <w:r w:rsidRPr="003C34B4">
        <w:t>sve</w:t>
      </w:r>
      <w:proofErr w:type="spellEnd"/>
      <w:r w:rsidRPr="003C34B4">
        <w:t xml:space="preserve"> </w:t>
      </w:r>
      <w:proofErr w:type="spellStart"/>
      <w:r w:rsidRPr="003C34B4">
        <w:t>zahteve</w:t>
      </w:r>
      <w:proofErr w:type="spellEnd"/>
      <w:r w:rsidRPr="003C34B4">
        <w:t xml:space="preserve"> </w:t>
      </w:r>
      <w:proofErr w:type="spellStart"/>
      <w:r w:rsidRPr="003C34B4">
        <w:t>zakonodavstva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se </w:t>
      </w:r>
      <w:proofErr w:type="spellStart"/>
      <w:r w:rsidRPr="003C34B4">
        <w:t>primenjuju</w:t>
      </w:r>
      <w:proofErr w:type="spellEnd"/>
      <w:r w:rsidRPr="003C34B4">
        <w:t xml:space="preserve">, </w:t>
      </w:r>
      <w:proofErr w:type="spellStart"/>
      <w:r w:rsidRPr="003C34B4">
        <w:t>uključujući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one </w:t>
      </w:r>
      <w:proofErr w:type="spellStart"/>
      <w:r w:rsidRPr="003C34B4">
        <w:t>koje</w:t>
      </w:r>
      <w:proofErr w:type="spellEnd"/>
      <w:r w:rsidRPr="003C34B4">
        <w:t xml:space="preserve"> se </w:t>
      </w:r>
      <w:proofErr w:type="spellStart"/>
      <w:r w:rsidRPr="003C34B4">
        <w:t>odnose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takse</w:t>
      </w:r>
      <w:proofErr w:type="spellEnd"/>
      <w:r w:rsidRPr="003C34B4">
        <w:t>.</w:t>
      </w:r>
    </w:p>
    <w:p w14:paraId="1EF64A44" w14:textId="77777777" w:rsidR="003C34B4" w:rsidRPr="003C34B4" w:rsidRDefault="003C34B4" w:rsidP="003C34B4">
      <w:pPr>
        <w:jc w:val="center"/>
      </w:pPr>
      <w:r w:rsidRPr="003C34B4">
        <w:t xml:space="preserve">(b) </w:t>
      </w:r>
      <w:proofErr w:type="spellStart"/>
      <w:r w:rsidRPr="003C34B4">
        <w:t>Odredbe</w:t>
      </w:r>
      <w:proofErr w:type="spellEnd"/>
      <w:r w:rsidRPr="003C34B4">
        <w:t xml:space="preserve"> </w:t>
      </w:r>
      <w:proofErr w:type="spellStart"/>
      <w:r w:rsidRPr="003C34B4">
        <w:t>tačke</w:t>
      </w:r>
      <w:proofErr w:type="spellEnd"/>
      <w:r w:rsidRPr="003C34B4">
        <w:t xml:space="preserve"> (a) </w:t>
      </w:r>
      <w:proofErr w:type="spellStart"/>
      <w:r w:rsidRPr="003C34B4">
        <w:t>primenjuju</w:t>
      </w:r>
      <w:proofErr w:type="spellEnd"/>
      <w:r w:rsidRPr="003C34B4">
        <w:t xml:space="preserve"> se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svaki</w:t>
      </w:r>
      <w:proofErr w:type="spellEnd"/>
      <w:r w:rsidRPr="003C34B4">
        <w:t xml:space="preserve"> </w:t>
      </w:r>
      <w:proofErr w:type="spellStart"/>
      <w:r w:rsidRPr="003C34B4">
        <w:t>žig</w:t>
      </w:r>
      <w:proofErr w:type="spellEnd"/>
      <w:r w:rsidRPr="003C34B4">
        <w:t xml:space="preserve"> koji je </w:t>
      </w:r>
      <w:proofErr w:type="spellStart"/>
      <w:r w:rsidRPr="003C34B4">
        <w:t>predmet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prijave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proizvodi</w:t>
      </w:r>
      <w:proofErr w:type="spellEnd"/>
      <w:r w:rsidRPr="003C34B4">
        <w:t xml:space="preserve"> </w:t>
      </w:r>
      <w:proofErr w:type="spellStart"/>
      <w:r w:rsidRPr="003C34B4">
        <w:t>pravno</w:t>
      </w:r>
      <w:proofErr w:type="spellEnd"/>
      <w:r w:rsidRPr="003C34B4">
        <w:t xml:space="preserve"> </w:t>
      </w:r>
      <w:proofErr w:type="spellStart"/>
      <w:r w:rsidRPr="003C34B4">
        <w:t>dejstvo</w:t>
      </w:r>
      <w:proofErr w:type="spellEnd"/>
      <w:r w:rsidRPr="003C34B4">
        <w:t xml:space="preserve"> u </w:t>
      </w:r>
      <w:proofErr w:type="spellStart"/>
      <w:r w:rsidRPr="003C34B4">
        <w:t>stranama</w:t>
      </w:r>
      <w:proofErr w:type="spellEnd"/>
      <w:r w:rsidRPr="003C34B4">
        <w:t xml:space="preserve"> </w:t>
      </w:r>
      <w:proofErr w:type="spellStart"/>
      <w:r w:rsidRPr="003C34B4">
        <w:t>ugovornicama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nisu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međuvladine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</w:t>
      </w:r>
      <w:proofErr w:type="spellStart"/>
      <w:r w:rsidRPr="003C34B4">
        <w:t>koja</w:t>
      </w:r>
      <w:proofErr w:type="spellEnd"/>
      <w:r w:rsidRPr="003C34B4">
        <w:t xml:space="preserve"> </w:t>
      </w:r>
      <w:proofErr w:type="spellStart"/>
      <w:r w:rsidRPr="003C34B4">
        <w:t>vrši</w:t>
      </w:r>
      <w:proofErr w:type="spellEnd"/>
      <w:r w:rsidRPr="003C34B4">
        <w:t xml:space="preserve"> </w:t>
      </w:r>
      <w:proofErr w:type="spellStart"/>
      <w:r w:rsidRPr="003C34B4">
        <w:t>otkaz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dan </w:t>
      </w:r>
      <w:proofErr w:type="spellStart"/>
      <w:r w:rsidRPr="003C34B4">
        <w:t>kada</w:t>
      </w:r>
      <w:proofErr w:type="spellEnd"/>
      <w:r w:rsidRPr="003C34B4">
        <w:t xml:space="preserve"> </w:t>
      </w:r>
      <w:proofErr w:type="spellStart"/>
      <w:r w:rsidRPr="003C34B4">
        <w:t>otkaz</w:t>
      </w:r>
      <w:proofErr w:type="spellEnd"/>
      <w:r w:rsidRPr="003C34B4">
        <w:t xml:space="preserve"> stupa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čiji</w:t>
      </w:r>
      <w:proofErr w:type="spellEnd"/>
      <w:r w:rsidRPr="003C34B4">
        <w:t xml:space="preserve"> </w:t>
      </w:r>
      <w:proofErr w:type="spellStart"/>
      <w:r w:rsidRPr="003C34B4">
        <w:t>nosilac</w:t>
      </w:r>
      <w:proofErr w:type="spellEnd"/>
      <w:r w:rsidRPr="003C34B4">
        <w:t xml:space="preserve"> </w:t>
      </w:r>
      <w:proofErr w:type="spellStart"/>
      <w:r w:rsidRPr="003C34B4">
        <w:t>prava</w:t>
      </w:r>
      <w:proofErr w:type="spellEnd"/>
      <w:r w:rsidRPr="003C34B4">
        <w:t xml:space="preserve">, </w:t>
      </w:r>
      <w:proofErr w:type="spellStart"/>
      <w:r w:rsidRPr="003C34B4">
        <w:t>zbog</w:t>
      </w:r>
      <w:proofErr w:type="spellEnd"/>
      <w:r w:rsidRPr="003C34B4">
        <w:t xml:space="preserve"> tog </w:t>
      </w:r>
      <w:proofErr w:type="spellStart"/>
      <w:r w:rsidRPr="003C34B4">
        <w:t>otkaza</w:t>
      </w:r>
      <w:proofErr w:type="spellEnd"/>
      <w:r w:rsidRPr="003C34B4">
        <w:t xml:space="preserve">, </w:t>
      </w:r>
      <w:proofErr w:type="spellStart"/>
      <w:r w:rsidRPr="003C34B4">
        <w:t>nema</w:t>
      </w:r>
      <w:proofErr w:type="spellEnd"/>
      <w:r w:rsidRPr="003C34B4">
        <w:t xml:space="preserve"> </w:t>
      </w:r>
      <w:proofErr w:type="spellStart"/>
      <w:r w:rsidRPr="003C34B4">
        <w:t>pravo</w:t>
      </w:r>
      <w:proofErr w:type="spellEnd"/>
      <w:r w:rsidRPr="003C34B4">
        <w:t xml:space="preserve"> da </w:t>
      </w:r>
      <w:proofErr w:type="spellStart"/>
      <w:r w:rsidRPr="003C34B4">
        <w:t>podnese</w:t>
      </w:r>
      <w:proofErr w:type="spellEnd"/>
      <w:r w:rsidRPr="003C34B4">
        <w:t xml:space="preserve"> </w:t>
      </w:r>
      <w:proofErr w:type="spellStart"/>
      <w:r w:rsidRPr="003C34B4">
        <w:t>međunarodnu</w:t>
      </w:r>
      <w:proofErr w:type="spellEnd"/>
      <w:r w:rsidRPr="003C34B4">
        <w:t xml:space="preserve"> </w:t>
      </w:r>
      <w:proofErr w:type="spellStart"/>
      <w:r w:rsidRPr="003C34B4">
        <w:t>prijavu</w:t>
      </w:r>
      <w:proofErr w:type="spellEnd"/>
      <w:r w:rsidRPr="003C34B4">
        <w:t xml:space="preserve"> u </w:t>
      </w:r>
      <w:proofErr w:type="spellStart"/>
      <w:r w:rsidRPr="003C34B4">
        <w:t>smislu</w:t>
      </w:r>
      <w:proofErr w:type="spellEnd"/>
      <w:r w:rsidRPr="003C34B4">
        <w:t xml:space="preserve"> </w:t>
      </w:r>
      <w:proofErr w:type="spellStart"/>
      <w:r w:rsidRPr="003C34B4">
        <w:t>člana</w:t>
      </w:r>
      <w:proofErr w:type="spellEnd"/>
      <w:r w:rsidRPr="003C34B4">
        <w:t xml:space="preserve"> 2(1).</w:t>
      </w:r>
    </w:p>
    <w:p w14:paraId="698BE187" w14:textId="77777777" w:rsidR="003C34B4" w:rsidRPr="003C34B4" w:rsidRDefault="003C34B4" w:rsidP="003C34B4">
      <w:pPr>
        <w:jc w:val="center"/>
        <w:rPr>
          <w:b/>
          <w:bCs/>
        </w:rPr>
      </w:pPr>
      <w:bookmarkStart w:id="15" w:name="clan_16"/>
      <w:bookmarkEnd w:id="15"/>
      <w:proofErr w:type="spellStart"/>
      <w:r w:rsidRPr="003C34B4">
        <w:rPr>
          <w:b/>
          <w:bCs/>
        </w:rPr>
        <w:t>Član</w:t>
      </w:r>
      <w:proofErr w:type="spellEnd"/>
      <w:r w:rsidRPr="003C34B4">
        <w:rPr>
          <w:b/>
          <w:bCs/>
        </w:rPr>
        <w:t xml:space="preserve"> 16</w:t>
      </w:r>
    </w:p>
    <w:p w14:paraId="3657D52E" w14:textId="77777777" w:rsidR="003C34B4" w:rsidRPr="003C34B4" w:rsidRDefault="003C34B4" w:rsidP="003C34B4">
      <w:pPr>
        <w:jc w:val="center"/>
        <w:rPr>
          <w:b/>
          <w:bCs/>
        </w:rPr>
      </w:pPr>
      <w:proofErr w:type="spellStart"/>
      <w:r w:rsidRPr="003C34B4">
        <w:rPr>
          <w:b/>
          <w:bCs/>
        </w:rPr>
        <w:t>Potpis</w:t>
      </w:r>
      <w:proofErr w:type="spellEnd"/>
      <w:r w:rsidRPr="003C34B4">
        <w:rPr>
          <w:b/>
          <w:bCs/>
        </w:rPr>
        <w:t xml:space="preserve">, </w:t>
      </w:r>
      <w:proofErr w:type="spellStart"/>
      <w:r w:rsidRPr="003C34B4">
        <w:rPr>
          <w:b/>
          <w:bCs/>
        </w:rPr>
        <w:t>jezici</w:t>
      </w:r>
      <w:proofErr w:type="spellEnd"/>
      <w:r w:rsidRPr="003C34B4">
        <w:rPr>
          <w:b/>
          <w:bCs/>
        </w:rPr>
        <w:t xml:space="preserve">, </w:t>
      </w:r>
      <w:proofErr w:type="spellStart"/>
      <w:r w:rsidRPr="003C34B4">
        <w:rPr>
          <w:b/>
          <w:bCs/>
        </w:rPr>
        <w:t>funkcije</w:t>
      </w:r>
      <w:proofErr w:type="spellEnd"/>
      <w:r w:rsidRPr="003C34B4">
        <w:rPr>
          <w:b/>
          <w:bCs/>
        </w:rPr>
        <w:t xml:space="preserve"> </w:t>
      </w:r>
      <w:proofErr w:type="spellStart"/>
      <w:r w:rsidRPr="003C34B4">
        <w:rPr>
          <w:b/>
          <w:bCs/>
        </w:rPr>
        <w:t>depozitara</w:t>
      </w:r>
      <w:proofErr w:type="spellEnd"/>
    </w:p>
    <w:p w14:paraId="629A1715" w14:textId="77777777" w:rsidR="003C34B4" w:rsidRPr="003C34B4" w:rsidRDefault="003C34B4" w:rsidP="003C34B4">
      <w:pPr>
        <w:jc w:val="center"/>
      </w:pPr>
      <w:r w:rsidRPr="003C34B4">
        <w:t xml:space="preserve">(1)(a) </w:t>
      </w:r>
      <w:proofErr w:type="spellStart"/>
      <w:r w:rsidRPr="003C34B4">
        <w:t>Ovaj</w:t>
      </w:r>
      <w:proofErr w:type="spellEnd"/>
      <w:r w:rsidRPr="003C34B4">
        <w:t xml:space="preserve"> </w:t>
      </w:r>
      <w:proofErr w:type="spellStart"/>
      <w:r w:rsidRPr="003C34B4">
        <w:t>Protokol</w:t>
      </w:r>
      <w:proofErr w:type="spellEnd"/>
      <w:r w:rsidRPr="003C34B4">
        <w:t xml:space="preserve"> </w:t>
      </w:r>
      <w:proofErr w:type="spellStart"/>
      <w:r w:rsidRPr="003C34B4">
        <w:t>potpisuje</w:t>
      </w:r>
      <w:proofErr w:type="spellEnd"/>
      <w:r w:rsidRPr="003C34B4">
        <w:t xml:space="preserve"> se u </w:t>
      </w:r>
      <w:proofErr w:type="spellStart"/>
      <w:r w:rsidRPr="003C34B4">
        <w:t>jednom</w:t>
      </w:r>
      <w:proofErr w:type="spellEnd"/>
      <w:r w:rsidRPr="003C34B4">
        <w:t xml:space="preserve"> </w:t>
      </w:r>
      <w:proofErr w:type="spellStart"/>
      <w:r w:rsidRPr="003C34B4">
        <w:t>primerku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engleskom</w:t>
      </w:r>
      <w:proofErr w:type="spellEnd"/>
      <w:r w:rsidRPr="003C34B4">
        <w:t xml:space="preserve">, </w:t>
      </w:r>
      <w:proofErr w:type="spellStart"/>
      <w:r w:rsidRPr="003C34B4">
        <w:t>francuskom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španskom</w:t>
      </w:r>
      <w:proofErr w:type="spellEnd"/>
      <w:r w:rsidRPr="003C34B4">
        <w:t xml:space="preserve"> </w:t>
      </w:r>
      <w:proofErr w:type="spellStart"/>
      <w:r w:rsidRPr="003C34B4">
        <w:t>jeziku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deponuje</w:t>
      </w:r>
      <w:proofErr w:type="spellEnd"/>
      <w:r w:rsidRPr="003C34B4">
        <w:t xml:space="preserve"> se </w:t>
      </w:r>
      <w:proofErr w:type="spellStart"/>
      <w:r w:rsidRPr="003C34B4">
        <w:t>kod</w:t>
      </w:r>
      <w:proofErr w:type="spellEnd"/>
      <w:r w:rsidRPr="003C34B4">
        <w:t xml:space="preserve"> </w:t>
      </w:r>
      <w:proofErr w:type="spellStart"/>
      <w:r w:rsidRPr="003C34B4">
        <w:t>Generalnog</w:t>
      </w:r>
      <w:proofErr w:type="spellEnd"/>
      <w:r w:rsidRPr="003C34B4">
        <w:t xml:space="preserve"> </w:t>
      </w:r>
      <w:proofErr w:type="spellStart"/>
      <w:r w:rsidRPr="003C34B4">
        <w:t>direktora</w:t>
      </w:r>
      <w:proofErr w:type="spellEnd"/>
      <w:r w:rsidRPr="003C34B4">
        <w:t xml:space="preserve"> </w:t>
      </w:r>
      <w:proofErr w:type="spellStart"/>
      <w:r w:rsidRPr="003C34B4">
        <w:t>kada</w:t>
      </w:r>
      <w:proofErr w:type="spellEnd"/>
      <w:r w:rsidRPr="003C34B4">
        <w:t xml:space="preserve"> </w:t>
      </w:r>
      <w:proofErr w:type="spellStart"/>
      <w:r w:rsidRPr="003C34B4">
        <w:t>više</w:t>
      </w:r>
      <w:proofErr w:type="spellEnd"/>
      <w:r w:rsidRPr="003C34B4">
        <w:t xml:space="preserve"> </w:t>
      </w:r>
      <w:proofErr w:type="spellStart"/>
      <w:r w:rsidRPr="003C34B4">
        <w:t>nije</w:t>
      </w:r>
      <w:proofErr w:type="spellEnd"/>
      <w:r w:rsidRPr="003C34B4">
        <w:t xml:space="preserve"> </w:t>
      </w:r>
      <w:proofErr w:type="spellStart"/>
      <w:r w:rsidRPr="003C34B4">
        <w:t>otvoren</w:t>
      </w:r>
      <w:proofErr w:type="spellEnd"/>
      <w:r w:rsidRPr="003C34B4">
        <w:t xml:space="preserve"> za </w:t>
      </w:r>
      <w:proofErr w:type="spellStart"/>
      <w:r w:rsidRPr="003C34B4">
        <w:t>potpisivanje</w:t>
      </w:r>
      <w:proofErr w:type="spellEnd"/>
      <w:r w:rsidRPr="003C34B4">
        <w:t xml:space="preserve"> u </w:t>
      </w:r>
      <w:proofErr w:type="spellStart"/>
      <w:r w:rsidRPr="003C34B4">
        <w:t>Madridu</w:t>
      </w:r>
      <w:proofErr w:type="spellEnd"/>
      <w:r w:rsidRPr="003C34B4">
        <w:t xml:space="preserve">. </w:t>
      </w:r>
      <w:proofErr w:type="spellStart"/>
      <w:r w:rsidRPr="003C34B4">
        <w:t>Tekstovi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tri </w:t>
      </w:r>
      <w:proofErr w:type="spellStart"/>
      <w:r w:rsidRPr="003C34B4">
        <w:t>jezika</w:t>
      </w:r>
      <w:proofErr w:type="spellEnd"/>
      <w:r w:rsidRPr="003C34B4">
        <w:t xml:space="preserve"> </w:t>
      </w:r>
      <w:proofErr w:type="spellStart"/>
      <w:r w:rsidRPr="003C34B4">
        <w:t>smatraju</w:t>
      </w:r>
      <w:proofErr w:type="spellEnd"/>
      <w:r w:rsidRPr="003C34B4">
        <w:t xml:space="preserve"> se </w:t>
      </w:r>
      <w:proofErr w:type="spellStart"/>
      <w:r w:rsidRPr="003C34B4">
        <w:t>podjednako</w:t>
      </w:r>
      <w:proofErr w:type="spellEnd"/>
      <w:r w:rsidRPr="003C34B4">
        <w:t xml:space="preserve"> </w:t>
      </w:r>
      <w:proofErr w:type="spellStart"/>
      <w:r w:rsidRPr="003C34B4">
        <w:t>autentičnim</w:t>
      </w:r>
      <w:proofErr w:type="spellEnd"/>
      <w:r w:rsidRPr="003C34B4">
        <w:t>.</w:t>
      </w:r>
    </w:p>
    <w:p w14:paraId="4C746482" w14:textId="77777777" w:rsidR="003C34B4" w:rsidRPr="003C34B4" w:rsidRDefault="003C34B4" w:rsidP="003C34B4">
      <w:pPr>
        <w:jc w:val="center"/>
      </w:pPr>
      <w:r w:rsidRPr="003C34B4">
        <w:t xml:space="preserve">(b) </w:t>
      </w:r>
      <w:proofErr w:type="spellStart"/>
      <w:r w:rsidRPr="003C34B4">
        <w:t>Zvanični</w:t>
      </w:r>
      <w:proofErr w:type="spellEnd"/>
      <w:r w:rsidRPr="003C34B4">
        <w:t xml:space="preserve"> </w:t>
      </w:r>
      <w:proofErr w:type="spellStart"/>
      <w:r w:rsidRPr="003C34B4">
        <w:t>tekst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 </w:t>
      </w:r>
      <w:proofErr w:type="spellStart"/>
      <w:r w:rsidRPr="003C34B4">
        <w:t>uspostavlja</w:t>
      </w:r>
      <w:proofErr w:type="spellEnd"/>
      <w:r w:rsidRPr="003C34B4">
        <w:t xml:space="preserve"> </w:t>
      </w:r>
      <w:proofErr w:type="spellStart"/>
      <w:r w:rsidRPr="003C34B4">
        <w:t>Generalni</w:t>
      </w:r>
      <w:proofErr w:type="spellEnd"/>
      <w:r w:rsidRPr="003C34B4">
        <w:t xml:space="preserve"> </w:t>
      </w:r>
      <w:proofErr w:type="spellStart"/>
      <w:r w:rsidRPr="003C34B4">
        <w:t>direktor</w:t>
      </w:r>
      <w:proofErr w:type="spellEnd"/>
      <w:r w:rsidRPr="003C34B4">
        <w:t xml:space="preserve"> </w:t>
      </w:r>
      <w:proofErr w:type="spellStart"/>
      <w:r w:rsidRPr="003C34B4">
        <w:t>posle</w:t>
      </w:r>
      <w:proofErr w:type="spellEnd"/>
      <w:r w:rsidRPr="003C34B4">
        <w:t xml:space="preserve"> </w:t>
      </w:r>
      <w:proofErr w:type="spellStart"/>
      <w:r w:rsidRPr="003C34B4">
        <w:t>konsultacija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zainteresovanim</w:t>
      </w:r>
      <w:proofErr w:type="spellEnd"/>
      <w:r w:rsidRPr="003C34B4">
        <w:t xml:space="preserve"> </w:t>
      </w:r>
      <w:proofErr w:type="spellStart"/>
      <w:r w:rsidRPr="003C34B4">
        <w:t>vladama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organizacijama</w:t>
      </w:r>
      <w:proofErr w:type="spellEnd"/>
      <w:r w:rsidRPr="003C34B4">
        <w:t xml:space="preserve">,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arapskom</w:t>
      </w:r>
      <w:proofErr w:type="spellEnd"/>
      <w:r w:rsidRPr="003C34B4">
        <w:t xml:space="preserve">, </w:t>
      </w:r>
      <w:proofErr w:type="spellStart"/>
      <w:r w:rsidRPr="003C34B4">
        <w:t>kineskom</w:t>
      </w:r>
      <w:proofErr w:type="spellEnd"/>
      <w:r w:rsidRPr="003C34B4">
        <w:t xml:space="preserve">, </w:t>
      </w:r>
      <w:proofErr w:type="spellStart"/>
      <w:r w:rsidRPr="003C34B4">
        <w:t>nemačkom</w:t>
      </w:r>
      <w:proofErr w:type="spellEnd"/>
      <w:r w:rsidRPr="003C34B4">
        <w:t xml:space="preserve">, </w:t>
      </w:r>
      <w:proofErr w:type="spellStart"/>
      <w:r w:rsidRPr="003C34B4">
        <w:t>italijanskom</w:t>
      </w:r>
      <w:proofErr w:type="spellEnd"/>
      <w:r w:rsidRPr="003C34B4">
        <w:t xml:space="preserve">, </w:t>
      </w:r>
      <w:proofErr w:type="spellStart"/>
      <w:r w:rsidRPr="003C34B4">
        <w:t>japanskom</w:t>
      </w:r>
      <w:proofErr w:type="spellEnd"/>
      <w:r w:rsidRPr="003C34B4">
        <w:t xml:space="preserve">, </w:t>
      </w:r>
      <w:proofErr w:type="spellStart"/>
      <w:r w:rsidRPr="003C34B4">
        <w:t>portugalskom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ruskom</w:t>
      </w:r>
      <w:proofErr w:type="spellEnd"/>
      <w:r w:rsidRPr="003C34B4">
        <w:t xml:space="preserve"> </w:t>
      </w:r>
      <w:proofErr w:type="spellStart"/>
      <w:r w:rsidRPr="003C34B4">
        <w:t>jeziku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svim</w:t>
      </w:r>
      <w:proofErr w:type="spellEnd"/>
      <w:r w:rsidRPr="003C34B4">
        <w:t xml:space="preserve"> </w:t>
      </w:r>
      <w:proofErr w:type="spellStart"/>
      <w:r w:rsidRPr="003C34B4">
        <w:t>drugim</w:t>
      </w:r>
      <w:proofErr w:type="spellEnd"/>
      <w:r w:rsidRPr="003C34B4">
        <w:t xml:space="preserve"> </w:t>
      </w:r>
      <w:proofErr w:type="spellStart"/>
      <w:r w:rsidRPr="003C34B4">
        <w:t>jezicima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Skupština</w:t>
      </w:r>
      <w:proofErr w:type="spellEnd"/>
      <w:r w:rsidRPr="003C34B4">
        <w:t xml:space="preserve"> </w:t>
      </w:r>
      <w:proofErr w:type="spellStart"/>
      <w:r w:rsidRPr="003C34B4">
        <w:t>može</w:t>
      </w:r>
      <w:proofErr w:type="spellEnd"/>
      <w:r w:rsidRPr="003C34B4">
        <w:t xml:space="preserve"> da </w:t>
      </w:r>
      <w:proofErr w:type="spellStart"/>
      <w:r w:rsidRPr="003C34B4">
        <w:t>odredi</w:t>
      </w:r>
      <w:proofErr w:type="spellEnd"/>
      <w:r w:rsidRPr="003C34B4">
        <w:t>.</w:t>
      </w:r>
    </w:p>
    <w:p w14:paraId="2840ADF0" w14:textId="77777777" w:rsidR="003C34B4" w:rsidRPr="003C34B4" w:rsidRDefault="003C34B4" w:rsidP="003C34B4">
      <w:pPr>
        <w:jc w:val="center"/>
      </w:pPr>
      <w:r w:rsidRPr="003C34B4">
        <w:t xml:space="preserve">(2) </w:t>
      </w:r>
      <w:proofErr w:type="spellStart"/>
      <w:r w:rsidRPr="003C34B4">
        <w:t>Ovaj</w:t>
      </w:r>
      <w:proofErr w:type="spellEnd"/>
      <w:r w:rsidRPr="003C34B4">
        <w:t xml:space="preserve"> </w:t>
      </w:r>
      <w:proofErr w:type="spellStart"/>
      <w:r w:rsidRPr="003C34B4">
        <w:t>Protokol</w:t>
      </w:r>
      <w:proofErr w:type="spellEnd"/>
      <w:r w:rsidRPr="003C34B4">
        <w:t xml:space="preserve"> </w:t>
      </w:r>
      <w:proofErr w:type="spellStart"/>
      <w:r w:rsidRPr="003C34B4">
        <w:t>ostaje</w:t>
      </w:r>
      <w:proofErr w:type="spellEnd"/>
      <w:r w:rsidRPr="003C34B4">
        <w:t xml:space="preserve"> </w:t>
      </w:r>
      <w:proofErr w:type="spellStart"/>
      <w:r w:rsidRPr="003C34B4">
        <w:t>otvoren</w:t>
      </w:r>
      <w:proofErr w:type="spellEnd"/>
      <w:r w:rsidRPr="003C34B4">
        <w:t xml:space="preserve"> za </w:t>
      </w:r>
      <w:proofErr w:type="spellStart"/>
      <w:r w:rsidRPr="003C34B4">
        <w:t>potpisivanje</w:t>
      </w:r>
      <w:proofErr w:type="spellEnd"/>
      <w:r w:rsidRPr="003C34B4">
        <w:t xml:space="preserve"> u </w:t>
      </w:r>
      <w:proofErr w:type="spellStart"/>
      <w:r w:rsidRPr="003C34B4">
        <w:t>Madridu</w:t>
      </w:r>
      <w:proofErr w:type="spellEnd"/>
      <w:r w:rsidRPr="003C34B4">
        <w:t xml:space="preserve"> do 31. </w:t>
      </w:r>
      <w:proofErr w:type="spellStart"/>
      <w:r w:rsidRPr="003C34B4">
        <w:t>decembra</w:t>
      </w:r>
      <w:proofErr w:type="spellEnd"/>
      <w:r w:rsidRPr="003C34B4">
        <w:t xml:space="preserve"> 1989.</w:t>
      </w:r>
    </w:p>
    <w:p w14:paraId="545D9A71" w14:textId="77777777" w:rsidR="003C34B4" w:rsidRPr="003C34B4" w:rsidRDefault="003C34B4" w:rsidP="003C34B4">
      <w:pPr>
        <w:jc w:val="center"/>
      </w:pPr>
      <w:r w:rsidRPr="003C34B4">
        <w:t xml:space="preserve">(3) </w:t>
      </w:r>
      <w:proofErr w:type="spellStart"/>
      <w:r w:rsidRPr="003C34B4">
        <w:t>Generalni</w:t>
      </w:r>
      <w:proofErr w:type="spellEnd"/>
      <w:r w:rsidRPr="003C34B4">
        <w:t xml:space="preserve"> </w:t>
      </w:r>
      <w:proofErr w:type="spellStart"/>
      <w:r w:rsidRPr="003C34B4">
        <w:t>direktor</w:t>
      </w:r>
      <w:proofErr w:type="spellEnd"/>
      <w:r w:rsidRPr="003C34B4">
        <w:t xml:space="preserve"> mora da </w:t>
      </w:r>
      <w:proofErr w:type="spellStart"/>
      <w:r w:rsidRPr="003C34B4">
        <w:t>pošalje</w:t>
      </w:r>
      <w:proofErr w:type="spellEnd"/>
      <w:r w:rsidRPr="003C34B4">
        <w:t xml:space="preserve"> </w:t>
      </w:r>
      <w:proofErr w:type="spellStart"/>
      <w:r w:rsidRPr="003C34B4">
        <w:t>dva</w:t>
      </w:r>
      <w:proofErr w:type="spellEnd"/>
      <w:r w:rsidRPr="003C34B4">
        <w:t xml:space="preserve"> </w:t>
      </w:r>
      <w:proofErr w:type="spellStart"/>
      <w:r w:rsidRPr="003C34B4">
        <w:t>primerka</w:t>
      </w:r>
      <w:proofErr w:type="spellEnd"/>
      <w:r w:rsidRPr="003C34B4">
        <w:t xml:space="preserve"> </w:t>
      </w:r>
      <w:proofErr w:type="spellStart"/>
      <w:r w:rsidRPr="003C34B4">
        <w:t>potpisanih</w:t>
      </w:r>
      <w:proofErr w:type="spellEnd"/>
      <w:r w:rsidRPr="003C34B4">
        <w:t xml:space="preserve"> </w:t>
      </w:r>
      <w:proofErr w:type="spellStart"/>
      <w:r w:rsidRPr="003C34B4">
        <w:t>tekstova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, </w:t>
      </w:r>
      <w:proofErr w:type="spellStart"/>
      <w:r w:rsidRPr="003C34B4">
        <w:t>overena</w:t>
      </w:r>
      <w:proofErr w:type="spellEnd"/>
      <w:r w:rsidRPr="003C34B4">
        <w:t xml:space="preserve"> od </w:t>
      </w:r>
      <w:proofErr w:type="spellStart"/>
      <w:r w:rsidRPr="003C34B4">
        <w:t>vlade</w:t>
      </w:r>
      <w:proofErr w:type="spellEnd"/>
      <w:r w:rsidRPr="003C34B4">
        <w:t xml:space="preserve"> </w:t>
      </w:r>
      <w:proofErr w:type="spellStart"/>
      <w:r w:rsidRPr="003C34B4">
        <w:t>Španije</w:t>
      </w:r>
      <w:proofErr w:type="spellEnd"/>
      <w:r w:rsidRPr="003C34B4">
        <w:t xml:space="preserve">, </w:t>
      </w:r>
      <w:proofErr w:type="spellStart"/>
      <w:r w:rsidRPr="003C34B4">
        <w:t>svim</w:t>
      </w:r>
      <w:proofErr w:type="spellEnd"/>
      <w:r w:rsidRPr="003C34B4">
        <w:t xml:space="preserve"> </w:t>
      </w:r>
      <w:proofErr w:type="spellStart"/>
      <w:r w:rsidRPr="003C34B4">
        <w:t>državama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međuvladinim</w:t>
      </w:r>
      <w:proofErr w:type="spellEnd"/>
      <w:r w:rsidRPr="003C34B4">
        <w:t xml:space="preserve"> </w:t>
      </w:r>
      <w:proofErr w:type="spellStart"/>
      <w:r w:rsidRPr="003C34B4">
        <w:t>organizacijama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mogu</w:t>
      </w:r>
      <w:proofErr w:type="spellEnd"/>
      <w:r w:rsidRPr="003C34B4">
        <w:t xml:space="preserve"> da </w:t>
      </w:r>
      <w:proofErr w:type="spellStart"/>
      <w:r w:rsidRPr="003C34B4">
        <w:t>postanu</w:t>
      </w:r>
      <w:proofErr w:type="spellEnd"/>
      <w:r w:rsidRPr="003C34B4">
        <w:t xml:space="preserve"> </w:t>
      </w:r>
      <w:proofErr w:type="spellStart"/>
      <w:r w:rsidRPr="003C34B4">
        <w:t>članice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>.</w:t>
      </w:r>
    </w:p>
    <w:p w14:paraId="25FABB1E" w14:textId="77777777" w:rsidR="003C34B4" w:rsidRPr="003C34B4" w:rsidRDefault="003C34B4" w:rsidP="003C34B4">
      <w:pPr>
        <w:jc w:val="center"/>
      </w:pPr>
      <w:r w:rsidRPr="003C34B4">
        <w:t xml:space="preserve">(4) </w:t>
      </w:r>
      <w:proofErr w:type="spellStart"/>
      <w:r w:rsidRPr="003C34B4">
        <w:t>Generalni</w:t>
      </w:r>
      <w:proofErr w:type="spellEnd"/>
      <w:r w:rsidRPr="003C34B4">
        <w:t xml:space="preserve"> </w:t>
      </w:r>
      <w:proofErr w:type="spellStart"/>
      <w:r w:rsidRPr="003C34B4">
        <w:t>direktor</w:t>
      </w:r>
      <w:proofErr w:type="spellEnd"/>
      <w:r w:rsidRPr="003C34B4">
        <w:t xml:space="preserve"> </w:t>
      </w:r>
      <w:proofErr w:type="spellStart"/>
      <w:r w:rsidRPr="003C34B4">
        <w:t>registruje</w:t>
      </w:r>
      <w:proofErr w:type="spellEnd"/>
      <w:r w:rsidRPr="003C34B4">
        <w:t xml:space="preserve"> </w:t>
      </w:r>
      <w:proofErr w:type="spellStart"/>
      <w:r w:rsidRPr="003C34B4">
        <w:t>ovaj</w:t>
      </w:r>
      <w:proofErr w:type="spellEnd"/>
      <w:r w:rsidRPr="003C34B4">
        <w:t xml:space="preserve"> </w:t>
      </w:r>
      <w:proofErr w:type="spellStart"/>
      <w:r w:rsidRPr="003C34B4">
        <w:t>Protokol</w:t>
      </w:r>
      <w:proofErr w:type="spellEnd"/>
      <w:r w:rsidRPr="003C34B4">
        <w:t xml:space="preserve"> u </w:t>
      </w:r>
      <w:proofErr w:type="spellStart"/>
      <w:r w:rsidRPr="003C34B4">
        <w:t>Sekretarijatu</w:t>
      </w:r>
      <w:proofErr w:type="spellEnd"/>
      <w:r w:rsidRPr="003C34B4">
        <w:t xml:space="preserve"> </w:t>
      </w:r>
      <w:proofErr w:type="spellStart"/>
      <w:r w:rsidRPr="003C34B4">
        <w:t>Ujedinjenih</w:t>
      </w:r>
      <w:proofErr w:type="spellEnd"/>
      <w:r w:rsidRPr="003C34B4">
        <w:t xml:space="preserve"> </w:t>
      </w:r>
      <w:proofErr w:type="spellStart"/>
      <w:r w:rsidRPr="003C34B4">
        <w:t>nacija</w:t>
      </w:r>
      <w:proofErr w:type="spellEnd"/>
      <w:r w:rsidRPr="003C34B4">
        <w:t>.</w:t>
      </w:r>
    </w:p>
    <w:p w14:paraId="1EE92E1D" w14:textId="77777777" w:rsidR="003C34B4" w:rsidRPr="003C34B4" w:rsidRDefault="003C34B4" w:rsidP="003C34B4">
      <w:pPr>
        <w:jc w:val="center"/>
      </w:pPr>
      <w:r w:rsidRPr="003C34B4">
        <w:lastRenderedPageBreak/>
        <w:t xml:space="preserve">(5) </w:t>
      </w:r>
      <w:proofErr w:type="spellStart"/>
      <w:r w:rsidRPr="003C34B4">
        <w:t>Generalni</w:t>
      </w:r>
      <w:proofErr w:type="spellEnd"/>
      <w:r w:rsidRPr="003C34B4">
        <w:t xml:space="preserve"> </w:t>
      </w:r>
      <w:proofErr w:type="spellStart"/>
      <w:r w:rsidRPr="003C34B4">
        <w:t>direktor</w:t>
      </w:r>
      <w:proofErr w:type="spellEnd"/>
      <w:r w:rsidRPr="003C34B4">
        <w:t xml:space="preserve"> </w:t>
      </w:r>
      <w:proofErr w:type="spellStart"/>
      <w:r w:rsidRPr="003C34B4">
        <w:t>obaveštava</w:t>
      </w:r>
      <w:proofErr w:type="spellEnd"/>
      <w:r w:rsidRPr="003C34B4">
        <w:t xml:space="preserve"> </w:t>
      </w:r>
      <w:proofErr w:type="spellStart"/>
      <w:r w:rsidRPr="003C34B4">
        <w:t>sve</w:t>
      </w:r>
      <w:proofErr w:type="spellEnd"/>
      <w:r w:rsidRPr="003C34B4">
        <w:t xml:space="preserve"> </w:t>
      </w:r>
      <w:proofErr w:type="spellStart"/>
      <w:r w:rsidRPr="003C34B4">
        <w:t>države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međunarodne</w:t>
      </w:r>
      <w:proofErr w:type="spellEnd"/>
      <w:r w:rsidRPr="003C34B4">
        <w:t xml:space="preserve"> </w:t>
      </w:r>
      <w:proofErr w:type="spellStart"/>
      <w:r w:rsidRPr="003C34B4">
        <w:t>organizacije</w:t>
      </w:r>
      <w:proofErr w:type="spellEnd"/>
      <w:r w:rsidRPr="003C34B4">
        <w:t xml:space="preserve"> </w:t>
      </w:r>
      <w:proofErr w:type="spellStart"/>
      <w:r w:rsidRPr="003C34B4">
        <w:t>koje</w:t>
      </w:r>
      <w:proofErr w:type="spellEnd"/>
      <w:r w:rsidRPr="003C34B4">
        <w:t xml:space="preserve"> </w:t>
      </w:r>
      <w:proofErr w:type="spellStart"/>
      <w:r w:rsidRPr="003C34B4">
        <w:t>mogu</w:t>
      </w:r>
      <w:proofErr w:type="spellEnd"/>
      <w:r w:rsidRPr="003C34B4">
        <w:t xml:space="preserve"> da </w:t>
      </w:r>
      <w:proofErr w:type="spellStart"/>
      <w:r w:rsidRPr="003C34B4">
        <w:t>postanu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su</w:t>
      </w:r>
      <w:proofErr w:type="spellEnd"/>
      <w:r w:rsidRPr="003C34B4">
        <w:t xml:space="preserve"> </w:t>
      </w:r>
      <w:proofErr w:type="spellStart"/>
      <w:r w:rsidRPr="003C34B4">
        <w:t>već</w:t>
      </w:r>
      <w:proofErr w:type="spellEnd"/>
      <w:r w:rsidRPr="003C34B4">
        <w:t xml:space="preserve"> </w:t>
      </w:r>
      <w:proofErr w:type="spellStart"/>
      <w:r w:rsidRPr="003C34B4">
        <w:t>postale</w:t>
      </w:r>
      <w:proofErr w:type="spellEnd"/>
      <w:r w:rsidRPr="003C34B4">
        <w:t xml:space="preserve"> </w:t>
      </w:r>
      <w:proofErr w:type="spellStart"/>
      <w:r w:rsidRPr="003C34B4">
        <w:t>članice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 </w:t>
      </w:r>
      <w:proofErr w:type="spellStart"/>
      <w:r w:rsidRPr="003C34B4">
        <w:t>potpisivanjem</w:t>
      </w:r>
      <w:proofErr w:type="spellEnd"/>
      <w:r w:rsidRPr="003C34B4">
        <w:t xml:space="preserve">, </w:t>
      </w:r>
      <w:proofErr w:type="spellStart"/>
      <w:r w:rsidRPr="003C34B4">
        <w:t>deponovanjem</w:t>
      </w:r>
      <w:proofErr w:type="spellEnd"/>
      <w:r w:rsidRPr="003C34B4">
        <w:t xml:space="preserve"> </w:t>
      </w:r>
      <w:proofErr w:type="spellStart"/>
      <w:r w:rsidRPr="003C34B4">
        <w:t>instrumenata</w:t>
      </w:r>
      <w:proofErr w:type="spellEnd"/>
      <w:r w:rsidRPr="003C34B4">
        <w:t xml:space="preserve"> </w:t>
      </w:r>
      <w:proofErr w:type="spellStart"/>
      <w:r w:rsidRPr="003C34B4">
        <w:t>ratifikacije</w:t>
      </w:r>
      <w:proofErr w:type="spellEnd"/>
      <w:r w:rsidRPr="003C34B4">
        <w:t xml:space="preserve">, </w:t>
      </w:r>
      <w:proofErr w:type="spellStart"/>
      <w:r w:rsidRPr="003C34B4">
        <w:t>prihvatanja</w:t>
      </w:r>
      <w:proofErr w:type="spellEnd"/>
      <w:r w:rsidRPr="003C34B4">
        <w:t xml:space="preserve">, </w:t>
      </w:r>
      <w:proofErr w:type="spellStart"/>
      <w:r w:rsidRPr="003C34B4">
        <w:t>odobravanja</w:t>
      </w:r>
      <w:proofErr w:type="spellEnd"/>
      <w:r w:rsidRPr="003C34B4">
        <w:t xml:space="preserve"> </w:t>
      </w:r>
      <w:proofErr w:type="spellStart"/>
      <w:r w:rsidRPr="003C34B4">
        <w:t>ili</w:t>
      </w:r>
      <w:proofErr w:type="spellEnd"/>
      <w:r w:rsidRPr="003C34B4">
        <w:t xml:space="preserve"> </w:t>
      </w:r>
      <w:proofErr w:type="spellStart"/>
      <w:r w:rsidRPr="003C34B4">
        <w:t>pristupanja</w:t>
      </w:r>
      <w:proofErr w:type="spellEnd"/>
      <w:r w:rsidRPr="003C34B4">
        <w:t xml:space="preserve">, o </w:t>
      </w:r>
      <w:proofErr w:type="spellStart"/>
      <w:r w:rsidRPr="003C34B4">
        <w:t>stupanju</w:t>
      </w:r>
      <w:proofErr w:type="spellEnd"/>
      <w:r w:rsidRPr="003C34B4">
        <w:t xml:space="preserve">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</w:t>
      </w:r>
      <w:proofErr w:type="spellStart"/>
      <w:r w:rsidRPr="003C34B4">
        <w:t>ovog</w:t>
      </w:r>
      <w:proofErr w:type="spellEnd"/>
      <w:r w:rsidRPr="003C34B4">
        <w:t xml:space="preserve"> </w:t>
      </w:r>
      <w:proofErr w:type="spellStart"/>
      <w:r w:rsidRPr="003C34B4">
        <w:t>Protokola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o </w:t>
      </w:r>
      <w:proofErr w:type="spellStart"/>
      <w:r w:rsidRPr="003C34B4">
        <w:t>svim</w:t>
      </w:r>
      <w:proofErr w:type="spellEnd"/>
      <w:r w:rsidRPr="003C34B4">
        <w:t xml:space="preserve"> </w:t>
      </w:r>
      <w:proofErr w:type="spellStart"/>
      <w:r w:rsidRPr="003C34B4">
        <w:t>izmenama</w:t>
      </w:r>
      <w:proofErr w:type="spellEnd"/>
      <w:r w:rsidRPr="003C34B4">
        <w:t xml:space="preserve"> u </w:t>
      </w:r>
      <w:proofErr w:type="spellStart"/>
      <w:r w:rsidRPr="003C34B4">
        <w:t>vezi</w:t>
      </w:r>
      <w:proofErr w:type="spellEnd"/>
      <w:r w:rsidRPr="003C34B4">
        <w:t xml:space="preserve"> </w:t>
      </w:r>
      <w:proofErr w:type="spellStart"/>
      <w:r w:rsidRPr="003C34B4">
        <w:t>sa</w:t>
      </w:r>
      <w:proofErr w:type="spellEnd"/>
      <w:r w:rsidRPr="003C34B4">
        <w:t xml:space="preserve"> </w:t>
      </w:r>
      <w:proofErr w:type="spellStart"/>
      <w:r w:rsidRPr="003C34B4">
        <w:t>tim</w:t>
      </w:r>
      <w:proofErr w:type="spellEnd"/>
      <w:r w:rsidRPr="003C34B4">
        <w:t xml:space="preserve">,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šalje</w:t>
      </w:r>
      <w:proofErr w:type="spellEnd"/>
      <w:r w:rsidRPr="003C34B4">
        <w:t xml:space="preserve"> </w:t>
      </w:r>
      <w:proofErr w:type="spellStart"/>
      <w:r w:rsidRPr="003C34B4">
        <w:t>sva</w:t>
      </w:r>
      <w:proofErr w:type="spellEnd"/>
      <w:r w:rsidRPr="003C34B4">
        <w:t xml:space="preserve"> </w:t>
      </w:r>
      <w:proofErr w:type="spellStart"/>
      <w:r w:rsidRPr="003C34B4">
        <w:t>obaveštenja</w:t>
      </w:r>
      <w:proofErr w:type="spellEnd"/>
      <w:r w:rsidRPr="003C34B4">
        <w:t xml:space="preserve"> o </w:t>
      </w:r>
      <w:proofErr w:type="spellStart"/>
      <w:r w:rsidRPr="003C34B4">
        <w:t>otkazu</w:t>
      </w:r>
      <w:proofErr w:type="spellEnd"/>
      <w:r w:rsidRPr="003C34B4">
        <w:t xml:space="preserve"> </w:t>
      </w:r>
      <w:proofErr w:type="spellStart"/>
      <w:r w:rsidRPr="003C34B4">
        <w:t>i</w:t>
      </w:r>
      <w:proofErr w:type="spellEnd"/>
      <w:r w:rsidRPr="003C34B4">
        <w:t xml:space="preserve"> </w:t>
      </w:r>
      <w:proofErr w:type="spellStart"/>
      <w:r w:rsidRPr="003C34B4">
        <w:t>sve</w:t>
      </w:r>
      <w:proofErr w:type="spellEnd"/>
      <w:r w:rsidRPr="003C34B4">
        <w:t xml:space="preserve"> </w:t>
      </w:r>
      <w:proofErr w:type="spellStart"/>
      <w:r w:rsidRPr="003C34B4">
        <w:t>deklaracije</w:t>
      </w:r>
      <w:proofErr w:type="spellEnd"/>
      <w:r w:rsidRPr="003C34B4">
        <w:t xml:space="preserve"> </w:t>
      </w:r>
      <w:proofErr w:type="spellStart"/>
      <w:r w:rsidRPr="003C34B4">
        <w:t>predviđene</w:t>
      </w:r>
      <w:proofErr w:type="spellEnd"/>
      <w:r w:rsidRPr="003C34B4">
        <w:t xml:space="preserve"> </w:t>
      </w:r>
      <w:proofErr w:type="spellStart"/>
      <w:r w:rsidRPr="003C34B4">
        <w:t>ovim</w:t>
      </w:r>
      <w:proofErr w:type="spellEnd"/>
      <w:r w:rsidRPr="003C34B4">
        <w:t xml:space="preserve"> </w:t>
      </w:r>
      <w:proofErr w:type="spellStart"/>
      <w:r w:rsidRPr="003C34B4">
        <w:t>Protokolom</w:t>
      </w:r>
      <w:proofErr w:type="spellEnd"/>
      <w:r w:rsidRPr="003C34B4">
        <w:t>."</w:t>
      </w:r>
    </w:p>
    <w:p w14:paraId="729ADB8F" w14:textId="77777777" w:rsidR="003C34B4" w:rsidRPr="003C34B4" w:rsidRDefault="003C34B4" w:rsidP="003C34B4">
      <w:pPr>
        <w:jc w:val="center"/>
        <w:rPr>
          <w:b/>
          <w:bCs/>
        </w:rPr>
      </w:pPr>
      <w:r w:rsidRPr="003C34B4">
        <w:rPr>
          <w:b/>
          <w:bCs/>
        </w:rPr>
        <w:t>ČLAN 3</w:t>
      </w:r>
    </w:p>
    <w:p w14:paraId="47E56C80" w14:textId="5533D6F9" w:rsidR="003C34B4" w:rsidRPr="003C34B4" w:rsidRDefault="003C34B4" w:rsidP="003C34B4">
      <w:pPr>
        <w:jc w:val="center"/>
      </w:pPr>
      <w:proofErr w:type="spellStart"/>
      <w:r w:rsidRPr="003C34B4">
        <w:t>Ovaj</w:t>
      </w:r>
      <w:proofErr w:type="spellEnd"/>
      <w:r w:rsidRPr="003C34B4">
        <w:t xml:space="preserve"> </w:t>
      </w:r>
      <w:proofErr w:type="spellStart"/>
      <w:r w:rsidRPr="003C34B4">
        <w:t>zakon</w:t>
      </w:r>
      <w:proofErr w:type="spellEnd"/>
      <w:r w:rsidRPr="003C34B4">
        <w:t xml:space="preserve"> stupa </w:t>
      </w:r>
      <w:proofErr w:type="spellStart"/>
      <w:r w:rsidRPr="003C34B4">
        <w:t>na</w:t>
      </w:r>
      <w:proofErr w:type="spellEnd"/>
      <w:r w:rsidRPr="003C34B4">
        <w:t xml:space="preserve"> </w:t>
      </w:r>
      <w:proofErr w:type="spellStart"/>
      <w:r w:rsidRPr="003C34B4">
        <w:t>snagu</w:t>
      </w:r>
      <w:proofErr w:type="spellEnd"/>
      <w:r w:rsidRPr="003C34B4">
        <w:t xml:space="preserve"> </w:t>
      </w:r>
      <w:proofErr w:type="spellStart"/>
      <w:r w:rsidRPr="003C34B4">
        <w:t>osmog</w:t>
      </w:r>
      <w:proofErr w:type="spellEnd"/>
      <w:r w:rsidRPr="003C34B4">
        <w:t xml:space="preserve"> dana od dana </w:t>
      </w:r>
      <w:proofErr w:type="spellStart"/>
      <w:r w:rsidRPr="003C34B4">
        <w:t>objavljivanja</w:t>
      </w:r>
      <w:proofErr w:type="spellEnd"/>
      <w:r w:rsidRPr="003C34B4">
        <w:t xml:space="preserve"> u "</w:t>
      </w:r>
      <w:proofErr w:type="spellStart"/>
      <w:r w:rsidRPr="003C34B4">
        <w:t>Službenom</w:t>
      </w:r>
      <w:proofErr w:type="spellEnd"/>
      <w:r w:rsidRPr="003C34B4">
        <w:t xml:space="preserve"> </w:t>
      </w:r>
      <w:proofErr w:type="spellStart"/>
      <w:r w:rsidRPr="003C34B4">
        <w:t>listu</w:t>
      </w:r>
      <w:proofErr w:type="spellEnd"/>
      <w:r w:rsidRPr="003C34B4">
        <w:t xml:space="preserve"> SRJ - </w:t>
      </w:r>
      <w:proofErr w:type="spellStart"/>
      <w:r w:rsidRPr="003C34B4">
        <w:t>Međunarodni</w:t>
      </w:r>
      <w:proofErr w:type="spellEnd"/>
      <w:r w:rsidRPr="003C34B4">
        <w:t xml:space="preserve"> </w:t>
      </w:r>
      <w:proofErr w:type="spellStart"/>
      <w:r w:rsidRPr="003C34B4">
        <w:t>ugovori</w:t>
      </w:r>
      <w:proofErr w:type="spellEnd"/>
      <w:r w:rsidRPr="003C34B4">
        <w:t>".</w:t>
      </w:r>
    </w:p>
    <w:p w14:paraId="12F5594C" w14:textId="77777777" w:rsidR="00961C2E" w:rsidRDefault="00961C2E" w:rsidP="003C34B4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2979"/>
    <w:multiLevelType w:val="multilevel"/>
    <w:tmpl w:val="71F8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578E3"/>
    <w:multiLevelType w:val="multilevel"/>
    <w:tmpl w:val="CFC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513A8"/>
    <w:multiLevelType w:val="multilevel"/>
    <w:tmpl w:val="92C6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D10FE"/>
    <w:multiLevelType w:val="multilevel"/>
    <w:tmpl w:val="3BCE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C3F40"/>
    <w:multiLevelType w:val="multilevel"/>
    <w:tmpl w:val="53DA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214354">
    <w:abstractNumId w:val="4"/>
  </w:num>
  <w:num w:numId="2" w16cid:durableId="568926320">
    <w:abstractNumId w:val="3"/>
  </w:num>
  <w:num w:numId="3" w16cid:durableId="478112491">
    <w:abstractNumId w:val="0"/>
  </w:num>
  <w:num w:numId="4" w16cid:durableId="822887256">
    <w:abstractNumId w:val="2"/>
  </w:num>
  <w:num w:numId="5" w16cid:durableId="71867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42"/>
    <w:rsid w:val="0032438A"/>
    <w:rsid w:val="003C34B4"/>
    <w:rsid w:val="00402B42"/>
    <w:rsid w:val="0060202F"/>
    <w:rsid w:val="0062402C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853E"/>
  <w15:chartTrackingRefBased/>
  <w15:docId w15:val="{F6018913-38A2-45FD-BC0D-E97F2441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B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B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B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B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B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34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716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5272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92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484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3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73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41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32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091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2287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9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647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749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266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5262</Words>
  <Characters>29997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2024-07-07T07:09:00Z</dcterms:created>
  <dcterms:modified xsi:type="dcterms:W3CDTF">2024-07-08T19:04:00Z</dcterms:modified>
</cp:coreProperties>
</file>