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7BBAD" w14:textId="71FE5EB1" w:rsidR="00BA33E6" w:rsidRPr="00BA33E6" w:rsidRDefault="00BA33E6" w:rsidP="00BA33E6">
      <w:pPr>
        <w:jc w:val="center"/>
        <w:rPr>
          <w:b/>
          <w:bCs/>
          <w:sz w:val="24"/>
          <w:szCs w:val="24"/>
        </w:rPr>
      </w:pPr>
      <w:r w:rsidRPr="00BA33E6">
        <w:rPr>
          <w:b/>
          <w:bCs/>
          <w:sz w:val="24"/>
          <w:szCs w:val="24"/>
        </w:rPr>
        <w:t>ZAKON</w:t>
      </w:r>
      <w:r>
        <w:rPr>
          <w:b/>
          <w:bCs/>
          <w:sz w:val="24"/>
          <w:szCs w:val="24"/>
        </w:rPr>
        <w:t xml:space="preserve"> </w:t>
      </w:r>
      <w:r w:rsidRPr="00BA33E6">
        <w:rPr>
          <w:b/>
          <w:bCs/>
          <w:sz w:val="24"/>
          <w:szCs w:val="24"/>
        </w:rPr>
        <w:t>O USLOVNOM OTPISU KAMATA I MIROVANJU PORESKOG DUGA</w:t>
      </w:r>
    </w:p>
    <w:p w14:paraId="1B897700" w14:textId="77777777" w:rsidR="00BA33E6" w:rsidRDefault="00BA33E6" w:rsidP="00BA33E6">
      <w:pPr>
        <w:jc w:val="center"/>
        <w:rPr>
          <w:i/>
          <w:iCs/>
        </w:rPr>
      </w:pPr>
      <w:r w:rsidRPr="00BA33E6">
        <w:rPr>
          <w:i/>
          <w:iCs/>
        </w:rPr>
        <w:t xml:space="preserve">("Sl. </w:t>
      </w:r>
      <w:proofErr w:type="spellStart"/>
      <w:r w:rsidRPr="00BA33E6">
        <w:rPr>
          <w:i/>
          <w:iCs/>
        </w:rPr>
        <w:t>glasnik</w:t>
      </w:r>
      <w:proofErr w:type="spellEnd"/>
      <w:r w:rsidRPr="00BA33E6">
        <w:rPr>
          <w:i/>
          <w:iCs/>
        </w:rPr>
        <w:t xml:space="preserve"> RS", br. 119/2012)</w:t>
      </w:r>
      <w:bookmarkStart w:id="0" w:name="str_1"/>
      <w:bookmarkEnd w:id="0"/>
    </w:p>
    <w:p w14:paraId="4541E042" w14:textId="473D739F" w:rsidR="00BA33E6" w:rsidRPr="00BA33E6" w:rsidRDefault="00BA33E6" w:rsidP="00BA33E6">
      <w:pPr>
        <w:jc w:val="center"/>
        <w:rPr>
          <w:b/>
          <w:bCs/>
        </w:rPr>
      </w:pPr>
      <w:r w:rsidRPr="00BA33E6">
        <w:rPr>
          <w:b/>
          <w:bCs/>
        </w:rPr>
        <w:t xml:space="preserve"> </w:t>
      </w:r>
      <w:proofErr w:type="spellStart"/>
      <w:r w:rsidRPr="00BA33E6">
        <w:rPr>
          <w:b/>
          <w:bCs/>
        </w:rPr>
        <w:t>Predmet</w:t>
      </w:r>
      <w:proofErr w:type="spellEnd"/>
      <w:r w:rsidRPr="00BA33E6">
        <w:rPr>
          <w:b/>
          <w:bCs/>
        </w:rPr>
        <w:t xml:space="preserve"> </w:t>
      </w:r>
      <w:proofErr w:type="spellStart"/>
      <w:r w:rsidRPr="00BA33E6">
        <w:rPr>
          <w:b/>
          <w:bCs/>
        </w:rPr>
        <w:t>zakona</w:t>
      </w:r>
      <w:proofErr w:type="spellEnd"/>
    </w:p>
    <w:p w14:paraId="0B45156D" w14:textId="77777777" w:rsidR="00BA33E6" w:rsidRPr="00BA33E6" w:rsidRDefault="00BA33E6" w:rsidP="00BA33E6">
      <w:pPr>
        <w:jc w:val="center"/>
        <w:rPr>
          <w:b/>
          <w:bCs/>
        </w:rPr>
      </w:pPr>
      <w:bookmarkStart w:id="1" w:name="clan_1"/>
      <w:bookmarkEnd w:id="1"/>
      <w:proofErr w:type="spellStart"/>
      <w:r w:rsidRPr="00BA33E6">
        <w:rPr>
          <w:b/>
          <w:bCs/>
        </w:rPr>
        <w:t>Član</w:t>
      </w:r>
      <w:proofErr w:type="spellEnd"/>
      <w:r w:rsidRPr="00BA33E6">
        <w:rPr>
          <w:b/>
          <w:bCs/>
        </w:rPr>
        <w:t xml:space="preserve"> 1</w:t>
      </w:r>
    </w:p>
    <w:p w14:paraId="7453BB14" w14:textId="77777777" w:rsidR="00BA33E6" w:rsidRPr="00BA33E6" w:rsidRDefault="00BA33E6" w:rsidP="00BA33E6">
      <w:pPr>
        <w:jc w:val="center"/>
      </w:pPr>
      <w:proofErr w:type="spellStart"/>
      <w:r w:rsidRPr="00BA33E6">
        <w:t>Ovim</w:t>
      </w:r>
      <w:proofErr w:type="spellEnd"/>
      <w:r w:rsidRPr="00BA33E6">
        <w:t xml:space="preserve"> </w:t>
      </w:r>
      <w:proofErr w:type="spellStart"/>
      <w:r w:rsidRPr="00BA33E6">
        <w:t>zakonom</w:t>
      </w:r>
      <w:proofErr w:type="spellEnd"/>
      <w:r w:rsidRPr="00BA33E6">
        <w:t xml:space="preserve"> </w:t>
      </w:r>
      <w:proofErr w:type="spellStart"/>
      <w:r w:rsidRPr="00BA33E6">
        <w:t>uređuju</w:t>
      </w:r>
      <w:proofErr w:type="spellEnd"/>
      <w:r w:rsidRPr="00BA33E6">
        <w:t xml:space="preserve"> se </w:t>
      </w:r>
      <w:proofErr w:type="spellStart"/>
      <w:r w:rsidRPr="00BA33E6">
        <w:t>uslovni</w:t>
      </w:r>
      <w:proofErr w:type="spellEnd"/>
      <w:r w:rsidRPr="00BA33E6">
        <w:t xml:space="preserve"> </w:t>
      </w:r>
      <w:proofErr w:type="spellStart"/>
      <w:r w:rsidRPr="00BA33E6">
        <w:t>otpis</w:t>
      </w:r>
      <w:proofErr w:type="spellEnd"/>
      <w:r w:rsidRPr="00BA33E6">
        <w:t xml:space="preserve"> </w:t>
      </w:r>
      <w:proofErr w:type="spellStart"/>
      <w:r w:rsidRPr="00BA33E6">
        <w:t>kamata</w:t>
      </w:r>
      <w:proofErr w:type="spellEnd"/>
      <w:r w:rsidRPr="00BA33E6">
        <w:t xml:space="preserve"> </w:t>
      </w:r>
      <w:proofErr w:type="spellStart"/>
      <w:r w:rsidRPr="00BA33E6">
        <w:t>i</w:t>
      </w:r>
      <w:proofErr w:type="spellEnd"/>
      <w:r w:rsidRPr="00BA33E6">
        <w:t xml:space="preserve"> </w:t>
      </w:r>
      <w:proofErr w:type="spellStart"/>
      <w:r w:rsidRPr="00BA33E6">
        <w:t>mirovanje</w:t>
      </w:r>
      <w:proofErr w:type="spellEnd"/>
      <w:r w:rsidRPr="00BA33E6">
        <w:t xml:space="preserve"> </w:t>
      </w:r>
      <w:proofErr w:type="spellStart"/>
      <w:r w:rsidRPr="00BA33E6">
        <w:t>obaveze</w:t>
      </w:r>
      <w:proofErr w:type="spellEnd"/>
      <w:r w:rsidRPr="00BA33E6">
        <w:t xml:space="preserve"> </w:t>
      </w:r>
      <w:proofErr w:type="spellStart"/>
      <w:r w:rsidRPr="00BA33E6">
        <w:t>plaćanja</w:t>
      </w:r>
      <w:proofErr w:type="spellEnd"/>
      <w:r w:rsidRPr="00BA33E6">
        <w:t xml:space="preserve"> </w:t>
      </w:r>
      <w:proofErr w:type="spellStart"/>
      <w:r w:rsidRPr="00BA33E6">
        <w:t>neplaćenih</w:t>
      </w:r>
      <w:proofErr w:type="spellEnd"/>
      <w:r w:rsidRPr="00BA33E6">
        <w:t xml:space="preserve"> </w:t>
      </w:r>
      <w:proofErr w:type="spellStart"/>
      <w:r w:rsidRPr="00BA33E6">
        <w:t>javnih</w:t>
      </w:r>
      <w:proofErr w:type="spellEnd"/>
      <w:r w:rsidRPr="00BA33E6">
        <w:t xml:space="preserve"> </w:t>
      </w:r>
      <w:proofErr w:type="spellStart"/>
      <w:r w:rsidRPr="00BA33E6">
        <w:t>prihoda</w:t>
      </w:r>
      <w:proofErr w:type="spellEnd"/>
      <w:r w:rsidRPr="00BA33E6">
        <w:t xml:space="preserve"> </w:t>
      </w:r>
      <w:proofErr w:type="spellStart"/>
      <w:r w:rsidRPr="00BA33E6">
        <w:t>dospelih</w:t>
      </w:r>
      <w:proofErr w:type="spellEnd"/>
      <w:r w:rsidRPr="00BA33E6">
        <w:t xml:space="preserve"> za </w:t>
      </w:r>
      <w:proofErr w:type="spellStart"/>
      <w:r w:rsidRPr="00BA33E6">
        <w:t>plaćanje</w:t>
      </w:r>
      <w:proofErr w:type="spellEnd"/>
      <w:r w:rsidRPr="00BA33E6">
        <w:t xml:space="preserve"> </w:t>
      </w:r>
      <w:proofErr w:type="spellStart"/>
      <w:r w:rsidRPr="00BA33E6">
        <w:t>zaključno</w:t>
      </w:r>
      <w:proofErr w:type="spellEnd"/>
      <w:r w:rsidRPr="00BA33E6">
        <w:t xml:space="preserve"> </w:t>
      </w:r>
      <w:proofErr w:type="spellStart"/>
      <w:r w:rsidRPr="00BA33E6">
        <w:t>sa</w:t>
      </w:r>
      <w:proofErr w:type="spellEnd"/>
      <w:r w:rsidRPr="00BA33E6">
        <w:t xml:space="preserve"> 31. </w:t>
      </w:r>
      <w:proofErr w:type="spellStart"/>
      <w:r w:rsidRPr="00BA33E6">
        <w:t>oktobrom</w:t>
      </w:r>
      <w:proofErr w:type="spellEnd"/>
      <w:r w:rsidRPr="00BA33E6">
        <w:t xml:space="preserve"> 2012. </w:t>
      </w:r>
      <w:proofErr w:type="spellStart"/>
      <w:r w:rsidRPr="00BA33E6">
        <w:t>godine</w:t>
      </w:r>
      <w:proofErr w:type="spellEnd"/>
      <w:r w:rsidRPr="00BA33E6">
        <w:t xml:space="preserve">, </w:t>
      </w:r>
      <w:proofErr w:type="spellStart"/>
      <w:r w:rsidRPr="00BA33E6">
        <w:t>uslovi</w:t>
      </w:r>
      <w:proofErr w:type="spellEnd"/>
      <w:r w:rsidRPr="00BA33E6">
        <w:t xml:space="preserve"> </w:t>
      </w:r>
      <w:proofErr w:type="spellStart"/>
      <w:r w:rsidRPr="00BA33E6">
        <w:t>i</w:t>
      </w:r>
      <w:proofErr w:type="spellEnd"/>
      <w:r w:rsidRPr="00BA33E6">
        <w:t xml:space="preserve"> </w:t>
      </w:r>
      <w:proofErr w:type="spellStart"/>
      <w:r w:rsidRPr="00BA33E6">
        <w:t>obim</w:t>
      </w:r>
      <w:proofErr w:type="spellEnd"/>
      <w:r w:rsidRPr="00BA33E6">
        <w:t xml:space="preserve"> </w:t>
      </w:r>
      <w:proofErr w:type="spellStart"/>
      <w:r w:rsidRPr="00BA33E6">
        <w:t>otpisa</w:t>
      </w:r>
      <w:proofErr w:type="spellEnd"/>
      <w:r w:rsidRPr="00BA33E6">
        <w:t xml:space="preserve"> </w:t>
      </w:r>
      <w:proofErr w:type="spellStart"/>
      <w:r w:rsidRPr="00BA33E6">
        <w:t>obračunate</w:t>
      </w:r>
      <w:proofErr w:type="spellEnd"/>
      <w:r w:rsidRPr="00BA33E6">
        <w:t xml:space="preserve">, a </w:t>
      </w:r>
      <w:proofErr w:type="spellStart"/>
      <w:r w:rsidRPr="00BA33E6">
        <w:t>neplaćene</w:t>
      </w:r>
      <w:proofErr w:type="spellEnd"/>
      <w:r w:rsidRPr="00BA33E6">
        <w:t xml:space="preserve"> </w:t>
      </w:r>
      <w:proofErr w:type="spellStart"/>
      <w:r w:rsidRPr="00BA33E6">
        <w:t>kamate</w:t>
      </w:r>
      <w:proofErr w:type="spellEnd"/>
      <w:r w:rsidRPr="00BA33E6">
        <w:t xml:space="preserve"> </w:t>
      </w:r>
      <w:proofErr w:type="spellStart"/>
      <w:r w:rsidRPr="00BA33E6">
        <w:t>na</w:t>
      </w:r>
      <w:proofErr w:type="spellEnd"/>
      <w:r w:rsidRPr="00BA33E6">
        <w:t xml:space="preserve"> </w:t>
      </w:r>
      <w:proofErr w:type="spellStart"/>
      <w:r w:rsidRPr="00BA33E6">
        <w:t>obaveze</w:t>
      </w:r>
      <w:proofErr w:type="spellEnd"/>
      <w:r w:rsidRPr="00BA33E6">
        <w:t xml:space="preserve"> </w:t>
      </w:r>
      <w:proofErr w:type="spellStart"/>
      <w:r w:rsidRPr="00BA33E6">
        <w:t>dospele</w:t>
      </w:r>
      <w:proofErr w:type="spellEnd"/>
      <w:r w:rsidRPr="00BA33E6">
        <w:t xml:space="preserve"> za </w:t>
      </w:r>
      <w:proofErr w:type="spellStart"/>
      <w:r w:rsidRPr="00BA33E6">
        <w:t>plaćanje</w:t>
      </w:r>
      <w:proofErr w:type="spellEnd"/>
      <w:r w:rsidRPr="00BA33E6">
        <w:t xml:space="preserve"> </w:t>
      </w:r>
      <w:proofErr w:type="spellStart"/>
      <w:r w:rsidRPr="00BA33E6">
        <w:t>zaključno</w:t>
      </w:r>
      <w:proofErr w:type="spellEnd"/>
      <w:r w:rsidRPr="00BA33E6">
        <w:t xml:space="preserve"> </w:t>
      </w:r>
      <w:proofErr w:type="spellStart"/>
      <w:r w:rsidRPr="00BA33E6">
        <w:t>sa</w:t>
      </w:r>
      <w:proofErr w:type="spellEnd"/>
      <w:r w:rsidRPr="00BA33E6">
        <w:t xml:space="preserve"> 31. </w:t>
      </w:r>
      <w:proofErr w:type="spellStart"/>
      <w:r w:rsidRPr="00BA33E6">
        <w:t>oktobrom</w:t>
      </w:r>
      <w:proofErr w:type="spellEnd"/>
      <w:r w:rsidRPr="00BA33E6">
        <w:t xml:space="preserve"> 2012. </w:t>
      </w:r>
      <w:proofErr w:type="spellStart"/>
      <w:r w:rsidRPr="00BA33E6">
        <w:t>godine</w:t>
      </w:r>
      <w:proofErr w:type="spellEnd"/>
      <w:r w:rsidRPr="00BA33E6">
        <w:t xml:space="preserve"> po </w:t>
      </w:r>
      <w:proofErr w:type="spellStart"/>
      <w:r w:rsidRPr="00BA33E6">
        <w:t>osnovu</w:t>
      </w:r>
      <w:proofErr w:type="spellEnd"/>
      <w:r w:rsidRPr="00BA33E6">
        <w:t xml:space="preserve"> </w:t>
      </w:r>
      <w:proofErr w:type="spellStart"/>
      <w:r w:rsidRPr="00BA33E6">
        <w:t>određenih</w:t>
      </w:r>
      <w:proofErr w:type="spellEnd"/>
      <w:r w:rsidRPr="00BA33E6">
        <w:t xml:space="preserve"> </w:t>
      </w:r>
      <w:proofErr w:type="spellStart"/>
      <w:r w:rsidRPr="00BA33E6">
        <w:t>javnih</w:t>
      </w:r>
      <w:proofErr w:type="spellEnd"/>
      <w:r w:rsidRPr="00BA33E6">
        <w:t xml:space="preserve"> </w:t>
      </w:r>
      <w:proofErr w:type="spellStart"/>
      <w:r w:rsidRPr="00BA33E6">
        <w:t>prihoda</w:t>
      </w:r>
      <w:proofErr w:type="spellEnd"/>
      <w:r w:rsidRPr="00BA33E6">
        <w:t xml:space="preserve">, </w:t>
      </w:r>
      <w:proofErr w:type="spellStart"/>
      <w:r w:rsidRPr="00BA33E6">
        <w:t>otpis</w:t>
      </w:r>
      <w:proofErr w:type="spellEnd"/>
      <w:r w:rsidRPr="00BA33E6">
        <w:t xml:space="preserve"> </w:t>
      </w:r>
      <w:proofErr w:type="spellStart"/>
      <w:r w:rsidRPr="00BA33E6">
        <w:t>dospele</w:t>
      </w:r>
      <w:proofErr w:type="spellEnd"/>
      <w:r w:rsidRPr="00BA33E6">
        <w:t xml:space="preserve"> </w:t>
      </w:r>
      <w:proofErr w:type="spellStart"/>
      <w:r w:rsidRPr="00BA33E6">
        <w:t>obaveze</w:t>
      </w:r>
      <w:proofErr w:type="spellEnd"/>
      <w:r w:rsidRPr="00BA33E6">
        <w:t xml:space="preserve"> po </w:t>
      </w:r>
      <w:proofErr w:type="spellStart"/>
      <w:r w:rsidRPr="00BA33E6">
        <w:t>osnovu</w:t>
      </w:r>
      <w:proofErr w:type="spellEnd"/>
      <w:r w:rsidRPr="00BA33E6">
        <w:t xml:space="preserve"> </w:t>
      </w:r>
      <w:proofErr w:type="spellStart"/>
      <w:r w:rsidRPr="00BA33E6">
        <w:t>doprinosa</w:t>
      </w:r>
      <w:proofErr w:type="spellEnd"/>
      <w:r w:rsidRPr="00BA33E6">
        <w:t xml:space="preserve"> za </w:t>
      </w:r>
      <w:proofErr w:type="spellStart"/>
      <w:r w:rsidRPr="00BA33E6">
        <w:t>obavezno</w:t>
      </w:r>
      <w:proofErr w:type="spellEnd"/>
      <w:r w:rsidRPr="00BA33E6">
        <w:t xml:space="preserve"> </w:t>
      </w:r>
      <w:proofErr w:type="spellStart"/>
      <w:r w:rsidRPr="00BA33E6">
        <w:t>zdravstveno</w:t>
      </w:r>
      <w:proofErr w:type="spellEnd"/>
      <w:r w:rsidRPr="00BA33E6">
        <w:t xml:space="preserve"> </w:t>
      </w:r>
      <w:proofErr w:type="spellStart"/>
      <w:r w:rsidRPr="00BA33E6">
        <w:t>osiguranje</w:t>
      </w:r>
      <w:proofErr w:type="spellEnd"/>
      <w:r w:rsidRPr="00BA33E6">
        <w:t xml:space="preserve"> </w:t>
      </w:r>
      <w:proofErr w:type="spellStart"/>
      <w:r w:rsidRPr="00BA33E6">
        <w:t>zaključno</w:t>
      </w:r>
      <w:proofErr w:type="spellEnd"/>
      <w:r w:rsidRPr="00BA33E6">
        <w:t xml:space="preserve"> </w:t>
      </w:r>
      <w:proofErr w:type="spellStart"/>
      <w:r w:rsidRPr="00BA33E6">
        <w:t>sa</w:t>
      </w:r>
      <w:proofErr w:type="spellEnd"/>
      <w:r w:rsidRPr="00BA33E6">
        <w:t xml:space="preserve"> 31. </w:t>
      </w:r>
      <w:proofErr w:type="spellStart"/>
      <w:r w:rsidRPr="00BA33E6">
        <w:t>oktobrom</w:t>
      </w:r>
      <w:proofErr w:type="spellEnd"/>
      <w:r w:rsidRPr="00BA33E6">
        <w:t xml:space="preserve"> 2012. </w:t>
      </w:r>
      <w:proofErr w:type="spellStart"/>
      <w:r w:rsidRPr="00BA33E6">
        <w:t>godine</w:t>
      </w:r>
      <w:proofErr w:type="spellEnd"/>
      <w:r w:rsidRPr="00BA33E6">
        <w:t xml:space="preserve">, </w:t>
      </w:r>
      <w:proofErr w:type="spellStart"/>
      <w:r w:rsidRPr="00BA33E6">
        <w:t>kao</w:t>
      </w:r>
      <w:proofErr w:type="spellEnd"/>
      <w:r w:rsidRPr="00BA33E6">
        <w:t xml:space="preserve"> </w:t>
      </w:r>
      <w:proofErr w:type="spellStart"/>
      <w:r w:rsidRPr="00BA33E6">
        <w:t>i</w:t>
      </w:r>
      <w:proofErr w:type="spellEnd"/>
      <w:r w:rsidRPr="00BA33E6">
        <w:t xml:space="preserve"> </w:t>
      </w:r>
      <w:proofErr w:type="spellStart"/>
      <w:r w:rsidRPr="00BA33E6">
        <w:t>otpis</w:t>
      </w:r>
      <w:proofErr w:type="spellEnd"/>
      <w:r w:rsidRPr="00BA33E6">
        <w:t xml:space="preserve"> </w:t>
      </w:r>
      <w:proofErr w:type="spellStart"/>
      <w:r w:rsidRPr="00BA33E6">
        <w:t>kamate</w:t>
      </w:r>
      <w:proofErr w:type="spellEnd"/>
      <w:r w:rsidRPr="00BA33E6">
        <w:t xml:space="preserve"> u </w:t>
      </w:r>
      <w:proofErr w:type="spellStart"/>
      <w:r w:rsidRPr="00BA33E6">
        <w:t>drugim</w:t>
      </w:r>
      <w:proofErr w:type="spellEnd"/>
      <w:r w:rsidRPr="00BA33E6">
        <w:t xml:space="preserve"> </w:t>
      </w:r>
      <w:proofErr w:type="spellStart"/>
      <w:r w:rsidRPr="00BA33E6">
        <w:t>slučajevima</w:t>
      </w:r>
      <w:proofErr w:type="spellEnd"/>
      <w:r w:rsidRPr="00BA33E6">
        <w:t xml:space="preserve"> </w:t>
      </w:r>
      <w:proofErr w:type="spellStart"/>
      <w:r w:rsidRPr="00BA33E6">
        <w:t>propisanim</w:t>
      </w:r>
      <w:proofErr w:type="spellEnd"/>
      <w:r w:rsidRPr="00BA33E6">
        <w:t xml:space="preserve"> </w:t>
      </w:r>
      <w:proofErr w:type="spellStart"/>
      <w:r w:rsidRPr="00BA33E6">
        <w:t>ovim</w:t>
      </w:r>
      <w:proofErr w:type="spellEnd"/>
      <w:r w:rsidRPr="00BA33E6">
        <w:t xml:space="preserve"> </w:t>
      </w:r>
      <w:proofErr w:type="spellStart"/>
      <w:r w:rsidRPr="00BA33E6">
        <w:t>zakonom</w:t>
      </w:r>
      <w:proofErr w:type="spellEnd"/>
      <w:r w:rsidRPr="00BA33E6">
        <w:t xml:space="preserve"> za </w:t>
      </w:r>
      <w:proofErr w:type="spellStart"/>
      <w:r w:rsidRPr="00BA33E6">
        <w:t>obaveze</w:t>
      </w:r>
      <w:proofErr w:type="spellEnd"/>
      <w:r w:rsidRPr="00BA33E6">
        <w:t xml:space="preserve"> </w:t>
      </w:r>
      <w:proofErr w:type="spellStart"/>
      <w:r w:rsidRPr="00BA33E6">
        <w:t>dospele</w:t>
      </w:r>
      <w:proofErr w:type="spellEnd"/>
      <w:r w:rsidRPr="00BA33E6">
        <w:t xml:space="preserve"> za </w:t>
      </w:r>
      <w:proofErr w:type="spellStart"/>
      <w:r w:rsidRPr="00BA33E6">
        <w:t>plaćanje</w:t>
      </w:r>
      <w:proofErr w:type="spellEnd"/>
      <w:r w:rsidRPr="00BA33E6">
        <w:t xml:space="preserve"> </w:t>
      </w:r>
      <w:proofErr w:type="spellStart"/>
      <w:r w:rsidRPr="00BA33E6">
        <w:t>zaključno</w:t>
      </w:r>
      <w:proofErr w:type="spellEnd"/>
      <w:r w:rsidRPr="00BA33E6">
        <w:t xml:space="preserve"> </w:t>
      </w:r>
      <w:proofErr w:type="spellStart"/>
      <w:r w:rsidRPr="00BA33E6">
        <w:t>sa</w:t>
      </w:r>
      <w:proofErr w:type="spellEnd"/>
      <w:r w:rsidRPr="00BA33E6">
        <w:t xml:space="preserve"> 31. </w:t>
      </w:r>
      <w:proofErr w:type="spellStart"/>
      <w:r w:rsidRPr="00BA33E6">
        <w:t>oktobrom</w:t>
      </w:r>
      <w:proofErr w:type="spellEnd"/>
      <w:r w:rsidRPr="00BA33E6">
        <w:t xml:space="preserve"> 2012. </w:t>
      </w:r>
      <w:proofErr w:type="spellStart"/>
      <w:r w:rsidRPr="00BA33E6">
        <w:t>godine</w:t>
      </w:r>
      <w:proofErr w:type="spellEnd"/>
      <w:r w:rsidRPr="00BA33E6">
        <w:t>.</w:t>
      </w:r>
    </w:p>
    <w:p w14:paraId="4B3CEF38" w14:textId="77777777" w:rsidR="00BA33E6" w:rsidRPr="00BA33E6" w:rsidRDefault="00BA33E6" w:rsidP="00BA33E6">
      <w:pPr>
        <w:jc w:val="center"/>
        <w:rPr>
          <w:b/>
          <w:bCs/>
        </w:rPr>
      </w:pPr>
      <w:bookmarkStart w:id="2" w:name="str_2"/>
      <w:bookmarkEnd w:id="2"/>
      <w:proofErr w:type="spellStart"/>
      <w:r w:rsidRPr="00BA33E6">
        <w:rPr>
          <w:b/>
          <w:bCs/>
        </w:rPr>
        <w:t>Definicije</w:t>
      </w:r>
      <w:proofErr w:type="spellEnd"/>
    </w:p>
    <w:p w14:paraId="7BB2020B" w14:textId="77777777" w:rsidR="00BA33E6" w:rsidRPr="00BA33E6" w:rsidRDefault="00BA33E6" w:rsidP="00BA33E6">
      <w:pPr>
        <w:jc w:val="center"/>
        <w:rPr>
          <w:b/>
          <w:bCs/>
        </w:rPr>
      </w:pPr>
      <w:bookmarkStart w:id="3" w:name="clan_2"/>
      <w:bookmarkEnd w:id="3"/>
      <w:proofErr w:type="spellStart"/>
      <w:r w:rsidRPr="00BA33E6">
        <w:rPr>
          <w:b/>
          <w:bCs/>
        </w:rPr>
        <w:t>Član</w:t>
      </w:r>
      <w:proofErr w:type="spellEnd"/>
      <w:r w:rsidRPr="00BA33E6">
        <w:rPr>
          <w:b/>
          <w:bCs/>
        </w:rPr>
        <w:t xml:space="preserve"> 2</w:t>
      </w:r>
    </w:p>
    <w:p w14:paraId="770563DE" w14:textId="77777777" w:rsidR="00BA33E6" w:rsidRPr="00BA33E6" w:rsidRDefault="00BA33E6" w:rsidP="00BA33E6">
      <w:pPr>
        <w:jc w:val="center"/>
      </w:pPr>
      <w:proofErr w:type="spellStart"/>
      <w:r w:rsidRPr="00BA33E6">
        <w:t>Izrazi</w:t>
      </w:r>
      <w:proofErr w:type="spellEnd"/>
      <w:r w:rsidRPr="00BA33E6">
        <w:t xml:space="preserve"> koji se </w:t>
      </w:r>
      <w:proofErr w:type="spellStart"/>
      <w:r w:rsidRPr="00BA33E6">
        <w:t>koriste</w:t>
      </w:r>
      <w:proofErr w:type="spellEnd"/>
      <w:r w:rsidRPr="00BA33E6">
        <w:t xml:space="preserve"> u </w:t>
      </w:r>
      <w:proofErr w:type="spellStart"/>
      <w:r w:rsidRPr="00BA33E6">
        <w:t>ovom</w:t>
      </w:r>
      <w:proofErr w:type="spellEnd"/>
      <w:r w:rsidRPr="00BA33E6">
        <w:t xml:space="preserve"> </w:t>
      </w:r>
      <w:proofErr w:type="spellStart"/>
      <w:r w:rsidRPr="00BA33E6">
        <w:t>zakonu</w:t>
      </w:r>
      <w:proofErr w:type="spellEnd"/>
      <w:r w:rsidRPr="00BA33E6">
        <w:t xml:space="preserve"> </w:t>
      </w:r>
      <w:proofErr w:type="spellStart"/>
      <w:r w:rsidRPr="00BA33E6">
        <w:t>imaju</w:t>
      </w:r>
      <w:proofErr w:type="spellEnd"/>
      <w:r w:rsidRPr="00BA33E6">
        <w:t xml:space="preserve"> </w:t>
      </w:r>
      <w:proofErr w:type="spellStart"/>
      <w:r w:rsidRPr="00BA33E6">
        <w:t>sledeće</w:t>
      </w:r>
      <w:proofErr w:type="spellEnd"/>
      <w:r w:rsidRPr="00BA33E6">
        <w:t xml:space="preserve"> </w:t>
      </w:r>
      <w:proofErr w:type="spellStart"/>
      <w:r w:rsidRPr="00BA33E6">
        <w:t>značenje</w:t>
      </w:r>
      <w:proofErr w:type="spellEnd"/>
      <w:r w:rsidRPr="00BA33E6">
        <w:t>:</w:t>
      </w:r>
    </w:p>
    <w:p w14:paraId="24D52FDD" w14:textId="77777777" w:rsidR="00BA33E6" w:rsidRPr="00BA33E6" w:rsidRDefault="00BA33E6" w:rsidP="00BA33E6">
      <w:pPr>
        <w:jc w:val="center"/>
      </w:pPr>
      <w:r w:rsidRPr="00BA33E6">
        <w:rPr>
          <w:b/>
          <w:bCs/>
        </w:rPr>
        <w:t xml:space="preserve">1) </w:t>
      </w:r>
      <w:proofErr w:type="spellStart"/>
      <w:r w:rsidRPr="00BA33E6">
        <w:rPr>
          <w:b/>
          <w:bCs/>
        </w:rPr>
        <w:t>Poreski</w:t>
      </w:r>
      <w:proofErr w:type="spellEnd"/>
      <w:r w:rsidRPr="00BA33E6">
        <w:rPr>
          <w:b/>
          <w:bCs/>
        </w:rPr>
        <w:t xml:space="preserve"> </w:t>
      </w:r>
      <w:proofErr w:type="spellStart"/>
      <w:r w:rsidRPr="00BA33E6">
        <w:rPr>
          <w:b/>
          <w:bCs/>
        </w:rPr>
        <w:t>obveznik</w:t>
      </w:r>
      <w:proofErr w:type="spellEnd"/>
      <w:r w:rsidRPr="00BA33E6">
        <w:t xml:space="preserve"> je </w:t>
      </w:r>
      <w:proofErr w:type="spellStart"/>
      <w:r w:rsidRPr="00BA33E6">
        <w:t>fizičko</w:t>
      </w:r>
      <w:proofErr w:type="spellEnd"/>
      <w:r w:rsidRPr="00BA33E6">
        <w:t xml:space="preserve"> lice, </w:t>
      </w:r>
      <w:proofErr w:type="spellStart"/>
      <w:r w:rsidRPr="00BA33E6">
        <w:t>preduzetnik</w:t>
      </w:r>
      <w:proofErr w:type="spellEnd"/>
      <w:r w:rsidRPr="00BA33E6">
        <w:t xml:space="preserve">, </w:t>
      </w:r>
      <w:proofErr w:type="spellStart"/>
      <w:r w:rsidRPr="00BA33E6">
        <w:t>odnosno</w:t>
      </w:r>
      <w:proofErr w:type="spellEnd"/>
      <w:r w:rsidRPr="00BA33E6">
        <w:t xml:space="preserve"> </w:t>
      </w:r>
      <w:proofErr w:type="spellStart"/>
      <w:r w:rsidRPr="00BA33E6">
        <w:t>pravno</w:t>
      </w:r>
      <w:proofErr w:type="spellEnd"/>
      <w:r w:rsidRPr="00BA33E6">
        <w:t xml:space="preserve"> lice, </w:t>
      </w:r>
      <w:proofErr w:type="spellStart"/>
      <w:r w:rsidRPr="00BA33E6">
        <w:t>koje</w:t>
      </w:r>
      <w:proofErr w:type="spellEnd"/>
      <w:r w:rsidRPr="00BA33E6">
        <w:t xml:space="preserve"> </w:t>
      </w:r>
      <w:proofErr w:type="spellStart"/>
      <w:r w:rsidRPr="00BA33E6">
        <w:t>na</w:t>
      </w:r>
      <w:proofErr w:type="spellEnd"/>
      <w:r w:rsidRPr="00BA33E6">
        <w:t xml:space="preserve"> dan 31. </w:t>
      </w:r>
      <w:proofErr w:type="spellStart"/>
      <w:r w:rsidRPr="00BA33E6">
        <w:t>oktobra</w:t>
      </w:r>
      <w:proofErr w:type="spellEnd"/>
      <w:r w:rsidRPr="00BA33E6">
        <w:t xml:space="preserve"> 2012. </w:t>
      </w:r>
      <w:proofErr w:type="spellStart"/>
      <w:r w:rsidRPr="00BA33E6">
        <w:t>godine</w:t>
      </w:r>
      <w:proofErr w:type="spellEnd"/>
      <w:r w:rsidRPr="00BA33E6">
        <w:t xml:space="preserve"> </w:t>
      </w:r>
      <w:proofErr w:type="spellStart"/>
      <w:r w:rsidRPr="00BA33E6">
        <w:t>ima</w:t>
      </w:r>
      <w:proofErr w:type="spellEnd"/>
      <w:r w:rsidRPr="00BA33E6">
        <w:t xml:space="preserve"> </w:t>
      </w:r>
      <w:proofErr w:type="spellStart"/>
      <w:r w:rsidRPr="00BA33E6">
        <w:t>dospele</w:t>
      </w:r>
      <w:proofErr w:type="spellEnd"/>
      <w:r w:rsidRPr="00BA33E6">
        <w:t xml:space="preserve">, a </w:t>
      </w:r>
      <w:proofErr w:type="spellStart"/>
      <w:r w:rsidRPr="00BA33E6">
        <w:t>neplaćene</w:t>
      </w:r>
      <w:proofErr w:type="spellEnd"/>
      <w:r w:rsidRPr="00BA33E6">
        <w:t xml:space="preserve"> </w:t>
      </w:r>
      <w:proofErr w:type="spellStart"/>
      <w:r w:rsidRPr="00BA33E6">
        <w:t>obaveze</w:t>
      </w:r>
      <w:proofErr w:type="spellEnd"/>
      <w:r w:rsidRPr="00BA33E6">
        <w:t xml:space="preserve"> po </w:t>
      </w:r>
      <w:proofErr w:type="spellStart"/>
      <w:r w:rsidRPr="00BA33E6">
        <w:t>osnovu</w:t>
      </w:r>
      <w:proofErr w:type="spellEnd"/>
      <w:r w:rsidRPr="00BA33E6">
        <w:t xml:space="preserve"> </w:t>
      </w:r>
      <w:proofErr w:type="spellStart"/>
      <w:r w:rsidRPr="00BA33E6">
        <w:t>javnih</w:t>
      </w:r>
      <w:proofErr w:type="spellEnd"/>
      <w:r w:rsidRPr="00BA33E6">
        <w:t xml:space="preserve"> </w:t>
      </w:r>
      <w:proofErr w:type="spellStart"/>
      <w:proofErr w:type="gramStart"/>
      <w:r w:rsidRPr="00BA33E6">
        <w:t>prihoda</w:t>
      </w:r>
      <w:proofErr w:type="spellEnd"/>
      <w:r w:rsidRPr="00BA33E6">
        <w:t>;</w:t>
      </w:r>
      <w:proofErr w:type="gramEnd"/>
    </w:p>
    <w:p w14:paraId="219A00A3" w14:textId="77777777" w:rsidR="00BA33E6" w:rsidRPr="00BA33E6" w:rsidRDefault="00BA33E6" w:rsidP="00BA33E6">
      <w:pPr>
        <w:jc w:val="center"/>
      </w:pPr>
      <w:r w:rsidRPr="00BA33E6">
        <w:rPr>
          <w:b/>
          <w:bCs/>
        </w:rPr>
        <w:t xml:space="preserve">2) </w:t>
      </w:r>
      <w:proofErr w:type="spellStart"/>
      <w:r w:rsidRPr="00BA33E6">
        <w:rPr>
          <w:b/>
          <w:bCs/>
        </w:rPr>
        <w:t>Porezi</w:t>
      </w:r>
      <w:proofErr w:type="spellEnd"/>
      <w:r w:rsidRPr="00BA33E6">
        <w:t> </w:t>
      </w:r>
      <w:proofErr w:type="spellStart"/>
      <w:r w:rsidRPr="00BA33E6">
        <w:t>su</w:t>
      </w:r>
      <w:proofErr w:type="spellEnd"/>
      <w:r w:rsidRPr="00BA33E6">
        <w:t xml:space="preserve"> </w:t>
      </w:r>
      <w:proofErr w:type="spellStart"/>
      <w:r w:rsidRPr="00BA33E6">
        <w:t>javni</w:t>
      </w:r>
      <w:proofErr w:type="spellEnd"/>
      <w:r w:rsidRPr="00BA33E6">
        <w:t xml:space="preserve"> </w:t>
      </w:r>
      <w:proofErr w:type="spellStart"/>
      <w:r w:rsidRPr="00BA33E6">
        <w:t>prihod</w:t>
      </w:r>
      <w:proofErr w:type="spellEnd"/>
      <w:r w:rsidRPr="00BA33E6">
        <w:t xml:space="preserve"> koji </w:t>
      </w:r>
      <w:proofErr w:type="spellStart"/>
      <w:r w:rsidRPr="00BA33E6">
        <w:t>utvrđuje</w:t>
      </w:r>
      <w:proofErr w:type="spellEnd"/>
      <w:r w:rsidRPr="00BA33E6">
        <w:t xml:space="preserve">, </w:t>
      </w:r>
      <w:proofErr w:type="spellStart"/>
      <w:r w:rsidRPr="00BA33E6">
        <w:t>naplaćuje</w:t>
      </w:r>
      <w:proofErr w:type="spellEnd"/>
      <w:r w:rsidRPr="00BA33E6">
        <w:t xml:space="preserve"> </w:t>
      </w:r>
      <w:proofErr w:type="spellStart"/>
      <w:r w:rsidRPr="00BA33E6">
        <w:t>i</w:t>
      </w:r>
      <w:proofErr w:type="spellEnd"/>
      <w:r w:rsidRPr="00BA33E6">
        <w:t xml:space="preserve"> </w:t>
      </w:r>
      <w:proofErr w:type="spellStart"/>
      <w:r w:rsidRPr="00BA33E6">
        <w:t>kontroliše</w:t>
      </w:r>
      <w:proofErr w:type="spellEnd"/>
      <w:r w:rsidRPr="00BA33E6">
        <w:t xml:space="preserve"> </w:t>
      </w:r>
      <w:proofErr w:type="spellStart"/>
      <w:r w:rsidRPr="00BA33E6">
        <w:t>Poreska</w:t>
      </w:r>
      <w:proofErr w:type="spellEnd"/>
      <w:r w:rsidRPr="00BA33E6">
        <w:t xml:space="preserve"> </w:t>
      </w:r>
      <w:proofErr w:type="spellStart"/>
      <w:r w:rsidRPr="00BA33E6">
        <w:t>uprava</w:t>
      </w:r>
      <w:proofErr w:type="spellEnd"/>
      <w:r w:rsidRPr="00BA33E6">
        <w:t xml:space="preserve">, u </w:t>
      </w:r>
      <w:proofErr w:type="spellStart"/>
      <w:r w:rsidRPr="00BA33E6">
        <w:t>smislu</w:t>
      </w:r>
      <w:proofErr w:type="spellEnd"/>
      <w:r w:rsidRPr="00BA33E6">
        <w:t xml:space="preserve"> </w:t>
      </w:r>
      <w:proofErr w:type="spellStart"/>
      <w:r w:rsidRPr="00BA33E6">
        <w:t>propisa</w:t>
      </w:r>
      <w:proofErr w:type="spellEnd"/>
      <w:r w:rsidRPr="00BA33E6">
        <w:t xml:space="preserve"> koji </w:t>
      </w:r>
      <w:proofErr w:type="spellStart"/>
      <w:r w:rsidRPr="00BA33E6">
        <w:t>uređuje</w:t>
      </w:r>
      <w:proofErr w:type="spellEnd"/>
      <w:r w:rsidRPr="00BA33E6">
        <w:t xml:space="preserve"> </w:t>
      </w:r>
      <w:proofErr w:type="spellStart"/>
      <w:r w:rsidRPr="00BA33E6">
        <w:t>poreski</w:t>
      </w:r>
      <w:proofErr w:type="spellEnd"/>
      <w:r w:rsidRPr="00BA33E6">
        <w:t xml:space="preserve"> </w:t>
      </w:r>
      <w:proofErr w:type="spellStart"/>
      <w:r w:rsidRPr="00BA33E6">
        <w:t>postupak</w:t>
      </w:r>
      <w:proofErr w:type="spellEnd"/>
      <w:r w:rsidRPr="00BA33E6">
        <w:t xml:space="preserve"> </w:t>
      </w:r>
      <w:proofErr w:type="spellStart"/>
      <w:r w:rsidRPr="00BA33E6">
        <w:t>i</w:t>
      </w:r>
      <w:proofErr w:type="spellEnd"/>
      <w:r w:rsidRPr="00BA33E6">
        <w:t xml:space="preserve"> </w:t>
      </w:r>
      <w:proofErr w:type="spellStart"/>
      <w:r w:rsidRPr="00BA33E6">
        <w:t>poresku</w:t>
      </w:r>
      <w:proofErr w:type="spellEnd"/>
      <w:r w:rsidRPr="00BA33E6">
        <w:t xml:space="preserve"> </w:t>
      </w:r>
      <w:proofErr w:type="spellStart"/>
      <w:r w:rsidRPr="00BA33E6">
        <w:t>administraciju</w:t>
      </w:r>
      <w:proofErr w:type="spellEnd"/>
      <w:r w:rsidRPr="00BA33E6">
        <w:t xml:space="preserve">, </w:t>
      </w:r>
      <w:proofErr w:type="spellStart"/>
      <w:r w:rsidRPr="00BA33E6">
        <w:t>i</w:t>
      </w:r>
      <w:proofErr w:type="spellEnd"/>
      <w:r w:rsidRPr="00BA33E6">
        <w:t xml:space="preserve"> to:</w:t>
      </w:r>
    </w:p>
    <w:p w14:paraId="2C172E67" w14:textId="77777777" w:rsidR="00BA33E6" w:rsidRPr="00BA33E6" w:rsidRDefault="00BA33E6" w:rsidP="00BA33E6">
      <w:pPr>
        <w:jc w:val="center"/>
      </w:pPr>
      <w:r w:rsidRPr="00BA33E6">
        <w:t xml:space="preserve">- </w:t>
      </w:r>
      <w:proofErr w:type="spellStart"/>
      <w:r w:rsidRPr="00BA33E6">
        <w:t>porez</w:t>
      </w:r>
      <w:proofErr w:type="spellEnd"/>
      <w:r w:rsidRPr="00BA33E6">
        <w:t xml:space="preserve"> </w:t>
      </w:r>
      <w:proofErr w:type="spellStart"/>
      <w:r w:rsidRPr="00BA33E6">
        <w:t>na</w:t>
      </w:r>
      <w:proofErr w:type="spellEnd"/>
      <w:r w:rsidRPr="00BA33E6">
        <w:t xml:space="preserve"> </w:t>
      </w:r>
      <w:proofErr w:type="spellStart"/>
      <w:r w:rsidRPr="00BA33E6">
        <w:t>dohodak</w:t>
      </w:r>
      <w:proofErr w:type="spellEnd"/>
      <w:r w:rsidRPr="00BA33E6">
        <w:t xml:space="preserve"> </w:t>
      </w:r>
      <w:proofErr w:type="spellStart"/>
      <w:proofErr w:type="gramStart"/>
      <w:r w:rsidRPr="00BA33E6">
        <w:t>građana</w:t>
      </w:r>
      <w:proofErr w:type="spellEnd"/>
      <w:r w:rsidRPr="00BA33E6">
        <w:t>;</w:t>
      </w:r>
      <w:proofErr w:type="gramEnd"/>
    </w:p>
    <w:p w14:paraId="105C004F" w14:textId="77777777" w:rsidR="00BA33E6" w:rsidRPr="00BA33E6" w:rsidRDefault="00BA33E6" w:rsidP="00BA33E6">
      <w:pPr>
        <w:jc w:val="center"/>
      </w:pPr>
      <w:r w:rsidRPr="00BA33E6">
        <w:t xml:space="preserve">- </w:t>
      </w:r>
      <w:proofErr w:type="spellStart"/>
      <w:r w:rsidRPr="00BA33E6">
        <w:t>porez</w:t>
      </w:r>
      <w:proofErr w:type="spellEnd"/>
      <w:r w:rsidRPr="00BA33E6">
        <w:t xml:space="preserve"> </w:t>
      </w:r>
      <w:proofErr w:type="spellStart"/>
      <w:r w:rsidRPr="00BA33E6">
        <w:t>na</w:t>
      </w:r>
      <w:proofErr w:type="spellEnd"/>
      <w:r w:rsidRPr="00BA33E6">
        <w:t xml:space="preserve"> </w:t>
      </w:r>
      <w:proofErr w:type="spellStart"/>
      <w:r w:rsidRPr="00BA33E6">
        <w:t>dobit</w:t>
      </w:r>
      <w:proofErr w:type="spellEnd"/>
      <w:r w:rsidRPr="00BA33E6">
        <w:t xml:space="preserve"> </w:t>
      </w:r>
      <w:proofErr w:type="spellStart"/>
      <w:r w:rsidRPr="00BA33E6">
        <w:t>pravnih</w:t>
      </w:r>
      <w:proofErr w:type="spellEnd"/>
      <w:r w:rsidRPr="00BA33E6">
        <w:t xml:space="preserve"> </w:t>
      </w:r>
      <w:proofErr w:type="spellStart"/>
      <w:proofErr w:type="gramStart"/>
      <w:r w:rsidRPr="00BA33E6">
        <w:t>lica</w:t>
      </w:r>
      <w:proofErr w:type="spellEnd"/>
      <w:r w:rsidRPr="00BA33E6">
        <w:t>;</w:t>
      </w:r>
      <w:proofErr w:type="gramEnd"/>
    </w:p>
    <w:p w14:paraId="348496D7" w14:textId="77777777" w:rsidR="00BA33E6" w:rsidRPr="00BA33E6" w:rsidRDefault="00BA33E6" w:rsidP="00BA33E6">
      <w:pPr>
        <w:jc w:val="center"/>
      </w:pPr>
      <w:r w:rsidRPr="00BA33E6">
        <w:t xml:space="preserve">- </w:t>
      </w:r>
      <w:proofErr w:type="spellStart"/>
      <w:r w:rsidRPr="00BA33E6">
        <w:t>porez</w:t>
      </w:r>
      <w:proofErr w:type="spellEnd"/>
      <w:r w:rsidRPr="00BA33E6">
        <w:t xml:space="preserve"> </w:t>
      </w:r>
      <w:proofErr w:type="spellStart"/>
      <w:r w:rsidRPr="00BA33E6">
        <w:t>na</w:t>
      </w:r>
      <w:proofErr w:type="spellEnd"/>
      <w:r w:rsidRPr="00BA33E6">
        <w:t xml:space="preserve"> </w:t>
      </w:r>
      <w:proofErr w:type="spellStart"/>
      <w:r w:rsidRPr="00BA33E6">
        <w:t>prenos</w:t>
      </w:r>
      <w:proofErr w:type="spellEnd"/>
      <w:r w:rsidRPr="00BA33E6">
        <w:t xml:space="preserve"> </w:t>
      </w:r>
      <w:proofErr w:type="spellStart"/>
      <w:r w:rsidRPr="00BA33E6">
        <w:t>apsolutnih</w:t>
      </w:r>
      <w:proofErr w:type="spellEnd"/>
      <w:r w:rsidRPr="00BA33E6">
        <w:t xml:space="preserve"> </w:t>
      </w:r>
      <w:proofErr w:type="spellStart"/>
      <w:proofErr w:type="gramStart"/>
      <w:r w:rsidRPr="00BA33E6">
        <w:t>prava</w:t>
      </w:r>
      <w:proofErr w:type="spellEnd"/>
      <w:r w:rsidRPr="00BA33E6">
        <w:t>;</w:t>
      </w:r>
      <w:proofErr w:type="gramEnd"/>
    </w:p>
    <w:p w14:paraId="5D9B7C29" w14:textId="77777777" w:rsidR="00BA33E6" w:rsidRPr="00BA33E6" w:rsidRDefault="00BA33E6" w:rsidP="00BA33E6">
      <w:pPr>
        <w:jc w:val="center"/>
      </w:pPr>
      <w:r w:rsidRPr="00BA33E6">
        <w:t xml:space="preserve">- </w:t>
      </w:r>
      <w:proofErr w:type="spellStart"/>
      <w:r w:rsidRPr="00BA33E6">
        <w:t>porez</w:t>
      </w:r>
      <w:proofErr w:type="spellEnd"/>
      <w:r w:rsidRPr="00BA33E6">
        <w:t xml:space="preserve"> </w:t>
      </w:r>
      <w:proofErr w:type="spellStart"/>
      <w:r w:rsidRPr="00BA33E6">
        <w:t>na</w:t>
      </w:r>
      <w:proofErr w:type="spellEnd"/>
      <w:r w:rsidRPr="00BA33E6">
        <w:t xml:space="preserve"> </w:t>
      </w:r>
      <w:proofErr w:type="spellStart"/>
      <w:r w:rsidRPr="00BA33E6">
        <w:t>nasleđe</w:t>
      </w:r>
      <w:proofErr w:type="spellEnd"/>
      <w:r w:rsidRPr="00BA33E6">
        <w:t xml:space="preserve"> </w:t>
      </w:r>
      <w:proofErr w:type="spellStart"/>
      <w:r w:rsidRPr="00BA33E6">
        <w:t>i</w:t>
      </w:r>
      <w:proofErr w:type="spellEnd"/>
      <w:r w:rsidRPr="00BA33E6">
        <w:t xml:space="preserve"> </w:t>
      </w:r>
      <w:proofErr w:type="spellStart"/>
      <w:proofErr w:type="gramStart"/>
      <w:r w:rsidRPr="00BA33E6">
        <w:t>poklon</w:t>
      </w:r>
      <w:proofErr w:type="spellEnd"/>
      <w:r w:rsidRPr="00BA33E6">
        <w:t>;</w:t>
      </w:r>
      <w:proofErr w:type="gramEnd"/>
    </w:p>
    <w:p w14:paraId="30F72ABB" w14:textId="77777777" w:rsidR="00BA33E6" w:rsidRPr="00BA33E6" w:rsidRDefault="00BA33E6" w:rsidP="00BA33E6">
      <w:pPr>
        <w:jc w:val="center"/>
      </w:pPr>
      <w:r w:rsidRPr="00BA33E6">
        <w:t xml:space="preserve">- </w:t>
      </w:r>
      <w:proofErr w:type="spellStart"/>
      <w:r w:rsidRPr="00BA33E6">
        <w:t>porez</w:t>
      </w:r>
      <w:proofErr w:type="spellEnd"/>
      <w:r w:rsidRPr="00BA33E6">
        <w:t xml:space="preserve"> </w:t>
      </w:r>
      <w:proofErr w:type="spellStart"/>
      <w:r w:rsidRPr="00BA33E6">
        <w:t>na</w:t>
      </w:r>
      <w:proofErr w:type="spellEnd"/>
      <w:r w:rsidRPr="00BA33E6">
        <w:t xml:space="preserve"> </w:t>
      </w:r>
      <w:proofErr w:type="spellStart"/>
      <w:r w:rsidRPr="00BA33E6">
        <w:t>registrovano</w:t>
      </w:r>
      <w:proofErr w:type="spellEnd"/>
      <w:r w:rsidRPr="00BA33E6">
        <w:t xml:space="preserve"> </w:t>
      </w:r>
      <w:proofErr w:type="spellStart"/>
      <w:proofErr w:type="gramStart"/>
      <w:r w:rsidRPr="00BA33E6">
        <w:t>oružje</w:t>
      </w:r>
      <w:proofErr w:type="spellEnd"/>
      <w:r w:rsidRPr="00BA33E6">
        <w:t>;</w:t>
      </w:r>
      <w:proofErr w:type="gramEnd"/>
    </w:p>
    <w:p w14:paraId="152F08C0" w14:textId="77777777" w:rsidR="00BA33E6" w:rsidRPr="00BA33E6" w:rsidRDefault="00BA33E6" w:rsidP="00BA33E6">
      <w:pPr>
        <w:jc w:val="center"/>
      </w:pPr>
      <w:r w:rsidRPr="00BA33E6">
        <w:t xml:space="preserve">- </w:t>
      </w:r>
      <w:proofErr w:type="spellStart"/>
      <w:r w:rsidRPr="00BA33E6">
        <w:t>porez</w:t>
      </w:r>
      <w:proofErr w:type="spellEnd"/>
      <w:r w:rsidRPr="00BA33E6">
        <w:t xml:space="preserve"> </w:t>
      </w:r>
      <w:proofErr w:type="spellStart"/>
      <w:r w:rsidRPr="00BA33E6">
        <w:t>na</w:t>
      </w:r>
      <w:proofErr w:type="spellEnd"/>
      <w:r w:rsidRPr="00BA33E6">
        <w:t xml:space="preserve"> </w:t>
      </w:r>
      <w:proofErr w:type="spellStart"/>
      <w:r w:rsidRPr="00BA33E6">
        <w:t>premije</w:t>
      </w:r>
      <w:proofErr w:type="spellEnd"/>
      <w:r w:rsidRPr="00BA33E6">
        <w:t xml:space="preserve"> </w:t>
      </w:r>
      <w:proofErr w:type="spellStart"/>
      <w:r w:rsidRPr="00BA33E6">
        <w:t>neživotnog</w:t>
      </w:r>
      <w:proofErr w:type="spellEnd"/>
      <w:r w:rsidRPr="00BA33E6">
        <w:t xml:space="preserve"> </w:t>
      </w:r>
      <w:proofErr w:type="spellStart"/>
      <w:proofErr w:type="gramStart"/>
      <w:r w:rsidRPr="00BA33E6">
        <w:t>osiguranja</w:t>
      </w:r>
      <w:proofErr w:type="spellEnd"/>
      <w:r w:rsidRPr="00BA33E6">
        <w:t>;</w:t>
      </w:r>
      <w:proofErr w:type="gramEnd"/>
    </w:p>
    <w:p w14:paraId="486F65CC" w14:textId="77777777" w:rsidR="00BA33E6" w:rsidRPr="00BA33E6" w:rsidRDefault="00BA33E6" w:rsidP="00BA33E6">
      <w:pPr>
        <w:jc w:val="center"/>
      </w:pPr>
      <w:r w:rsidRPr="00BA33E6">
        <w:t xml:space="preserve">- </w:t>
      </w:r>
      <w:proofErr w:type="spellStart"/>
      <w:r w:rsidRPr="00BA33E6">
        <w:t>doprinos</w:t>
      </w:r>
      <w:proofErr w:type="spellEnd"/>
      <w:r w:rsidRPr="00BA33E6">
        <w:t xml:space="preserve"> za </w:t>
      </w:r>
      <w:proofErr w:type="spellStart"/>
      <w:r w:rsidRPr="00BA33E6">
        <w:t>obavezno</w:t>
      </w:r>
      <w:proofErr w:type="spellEnd"/>
      <w:r w:rsidRPr="00BA33E6">
        <w:t xml:space="preserve"> </w:t>
      </w:r>
      <w:proofErr w:type="spellStart"/>
      <w:r w:rsidRPr="00BA33E6">
        <w:t>penzijsko</w:t>
      </w:r>
      <w:proofErr w:type="spellEnd"/>
      <w:r w:rsidRPr="00BA33E6">
        <w:t xml:space="preserve"> </w:t>
      </w:r>
      <w:proofErr w:type="spellStart"/>
      <w:r w:rsidRPr="00BA33E6">
        <w:t>i</w:t>
      </w:r>
      <w:proofErr w:type="spellEnd"/>
      <w:r w:rsidRPr="00BA33E6">
        <w:t xml:space="preserve"> </w:t>
      </w:r>
      <w:proofErr w:type="spellStart"/>
      <w:r w:rsidRPr="00BA33E6">
        <w:t>invalidsko</w:t>
      </w:r>
      <w:proofErr w:type="spellEnd"/>
      <w:r w:rsidRPr="00BA33E6">
        <w:t xml:space="preserve"> </w:t>
      </w:r>
      <w:proofErr w:type="spellStart"/>
      <w:proofErr w:type="gramStart"/>
      <w:r w:rsidRPr="00BA33E6">
        <w:t>osiguranje</w:t>
      </w:r>
      <w:proofErr w:type="spellEnd"/>
      <w:r w:rsidRPr="00BA33E6">
        <w:t>;</w:t>
      </w:r>
      <w:proofErr w:type="gramEnd"/>
    </w:p>
    <w:p w14:paraId="74A117DA" w14:textId="77777777" w:rsidR="00BA33E6" w:rsidRPr="00BA33E6" w:rsidRDefault="00BA33E6" w:rsidP="00BA33E6">
      <w:pPr>
        <w:jc w:val="center"/>
      </w:pPr>
      <w:r w:rsidRPr="00BA33E6">
        <w:t xml:space="preserve">- </w:t>
      </w:r>
      <w:proofErr w:type="spellStart"/>
      <w:r w:rsidRPr="00BA33E6">
        <w:t>doprinos</w:t>
      </w:r>
      <w:proofErr w:type="spellEnd"/>
      <w:r w:rsidRPr="00BA33E6">
        <w:t xml:space="preserve"> za </w:t>
      </w:r>
      <w:proofErr w:type="spellStart"/>
      <w:r w:rsidRPr="00BA33E6">
        <w:t>obavezno</w:t>
      </w:r>
      <w:proofErr w:type="spellEnd"/>
      <w:r w:rsidRPr="00BA33E6">
        <w:t xml:space="preserve"> </w:t>
      </w:r>
      <w:proofErr w:type="spellStart"/>
      <w:r w:rsidRPr="00BA33E6">
        <w:t>zdravstveno</w:t>
      </w:r>
      <w:proofErr w:type="spellEnd"/>
      <w:r w:rsidRPr="00BA33E6">
        <w:t xml:space="preserve"> </w:t>
      </w:r>
      <w:proofErr w:type="spellStart"/>
      <w:proofErr w:type="gramStart"/>
      <w:r w:rsidRPr="00BA33E6">
        <w:t>osiguranje</w:t>
      </w:r>
      <w:proofErr w:type="spellEnd"/>
      <w:r w:rsidRPr="00BA33E6">
        <w:t>;</w:t>
      </w:r>
      <w:proofErr w:type="gramEnd"/>
    </w:p>
    <w:p w14:paraId="631CF0BE" w14:textId="77777777" w:rsidR="00BA33E6" w:rsidRPr="00BA33E6" w:rsidRDefault="00BA33E6" w:rsidP="00BA33E6">
      <w:pPr>
        <w:jc w:val="center"/>
      </w:pPr>
      <w:r w:rsidRPr="00BA33E6">
        <w:t xml:space="preserve">- </w:t>
      </w:r>
      <w:proofErr w:type="spellStart"/>
      <w:r w:rsidRPr="00BA33E6">
        <w:t>doprinos</w:t>
      </w:r>
      <w:proofErr w:type="spellEnd"/>
      <w:r w:rsidRPr="00BA33E6">
        <w:t xml:space="preserve"> za </w:t>
      </w:r>
      <w:proofErr w:type="spellStart"/>
      <w:r w:rsidRPr="00BA33E6">
        <w:t>obavezno</w:t>
      </w:r>
      <w:proofErr w:type="spellEnd"/>
      <w:r w:rsidRPr="00BA33E6">
        <w:t xml:space="preserve"> </w:t>
      </w:r>
      <w:proofErr w:type="spellStart"/>
      <w:r w:rsidRPr="00BA33E6">
        <w:t>osiguranje</w:t>
      </w:r>
      <w:proofErr w:type="spellEnd"/>
      <w:r w:rsidRPr="00BA33E6">
        <w:t xml:space="preserve"> za </w:t>
      </w:r>
      <w:proofErr w:type="spellStart"/>
      <w:r w:rsidRPr="00BA33E6">
        <w:t>slučaj</w:t>
      </w:r>
      <w:proofErr w:type="spellEnd"/>
      <w:r w:rsidRPr="00BA33E6">
        <w:t xml:space="preserve"> </w:t>
      </w:r>
      <w:proofErr w:type="spellStart"/>
      <w:proofErr w:type="gramStart"/>
      <w:r w:rsidRPr="00BA33E6">
        <w:t>nezaposlenosti</w:t>
      </w:r>
      <w:proofErr w:type="spellEnd"/>
      <w:r w:rsidRPr="00BA33E6">
        <w:t>;</w:t>
      </w:r>
      <w:proofErr w:type="gramEnd"/>
    </w:p>
    <w:p w14:paraId="684C8E40" w14:textId="77777777" w:rsidR="00BA33E6" w:rsidRPr="00BA33E6" w:rsidRDefault="00BA33E6" w:rsidP="00BA33E6">
      <w:pPr>
        <w:jc w:val="center"/>
        <w:rPr>
          <w:lang w:val="fr-FR"/>
        </w:rPr>
      </w:pPr>
      <w:r w:rsidRPr="00BA33E6">
        <w:rPr>
          <w:lang w:val="fr-FR"/>
        </w:rPr>
        <w:t xml:space="preserve">- </w:t>
      </w:r>
      <w:proofErr w:type="spellStart"/>
      <w:r w:rsidRPr="00BA33E6">
        <w:rPr>
          <w:lang w:val="fr-FR"/>
        </w:rPr>
        <w:t>porez</w:t>
      </w:r>
      <w:proofErr w:type="spellEnd"/>
      <w:r w:rsidRPr="00BA33E6">
        <w:rPr>
          <w:lang w:val="fr-FR"/>
        </w:rPr>
        <w:t xml:space="preserve"> na </w:t>
      </w:r>
      <w:proofErr w:type="spellStart"/>
      <w:r w:rsidRPr="00BA33E6">
        <w:rPr>
          <w:lang w:val="fr-FR"/>
        </w:rPr>
        <w:t>dodatu</w:t>
      </w:r>
      <w:proofErr w:type="spellEnd"/>
      <w:r w:rsidRPr="00BA33E6">
        <w:rPr>
          <w:lang w:val="fr-FR"/>
        </w:rPr>
        <w:t xml:space="preserve"> </w:t>
      </w:r>
      <w:proofErr w:type="spellStart"/>
      <w:proofErr w:type="gramStart"/>
      <w:r w:rsidRPr="00BA33E6">
        <w:rPr>
          <w:lang w:val="fr-FR"/>
        </w:rPr>
        <w:t>vrednost</w:t>
      </w:r>
      <w:proofErr w:type="spellEnd"/>
      <w:r w:rsidRPr="00BA33E6">
        <w:rPr>
          <w:lang w:val="fr-FR"/>
        </w:rPr>
        <w:t>;</w:t>
      </w:r>
      <w:proofErr w:type="gramEnd"/>
    </w:p>
    <w:p w14:paraId="5BFA164C" w14:textId="77777777" w:rsidR="00BA33E6" w:rsidRPr="00BA33E6" w:rsidRDefault="00BA33E6" w:rsidP="00BA33E6">
      <w:pPr>
        <w:jc w:val="center"/>
        <w:rPr>
          <w:lang w:val="fr-FR"/>
        </w:rPr>
      </w:pPr>
      <w:r w:rsidRPr="00BA33E6">
        <w:rPr>
          <w:lang w:val="fr-FR"/>
        </w:rPr>
        <w:t xml:space="preserve">- </w:t>
      </w:r>
      <w:proofErr w:type="spellStart"/>
      <w:proofErr w:type="gramStart"/>
      <w:r w:rsidRPr="00BA33E6">
        <w:rPr>
          <w:lang w:val="fr-FR"/>
        </w:rPr>
        <w:t>akcize</w:t>
      </w:r>
      <w:proofErr w:type="spellEnd"/>
      <w:r w:rsidRPr="00BA33E6">
        <w:rPr>
          <w:lang w:val="fr-FR"/>
        </w:rPr>
        <w:t>;</w:t>
      </w:r>
      <w:proofErr w:type="gramEnd"/>
    </w:p>
    <w:p w14:paraId="243654C7" w14:textId="77777777" w:rsidR="00BA33E6" w:rsidRPr="00BA33E6" w:rsidRDefault="00BA33E6" w:rsidP="00BA33E6">
      <w:pPr>
        <w:jc w:val="center"/>
        <w:rPr>
          <w:lang w:val="fr-FR"/>
        </w:rPr>
      </w:pPr>
      <w:r w:rsidRPr="00BA33E6">
        <w:rPr>
          <w:lang w:val="fr-FR"/>
        </w:rPr>
        <w:t xml:space="preserve">- </w:t>
      </w:r>
      <w:proofErr w:type="spellStart"/>
      <w:r w:rsidRPr="00BA33E6">
        <w:rPr>
          <w:lang w:val="fr-FR"/>
        </w:rPr>
        <w:t>porez</w:t>
      </w:r>
      <w:proofErr w:type="spellEnd"/>
      <w:r w:rsidRPr="00BA33E6">
        <w:rPr>
          <w:lang w:val="fr-FR"/>
        </w:rPr>
        <w:t xml:space="preserve"> na </w:t>
      </w:r>
      <w:proofErr w:type="gramStart"/>
      <w:r w:rsidRPr="00BA33E6">
        <w:rPr>
          <w:lang w:val="fr-FR"/>
        </w:rPr>
        <w:t>promet;</w:t>
      </w:r>
      <w:proofErr w:type="gramEnd"/>
    </w:p>
    <w:p w14:paraId="535F10BC" w14:textId="77777777" w:rsidR="00BA33E6" w:rsidRPr="00BA33E6" w:rsidRDefault="00BA33E6" w:rsidP="00BA33E6">
      <w:pPr>
        <w:jc w:val="center"/>
        <w:rPr>
          <w:lang w:val="fr-FR"/>
        </w:rPr>
      </w:pPr>
      <w:r w:rsidRPr="00BA33E6">
        <w:rPr>
          <w:lang w:val="fr-FR"/>
        </w:rPr>
        <w:t xml:space="preserve">- </w:t>
      </w:r>
      <w:proofErr w:type="spellStart"/>
      <w:r w:rsidRPr="00BA33E6">
        <w:rPr>
          <w:lang w:val="fr-FR"/>
        </w:rPr>
        <w:t>porez</w:t>
      </w:r>
      <w:proofErr w:type="spellEnd"/>
      <w:r w:rsidRPr="00BA33E6">
        <w:rPr>
          <w:lang w:val="fr-FR"/>
        </w:rPr>
        <w:t xml:space="preserve"> na fond </w:t>
      </w:r>
      <w:proofErr w:type="spellStart"/>
      <w:proofErr w:type="gramStart"/>
      <w:r w:rsidRPr="00BA33E6">
        <w:rPr>
          <w:lang w:val="fr-FR"/>
        </w:rPr>
        <w:t>zarada</w:t>
      </w:r>
      <w:proofErr w:type="spellEnd"/>
      <w:r w:rsidRPr="00BA33E6">
        <w:rPr>
          <w:lang w:val="fr-FR"/>
        </w:rPr>
        <w:t>;</w:t>
      </w:r>
      <w:proofErr w:type="gramEnd"/>
    </w:p>
    <w:p w14:paraId="0111F037" w14:textId="77777777" w:rsidR="00BA33E6" w:rsidRPr="00BA33E6" w:rsidRDefault="00BA33E6" w:rsidP="00BA33E6">
      <w:pPr>
        <w:jc w:val="center"/>
        <w:rPr>
          <w:lang w:val="fr-FR"/>
        </w:rPr>
      </w:pPr>
      <w:r w:rsidRPr="00BA33E6">
        <w:rPr>
          <w:lang w:val="fr-FR"/>
        </w:rPr>
        <w:t xml:space="preserve">- </w:t>
      </w:r>
      <w:proofErr w:type="spellStart"/>
      <w:r w:rsidRPr="00BA33E6">
        <w:rPr>
          <w:lang w:val="fr-FR"/>
        </w:rPr>
        <w:t>porez</w:t>
      </w:r>
      <w:proofErr w:type="spellEnd"/>
      <w:r w:rsidRPr="00BA33E6">
        <w:rPr>
          <w:lang w:val="fr-FR"/>
        </w:rPr>
        <w:t xml:space="preserve"> na </w:t>
      </w:r>
      <w:proofErr w:type="spellStart"/>
      <w:r w:rsidRPr="00BA33E6">
        <w:rPr>
          <w:lang w:val="fr-FR"/>
        </w:rPr>
        <w:t>finansijske</w:t>
      </w:r>
      <w:proofErr w:type="spellEnd"/>
      <w:r w:rsidRPr="00BA33E6">
        <w:rPr>
          <w:lang w:val="fr-FR"/>
        </w:rPr>
        <w:t xml:space="preserve"> </w:t>
      </w:r>
      <w:proofErr w:type="spellStart"/>
      <w:proofErr w:type="gramStart"/>
      <w:r w:rsidRPr="00BA33E6">
        <w:rPr>
          <w:lang w:val="fr-FR"/>
        </w:rPr>
        <w:t>transakcije</w:t>
      </w:r>
      <w:proofErr w:type="spellEnd"/>
      <w:r w:rsidRPr="00BA33E6">
        <w:rPr>
          <w:lang w:val="fr-FR"/>
        </w:rPr>
        <w:t>;</w:t>
      </w:r>
      <w:proofErr w:type="gramEnd"/>
    </w:p>
    <w:p w14:paraId="28392162" w14:textId="77777777" w:rsidR="00BA33E6" w:rsidRPr="00BA33E6" w:rsidRDefault="00BA33E6" w:rsidP="00BA33E6">
      <w:pPr>
        <w:jc w:val="center"/>
        <w:rPr>
          <w:lang w:val="fr-FR"/>
        </w:rPr>
      </w:pPr>
      <w:r w:rsidRPr="00BA33E6">
        <w:rPr>
          <w:b/>
          <w:bCs/>
          <w:lang w:val="fr-FR"/>
        </w:rPr>
        <w:lastRenderedPageBreak/>
        <w:t xml:space="preserve">3) </w:t>
      </w:r>
      <w:proofErr w:type="spellStart"/>
      <w:r w:rsidRPr="00BA33E6">
        <w:rPr>
          <w:b/>
          <w:bCs/>
          <w:lang w:val="fr-FR"/>
        </w:rPr>
        <w:t>Lokalni</w:t>
      </w:r>
      <w:proofErr w:type="spellEnd"/>
      <w:r w:rsidRPr="00BA33E6">
        <w:rPr>
          <w:b/>
          <w:bCs/>
          <w:lang w:val="fr-FR"/>
        </w:rPr>
        <w:t xml:space="preserve"> </w:t>
      </w:r>
      <w:proofErr w:type="spellStart"/>
      <w:r w:rsidRPr="00BA33E6">
        <w:rPr>
          <w:b/>
          <w:bCs/>
          <w:lang w:val="fr-FR"/>
        </w:rPr>
        <w:t>porezi</w:t>
      </w:r>
      <w:proofErr w:type="spellEnd"/>
      <w:r w:rsidRPr="00BA33E6">
        <w:rPr>
          <w:lang w:val="fr-FR"/>
        </w:rPr>
        <w:t xml:space="preserve"> su </w:t>
      </w:r>
      <w:proofErr w:type="spellStart"/>
      <w:r w:rsidRPr="00BA33E6">
        <w:rPr>
          <w:lang w:val="fr-FR"/>
        </w:rPr>
        <w:t>javni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prihod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koji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utvrđuju</w:t>
      </w:r>
      <w:proofErr w:type="spellEnd"/>
      <w:r w:rsidRPr="00BA33E6">
        <w:rPr>
          <w:lang w:val="fr-FR"/>
        </w:rPr>
        <w:t xml:space="preserve">, </w:t>
      </w:r>
      <w:proofErr w:type="spellStart"/>
      <w:r w:rsidRPr="00BA33E6">
        <w:rPr>
          <w:lang w:val="fr-FR"/>
        </w:rPr>
        <w:t>naplaćuju</w:t>
      </w:r>
      <w:proofErr w:type="spellEnd"/>
      <w:r w:rsidRPr="00BA33E6">
        <w:rPr>
          <w:lang w:val="fr-FR"/>
        </w:rPr>
        <w:t xml:space="preserve"> i </w:t>
      </w:r>
      <w:proofErr w:type="spellStart"/>
      <w:r w:rsidRPr="00BA33E6">
        <w:rPr>
          <w:lang w:val="fr-FR"/>
        </w:rPr>
        <w:t>kontrolišu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jedinice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lokalne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samouprave</w:t>
      </w:r>
      <w:proofErr w:type="spellEnd"/>
      <w:r w:rsidRPr="00BA33E6">
        <w:rPr>
          <w:lang w:val="fr-FR"/>
        </w:rPr>
        <w:t xml:space="preserve"> na </w:t>
      </w:r>
      <w:proofErr w:type="spellStart"/>
      <w:r w:rsidRPr="00BA33E6">
        <w:rPr>
          <w:lang w:val="fr-FR"/>
        </w:rPr>
        <w:t>osnovu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zakona</w:t>
      </w:r>
      <w:proofErr w:type="spellEnd"/>
      <w:r w:rsidRPr="00BA33E6">
        <w:rPr>
          <w:lang w:val="fr-FR"/>
        </w:rPr>
        <w:t xml:space="preserve">, </w:t>
      </w:r>
      <w:proofErr w:type="spellStart"/>
      <w:r w:rsidRPr="00BA33E6">
        <w:rPr>
          <w:lang w:val="fr-FR"/>
        </w:rPr>
        <w:t>odnosno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odluka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njihovih</w:t>
      </w:r>
      <w:proofErr w:type="spellEnd"/>
      <w:r w:rsidRPr="00BA33E6">
        <w:rPr>
          <w:lang w:val="fr-FR"/>
        </w:rPr>
        <w:t xml:space="preserve"> </w:t>
      </w:r>
      <w:proofErr w:type="spellStart"/>
      <w:proofErr w:type="gramStart"/>
      <w:r w:rsidRPr="00BA33E6">
        <w:rPr>
          <w:lang w:val="fr-FR"/>
        </w:rPr>
        <w:t>skupština</w:t>
      </w:r>
      <w:proofErr w:type="spellEnd"/>
      <w:r w:rsidRPr="00BA33E6">
        <w:rPr>
          <w:lang w:val="fr-FR"/>
        </w:rPr>
        <w:t>;</w:t>
      </w:r>
      <w:proofErr w:type="gramEnd"/>
    </w:p>
    <w:p w14:paraId="32C2774F" w14:textId="77777777" w:rsidR="00BA33E6" w:rsidRPr="00BA33E6" w:rsidRDefault="00BA33E6" w:rsidP="00BA33E6">
      <w:pPr>
        <w:jc w:val="center"/>
        <w:rPr>
          <w:lang w:val="fr-FR"/>
        </w:rPr>
      </w:pPr>
      <w:r w:rsidRPr="00BA33E6">
        <w:rPr>
          <w:b/>
          <w:bCs/>
          <w:lang w:val="fr-FR"/>
        </w:rPr>
        <w:t xml:space="preserve">4) </w:t>
      </w:r>
      <w:proofErr w:type="spellStart"/>
      <w:r w:rsidRPr="00BA33E6">
        <w:rPr>
          <w:b/>
          <w:bCs/>
          <w:lang w:val="fr-FR"/>
        </w:rPr>
        <w:t>Glavni</w:t>
      </w:r>
      <w:proofErr w:type="spellEnd"/>
      <w:r w:rsidRPr="00BA33E6">
        <w:rPr>
          <w:b/>
          <w:bCs/>
          <w:lang w:val="fr-FR"/>
        </w:rPr>
        <w:t xml:space="preserve"> </w:t>
      </w:r>
      <w:proofErr w:type="spellStart"/>
      <w:r w:rsidRPr="00BA33E6">
        <w:rPr>
          <w:b/>
          <w:bCs/>
          <w:lang w:val="fr-FR"/>
        </w:rPr>
        <w:t>poreski</w:t>
      </w:r>
      <w:proofErr w:type="spellEnd"/>
      <w:r w:rsidRPr="00BA33E6">
        <w:rPr>
          <w:b/>
          <w:bCs/>
          <w:lang w:val="fr-FR"/>
        </w:rPr>
        <w:t xml:space="preserve"> </w:t>
      </w:r>
      <w:proofErr w:type="spellStart"/>
      <w:r w:rsidRPr="00BA33E6">
        <w:rPr>
          <w:b/>
          <w:bCs/>
          <w:lang w:val="fr-FR"/>
        </w:rPr>
        <w:t>dug</w:t>
      </w:r>
      <w:proofErr w:type="spellEnd"/>
      <w:r w:rsidRPr="00BA33E6">
        <w:rPr>
          <w:lang w:val="fr-FR"/>
        </w:rPr>
        <w:t xml:space="preserve"> je </w:t>
      </w:r>
      <w:proofErr w:type="spellStart"/>
      <w:r w:rsidRPr="00BA33E6">
        <w:rPr>
          <w:lang w:val="fr-FR"/>
        </w:rPr>
        <w:t>dug</w:t>
      </w:r>
      <w:proofErr w:type="spellEnd"/>
      <w:r w:rsidRPr="00BA33E6">
        <w:rPr>
          <w:lang w:val="fr-FR"/>
        </w:rPr>
        <w:t xml:space="preserve"> po </w:t>
      </w:r>
      <w:proofErr w:type="spellStart"/>
      <w:r w:rsidRPr="00BA33E6">
        <w:rPr>
          <w:lang w:val="fr-FR"/>
        </w:rPr>
        <w:t>osnovu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poreskih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obaveza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dospelih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za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plaćanje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zaključno</w:t>
      </w:r>
      <w:proofErr w:type="spellEnd"/>
      <w:r w:rsidRPr="00BA33E6">
        <w:rPr>
          <w:lang w:val="fr-FR"/>
        </w:rPr>
        <w:t xml:space="preserve"> sa 31. </w:t>
      </w:r>
      <w:proofErr w:type="spellStart"/>
      <w:proofErr w:type="gramStart"/>
      <w:r w:rsidRPr="00BA33E6">
        <w:rPr>
          <w:lang w:val="fr-FR"/>
        </w:rPr>
        <w:t>oktobrom</w:t>
      </w:r>
      <w:proofErr w:type="spellEnd"/>
      <w:proofErr w:type="gramEnd"/>
      <w:r w:rsidRPr="00BA33E6">
        <w:rPr>
          <w:lang w:val="fr-FR"/>
        </w:rPr>
        <w:t xml:space="preserve"> 2012. </w:t>
      </w:r>
      <w:proofErr w:type="spellStart"/>
      <w:proofErr w:type="gramStart"/>
      <w:r w:rsidRPr="00BA33E6">
        <w:rPr>
          <w:lang w:val="fr-FR"/>
        </w:rPr>
        <w:t>godine</w:t>
      </w:r>
      <w:proofErr w:type="spellEnd"/>
      <w:proofErr w:type="gramEnd"/>
      <w:r w:rsidRPr="00BA33E6">
        <w:rPr>
          <w:lang w:val="fr-FR"/>
        </w:rPr>
        <w:t xml:space="preserve">, </w:t>
      </w:r>
      <w:proofErr w:type="spellStart"/>
      <w:r w:rsidRPr="00BA33E6">
        <w:rPr>
          <w:lang w:val="fr-FR"/>
        </w:rPr>
        <w:t>osim</w:t>
      </w:r>
      <w:proofErr w:type="spellEnd"/>
      <w:r w:rsidRPr="00BA33E6">
        <w:rPr>
          <w:lang w:val="fr-FR"/>
        </w:rPr>
        <w:t xml:space="preserve"> po </w:t>
      </w:r>
      <w:proofErr w:type="spellStart"/>
      <w:r w:rsidRPr="00BA33E6">
        <w:rPr>
          <w:lang w:val="fr-FR"/>
        </w:rPr>
        <w:t>osnovu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doprinosa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za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obavezno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zdravstveno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osiguranje</w:t>
      </w:r>
      <w:proofErr w:type="spellEnd"/>
      <w:r w:rsidRPr="00BA33E6">
        <w:rPr>
          <w:lang w:val="fr-FR"/>
        </w:rPr>
        <w:t xml:space="preserve">, a </w:t>
      </w:r>
      <w:proofErr w:type="spellStart"/>
      <w:r w:rsidRPr="00BA33E6">
        <w:rPr>
          <w:lang w:val="fr-FR"/>
        </w:rPr>
        <w:t>koji</w:t>
      </w:r>
      <w:proofErr w:type="spellEnd"/>
      <w:r w:rsidRPr="00BA33E6">
        <w:rPr>
          <w:lang w:val="fr-FR"/>
        </w:rPr>
        <w:t xml:space="preserve"> je </w:t>
      </w:r>
      <w:proofErr w:type="spellStart"/>
      <w:r w:rsidRPr="00BA33E6">
        <w:rPr>
          <w:lang w:val="fr-FR"/>
        </w:rPr>
        <w:t>evidentiran</w:t>
      </w:r>
      <w:proofErr w:type="spellEnd"/>
      <w:r w:rsidRPr="00BA33E6">
        <w:rPr>
          <w:lang w:val="fr-FR"/>
        </w:rPr>
        <w:t xml:space="preserve"> u </w:t>
      </w:r>
      <w:proofErr w:type="spellStart"/>
      <w:r w:rsidRPr="00BA33E6">
        <w:rPr>
          <w:lang w:val="fr-FR"/>
        </w:rPr>
        <w:t>poreskom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računovodstvu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Poreske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uprave</w:t>
      </w:r>
      <w:proofErr w:type="spellEnd"/>
      <w:r w:rsidRPr="00BA33E6">
        <w:rPr>
          <w:lang w:val="fr-FR"/>
        </w:rPr>
        <w:t xml:space="preserve">, </w:t>
      </w:r>
      <w:proofErr w:type="spellStart"/>
      <w:r w:rsidRPr="00BA33E6">
        <w:rPr>
          <w:lang w:val="fr-FR"/>
        </w:rPr>
        <w:t>odnosno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kod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nadležnog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organa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jedinice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lokalne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samouprave</w:t>
      </w:r>
      <w:proofErr w:type="spellEnd"/>
      <w:r w:rsidRPr="00BA33E6">
        <w:rPr>
          <w:lang w:val="fr-FR"/>
        </w:rPr>
        <w:t xml:space="preserve">, na dan 31. </w:t>
      </w:r>
      <w:proofErr w:type="spellStart"/>
      <w:proofErr w:type="gramStart"/>
      <w:r w:rsidRPr="00BA33E6">
        <w:rPr>
          <w:lang w:val="fr-FR"/>
        </w:rPr>
        <w:t>oktobra</w:t>
      </w:r>
      <w:proofErr w:type="spellEnd"/>
      <w:proofErr w:type="gramEnd"/>
      <w:r w:rsidRPr="00BA33E6">
        <w:rPr>
          <w:lang w:val="fr-FR"/>
        </w:rPr>
        <w:t xml:space="preserve"> 2012. </w:t>
      </w:r>
      <w:proofErr w:type="spellStart"/>
      <w:proofErr w:type="gramStart"/>
      <w:r w:rsidRPr="00BA33E6">
        <w:rPr>
          <w:lang w:val="fr-FR"/>
        </w:rPr>
        <w:t>godine</w:t>
      </w:r>
      <w:proofErr w:type="spellEnd"/>
      <w:r w:rsidRPr="00BA33E6">
        <w:rPr>
          <w:lang w:val="fr-FR"/>
        </w:rPr>
        <w:t>;</w:t>
      </w:r>
      <w:proofErr w:type="gramEnd"/>
    </w:p>
    <w:p w14:paraId="6967D459" w14:textId="77777777" w:rsidR="00BA33E6" w:rsidRPr="00BA33E6" w:rsidRDefault="00BA33E6" w:rsidP="00BA33E6">
      <w:pPr>
        <w:jc w:val="center"/>
        <w:rPr>
          <w:lang w:val="fr-FR"/>
        </w:rPr>
      </w:pPr>
      <w:r w:rsidRPr="00BA33E6">
        <w:rPr>
          <w:b/>
          <w:bCs/>
          <w:lang w:val="fr-FR"/>
        </w:rPr>
        <w:t xml:space="preserve">5) </w:t>
      </w:r>
      <w:proofErr w:type="spellStart"/>
      <w:r w:rsidRPr="00BA33E6">
        <w:rPr>
          <w:b/>
          <w:bCs/>
          <w:lang w:val="fr-FR"/>
        </w:rPr>
        <w:t>Glavni</w:t>
      </w:r>
      <w:proofErr w:type="spellEnd"/>
      <w:r w:rsidRPr="00BA33E6">
        <w:rPr>
          <w:b/>
          <w:bCs/>
          <w:lang w:val="fr-FR"/>
        </w:rPr>
        <w:t xml:space="preserve"> </w:t>
      </w:r>
      <w:proofErr w:type="spellStart"/>
      <w:r w:rsidRPr="00BA33E6">
        <w:rPr>
          <w:b/>
          <w:bCs/>
          <w:lang w:val="fr-FR"/>
        </w:rPr>
        <w:t>dug</w:t>
      </w:r>
      <w:proofErr w:type="spellEnd"/>
      <w:r w:rsidRPr="00BA33E6">
        <w:rPr>
          <w:b/>
          <w:bCs/>
          <w:lang w:val="fr-FR"/>
        </w:rPr>
        <w:t xml:space="preserve"> po </w:t>
      </w:r>
      <w:proofErr w:type="spellStart"/>
      <w:r w:rsidRPr="00BA33E6">
        <w:rPr>
          <w:b/>
          <w:bCs/>
          <w:lang w:val="fr-FR"/>
        </w:rPr>
        <w:t>osnovu</w:t>
      </w:r>
      <w:proofErr w:type="spellEnd"/>
      <w:r w:rsidRPr="00BA33E6">
        <w:rPr>
          <w:b/>
          <w:bCs/>
          <w:lang w:val="fr-FR"/>
        </w:rPr>
        <w:t xml:space="preserve"> </w:t>
      </w:r>
      <w:proofErr w:type="spellStart"/>
      <w:r w:rsidRPr="00BA33E6">
        <w:rPr>
          <w:b/>
          <w:bCs/>
          <w:lang w:val="fr-FR"/>
        </w:rPr>
        <w:t>doprinosa</w:t>
      </w:r>
      <w:proofErr w:type="spellEnd"/>
      <w:r w:rsidRPr="00BA33E6">
        <w:rPr>
          <w:b/>
          <w:bCs/>
          <w:lang w:val="fr-FR"/>
        </w:rPr>
        <w:t xml:space="preserve"> </w:t>
      </w:r>
      <w:proofErr w:type="spellStart"/>
      <w:r w:rsidRPr="00BA33E6">
        <w:rPr>
          <w:b/>
          <w:bCs/>
          <w:lang w:val="fr-FR"/>
        </w:rPr>
        <w:t>za</w:t>
      </w:r>
      <w:proofErr w:type="spellEnd"/>
      <w:r w:rsidRPr="00BA33E6">
        <w:rPr>
          <w:b/>
          <w:bCs/>
          <w:lang w:val="fr-FR"/>
        </w:rPr>
        <w:t xml:space="preserve"> </w:t>
      </w:r>
      <w:proofErr w:type="spellStart"/>
      <w:r w:rsidRPr="00BA33E6">
        <w:rPr>
          <w:b/>
          <w:bCs/>
          <w:lang w:val="fr-FR"/>
        </w:rPr>
        <w:t>obavezno</w:t>
      </w:r>
      <w:proofErr w:type="spellEnd"/>
      <w:r w:rsidRPr="00BA33E6">
        <w:rPr>
          <w:b/>
          <w:bCs/>
          <w:lang w:val="fr-FR"/>
        </w:rPr>
        <w:t xml:space="preserve"> </w:t>
      </w:r>
      <w:proofErr w:type="spellStart"/>
      <w:r w:rsidRPr="00BA33E6">
        <w:rPr>
          <w:b/>
          <w:bCs/>
          <w:lang w:val="fr-FR"/>
        </w:rPr>
        <w:t>zdravstveno</w:t>
      </w:r>
      <w:proofErr w:type="spellEnd"/>
      <w:r w:rsidRPr="00BA33E6">
        <w:rPr>
          <w:b/>
          <w:bCs/>
          <w:lang w:val="fr-FR"/>
        </w:rPr>
        <w:t xml:space="preserve"> </w:t>
      </w:r>
      <w:proofErr w:type="spellStart"/>
      <w:r w:rsidRPr="00BA33E6">
        <w:rPr>
          <w:b/>
          <w:bCs/>
          <w:lang w:val="fr-FR"/>
        </w:rPr>
        <w:t>osiguranje</w:t>
      </w:r>
      <w:proofErr w:type="spellEnd"/>
      <w:r w:rsidRPr="00BA33E6">
        <w:rPr>
          <w:b/>
          <w:bCs/>
          <w:lang w:val="fr-FR"/>
        </w:rPr>
        <w:t> </w:t>
      </w:r>
      <w:r w:rsidRPr="00BA33E6">
        <w:rPr>
          <w:lang w:val="fr-FR"/>
        </w:rPr>
        <w:t xml:space="preserve">je </w:t>
      </w:r>
      <w:proofErr w:type="spellStart"/>
      <w:r w:rsidRPr="00BA33E6">
        <w:rPr>
          <w:lang w:val="fr-FR"/>
        </w:rPr>
        <w:t>dug</w:t>
      </w:r>
      <w:proofErr w:type="spellEnd"/>
      <w:r w:rsidRPr="00BA33E6">
        <w:rPr>
          <w:lang w:val="fr-FR"/>
        </w:rPr>
        <w:t xml:space="preserve"> po </w:t>
      </w:r>
      <w:proofErr w:type="spellStart"/>
      <w:r w:rsidRPr="00BA33E6">
        <w:rPr>
          <w:lang w:val="fr-FR"/>
        </w:rPr>
        <w:t>osnovu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doprinosa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za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obavezno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zdravstveno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osiguranje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dospelog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za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plaćanje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zaključno</w:t>
      </w:r>
      <w:proofErr w:type="spellEnd"/>
      <w:r w:rsidRPr="00BA33E6">
        <w:rPr>
          <w:lang w:val="fr-FR"/>
        </w:rPr>
        <w:t xml:space="preserve"> sa 31. </w:t>
      </w:r>
      <w:proofErr w:type="spellStart"/>
      <w:proofErr w:type="gramStart"/>
      <w:r w:rsidRPr="00BA33E6">
        <w:rPr>
          <w:lang w:val="fr-FR"/>
        </w:rPr>
        <w:t>oktobrom</w:t>
      </w:r>
      <w:proofErr w:type="spellEnd"/>
      <w:proofErr w:type="gramEnd"/>
      <w:r w:rsidRPr="00BA33E6">
        <w:rPr>
          <w:lang w:val="fr-FR"/>
        </w:rPr>
        <w:t xml:space="preserve"> 2012. </w:t>
      </w:r>
      <w:proofErr w:type="spellStart"/>
      <w:proofErr w:type="gramStart"/>
      <w:r w:rsidRPr="00BA33E6">
        <w:rPr>
          <w:lang w:val="fr-FR"/>
        </w:rPr>
        <w:t>godine</w:t>
      </w:r>
      <w:proofErr w:type="spellEnd"/>
      <w:proofErr w:type="gramEnd"/>
      <w:r w:rsidRPr="00BA33E6">
        <w:rPr>
          <w:lang w:val="fr-FR"/>
        </w:rPr>
        <w:t xml:space="preserve">, </w:t>
      </w:r>
      <w:proofErr w:type="spellStart"/>
      <w:r w:rsidRPr="00BA33E6">
        <w:rPr>
          <w:lang w:val="fr-FR"/>
        </w:rPr>
        <w:t>koji</w:t>
      </w:r>
      <w:proofErr w:type="spellEnd"/>
      <w:r w:rsidRPr="00BA33E6">
        <w:rPr>
          <w:lang w:val="fr-FR"/>
        </w:rPr>
        <w:t xml:space="preserve"> je </w:t>
      </w:r>
      <w:proofErr w:type="spellStart"/>
      <w:r w:rsidRPr="00BA33E6">
        <w:rPr>
          <w:lang w:val="fr-FR"/>
        </w:rPr>
        <w:t>evidentiran</w:t>
      </w:r>
      <w:proofErr w:type="spellEnd"/>
      <w:r w:rsidRPr="00BA33E6">
        <w:rPr>
          <w:lang w:val="fr-FR"/>
        </w:rPr>
        <w:t xml:space="preserve"> u </w:t>
      </w:r>
      <w:proofErr w:type="spellStart"/>
      <w:r w:rsidRPr="00BA33E6">
        <w:rPr>
          <w:lang w:val="fr-FR"/>
        </w:rPr>
        <w:t>poreskom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računovodstvu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Poreske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uprave</w:t>
      </w:r>
      <w:proofErr w:type="spellEnd"/>
      <w:r w:rsidRPr="00BA33E6">
        <w:rPr>
          <w:lang w:val="fr-FR"/>
        </w:rPr>
        <w:t xml:space="preserve"> na dan 31. </w:t>
      </w:r>
      <w:proofErr w:type="spellStart"/>
      <w:proofErr w:type="gramStart"/>
      <w:r w:rsidRPr="00BA33E6">
        <w:rPr>
          <w:lang w:val="fr-FR"/>
        </w:rPr>
        <w:t>oktobra</w:t>
      </w:r>
      <w:proofErr w:type="spellEnd"/>
      <w:proofErr w:type="gramEnd"/>
      <w:r w:rsidRPr="00BA33E6">
        <w:rPr>
          <w:lang w:val="fr-FR"/>
        </w:rPr>
        <w:t xml:space="preserve"> 2012. </w:t>
      </w:r>
      <w:proofErr w:type="spellStart"/>
      <w:proofErr w:type="gramStart"/>
      <w:r w:rsidRPr="00BA33E6">
        <w:rPr>
          <w:lang w:val="fr-FR"/>
        </w:rPr>
        <w:t>godine</w:t>
      </w:r>
      <w:proofErr w:type="spellEnd"/>
      <w:r w:rsidRPr="00BA33E6">
        <w:rPr>
          <w:lang w:val="fr-FR"/>
        </w:rPr>
        <w:t>;</w:t>
      </w:r>
      <w:proofErr w:type="gramEnd"/>
    </w:p>
    <w:p w14:paraId="4F4A36D5" w14:textId="77777777" w:rsidR="00BA33E6" w:rsidRPr="00BA33E6" w:rsidRDefault="00BA33E6" w:rsidP="00BA33E6">
      <w:pPr>
        <w:jc w:val="center"/>
        <w:rPr>
          <w:lang w:val="fr-FR"/>
        </w:rPr>
      </w:pPr>
      <w:r w:rsidRPr="00BA33E6">
        <w:rPr>
          <w:b/>
          <w:bCs/>
          <w:lang w:val="fr-FR"/>
        </w:rPr>
        <w:t>6) Kamata</w:t>
      </w:r>
      <w:r w:rsidRPr="00BA33E6">
        <w:rPr>
          <w:lang w:val="fr-FR"/>
        </w:rPr>
        <w:t xml:space="preserve"> je </w:t>
      </w:r>
      <w:proofErr w:type="spellStart"/>
      <w:r w:rsidRPr="00BA33E6">
        <w:rPr>
          <w:lang w:val="fr-FR"/>
        </w:rPr>
        <w:t>iznos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obračunate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kamate</w:t>
      </w:r>
      <w:proofErr w:type="spellEnd"/>
      <w:r w:rsidRPr="00BA33E6">
        <w:rPr>
          <w:lang w:val="fr-FR"/>
        </w:rPr>
        <w:t xml:space="preserve"> na </w:t>
      </w:r>
      <w:proofErr w:type="spellStart"/>
      <w:r w:rsidRPr="00BA33E6">
        <w:rPr>
          <w:lang w:val="fr-FR"/>
        </w:rPr>
        <w:t>glavni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poreski</w:t>
      </w:r>
      <w:proofErr w:type="spellEnd"/>
      <w:r w:rsidRPr="00BA33E6">
        <w:rPr>
          <w:lang w:val="fr-FR"/>
        </w:rPr>
        <w:t xml:space="preserve"> </w:t>
      </w:r>
      <w:proofErr w:type="spellStart"/>
      <w:proofErr w:type="gramStart"/>
      <w:r w:rsidRPr="00BA33E6">
        <w:rPr>
          <w:lang w:val="fr-FR"/>
        </w:rPr>
        <w:t>dug</w:t>
      </w:r>
      <w:proofErr w:type="spellEnd"/>
      <w:r w:rsidRPr="00BA33E6">
        <w:rPr>
          <w:lang w:val="fr-FR"/>
        </w:rPr>
        <w:t>;</w:t>
      </w:r>
      <w:proofErr w:type="gramEnd"/>
    </w:p>
    <w:p w14:paraId="6D26591A" w14:textId="77777777" w:rsidR="00BA33E6" w:rsidRPr="00BA33E6" w:rsidRDefault="00BA33E6" w:rsidP="00BA33E6">
      <w:pPr>
        <w:jc w:val="center"/>
        <w:rPr>
          <w:lang w:val="fr-FR"/>
        </w:rPr>
      </w:pPr>
      <w:r w:rsidRPr="00BA33E6">
        <w:rPr>
          <w:b/>
          <w:bCs/>
          <w:lang w:val="fr-FR"/>
        </w:rPr>
        <w:t xml:space="preserve">7) </w:t>
      </w:r>
      <w:proofErr w:type="spellStart"/>
      <w:r w:rsidRPr="00BA33E6">
        <w:rPr>
          <w:b/>
          <w:bCs/>
          <w:lang w:val="fr-FR"/>
        </w:rPr>
        <w:t>Tekuće</w:t>
      </w:r>
      <w:proofErr w:type="spellEnd"/>
      <w:r w:rsidRPr="00BA33E6">
        <w:rPr>
          <w:b/>
          <w:bCs/>
          <w:lang w:val="fr-FR"/>
        </w:rPr>
        <w:t xml:space="preserve"> </w:t>
      </w:r>
      <w:proofErr w:type="spellStart"/>
      <w:r w:rsidRPr="00BA33E6">
        <w:rPr>
          <w:b/>
          <w:bCs/>
          <w:lang w:val="fr-FR"/>
        </w:rPr>
        <w:t>obaveze</w:t>
      </w:r>
      <w:proofErr w:type="spellEnd"/>
      <w:r w:rsidRPr="00BA33E6">
        <w:rPr>
          <w:lang w:val="fr-FR"/>
        </w:rPr>
        <w:t xml:space="preserve"> su </w:t>
      </w:r>
      <w:proofErr w:type="spellStart"/>
      <w:r w:rsidRPr="00BA33E6">
        <w:rPr>
          <w:lang w:val="fr-FR"/>
        </w:rPr>
        <w:t>obaveze</w:t>
      </w:r>
      <w:proofErr w:type="spellEnd"/>
      <w:r w:rsidRPr="00BA33E6">
        <w:rPr>
          <w:lang w:val="fr-FR"/>
        </w:rPr>
        <w:t xml:space="preserve"> po </w:t>
      </w:r>
      <w:proofErr w:type="spellStart"/>
      <w:r w:rsidRPr="00BA33E6">
        <w:rPr>
          <w:lang w:val="fr-FR"/>
        </w:rPr>
        <w:t>osnovu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svih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javnih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prihoda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koje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periodično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dospevaju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za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plaćanja</w:t>
      </w:r>
      <w:proofErr w:type="spellEnd"/>
      <w:r w:rsidRPr="00BA33E6">
        <w:rPr>
          <w:lang w:val="fr-FR"/>
        </w:rPr>
        <w:t xml:space="preserve"> u </w:t>
      </w:r>
      <w:proofErr w:type="spellStart"/>
      <w:r w:rsidRPr="00BA33E6">
        <w:rPr>
          <w:lang w:val="fr-FR"/>
        </w:rPr>
        <w:t>smislu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poreskih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propisa</w:t>
      </w:r>
      <w:proofErr w:type="spellEnd"/>
      <w:r w:rsidRPr="00BA33E6">
        <w:rPr>
          <w:lang w:val="fr-FR"/>
        </w:rPr>
        <w:t xml:space="preserve">, </w:t>
      </w:r>
      <w:proofErr w:type="spellStart"/>
      <w:r w:rsidRPr="00BA33E6">
        <w:rPr>
          <w:lang w:val="fr-FR"/>
        </w:rPr>
        <w:t>odnosno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drugih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akata</w:t>
      </w:r>
      <w:proofErr w:type="spellEnd"/>
      <w:r w:rsidRPr="00BA33E6">
        <w:rPr>
          <w:lang w:val="fr-FR"/>
        </w:rPr>
        <w:t xml:space="preserve">, </w:t>
      </w:r>
      <w:proofErr w:type="spellStart"/>
      <w:r w:rsidRPr="00BA33E6">
        <w:rPr>
          <w:lang w:val="fr-FR"/>
        </w:rPr>
        <w:t>počev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od</w:t>
      </w:r>
      <w:proofErr w:type="spellEnd"/>
      <w:r w:rsidRPr="00BA33E6">
        <w:rPr>
          <w:lang w:val="fr-FR"/>
        </w:rPr>
        <w:t xml:space="preserve"> 1. </w:t>
      </w:r>
      <w:proofErr w:type="spellStart"/>
      <w:proofErr w:type="gramStart"/>
      <w:r w:rsidRPr="00BA33E6">
        <w:rPr>
          <w:lang w:val="fr-FR"/>
        </w:rPr>
        <w:t>januara</w:t>
      </w:r>
      <w:proofErr w:type="spellEnd"/>
      <w:proofErr w:type="gramEnd"/>
      <w:r w:rsidRPr="00BA33E6">
        <w:rPr>
          <w:lang w:val="fr-FR"/>
        </w:rPr>
        <w:t xml:space="preserve"> 2013. </w:t>
      </w:r>
      <w:proofErr w:type="spellStart"/>
      <w:proofErr w:type="gramStart"/>
      <w:r w:rsidRPr="00BA33E6">
        <w:rPr>
          <w:lang w:val="fr-FR"/>
        </w:rPr>
        <w:t>godine</w:t>
      </w:r>
      <w:proofErr w:type="spellEnd"/>
      <w:r w:rsidRPr="00BA33E6">
        <w:rPr>
          <w:lang w:val="fr-FR"/>
        </w:rPr>
        <w:t>;</w:t>
      </w:r>
      <w:proofErr w:type="gramEnd"/>
    </w:p>
    <w:p w14:paraId="73351E79" w14:textId="77777777" w:rsidR="00BA33E6" w:rsidRPr="00BA33E6" w:rsidRDefault="00BA33E6" w:rsidP="00BA33E6">
      <w:pPr>
        <w:jc w:val="center"/>
        <w:rPr>
          <w:lang w:val="fr-FR"/>
        </w:rPr>
      </w:pPr>
      <w:r w:rsidRPr="00BA33E6">
        <w:rPr>
          <w:b/>
          <w:bCs/>
          <w:lang w:val="fr-FR"/>
        </w:rPr>
        <w:t xml:space="preserve">8) </w:t>
      </w:r>
      <w:proofErr w:type="spellStart"/>
      <w:r w:rsidRPr="00BA33E6">
        <w:rPr>
          <w:b/>
          <w:bCs/>
          <w:lang w:val="fr-FR"/>
        </w:rPr>
        <w:t>Veliki</w:t>
      </w:r>
      <w:proofErr w:type="spellEnd"/>
      <w:r w:rsidRPr="00BA33E6">
        <w:rPr>
          <w:b/>
          <w:bCs/>
          <w:lang w:val="fr-FR"/>
        </w:rPr>
        <w:t xml:space="preserve"> </w:t>
      </w:r>
      <w:proofErr w:type="spellStart"/>
      <w:r w:rsidRPr="00BA33E6">
        <w:rPr>
          <w:b/>
          <w:bCs/>
          <w:lang w:val="fr-FR"/>
        </w:rPr>
        <w:t>poreski</w:t>
      </w:r>
      <w:proofErr w:type="spellEnd"/>
      <w:r w:rsidRPr="00BA33E6">
        <w:rPr>
          <w:b/>
          <w:bCs/>
          <w:lang w:val="fr-FR"/>
        </w:rPr>
        <w:t xml:space="preserve"> </w:t>
      </w:r>
      <w:proofErr w:type="spellStart"/>
      <w:r w:rsidRPr="00BA33E6">
        <w:rPr>
          <w:b/>
          <w:bCs/>
          <w:lang w:val="fr-FR"/>
        </w:rPr>
        <w:t>obveznik</w:t>
      </w:r>
      <w:proofErr w:type="spellEnd"/>
      <w:r w:rsidRPr="00BA33E6">
        <w:rPr>
          <w:lang w:val="fr-FR"/>
        </w:rPr>
        <w:t xml:space="preserve"> je </w:t>
      </w:r>
      <w:proofErr w:type="spellStart"/>
      <w:r w:rsidRPr="00BA33E6">
        <w:rPr>
          <w:lang w:val="fr-FR"/>
        </w:rPr>
        <w:t>pravno</w:t>
      </w:r>
      <w:proofErr w:type="spellEnd"/>
      <w:r w:rsidRPr="00BA33E6">
        <w:rPr>
          <w:lang w:val="fr-FR"/>
        </w:rPr>
        <w:t xml:space="preserve"> lice </w:t>
      </w:r>
      <w:proofErr w:type="spellStart"/>
      <w:r w:rsidRPr="00BA33E6">
        <w:rPr>
          <w:lang w:val="fr-FR"/>
        </w:rPr>
        <w:t>koje</w:t>
      </w:r>
      <w:proofErr w:type="spellEnd"/>
      <w:r w:rsidRPr="00BA33E6">
        <w:rPr>
          <w:lang w:val="fr-FR"/>
        </w:rPr>
        <w:t xml:space="preserve"> je, </w:t>
      </w:r>
      <w:proofErr w:type="spellStart"/>
      <w:r w:rsidRPr="00BA33E6">
        <w:rPr>
          <w:lang w:val="fr-FR"/>
        </w:rPr>
        <w:t>prema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propisima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koji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uređuju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računovodstvo</w:t>
      </w:r>
      <w:proofErr w:type="spellEnd"/>
      <w:r w:rsidRPr="00BA33E6">
        <w:rPr>
          <w:lang w:val="fr-FR"/>
        </w:rPr>
        <w:t xml:space="preserve"> i </w:t>
      </w:r>
      <w:proofErr w:type="spellStart"/>
      <w:r w:rsidRPr="00BA33E6">
        <w:rPr>
          <w:lang w:val="fr-FR"/>
        </w:rPr>
        <w:t>reviziju</w:t>
      </w:r>
      <w:proofErr w:type="spellEnd"/>
      <w:r w:rsidRPr="00BA33E6">
        <w:rPr>
          <w:lang w:val="fr-FR"/>
        </w:rPr>
        <w:t xml:space="preserve">, </w:t>
      </w:r>
      <w:proofErr w:type="spellStart"/>
      <w:r w:rsidRPr="00BA33E6">
        <w:rPr>
          <w:lang w:val="fr-FR"/>
        </w:rPr>
        <w:t>razvrstano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kao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veliko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pravno</w:t>
      </w:r>
      <w:proofErr w:type="spellEnd"/>
      <w:r w:rsidRPr="00BA33E6">
        <w:rPr>
          <w:lang w:val="fr-FR"/>
        </w:rPr>
        <w:t xml:space="preserve"> </w:t>
      </w:r>
      <w:proofErr w:type="gramStart"/>
      <w:r w:rsidRPr="00BA33E6">
        <w:rPr>
          <w:lang w:val="fr-FR"/>
        </w:rPr>
        <w:t>lice;</w:t>
      </w:r>
      <w:proofErr w:type="gramEnd"/>
    </w:p>
    <w:p w14:paraId="57DEF4AD" w14:textId="77777777" w:rsidR="00BA33E6" w:rsidRPr="00BA33E6" w:rsidRDefault="00BA33E6" w:rsidP="00BA33E6">
      <w:pPr>
        <w:jc w:val="center"/>
        <w:rPr>
          <w:lang w:val="fr-FR"/>
        </w:rPr>
      </w:pPr>
      <w:r w:rsidRPr="00BA33E6">
        <w:rPr>
          <w:b/>
          <w:bCs/>
          <w:lang w:val="fr-FR"/>
        </w:rPr>
        <w:t xml:space="preserve">9) Mali </w:t>
      </w:r>
      <w:proofErr w:type="spellStart"/>
      <w:r w:rsidRPr="00BA33E6">
        <w:rPr>
          <w:b/>
          <w:bCs/>
          <w:lang w:val="fr-FR"/>
        </w:rPr>
        <w:t>poreski</w:t>
      </w:r>
      <w:proofErr w:type="spellEnd"/>
      <w:r w:rsidRPr="00BA33E6">
        <w:rPr>
          <w:b/>
          <w:bCs/>
          <w:lang w:val="fr-FR"/>
        </w:rPr>
        <w:t xml:space="preserve"> </w:t>
      </w:r>
      <w:proofErr w:type="spellStart"/>
      <w:r w:rsidRPr="00BA33E6">
        <w:rPr>
          <w:b/>
          <w:bCs/>
          <w:lang w:val="fr-FR"/>
        </w:rPr>
        <w:t>obveznik</w:t>
      </w:r>
      <w:proofErr w:type="spellEnd"/>
      <w:r w:rsidRPr="00BA33E6">
        <w:rPr>
          <w:lang w:val="fr-FR"/>
        </w:rPr>
        <w:t xml:space="preserve"> je </w:t>
      </w:r>
      <w:proofErr w:type="spellStart"/>
      <w:r w:rsidRPr="00BA33E6">
        <w:rPr>
          <w:lang w:val="fr-FR"/>
        </w:rPr>
        <w:t>fizičko</w:t>
      </w:r>
      <w:proofErr w:type="spellEnd"/>
      <w:r w:rsidRPr="00BA33E6">
        <w:rPr>
          <w:lang w:val="fr-FR"/>
        </w:rPr>
        <w:t xml:space="preserve"> lice, </w:t>
      </w:r>
      <w:proofErr w:type="spellStart"/>
      <w:r w:rsidRPr="00BA33E6">
        <w:rPr>
          <w:lang w:val="fr-FR"/>
        </w:rPr>
        <w:t>preduzetnik</w:t>
      </w:r>
      <w:proofErr w:type="spellEnd"/>
      <w:r w:rsidRPr="00BA33E6">
        <w:rPr>
          <w:lang w:val="fr-FR"/>
        </w:rPr>
        <w:t xml:space="preserve">, </w:t>
      </w:r>
      <w:proofErr w:type="spellStart"/>
      <w:r w:rsidRPr="00BA33E6">
        <w:rPr>
          <w:lang w:val="fr-FR"/>
        </w:rPr>
        <w:t>odnosno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pravno</w:t>
      </w:r>
      <w:proofErr w:type="spellEnd"/>
      <w:r w:rsidRPr="00BA33E6">
        <w:rPr>
          <w:lang w:val="fr-FR"/>
        </w:rPr>
        <w:t xml:space="preserve"> lice </w:t>
      </w:r>
      <w:proofErr w:type="spellStart"/>
      <w:r w:rsidRPr="00BA33E6">
        <w:rPr>
          <w:lang w:val="fr-FR"/>
        </w:rPr>
        <w:t>koje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nije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veliki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poreski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obveznik</w:t>
      </w:r>
      <w:proofErr w:type="spellEnd"/>
      <w:r w:rsidRPr="00BA33E6">
        <w:rPr>
          <w:lang w:val="fr-FR"/>
        </w:rPr>
        <w:t xml:space="preserve"> u </w:t>
      </w:r>
      <w:proofErr w:type="spellStart"/>
      <w:r w:rsidRPr="00BA33E6">
        <w:rPr>
          <w:lang w:val="fr-FR"/>
        </w:rPr>
        <w:t>skladu</w:t>
      </w:r>
      <w:proofErr w:type="spellEnd"/>
      <w:r w:rsidRPr="00BA33E6">
        <w:rPr>
          <w:lang w:val="fr-FR"/>
        </w:rPr>
        <w:t xml:space="preserve"> sa </w:t>
      </w:r>
      <w:proofErr w:type="spellStart"/>
      <w:r w:rsidRPr="00BA33E6">
        <w:rPr>
          <w:lang w:val="fr-FR"/>
        </w:rPr>
        <w:t>tačkom</w:t>
      </w:r>
      <w:proofErr w:type="spellEnd"/>
      <w:r w:rsidRPr="00BA33E6">
        <w:rPr>
          <w:lang w:val="fr-FR"/>
        </w:rPr>
        <w:t xml:space="preserve"> 8) </w:t>
      </w:r>
      <w:proofErr w:type="spellStart"/>
      <w:r w:rsidRPr="00BA33E6">
        <w:rPr>
          <w:lang w:val="fr-FR"/>
        </w:rPr>
        <w:t>ovog</w:t>
      </w:r>
      <w:proofErr w:type="spellEnd"/>
      <w:r w:rsidRPr="00BA33E6">
        <w:rPr>
          <w:lang w:val="fr-FR"/>
        </w:rPr>
        <w:t xml:space="preserve"> </w:t>
      </w:r>
      <w:proofErr w:type="spellStart"/>
      <w:proofErr w:type="gramStart"/>
      <w:r w:rsidRPr="00BA33E6">
        <w:rPr>
          <w:lang w:val="fr-FR"/>
        </w:rPr>
        <w:t>člana</w:t>
      </w:r>
      <w:proofErr w:type="spellEnd"/>
      <w:r w:rsidRPr="00BA33E6">
        <w:rPr>
          <w:lang w:val="fr-FR"/>
        </w:rPr>
        <w:t>;</w:t>
      </w:r>
      <w:proofErr w:type="gramEnd"/>
    </w:p>
    <w:p w14:paraId="1F5D8045" w14:textId="77777777" w:rsidR="00BA33E6" w:rsidRPr="00BA33E6" w:rsidRDefault="00BA33E6" w:rsidP="00BA33E6">
      <w:pPr>
        <w:jc w:val="center"/>
        <w:rPr>
          <w:lang w:val="fr-FR"/>
        </w:rPr>
      </w:pPr>
      <w:r w:rsidRPr="00BA33E6">
        <w:rPr>
          <w:b/>
          <w:bCs/>
          <w:lang w:val="fr-FR"/>
        </w:rPr>
        <w:t xml:space="preserve">10) </w:t>
      </w:r>
      <w:proofErr w:type="spellStart"/>
      <w:r w:rsidRPr="00BA33E6">
        <w:rPr>
          <w:b/>
          <w:bCs/>
          <w:lang w:val="fr-FR"/>
        </w:rPr>
        <w:t>Nadležni</w:t>
      </w:r>
      <w:proofErr w:type="spellEnd"/>
      <w:r w:rsidRPr="00BA33E6">
        <w:rPr>
          <w:b/>
          <w:bCs/>
          <w:lang w:val="fr-FR"/>
        </w:rPr>
        <w:t xml:space="preserve"> </w:t>
      </w:r>
      <w:proofErr w:type="spellStart"/>
      <w:r w:rsidRPr="00BA33E6">
        <w:rPr>
          <w:b/>
          <w:bCs/>
          <w:lang w:val="fr-FR"/>
        </w:rPr>
        <w:t>organ</w:t>
      </w:r>
      <w:proofErr w:type="spellEnd"/>
      <w:r w:rsidRPr="00BA33E6">
        <w:rPr>
          <w:lang w:val="fr-FR"/>
        </w:rPr>
        <w:t xml:space="preserve"> je </w:t>
      </w:r>
      <w:proofErr w:type="spellStart"/>
      <w:r w:rsidRPr="00BA33E6">
        <w:rPr>
          <w:lang w:val="fr-FR"/>
        </w:rPr>
        <w:t>nadležna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organizaciona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jedinica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Poreske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uprave</w:t>
      </w:r>
      <w:proofErr w:type="spellEnd"/>
      <w:r w:rsidRPr="00BA33E6">
        <w:rPr>
          <w:lang w:val="fr-FR"/>
        </w:rPr>
        <w:t xml:space="preserve">, </w:t>
      </w:r>
      <w:proofErr w:type="spellStart"/>
      <w:r w:rsidRPr="00BA33E6">
        <w:rPr>
          <w:lang w:val="fr-FR"/>
        </w:rPr>
        <w:t>odnosno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jedinice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lokalne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samouprave</w:t>
      </w:r>
      <w:proofErr w:type="spellEnd"/>
      <w:r w:rsidRPr="00BA33E6">
        <w:rPr>
          <w:lang w:val="fr-FR"/>
        </w:rPr>
        <w:t xml:space="preserve">, </w:t>
      </w:r>
      <w:proofErr w:type="spellStart"/>
      <w:r w:rsidRPr="00BA33E6">
        <w:rPr>
          <w:lang w:val="fr-FR"/>
        </w:rPr>
        <w:t>kod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koje</w:t>
      </w:r>
      <w:proofErr w:type="spellEnd"/>
      <w:r w:rsidRPr="00BA33E6">
        <w:rPr>
          <w:lang w:val="fr-FR"/>
        </w:rPr>
        <w:t xml:space="preserve"> se </w:t>
      </w:r>
      <w:proofErr w:type="spellStart"/>
      <w:r w:rsidRPr="00BA33E6">
        <w:rPr>
          <w:lang w:val="fr-FR"/>
        </w:rPr>
        <w:t>poreski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obveznik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zadužuje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obavezama</w:t>
      </w:r>
      <w:proofErr w:type="spellEnd"/>
      <w:r w:rsidRPr="00BA33E6">
        <w:rPr>
          <w:lang w:val="fr-FR"/>
        </w:rPr>
        <w:t xml:space="preserve"> po </w:t>
      </w:r>
      <w:proofErr w:type="spellStart"/>
      <w:r w:rsidRPr="00BA33E6">
        <w:rPr>
          <w:lang w:val="fr-FR"/>
        </w:rPr>
        <w:t>osnovu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javnih</w:t>
      </w:r>
      <w:proofErr w:type="spellEnd"/>
      <w:r w:rsidRPr="00BA33E6">
        <w:rPr>
          <w:lang w:val="fr-FR"/>
        </w:rPr>
        <w:t xml:space="preserve"> </w:t>
      </w:r>
      <w:proofErr w:type="spellStart"/>
      <w:r w:rsidRPr="00BA33E6">
        <w:rPr>
          <w:lang w:val="fr-FR"/>
        </w:rPr>
        <w:t>prihoda</w:t>
      </w:r>
      <w:proofErr w:type="spellEnd"/>
      <w:r w:rsidRPr="00BA33E6">
        <w:rPr>
          <w:lang w:val="fr-FR"/>
        </w:rPr>
        <w:t>.</w:t>
      </w:r>
    </w:p>
    <w:p w14:paraId="610E8E5D" w14:textId="77777777" w:rsidR="00BA33E6" w:rsidRPr="00BA33E6" w:rsidRDefault="00BA33E6" w:rsidP="00BA33E6">
      <w:pPr>
        <w:jc w:val="center"/>
        <w:rPr>
          <w:b/>
          <w:bCs/>
        </w:rPr>
      </w:pPr>
      <w:bookmarkStart w:id="4" w:name="str_3"/>
      <w:bookmarkEnd w:id="4"/>
      <w:proofErr w:type="spellStart"/>
      <w:r w:rsidRPr="00BA33E6">
        <w:rPr>
          <w:b/>
          <w:bCs/>
        </w:rPr>
        <w:t>Mirovanje</w:t>
      </w:r>
      <w:proofErr w:type="spellEnd"/>
      <w:r w:rsidRPr="00BA33E6">
        <w:rPr>
          <w:b/>
          <w:bCs/>
        </w:rPr>
        <w:t xml:space="preserve"> </w:t>
      </w:r>
      <w:proofErr w:type="spellStart"/>
      <w:r w:rsidRPr="00BA33E6">
        <w:rPr>
          <w:b/>
          <w:bCs/>
        </w:rPr>
        <w:t>glavnog</w:t>
      </w:r>
      <w:proofErr w:type="spellEnd"/>
      <w:r w:rsidRPr="00BA33E6">
        <w:rPr>
          <w:b/>
          <w:bCs/>
        </w:rPr>
        <w:t xml:space="preserve"> </w:t>
      </w:r>
      <w:proofErr w:type="spellStart"/>
      <w:r w:rsidRPr="00BA33E6">
        <w:rPr>
          <w:b/>
          <w:bCs/>
        </w:rPr>
        <w:t>poreskog</w:t>
      </w:r>
      <w:proofErr w:type="spellEnd"/>
      <w:r w:rsidRPr="00BA33E6">
        <w:rPr>
          <w:b/>
          <w:bCs/>
        </w:rPr>
        <w:t xml:space="preserve"> </w:t>
      </w:r>
      <w:proofErr w:type="spellStart"/>
      <w:r w:rsidRPr="00BA33E6">
        <w:rPr>
          <w:b/>
          <w:bCs/>
        </w:rPr>
        <w:t>duga</w:t>
      </w:r>
      <w:proofErr w:type="spellEnd"/>
      <w:r w:rsidRPr="00BA33E6">
        <w:rPr>
          <w:b/>
          <w:bCs/>
        </w:rPr>
        <w:t xml:space="preserve"> </w:t>
      </w:r>
      <w:proofErr w:type="spellStart"/>
      <w:r w:rsidRPr="00BA33E6">
        <w:rPr>
          <w:b/>
          <w:bCs/>
        </w:rPr>
        <w:t>i</w:t>
      </w:r>
      <w:proofErr w:type="spellEnd"/>
      <w:r w:rsidRPr="00BA33E6">
        <w:rPr>
          <w:b/>
          <w:bCs/>
        </w:rPr>
        <w:t xml:space="preserve"> </w:t>
      </w:r>
      <w:proofErr w:type="spellStart"/>
      <w:r w:rsidRPr="00BA33E6">
        <w:rPr>
          <w:b/>
          <w:bCs/>
        </w:rPr>
        <w:t>kamate</w:t>
      </w:r>
      <w:proofErr w:type="spellEnd"/>
    </w:p>
    <w:p w14:paraId="06786193" w14:textId="77777777" w:rsidR="00BA33E6" w:rsidRPr="00BA33E6" w:rsidRDefault="00BA33E6" w:rsidP="00BA33E6">
      <w:pPr>
        <w:jc w:val="center"/>
        <w:rPr>
          <w:b/>
          <w:bCs/>
        </w:rPr>
      </w:pPr>
      <w:bookmarkStart w:id="5" w:name="clan_3"/>
      <w:bookmarkEnd w:id="5"/>
      <w:proofErr w:type="spellStart"/>
      <w:r w:rsidRPr="00BA33E6">
        <w:rPr>
          <w:b/>
          <w:bCs/>
        </w:rPr>
        <w:t>Član</w:t>
      </w:r>
      <w:proofErr w:type="spellEnd"/>
      <w:r w:rsidRPr="00BA33E6">
        <w:rPr>
          <w:b/>
          <w:bCs/>
        </w:rPr>
        <w:t xml:space="preserve"> 3</w:t>
      </w:r>
    </w:p>
    <w:p w14:paraId="53440B6F" w14:textId="77777777" w:rsidR="00BA33E6" w:rsidRPr="00BA33E6" w:rsidRDefault="00BA33E6" w:rsidP="00BA33E6">
      <w:pPr>
        <w:jc w:val="center"/>
      </w:pPr>
      <w:proofErr w:type="spellStart"/>
      <w:r w:rsidRPr="00BA33E6">
        <w:t>Glavni</w:t>
      </w:r>
      <w:proofErr w:type="spellEnd"/>
      <w:r w:rsidRPr="00BA33E6">
        <w:t xml:space="preserve"> </w:t>
      </w:r>
      <w:proofErr w:type="spellStart"/>
      <w:r w:rsidRPr="00BA33E6">
        <w:t>poreski</w:t>
      </w:r>
      <w:proofErr w:type="spellEnd"/>
      <w:r w:rsidRPr="00BA33E6">
        <w:t xml:space="preserve"> dug koji </w:t>
      </w:r>
      <w:proofErr w:type="spellStart"/>
      <w:r w:rsidRPr="00BA33E6">
        <w:t>nije</w:t>
      </w:r>
      <w:proofErr w:type="spellEnd"/>
      <w:r w:rsidRPr="00BA33E6">
        <w:t xml:space="preserve"> </w:t>
      </w:r>
      <w:proofErr w:type="spellStart"/>
      <w:r w:rsidRPr="00BA33E6">
        <w:t>izmiren</w:t>
      </w:r>
      <w:proofErr w:type="spellEnd"/>
      <w:r w:rsidRPr="00BA33E6">
        <w:t xml:space="preserve"> do dana </w:t>
      </w:r>
      <w:proofErr w:type="spellStart"/>
      <w:r w:rsidRPr="00BA33E6">
        <w:t>stupanja</w:t>
      </w:r>
      <w:proofErr w:type="spellEnd"/>
      <w:r w:rsidRPr="00BA33E6">
        <w:t xml:space="preserve"> </w:t>
      </w:r>
      <w:proofErr w:type="spellStart"/>
      <w:r w:rsidRPr="00BA33E6">
        <w:t>na</w:t>
      </w:r>
      <w:proofErr w:type="spellEnd"/>
      <w:r w:rsidRPr="00BA33E6">
        <w:t xml:space="preserve"> </w:t>
      </w:r>
      <w:proofErr w:type="spellStart"/>
      <w:r w:rsidRPr="00BA33E6">
        <w:t>snagu</w:t>
      </w:r>
      <w:proofErr w:type="spellEnd"/>
      <w:r w:rsidRPr="00BA33E6">
        <w:t xml:space="preserve"> </w:t>
      </w:r>
      <w:proofErr w:type="spellStart"/>
      <w:r w:rsidRPr="00BA33E6">
        <w:t>ovog</w:t>
      </w:r>
      <w:proofErr w:type="spellEnd"/>
      <w:r w:rsidRPr="00BA33E6">
        <w:t xml:space="preserve"> </w:t>
      </w:r>
      <w:proofErr w:type="spellStart"/>
      <w:r w:rsidRPr="00BA33E6">
        <w:t>zakona</w:t>
      </w:r>
      <w:proofErr w:type="spellEnd"/>
      <w:r w:rsidRPr="00BA33E6">
        <w:t xml:space="preserve">, </w:t>
      </w:r>
      <w:proofErr w:type="spellStart"/>
      <w:r w:rsidRPr="00BA33E6">
        <w:t>miruje</w:t>
      </w:r>
      <w:proofErr w:type="spellEnd"/>
      <w:r w:rsidRPr="00BA33E6">
        <w:t xml:space="preserve"> od 1. </w:t>
      </w:r>
      <w:proofErr w:type="spellStart"/>
      <w:r w:rsidRPr="00BA33E6">
        <w:t>januara</w:t>
      </w:r>
      <w:proofErr w:type="spellEnd"/>
      <w:r w:rsidRPr="00BA33E6">
        <w:t xml:space="preserve"> 2013. </w:t>
      </w:r>
      <w:proofErr w:type="spellStart"/>
      <w:r w:rsidRPr="00BA33E6">
        <w:t>godine</w:t>
      </w:r>
      <w:proofErr w:type="spellEnd"/>
      <w:r w:rsidRPr="00BA33E6">
        <w:t xml:space="preserve">, </w:t>
      </w:r>
      <w:proofErr w:type="spellStart"/>
      <w:r w:rsidRPr="00BA33E6">
        <w:t>na</w:t>
      </w:r>
      <w:proofErr w:type="spellEnd"/>
      <w:r w:rsidRPr="00BA33E6">
        <w:t xml:space="preserve"> </w:t>
      </w:r>
      <w:proofErr w:type="spellStart"/>
      <w:r w:rsidRPr="00BA33E6">
        <w:t>način</w:t>
      </w:r>
      <w:proofErr w:type="spellEnd"/>
      <w:r w:rsidRPr="00BA33E6">
        <w:t xml:space="preserve"> </w:t>
      </w:r>
      <w:proofErr w:type="spellStart"/>
      <w:r w:rsidRPr="00BA33E6">
        <w:t>i</w:t>
      </w:r>
      <w:proofErr w:type="spellEnd"/>
      <w:r w:rsidRPr="00BA33E6">
        <w:t xml:space="preserve"> po </w:t>
      </w:r>
      <w:proofErr w:type="spellStart"/>
      <w:r w:rsidRPr="00BA33E6">
        <w:t>postupku</w:t>
      </w:r>
      <w:proofErr w:type="spellEnd"/>
      <w:r w:rsidRPr="00BA33E6">
        <w:t xml:space="preserve"> </w:t>
      </w:r>
      <w:proofErr w:type="spellStart"/>
      <w:r w:rsidRPr="00BA33E6">
        <w:t>propisanim</w:t>
      </w:r>
      <w:proofErr w:type="spellEnd"/>
      <w:r w:rsidRPr="00BA33E6">
        <w:t xml:space="preserve"> </w:t>
      </w:r>
      <w:proofErr w:type="spellStart"/>
      <w:r w:rsidRPr="00BA33E6">
        <w:t>ovim</w:t>
      </w:r>
      <w:proofErr w:type="spellEnd"/>
      <w:r w:rsidRPr="00BA33E6">
        <w:t xml:space="preserve"> </w:t>
      </w:r>
      <w:proofErr w:type="spellStart"/>
      <w:r w:rsidRPr="00BA33E6">
        <w:t>zakonom</w:t>
      </w:r>
      <w:proofErr w:type="spellEnd"/>
      <w:r w:rsidRPr="00BA33E6">
        <w:t>.</w:t>
      </w:r>
    </w:p>
    <w:p w14:paraId="747782A7" w14:textId="77777777" w:rsidR="00BA33E6" w:rsidRPr="00BA33E6" w:rsidRDefault="00BA33E6" w:rsidP="00BA33E6">
      <w:pPr>
        <w:jc w:val="center"/>
      </w:pPr>
      <w:r w:rsidRPr="00BA33E6">
        <w:t xml:space="preserve">Malom </w:t>
      </w:r>
      <w:proofErr w:type="spellStart"/>
      <w:r w:rsidRPr="00BA33E6">
        <w:t>poreskom</w:t>
      </w:r>
      <w:proofErr w:type="spellEnd"/>
      <w:r w:rsidRPr="00BA33E6">
        <w:t xml:space="preserve"> </w:t>
      </w:r>
      <w:proofErr w:type="spellStart"/>
      <w:r w:rsidRPr="00BA33E6">
        <w:t>obvezniku</w:t>
      </w:r>
      <w:proofErr w:type="spellEnd"/>
      <w:r w:rsidRPr="00BA33E6">
        <w:t xml:space="preserve"> </w:t>
      </w:r>
      <w:proofErr w:type="spellStart"/>
      <w:r w:rsidRPr="00BA33E6">
        <w:t>glavni</w:t>
      </w:r>
      <w:proofErr w:type="spellEnd"/>
      <w:r w:rsidRPr="00BA33E6">
        <w:t xml:space="preserve"> </w:t>
      </w:r>
      <w:proofErr w:type="spellStart"/>
      <w:r w:rsidRPr="00BA33E6">
        <w:t>poreski</w:t>
      </w:r>
      <w:proofErr w:type="spellEnd"/>
      <w:r w:rsidRPr="00BA33E6">
        <w:t xml:space="preserve"> dug </w:t>
      </w:r>
      <w:proofErr w:type="spellStart"/>
      <w:r w:rsidRPr="00BA33E6">
        <w:t>miruje</w:t>
      </w:r>
      <w:proofErr w:type="spellEnd"/>
      <w:r w:rsidRPr="00BA33E6">
        <w:t xml:space="preserve"> do 31. </w:t>
      </w:r>
      <w:proofErr w:type="spellStart"/>
      <w:r w:rsidRPr="00BA33E6">
        <w:t>decembra</w:t>
      </w:r>
      <w:proofErr w:type="spellEnd"/>
      <w:r w:rsidRPr="00BA33E6">
        <w:t xml:space="preserve"> 2014. </w:t>
      </w:r>
      <w:proofErr w:type="spellStart"/>
      <w:r w:rsidRPr="00BA33E6">
        <w:t>godine</w:t>
      </w:r>
      <w:proofErr w:type="spellEnd"/>
      <w:r w:rsidRPr="00BA33E6">
        <w:t>.</w:t>
      </w:r>
    </w:p>
    <w:p w14:paraId="27DC3F00" w14:textId="77777777" w:rsidR="00BA33E6" w:rsidRPr="00BA33E6" w:rsidRDefault="00BA33E6" w:rsidP="00BA33E6">
      <w:pPr>
        <w:jc w:val="center"/>
      </w:pPr>
      <w:r w:rsidRPr="00BA33E6">
        <w:t xml:space="preserve">Velikom </w:t>
      </w:r>
      <w:proofErr w:type="spellStart"/>
      <w:r w:rsidRPr="00BA33E6">
        <w:t>poreskom</w:t>
      </w:r>
      <w:proofErr w:type="spellEnd"/>
      <w:r w:rsidRPr="00BA33E6">
        <w:t xml:space="preserve"> </w:t>
      </w:r>
      <w:proofErr w:type="spellStart"/>
      <w:r w:rsidRPr="00BA33E6">
        <w:t>obvezniku</w:t>
      </w:r>
      <w:proofErr w:type="spellEnd"/>
      <w:r w:rsidRPr="00BA33E6">
        <w:t xml:space="preserve"> </w:t>
      </w:r>
      <w:proofErr w:type="spellStart"/>
      <w:r w:rsidRPr="00BA33E6">
        <w:t>glavni</w:t>
      </w:r>
      <w:proofErr w:type="spellEnd"/>
      <w:r w:rsidRPr="00BA33E6">
        <w:t xml:space="preserve"> </w:t>
      </w:r>
      <w:proofErr w:type="spellStart"/>
      <w:r w:rsidRPr="00BA33E6">
        <w:t>poreski</w:t>
      </w:r>
      <w:proofErr w:type="spellEnd"/>
      <w:r w:rsidRPr="00BA33E6">
        <w:t xml:space="preserve"> dug </w:t>
      </w:r>
      <w:proofErr w:type="spellStart"/>
      <w:r w:rsidRPr="00BA33E6">
        <w:t>miruje</w:t>
      </w:r>
      <w:proofErr w:type="spellEnd"/>
      <w:r w:rsidRPr="00BA33E6">
        <w:t xml:space="preserve"> do 31. </w:t>
      </w:r>
      <w:proofErr w:type="spellStart"/>
      <w:r w:rsidRPr="00BA33E6">
        <w:t>decembra</w:t>
      </w:r>
      <w:proofErr w:type="spellEnd"/>
      <w:r w:rsidRPr="00BA33E6">
        <w:t xml:space="preserve"> 2013. </w:t>
      </w:r>
      <w:proofErr w:type="spellStart"/>
      <w:r w:rsidRPr="00BA33E6">
        <w:t>godine</w:t>
      </w:r>
      <w:proofErr w:type="spellEnd"/>
      <w:r w:rsidRPr="00BA33E6">
        <w:t>.</w:t>
      </w:r>
    </w:p>
    <w:p w14:paraId="4769A011" w14:textId="77777777" w:rsidR="00BA33E6" w:rsidRPr="00BA33E6" w:rsidRDefault="00BA33E6" w:rsidP="00BA33E6">
      <w:pPr>
        <w:jc w:val="center"/>
      </w:pPr>
      <w:proofErr w:type="spellStart"/>
      <w:r w:rsidRPr="00BA33E6">
        <w:t>Poreski</w:t>
      </w:r>
      <w:proofErr w:type="spellEnd"/>
      <w:r w:rsidRPr="00BA33E6">
        <w:t xml:space="preserve"> </w:t>
      </w:r>
      <w:proofErr w:type="spellStart"/>
      <w:r w:rsidRPr="00BA33E6">
        <w:t>obveznik</w:t>
      </w:r>
      <w:proofErr w:type="spellEnd"/>
      <w:r w:rsidRPr="00BA33E6">
        <w:t xml:space="preserve"> </w:t>
      </w:r>
      <w:proofErr w:type="spellStart"/>
      <w:r w:rsidRPr="00BA33E6">
        <w:t>kome</w:t>
      </w:r>
      <w:proofErr w:type="spellEnd"/>
      <w:r w:rsidRPr="00BA33E6">
        <w:t xml:space="preserve"> je </w:t>
      </w:r>
      <w:proofErr w:type="spellStart"/>
      <w:r w:rsidRPr="00BA33E6">
        <w:t>odloženo</w:t>
      </w:r>
      <w:proofErr w:type="spellEnd"/>
      <w:r w:rsidRPr="00BA33E6">
        <w:t xml:space="preserve"> </w:t>
      </w:r>
      <w:proofErr w:type="spellStart"/>
      <w:r w:rsidRPr="00BA33E6">
        <w:t>plaćanje</w:t>
      </w:r>
      <w:proofErr w:type="spellEnd"/>
      <w:r w:rsidRPr="00BA33E6">
        <w:t xml:space="preserve"> </w:t>
      </w:r>
      <w:proofErr w:type="spellStart"/>
      <w:r w:rsidRPr="00BA33E6">
        <w:t>poreskog</w:t>
      </w:r>
      <w:proofErr w:type="spellEnd"/>
      <w:r w:rsidRPr="00BA33E6">
        <w:t xml:space="preserve"> </w:t>
      </w:r>
      <w:proofErr w:type="spellStart"/>
      <w:r w:rsidRPr="00BA33E6">
        <w:t>duga</w:t>
      </w:r>
      <w:proofErr w:type="spellEnd"/>
      <w:r w:rsidRPr="00BA33E6">
        <w:t xml:space="preserve">, </w:t>
      </w:r>
      <w:proofErr w:type="spellStart"/>
      <w:r w:rsidRPr="00BA33E6">
        <w:t>odnosno</w:t>
      </w:r>
      <w:proofErr w:type="spellEnd"/>
      <w:r w:rsidRPr="00BA33E6">
        <w:t xml:space="preserve"> za </w:t>
      </w:r>
      <w:proofErr w:type="spellStart"/>
      <w:r w:rsidRPr="00BA33E6">
        <w:t>čiju</w:t>
      </w:r>
      <w:proofErr w:type="spellEnd"/>
      <w:r w:rsidRPr="00BA33E6">
        <w:t xml:space="preserve"> </w:t>
      </w:r>
      <w:proofErr w:type="spellStart"/>
      <w:r w:rsidRPr="00BA33E6">
        <w:t>naplatu</w:t>
      </w:r>
      <w:proofErr w:type="spellEnd"/>
      <w:r w:rsidRPr="00BA33E6">
        <w:t xml:space="preserve"> je </w:t>
      </w:r>
      <w:proofErr w:type="spellStart"/>
      <w:r w:rsidRPr="00BA33E6">
        <w:t>pokrenut</w:t>
      </w:r>
      <w:proofErr w:type="spellEnd"/>
      <w:r w:rsidRPr="00BA33E6">
        <w:t xml:space="preserve"> </w:t>
      </w:r>
      <w:proofErr w:type="spellStart"/>
      <w:r w:rsidRPr="00BA33E6">
        <w:t>postupak</w:t>
      </w:r>
      <w:proofErr w:type="spellEnd"/>
      <w:r w:rsidRPr="00BA33E6">
        <w:t xml:space="preserve"> </w:t>
      </w:r>
      <w:proofErr w:type="spellStart"/>
      <w:r w:rsidRPr="00BA33E6">
        <w:t>prinudne</w:t>
      </w:r>
      <w:proofErr w:type="spellEnd"/>
      <w:r w:rsidRPr="00BA33E6">
        <w:t xml:space="preserve"> </w:t>
      </w:r>
      <w:proofErr w:type="spellStart"/>
      <w:r w:rsidRPr="00BA33E6">
        <w:t>naplate</w:t>
      </w:r>
      <w:proofErr w:type="spellEnd"/>
      <w:r w:rsidRPr="00BA33E6">
        <w:t xml:space="preserve">, </w:t>
      </w:r>
      <w:proofErr w:type="spellStart"/>
      <w:r w:rsidRPr="00BA33E6">
        <w:t>ostvaruje</w:t>
      </w:r>
      <w:proofErr w:type="spellEnd"/>
      <w:r w:rsidRPr="00BA33E6">
        <w:t xml:space="preserve"> </w:t>
      </w:r>
      <w:proofErr w:type="spellStart"/>
      <w:r w:rsidRPr="00BA33E6">
        <w:t>pravo</w:t>
      </w:r>
      <w:proofErr w:type="spellEnd"/>
      <w:r w:rsidRPr="00BA33E6">
        <w:t xml:space="preserve"> </w:t>
      </w:r>
      <w:proofErr w:type="spellStart"/>
      <w:r w:rsidRPr="00BA33E6">
        <w:t>na</w:t>
      </w:r>
      <w:proofErr w:type="spellEnd"/>
      <w:r w:rsidRPr="00BA33E6">
        <w:t xml:space="preserve"> </w:t>
      </w:r>
      <w:proofErr w:type="spellStart"/>
      <w:r w:rsidRPr="00BA33E6">
        <w:t>mirovanje</w:t>
      </w:r>
      <w:proofErr w:type="spellEnd"/>
      <w:r w:rsidRPr="00BA33E6">
        <w:t xml:space="preserve"> </w:t>
      </w:r>
      <w:proofErr w:type="spellStart"/>
      <w:r w:rsidRPr="00BA33E6">
        <w:t>glavnog</w:t>
      </w:r>
      <w:proofErr w:type="spellEnd"/>
      <w:r w:rsidRPr="00BA33E6">
        <w:t xml:space="preserve"> </w:t>
      </w:r>
      <w:proofErr w:type="spellStart"/>
      <w:r w:rsidRPr="00BA33E6">
        <w:t>poreskog</w:t>
      </w:r>
      <w:proofErr w:type="spellEnd"/>
      <w:r w:rsidRPr="00BA33E6">
        <w:t xml:space="preserve"> </w:t>
      </w:r>
      <w:proofErr w:type="spellStart"/>
      <w:r w:rsidRPr="00BA33E6">
        <w:t>duga</w:t>
      </w:r>
      <w:proofErr w:type="spellEnd"/>
      <w:r w:rsidRPr="00BA33E6">
        <w:t xml:space="preserve"> u </w:t>
      </w:r>
      <w:proofErr w:type="spellStart"/>
      <w:r w:rsidRPr="00BA33E6">
        <w:t>smislu</w:t>
      </w:r>
      <w:proofErr w:type="spellEnd"/>
      <w:r w:rsidRPr="00BA33E6">
        <w:t xml:space="preserve"> </w:t>
      </w:r>
      <w:proofErr w:type="spellStart"/>
      <w:r w:rsidRPr="00BA33E6">
        <w:t>st.</w:t>
      </w:r>
      <w:proofErr w:type="spellEnd"/>
      <w:r w:rsidRPr="00BA33E6">
        <w:t xml:space="preserve"> 1. do 3. </w:t>
      </w:r>
      <w:proofErr w:type="spellStart"/>
      <w:r w:rsidRPr="00BA33E6">
        <w:t>ovog</w:t>
      </w:r>
      <w:proofErr w:type="spellEnd"/>
      <w:r w:rsidRPr="00BA33E6">
        <w:t xml:space="preserve"> </w:t>
      </w:r>
      <w:proofErr w:type="spellStart"/>
      <w:r w:rsidRPr="00BA33E6">
        <w:t>člana</w:t>
      </w:r>
      <w:proofErr w:type="spellEnd"/>
      <w:r w:rsidRPr="00BA33E6">
        <w:t>.</w:t>
      </w:r>
    </w:p>
    <w:p w14:paraId="3A2E8770" w14:textId="77777777" w:rsidR="00BA33E6" w:rsidRPr="00BA33E6" w:rsidRDefault="00BA33E6" w:rsidP="00BA33E6">
      <w:pPr>
        <w:jc w:val="center"/>
      </w:pPr>
      <w:proofErr w:type="spellStart"/>
      <w:r w:rsidRPr="00BA33E6">
        <w:t>Nadležni</w:t>
      </w:r>
      <w:proofErr w:type="spellEnd"/>
      <w:r w:rsidRPr="00BA33E6">
        <w:t xml:space="preserve"> organ, po </w:t>
      </w:r>
      <w:proofErr w:type="spellStart"/>
      <w:r w:rsidRPr="00BA33E6">
        <w:t>službenoj</w:t>
      </w:r>
      <w:proofErr w:type="spellEnd"/>
      <w:r w:rsidRPr="00BA33E6">
        <w:t xml:space="preserve"> </w:t>
      </w:r>
      <w:proofErr w:type="spellStart"/>
      <w:r w:rsidRPr="00BA33E6">
        <w:t>dužnosti</w:t>
      </w:r>
      <w:proofErr w:type="spellEnd"/>
      <w:r w:rsidRPr="00BA33E6">
        <w:t xml:space="preserve">, </w:t>
      </w:r>
      <w:proofErr w:type="spellStart"/>
      <w:r w:rsidRPr="00BA33E6">
        <w:t>utvrđuje</w:t>
      </w:r>
      <w:proofErr w:type="spellEnd"/>
      <w:r w:rsidRPr="00BA33E6">
        <w:t xml:space="preserve"> </w:t>
      </w:r>
      <w:proofErr w:type="spellStart"/>
      <w:r w:rsidRPr="00BA33E6">
        <w:t>mirovanje</w:t>
      </w:r>
      <w:proofErr w:type="spellEnd"/>
      <w:r w:rsidRPr="00BA33E6">
        <w:t xml:space="preserve"> </w:t>
      </w:r>
      <w:proofErr w:type="spellStart"/>
      <w:r w:rsidRPr="00BA33E6">
        <w:t>glavnog</w:t>
      </w:r>
      <w:proofErr w:type="spellEnd"/>
      <w:r w:rsidRPr="00BA33E6">
        <w:t xml:space="preserve"> </w:t>
      </w:r>
      <w:proofErr w:type="spellStart"/>
      <w:r w:rsidRPr="00BA33E6">
        <w:t>poreskog</w:t>
      </w:r>
      <w:proofErr w:type="spellEnd"/>
      <w:r w:rsidRPr="00BA33E6">
        <w:t xml:space="preserve"> </w:t>
      </w:r>
      <w:proofErr w:type="spellStart"/>
      <w:r w:rsidRPr="00BA33E6">
        <w:t>duga</w:t>
      </w:r>
      <w:proofErr w:type="spellEnd"/>
      <w:r w:rsidRPr="00BA33E6">
        <w:t xml:space="preserve"> u </w:t>
      </w:r>
      <w:proofErr w:type="spellStart"/>
      <w:r w:rsidRPr="00BA33E6">
        <w:t>slučaju</w:t>
      </w:r>
      <w:proofErr w:type="spellEnd"/>
      <w:r w:rsidRPr="00BA33E6">
        <w:t xml:space="preserve"> </w:t>
      </w:r>
      <w:proofErr w:type="spellStart"/>
      <w:r w:rsidRPr="00BA33E6">
        <w:t>iz</w:t>
      </w:r>
      <w:proofErr w:type="spellEnd"/>
      <w:r w:rsidRPr="00BA33E6">
        <w:t xml:space="preserve"> </w:t>
      </w:r>
      <w:proofErr w:type="spellStart"/>
      <w:r w:rsidRPr="00BA33E6">
        <w:t>st.</w:t>
      </w:r>
      <w:proofErr w:type="spellEnd"/>
      <w:r w:rsidRPr="00BA33E6">
        <w:t xml:space="preserve"> 1. do 3. </w:t>
      </w:r>
      <w:proofErr w:type="spellStart"/>
      <w:r w:rsidRPr="00BA33E6">
        <w:t>ovog</w:t>
      </w:r>
      <w:proofErr w:type="spellEnd"/>
      <w:r w:rsidRPr="00BA33E6">
        <w:t xml:space="preserve"> </w:t>
      </w:r>
      <w:proofErr w:type="spellStart"/>
      <w:r w:rsidRPr="00BA33E6">
        <w:t>člana</w:t>
      </w:r>
      <w:proofErr w:type="spellEnd"/>
      <w:r w:rsidRPr="00BA33E6">
        <w:t xml:space="preserve">, </w:t>
      </w:r>
      <w:proofErr w:type="spellStart"/>
      <w:r w:rsidRPr="00BA33E6">
        <w:t>kao</w:t>
      </w:r>
      <w:proofErr w:type="spellEnd"/>
      <w:r w:rsidRPr="00BA33E6">
        <w:t xml:space="preserve"> </w:t>
      </w:r>
      <w:proofErr w:type="spellStart"/>
      <w:r w:rsidRPr="00BA33E6">
        <w:t>i</w:t>
      </w:r>
      <w:proofErr w:type="spellEnd"/>
      <w:r w:rsidRPr="00BA33E6">
        <w:t xml:space="preserve"> u </w:t>
      </w:r>
      <w:proofErr w:type="spellStart"/>
      <w:r w:rsidRPr="00BA33E6">
        <w:t>slučaju</w:t>
      </w:r>
      <w:proofErr w:type="spellEnd"/>
      <w:r w:rsidRPr="00BA33E6">
        <w:t xml:space="preserve"> </w:t>
      </w:r>
      <w:proofErr w:type="spellStart"/>
      <w:r w:rsidRPr="00BA33E6">
        <w:t>kada</w:t>
      </w:r>
      <w:proofErr w:type="spellEnd"/>
      <w:r w:rsidRPr="00BA33E6">
        <w:t xml:space="preserve"> je, </w:t>
      </w:r>
      <w:proofErr w:type="spellStart"/>
      <w:r w:rsidRPr="00BA33E6">
        <w:t>radi</w:t>
      </w:r>
      <w:proofErr w:type="spellEnd"/>
      <w:r w:rsidRPr="00BA33E6">
        <w:t xml:space="preserve"> </w:t>
      </w:r>
      <w:proofErr w:type="spellStart"/>
      <w:r w:rsidRPr="00BA33E6">
        <w:t>prinudne</w:t>
      </w:r>
      <w:proofErr w:type="spellEnd"/>
      <w:r w:rsidRPr="00BA33E6">
        <w:t xml:space="preserve"> </w:t>
      </w:r>
      <w:proofErr w:type="spellStart"/>
      <w:r w:rsidRPr="00BA33E6">
        <w:t>naplate</w:t>
      </w:r>
      <w:proofErr w:type="spellEnd"/>
      <w:r w:rsidRPr="00BA33E6">
        <w:t xml:space="preserve"> </w:t>
      </w:r>
      <w:proofErr w:type="spellStart"/>
      <w:r w:rsidRPr="00BA33E6">
        <w:t>poreskog</w:t>
      </w:r>
      <w:proofErr w:type="spellEnd"/>
      <w:r w:rsidRPr="00BA33E6">
        <w:t xml:space="preserve"> </w:t>
      </w:r>
      <w:proofErr w:type="spellStart"/>
      <w:r w:rsidRPr="00BA33E6">
        <w:t>duga</w:t>
      </w:r>
      <w:proofErr w:type="spellEnd"/>
      <w:r w:rsidRPr="00BA33E6">
        <w:t xml:space="preserve">, </w:t>
      </w:r>
      <w:proofErr w:type="spellStart"/>
      <w:r w:rsidRPr="00BA33E6">
        <w:t>ustanovljena</w:t>
      </w:r>
      <w:proofErr w:type="spellEnd"/>
      <w:r w:rsidRPr="00BA33E6">
        <w:t xml:space="preserve"> </w:t>
      </w:r>
      <w:proofErr w:type="spellStart"/>
      <w:r w:rsidRPr="00BA33E6">
        <w:t>zabrana</w:t>
      </w:r>
      <w:proofErr w:type="spellEnd"/>
      <w:r w:rsidRPr="00BA33E6">
        <w:t xml:space="preserve"> </w:t>
      </w:r>
      <w:proofErr w:type="spellStart"/>
      <w:r w:rsidRPr="00BA33E6">
        <w:t>raspolaganja</w:t>
      </w:r>
      <w:proofErr w:type="spellEnd"/>
      <w:r w:rsidRPr="00BA33E6">
        <w:t xml:space="preserve"> </w:t>
      </w:r>
      <w:proofErr w:type="spellStart"/>
      <w:r w:rsidRPr="00BA33E6">
        <w:t>novčanim</w:t>
      </w:r>
      <w:proofErr w:type="spellEnd"/>
      <w:r w:rsidRPr="00BA33E6">
        <w:t xml:space="preserve"> </w:t>
      </w:r>
      <w:proofErr w:type="spellStart"/>
      <w:r w:rsidRPr="00BA33E6">
        <w:t>sredstvima</w:t>
      </w:r>
      <w:proofErr w:type="spellEnd"/>
      <w:r w:rsidRPr="00BA33E6">
        <w:t xml:space="preserve"> </w:t>
      </w:r>
      <w:proofErr w:type="spellStart"/>
      <w:r w:rsidRPr="00BA33E6">
        <w:t>na</w:t>
      </w:r>
      <w:proofErr w:type="spellEnd"/>
      <w:r w:rsidRPr="00BA33E6">
        <w:t xml:space="preserve"> </w:t>
      </w:r>
      <w:proofErr w:type="spellStart"/>
      <w:r w:rsidRPr="00BA33E6">
        <w:t>tekućem</w:t>
      </w:r>
      <w:proofErr w:type="spellEnd"/>
      <w:r w:rsidRPr="00BA33E6">
        <w:t xml:space="preserve"> </w:t>
      </w:r>
      <w:proofErr w:type="spellStart"/>
      <w:r w:rsidRPr="00BA33E6">
        <w:t>računu</w:t>
      </w:r>
      <w:proofErr w:type="spellEnd"/>
      <w:r w:rsidRPr="00BA33E6">
        <w:t>.</w:t>
      </w:r>
    </w:p>
    <w:p w14:paraId="260EB6AB" w14:textId="77777777" w:rsidR="00BA33E6" w:rsidRPr="00BA33E6" w:rsidRDefault="00BA33E6" w:rsidP="00BA33E6">
      <w:pPr>
        <w:jc w:val="center"/>
      </w:pPr>
      <w:proofErr w:type="spellStart"/>
      <w:r w:rsidRPr="00BA33E6">
        <w:t>Izuzetno</w:t>
      </w:r>
      <w:proofErr w:type="spellEnd"/>
      <w:r w:rsidRPr="00BA33E6">
        <w:t xml:space="preserve">, </w:t>
      </w:r>
      <w:proofErr w:type="spellStart"/>
      <w:r w:rsidRPr="00BA33E6">
        <w:t>pravo</w:t>
      </w:r>
      <w:proofErr w:type="spellEnd"/>
      <w:r w:rsidRPr="00BA33E6">
        <w:t xml:space="preserve"> </w:t>
      </w:r>
      <w:proofErr w:type="spellStart"/>
      <w:r w:rsidRPr="00BA33E6">
        <w:t>na</w:t>
      </w:r>
      <w:proofErr w:type="spellEnd"/>
      <w:r w:rsidRPr="00BA33E6">
        <w:t xml:space="preserve"> </w:t>
      </w:r>
      <w:proofErr w:type="spellStart"/>
      <w:r w:rsidRPr="00BA33E6">
        <w:t>mirovanje</w:t>
      </w:r>
      <w:proofErr w:type="spellEnd"/>
      <w:r w:rsidRPr="00BA33E6">
        <w:t xml:space="preserve"> </w:t>
      </w:r>
      <w:proofErr w:type="spellStart"/>
      <w:r w:rsidRPr="00BA33E6">
        <w:t>glavnog</w:t>
      </w:r>
      <w:proofErr w:type="spellEnd"/>
      <w:r w:rsidRPr="00BA33E6">
        <w:t xml:space="preserve"> </w:t>
      </w:r>
      <w:proofErr w:type="spellStart"/>
      <w:r w:rsidRPr="00BA33E6">
        <w:t>poreskog</w:t>
      </w:r>
      <w:proofErr w:type="spellEnd"/>
      <w:r w:rsidRPr="00BA33E6">
        <w:t xml:space="preserve"> </w:t>
      </w:r>
      <w:proofErr w:type="spellStart"/>
      <w:r w:rsidRPr="00BA33E6">
        <w:t>duga</w:t>
      </w:r>
      <w:proofErr w:type="spellEnd"/>
      <w:r w:rsidRPr="00BA33E6">
        <w:t xml:space="preserve"> za </w:t>
      </w:r>
      <w:proofErr w:type="spellStart"/>
      <w:r w:rsidRPr="00BA33E6">
        <w:t>čiju</w:t>
      </w:r>
      <w:proofErr w:type="spellEnd"/>
      <w:r w:rsidRPr="00BA33E6">
        <w:t xml:space="preserve"> </w:t>
      </w:r>
      <w:proofErr w:type="spellStart"/>
      <w:r w:rsidRPr="00BA33E6">
        <w:t>naplatu</w:t>
      </w:r>
      <w:proofErr w:type="spellEnd"/>
      <w:r w:rsidRPr="00BA33E6">
        <w:t xml:space="preserve"> je </w:t>
      </w:r>
      <w:proofErr w:type="spellStart"/>
      <w:r w:rsidRPr="00BA33E6">
        <w:t>pokrenut</w:t>
      </w:r>
      <w:proofErr w:type="spellEnd"/>
      <w:r w:rsidRPr="00BA33E6">
        <w:t xml:space="preserve"> </w:t>
      </w:r>
      <w:proofErr w:type="spellStart"/>
      <w:r w:rsidRPr="00BA33E6">
        <w:t>postupak</w:t>
      </w:r>
      <w:proofErr w:type="spellEnd"/>
      <w:r w:rsidRPr="00BA33E6">
        <w:t xml:space="preserve"> </w:t>
      </w:r>
      <w:proofErr w:type="spellStart"/>
      <w:r w:rsidRPr="00BA33E6">
        <w:t>prinudne</w:t>
      </w:r>
      <w:proofErr w:type="spellEnd"/>
      <w:r w:rsidRPr="00BA33E6">
        <w:t xml:space="preserve"> </w:t>
      </w:r>
      <w:proofErr w:type="spellStart"/>
      <w:r w:rsidRPr="00BA33E6">
        <w:t>naplate</w:t>
      </w:r>
      <w:proofErr w:type="spellEnd"/>
      <w:r w:rsidRPr="00BA33E6">
        <w:t xml:space="preserve">, </w:t>
      </w:r>
      <w:proofErr w:type="spellStart"/>
      <w:r w:rsidRPr="00BA33E6">
        <w:t>osim</w:t>
      </w:r>
      <w:proofErr w:type="spellEnd"/>
      <w:r w:rsidRPr="00BA33E6">
        <w:t xml:space="preserve"> u </w:t>
      </w:r>
      <w:proofErr w:type="spellStart"/>
      <w:r w:rsidRPr="00BA33E6">
        <w:t>slučaju</w:t>
      </w:r>
      <w:proofErr w:type="spellEnd"/>
      <w:r w:rsidRPr="00BA33E6">
        <w:t xml:space="preserve"> </w:t>
      </w:r>
      <w:proofErr w:type="spellStart"/>
      <w:r w:rsidRPr="00BA33E6">
        <w:t>kada</w:t>
      </w:r>
      <w:proofErr w:type="spellEnd"/>
      <w:r w:rsidRPr="00BA33E6">
        <w:t xml:space="preserve"> je </w:t>
      </w:r>
      <w:proofErr w:type="spellStart"/>
      <w:r w:rsidRPr="00BA33E6">
        <w:t>radi</w:t>
      </w:r>
      <w:proofErr w:type="spellEnd"/>
      <w:r w:rsidRPr="00BA33E6">
        <w:t xml:space="preserve"> </w:t>
      </w:r>
      <w:proofErr w:type="spellStart"/>
      <w:r w:rsidRPr="00BA33E6">
        <w:t>prinudne</w:t>
      </w:r>
      <w:proofErr w:type="spellEnd"/>
      <w:r w:rsidRPr="00BA33E6">
        <w:t xml:space="preserve"> </w:t>
      </w:r>
      <w:proofErr w:type="spellStart"/>
      <w:r w:rsidRPr="00BA33E6">
        <w:t>naplate</w:t>
      </w:r>
      <w:proofErr w:type="spellEnd"/>
      <w:r w:rsidRPr="00BA33E6">
        <w:t xml:space="preserve"> </w:t>
      </w:r>
      <w:proofErr w:type="spellStart"/>
      <w:r w:rsidRPr="00BA33E6">
        <w:t>poreskog</w:t>
      </w:r>
      <w:proofErr w:type="spellEnd"/>
      <w:r w:rsidRPr="00BA33E6">
        <w:t xml:space="preserve"> </w:t>
      </w:r>
      <w:proofErr w:type="spellStart"/>
      <w:r w:rsidRPr="00BA33E6">
        <w:t>duga</w:t>
      </w:r>
      <w:proofErr w:type="spellEnd"/>
      <w:r w:rsidRPr="00BA33E6">
        <w:t xml:space="preserve"> </w:t>
      </w:r>
      <w:proofErr w:type="spellStart"/>
      <w:r w:rsidRPr="00BA33E6">
        <w:t>ustanovljena</w:t>
      </w:r>
      <w:proofErr w:type="spellEnd"/>
      <w:r w:rsidRPr="00BA33E6">
        <w:t xml:space="preserve"> </w:t>
      </w:r>
      <w:proofErr w:type="spellStart"/>
      <w:r w:rsidRPr="00BA33E6">
        <w:t>zabrana</w:t>
      </w:r>
      <w:proofErr w:type="spellEnd"/>
      <w:r w:rsidRPr="00BA33E6">
        <w:t xml:space="preserve"> </w:t>
      </w:r>
      <w:proofErr w:type="spellStart"/>
      <w:r w:rsidRPr="00BA33E6">
        <w:t>raspolaganja</w:t>
      </w:r>
      <w:proofErr w:type="spellEnd"/>
      <w:r w:rsidRPr="00BA33E6">
        <w:t xml:space="preserve"> </w:t>
      </w:r>
      <w:proofErr w:type="spellStart"/>
      <w:r w:rsidRPr="00BA33E6">
        <w:t>novčanim</w:t>
      </w:r>
      <w:proofErr w:type="spellEnd"/>
      <w:r w:rsidRPr="00BA33E6">
        <w:t xml:space="preserve"> </w:t>
      </w:r>
      <w:proofErr w:type="spellStart"/>
      <w:r w:rsidRPr="00BA33E6">
        <w:t>sredstvima</w:t>
      </w:r>
      <w:proofErr w:type="spellEnd"/>
      <w:r w:rsidRPr="00BA33E6">
        <w:t xml:space="preserve"> </w:t>
      </w:r>
      <w:proofErr w:type="spellStart"/>
      <w:r w:rsidRPr="00BA33E6">
        <w:t>na</w:t>
      </w:r>
      <w:proofErr w:type="spellEnd"/>
      <w:r w:rsidRPr="00BA33E6">
        <w:t xml:space="preserve"> </w:t>
      </w:r>
      <w:proofErr w:type="spellStart"/>
      <w:r w:rsidRPr="00BA33E6">
        <w:t>tekućem</w:t>
      </w:r>
      <w:proofErr w:type="spellEnd"/>
      <w:r w:rsidRPr="00BA33E6">
        <w:t xml:space="preserve"> </w:t>
      </w:r>
      <w:proofErr w:type="spellStart"/>
      <w:r w:rsidRPr="00BA33E6">
        <w:t>računu</w:t>
      </w:r>
      <w:proofErr w:type="spellEnd"/>
      <w:r w:rsidRPr="00BA33E6">
        <w:t xml:space="preserve">, </w:t>
      </w:r>
      <w:proofErr w:type="spellStart"/>
      <w:r w:rsidRPr="00BA33E6">
        <w:t>odnosno</w:t>
      </w:r>
      <w:proofErr w:type="spellEnd"/>
      <w:r w:rsidRPr="00BA33E6">
        <w:t xml:space="preserve"> za koji je </w:t>
      </w:r>
      <w:proofErr w:type="spellStart"/>
      <w:r w:rsidRPr="00BA33E6">
        <w:t>odobreno</w:t>
      </w:r>
      <w:proofErr w:type="spellEnd"/>
      <w:r w:rsidRPr="00BA33E6">
        <w:t xml:space="preserve"> </w:t>
      </w:r>
      <w:proofErr w:type="spellStart"/>
      <w:r w:rsidRPr="00BA33E6">
        <w:t>odlaganje</w:t>
      </w:r>
      <w:proofErr w:type="spellEnd"/>
      <w:r w:rsidRPr="00BA33E6">
        <w:t xml:space="preserve"> </w:t>
      </w:r>
      <w:proofErr w:type="spellStart"/>
      <w:r w:rsidRPr="00BA33E6">
        <w:t>plaćanja</w:t>
      </w:r>
      <w:proofErr w:type="spellEnd"/>
      <w:r w:rsidRPr="00BA33E6">
        <w:t xml:space="preserve"> </w:t>
      </w:r>
      <w:proofErr w:type="spellStart"/>
      <w:r w:rsidRPr="00BA33E6">
        <w:t>duga</w:t>
      </w:r>
      <w:proofErr w:type="spellEnd"/>
      <w:r w:rsidRPr="00BA33E6">
        <w:t xml:space="preserve">, </w:t>
      </w:r>
      <w:proofErr w:type="spellStart"/>
      <w:r w:rsidRPr="00BA33E6">
        <w:t>ostvaruje</w:t>
      </w:r>
      <w:proofErr w:type="spellEnd"/>
      <w:r w:rsidRPr="00BA33E6">
        <w:t xml:space="preserve"> se </w:t>
      </w:r>
      <w:proofErr w:type="spellStart"/>
      <w:r w:rsidRPr="00BA33E6">
        <w:t>na</w:t>
      </w:r>
      <w:proofErr w:type="spellEnd"/>
      <w:r w:rsidRPr="00BA33E6">
        <w:t xml:space="preserve"> </w:t>
      </w:r>
      <w:proofErr w:type="spellStart"/>
      <w:r w:rsidRPr="00BA33E6">
        <w:t>osnovu</w:t>
      </w:r>
      <w:proofErr w:type="spellEnd"/>
      <w:r w:rsidRPr="00BA33E6">
        <w:t xml:space="preserve"> </w:t>
      </w:r>
      <w:proofErr w:type="spellStart"/>
      <w:r w:rsidRPr="00BA33E6">
        <w:t>zahteva</w:t>
      </w:r>
      <w:proofErr w:type="spellEnd"/>
      <w:r w:rsidRPr="00BA33E6">
        <w:t xml:space="preserve"> koji </w:t>
      </w:r>
      <w:proofErr w:type="spellStart"/>
      <w:r w:rsidRPr="00BA33E6">
        <w:t>poreski</w:t>
      </w:r>
      <w:proofErr w:type="spellEnd"/>
      <w:r w:rsidRPr="00BA33E6">
        <w:t xml:space="preserve"> </w:t>
      </w:r>
      <w:proofErr w:type="spellStart"/>
      <w:r w:rsidRPr="00BA33E6">
        <w:t>obveznik</w:t>
      </w:r>
      <w:proofErr w:type="spellEnd"/>
      <w:r w:rsidRPr="00BA33E6">
        <w:t xml:space="preserve">, u </w:t>
      </w:r>
      <w:proofErr w:type="spellStart"/>
      <w:r w:rsidRPr="00BA33E6">
        <w:t>pisanoj</w:t>
      </w:r>
      <w:proofErr w:type="spellEnd"/>
      <w:r w:rsidRPr="00BA33E6">
        <w:t xml:space="preserve"> </w:t>
      </w:r>
      <w:proofErr w:type="spellStart"/>
      <w:r w:rsidRPr="00BA33E6">
        <w:t>formi</w:t>
      </w:r>
      <w:proofErr w:type="spellEnd"/>
      <w:r w:rsidRPr="00BA33E6">
        <w:t xml:space="preserve">, </w:t>
      </w:r>
      <w:proofErr w:type="spellStart"/>
      <w:r w:rsidRPr="00BA33E6">
        <w:t>podnosi</w:t>
      </w:r>
      <w:proofErr w:type="spellEnd"/>
      <w:r w:rsidRPr="00BA33E6">
        <w:t xml:space="preserve"> </w:t>
      </w:r>
      <w:proofErr w:type="spellStart"/>
      <w:r w:rsidRPr="00BA33E6">
        <w:t>nadležnom</w:t>
      </w:r>
      <w:proofErr w:type="spellEnd"/>
      <w:r w:rsidRPr="00BA33E6">
        <w:t xml:space="preserve"> </w:t>
      </w:r>
      <w:proofErr w:type="spellStart"/>
      <w:r w:rsidRPr="00BA33E6">
        <w:t>organu</w:t>
      </w:r>
      <w:proofErr w:type="spellEnd"/>
      <w:r w:rsidRPr="00BA33E6">
        <w:t>.</w:t>
      </w:r>
    </w:p>
    <w:p w14:paraId="1D8295F1" w14:textId="77777777" w:rsidR="00BA33E6" w:rsidRPr="00BA33E6" w:rsidRDefault="00BA33E6" w:rsidP="00BA33E6">
      <w:pPr>
        <w:jc w:val="center"/>
        <w:rPr>
          <w:b/>
          <w:bCs/>
        </w:rPr>
      </w:pPr>
      <w:bookmarkStart w:id="6" w:name="clan_4"/>
      <w:bookmarkEnd w:id="6"/>
      <w:proofErr w:type="spellStart"/>
      <w:r w:rsidRPr="00BA33E6">
        <w:rPr>
          <w:b/>
          <w:bCs/>
        </w:rPr>
        <w:lastRenderedPageBreak/>
        <w:t>Član</w:t>
      </w:r>
      <w:proofErr w:type="spellEnd"/>
      <w:r w:rsidRPr="00BA33E6">
        <w:rPr>
          <w:b/>
          <w:bCs/>
        </w:rPr>
        <w:t xml:space="preserve"> 4</w:t>
      </w:r>
    </w:p>
    <w:p w14:paraId="35BEED88" w14:textId="77777777" w:rsidR="00BA33E6" w:rsidRPr="00BA33E6" w:rsidRDefault="00BA33E6" w:rsidP="00BA33E6">
      <w:pPr>
        <w:jc w:val="center"/>
      </w:pPr>
      <w:r w:rsidRPr="00BA33E6">
        <w:t xml:space="preserve">Za </w:t>
      </w:r>
      <w:proofErr w:type="spellStart"/>
      <w:r w:rsidRPr="00BA33E6">
        <w:t>vreme</w:t>
      </w:r>
      <w:proofErr w:type="spellEnd"/>
      <w:r w:rsidRPr="00BA33E6">
        <w:t xml:space="preserve"> </w:t>
      </w:r>
      <w:proofErr w:type="spellStart"/>
      <w:r w:rsidRPr="00BA33E6">
        <w:t>mirovanja</w:t>
      </w:r>
      <w:proofErr w:type="spellEnd"/>
      <w:r w:rsidRPr="00BA33E6">
        <w:t xml:space="preserve"> </w:t>
      </w:r>
      <w:proofErr w:type="spellStart"/>
      <w:r w:rsidRPr="00BA33E6">
        <w:t>glavnog</w:t>
      </w:r>
      <w:proofErr w:type="spellEnd"/>
      <w:r w:rsidRPr="00BA33E6">
        <w:t xml:space="preserve"> </w:t>
      </w:r>
      <w:proofErr w:type="spellStart"/>
      <w:r w:rsidRPr="00BA33E6">
        <w:t>poreskog</w:t>
      </w:r>
      <w:proofErr w:type="spellEnd"/>
      <w:r w:rsidRPr="00BA33E6">
        <w:t xml:space="preserve"> </w:t>
      </w:r>
      <w:proofErr w:type="spellStart"/>
      <w:r w:rsidRPr="00BA33E6">
        <w:t>duga</w:t>
      </w:r>
      <w:proofErr w:type="spellEnd"/>
      <w:r w:rsidRPr="00BA33E6">
        <w:t xml:space="preserve"> do </w:t>
      </w:r>
      <w:proofErr w:type="spellStart"/>
      <w:r w:rsidRPr="00BA33E6">
        <w:t>njegove</w:t>
      </w:r>
      <w:proofErr w:type="spellEnd"/>
      <w:r w:rsidRPr="00BA33E6">
        <w:t xml:space="preserve"> </w:t>
      </w:r>
      <w:proofErr w:type="spellStart"/>
      <w:r w:rsidRPr="00BA33E6">
        <w:t>otplate</w:t>
      </w:r>
      <w:proofErr w:type="spellEnd"/>
      <w:r w:rsidRPr="00BA33E6">
        <w:t xml:space="preserve"> u </w:t>
      </w:r>
      <w:proofErr w:type="spellStart"/>
      <w:r w:rsidRPr="00BA33E6">
        <w:t>celosti</w:t>
      </w:r>
      <w:proofErr w:type="spellEnd"/>
      <w:r w:rsidRPr="00BA33E6">
        <w:t xml:space="preserve">, ne </w:t>
      </w:r>
      <w:proofErr w:type="spellStart"/>
      <w:r w:rsidRPr="00BA33E6">
        <w:t>teče</w:t>
      </w:r>
      <w:proofErr w:type="spellEnd"/>
      <w:r w:rsidRPr="00BA33E6">
        <w:t xml:space="preserve"> </w:t>
      </w:r>
      <w:proofErr w:type="spellStart"/>
      <w:r w:rsidRPr="00BA33E6">
        <w:t>kamata</w:t>
      </w:r>
      <w:proofErr w:type="spellEnd"/>
      <w:r w:rsidRPr="00BA33E6">
        <w:t>.</w:t>
      </w:r>
    </w:p>
    <w:p w14:paraId="78AB4FF9" w14:textId="77777777" w:rsidR="00BA33E6" w:rsidRPr="00BA33E6" w:rsidRDefault="00BA33E6" w:rsidP="00BA33E6">
      <w:pPr>
        <w:jc w:val="center"/>
      </w:pPr>
      <w:r w:rsidRPr="00BA33E6">
        <w:t xml:space="preserve">Za </w:t>
      </w:r>
      <w:proofErr w:type="spellStart"/>
      <w:r w:rsidRPr="00BA33E6">
        <w:t>vreme</w:t>
      </w:r>
      <w:proofErr w:type="spellEnd"/>
      <w:r w:rsidRPr="00BA33E6">
        <w:t xml:space="preserve"> </w:t>
      </w:r>
      <w:proofErr w:type="spellStart"/>
      <w:r w:rsidRPr="00BA33E6">
        <w:t>mirovanja</w:t>
      </w:r>
      <w:proofErr w:type="spellEnd"/>
      <w:r w:rsidRPr="00BA33E6">
        <w:t xml:space="preserve">, </w:t>
      </w:r>
      <w:proofErr w:type="spellStart"/>
      <w:r w:rsidRPr="00BA33E6">
        <w:t>glavni</w:t>
      </w:r>
      <w:proofErr w:type="spellEnd"/>
      <w:r w:rsidRPr="00BA33E6">
        <w:t xml:space="preserve"> </w:t>
      </w:r>
      <w:proofErr w:type="spellStart"/>
      <w:r w:rsidRPr="00BA33E6">
        <w:t>poreski</w:t>
      </w:r>
      <w:proofErr w:type="spellEnd"/>
      <w:r w:rsidRPr="00BA33E6">
        <w:t xml:space="preserve"> dug se </w:t>
      </w:r>
      <w:proofErr w:type="spellStart"/>
      <w:r w:rsidRPr="00BA33E6">
        <w:t>valorizuje</w:t>
      </w:r>
      <w:proofErr w:type="spellEnd"/>
      <w:r w:rsidRPr="00BA33E6">
        <w:t xml:space="preserve"> </w:t>
      </w:r>
      <w:proofErr w:type="spellStart"/>
      <w:r w:rsidRPr="00BA33E6">
        <w:t>indeksom</w:t>
      </w:r>
      <w:proofErr w:type="spellEnd"/>
      <w:r w:rsidRPr="00BA33E6">
        <w:t xml:space="preserve"> </w:t>
      </w:r>
      <w:proofErr w:type="spellStart"/>
      <w:r w:rsidRPr="00BA33E6">
        <w:t>potrošačkih</w:t>
      </w:r>
      <w:proofErr w:type="spellEnd"/>
      <w:r w:rsidRPr="00BA33E6">
        <w:t xml:space="preserve"> </w:t>
      </w:r>
      <w:proofErr w:type="spellStart"/>
      <w:r w:rsidRPr="00BA33E6">
        <w:t>cena</w:t>
      </w:r>
      <w:proofErr w:type="spellEnd"/>
      <w:r w:rsidRPr="00BA33E6">
        <w:t xml:space="preserve">, </w:t>
      </w:r>
      <w:proofErr w:type="spellStart"/>
      <w:r w:rsidRPr="00BA33E6">
        <w:t>počev</w:t>
      </w:r>
      <w:proofErr w:type="spellEnd"/>
      <w:r w:rsidRPr="00BA33E6">
        <w:t xml:space="preserve"> od 1. </w:t>
      </w:r>
      <w:proofErr w:type="spellStart"/>
      <w:r w:rsidRPr="00BA33E6">
        <w:t>novembra</w:t>
      </w:r>
      <w:proofErr w:type="spellEnd"/>
      <w:r w:rsidRPr="00BA33E6">
        <w:t xml:space="preserve"> 2012. </w:t>
      </w:r>
      <w:proofErr w:type="spellStart"/>
      <w:r w:rsidRPr="00BA33E6">
        <w:t>godine</w:t>
      </w:r>
      <w:proofErr w:type="spellEnd"/>
      <w:r w:rsidRPr="00BA33E6">
        <w:t xml:space="preserve"> do </w:t>
      </w:r>
      <w:proofErr w:type="spellStart"/>
      <w:r w:rsidRPr="00BA33E6">
        <w:t>otplate</w:t>
      </w:r>
      <w:proofErr w:type="spellEnd"/>
      <w:r w:rsidRPr="00BA33E6">
        <w:t xml:space="preserve"> </w:t>
      </w:r>
      <w:proofErr w:type="spellStart"/>
      <w:r w:rsidRPr="00BA33E6">
        <w:t>duga</w:t>
      </w:r>
      <w:proofErr w:type="spellEnd"/>
      <w:r w:rsidRPr="00BA33E6">
        <w:t xml:space="preserve"> u </w:t>
      </w:r>
      <w:proofErr w:type="spellStart"/>
      <w:r w:rsidRPr="00BA33E6">
        <w:t>celosti</w:t>
      </w:r>
      <w:proofErr w:type="spellEnd"/>
      <w:r w:rsidRPr="00BA33E6">
        <w:t>.</w:t>
      </w:r>
    </w:p>
    <w:p w14:paraId="5F27EDEE" w14:textId="77777777" w:rsidR="00BA33E6" w:rsidRPr="00BA33E6" w:rsidRDefault="00BA33E6" w:rsidP="00BA33E6">
      <w:pPr>
        <w:jc w:val="center"/>
        <w:rPr>
          <w:b/>
          <w:bCs/>
        </w:rPr>
      </w:pPr>
      <w:bookmarkStart w:id="7" w:name="clan_5"/>
      <w:bookmarkEnd w:id="7"/>
      <w:proofErr w:type="spellStart"/>
      <w:r w:rsidRPr="00BA33E6">
        <w:rPr>
          <w:b/>
          <w:bCs/>
        </w:rPr>
        <w:t>Član</w:t>
      </w:r>
      <w:proofErr w:type="spellEnd"/>
      <w:r w:rsidRPr="00BA33E6">
        <w:rPr>
          <w:b/>
          <w:bCs/>
        </w:rPr>
        <w:t xml:space="preserve"> 5</w:t>
      </w:r>
    </w:p>
    <w:p w14:paraId="19DFA1A6" w14:textId="77777777" w:rsidR="00BA33E6" w:rsidRPr="00BA33E6" w:rsidRDefault="00BA33E6" w:rsidP="00BA33E6">
      <w:pPr>
        <w:jc w:val="center"/>
      </w:pPr>
      <w:proofErr w:type="spellStart"/>
      <w:r w:rsidRPr="00BA33E6">
        <w:t>Poreski</w:t>
      </w:r>
      <w:proofErr w:type="spellEnd"/>
      <w:r w:rsidRPr="00BA33E6">
        <w:t xml:space="preserve"> </w:t>
      </w:r>
      <w:proofErr w:type="spellStart"/>
      <w:r w:rsidRPr="00BA33E6">
        <w:t>obveznik</w:t>
      </w:r>
      <w:proofErr w:type="spellEnd"/>
      <w:r w:rsidRPr="00BA33E6">
        <w:t xml:space="preserve"> </w:t>
      </w:r>
      <w:proofErr w:type="spellStart"/>
      <w:r w:rsidRPr="00BA33E6">
        <w:t>stiče</w:t>
      </w:r>
      <w:proofErr w:type="spellEnd"/>
      <w:r w:rsidRPr="00BA33E6">
        <w:t xml:space="preserve"> </w:t>
      </w:r>
      <w:proofErr w:type="spellStart"/>
      <w:r w:rsidRPr="00BA33E6">
        <w:t>pravo</w:t>
      </w:r>
      <w:proofErr w:type="spellEnd"/>
      <w:r w:rsidRPr="00BA33E6">
        <w:t xml:space="preserve"> </w:t>
      </w:r>
      <w:proofErr w:type="spellStart"/>
      <w:r w:rsidRPr="00BA33E6">
        <w:t>na</w:t>
      </w:r>
      <w:proofErr w:type="spellEnd"/>
      <w:r w:rsidRPr="00BA33E6">
        <w:t xml:space="preserve"> </w:t>
      </w:r>
      <w:proofErr w:type="spellStart"/>
      <w:r w:rsidRPr="00BA33E6">
        <w:t>mirovanje</w:t>
      </w:r>
      <w:proofErr w:type="spellEnd"/>
      <w:r w:rsidRPr="00BA33E6">
        <w:t xml:space="preserve"> </w:t>
      </w:r>
      <w:proofErr w:type="spellStart"/>
      <w:r w:rsidRPr="00BA33E6">
        <w:t>glavnog</w:t>
      </w:r>
      <w:proofErr w:type="spellEnd"/>
      <w:r w:rsidRPr="00BA33E6">
        <w:t xml:space="preserve"> </w:t>
      </w:r>
      <w:proofErr w:type="spellStart"/>
      <w:r w:rsidRPr="00BA33E6">
        <w:t>poreskog</w:t>
      </w:r>
      <w:proofErr w:type="spellEnd"/>
      <w:r w:rsidRPr="00BA33E6">
        <w:t xml:space="preserve"> </w:t>
      </w:r>
      <w:proofErr w:type="spellStart"/>
      <w:r w:rsidRPr="00BA33E6">
        <w:t>duga</w:t>
      </w:r>
      <w:proofErr w:type="spellEnd"/>
      <w:r w:rsidRPr="00BA33E6">
        <w:t xml:space="preserve"> </w:t>
      </w:r>
      <w:proofErr w:type="spellStart"/>
      <w:r w:rsidRPr="00BA33E6">
        <w:t>ako</w:t>
      </w:r>
      <w:proofErr w:type="spellEnd"/>
      <w:r w:rsidRPr="00BA33E6">
        <w:t xml:space="preserve"> </w:t>
      </w:r>
      <w:proofErr w:type="spellStart"/>
      <w:r w:rsidRPr="00BA33E6">
        <w:t>obaveze</w:t>
      </w:r>
      <w:proofErr w:type="spellEnd"/>
      <w:r w:rsidRPr="00BA33E6">
        <w:t xml:space="preserve"> </w:t>
      </w:r>
      <w:proofErr w:type="spellStart"/>
      <w:r w:rsidRPr="00BA33E6">
        <w:t>dospele</w:t>
      </w:r>
      <w:proofErr w:type="spellEnd"/>
      <w:r w:rsidRPr="00BA33E6">
        <w:t xml:space="preserve"> za </w:t>
      </w:r>
      <w:proofErr w:type="spellStart"/>
      <w:r w:rsidRPr="00BA33E6">
        <w:t>plaćanje</w:t>
      </w:r>
      <w:proofErr w:type="spellEnd"/>
      <w:r w:rsidRPr="00BA33E6">
        <w:t xml:space="preserve">, </w:t>
      </w:r>
      <w:proofErr w:type="spellStart"/>
      <w:r w:rsidRPr="00BA33E6">
        <w:t>počev</w:t>
      </w:r>
      <w:proofErr w:type="spellEnd"/>
      <w:r w:rsidRPr="00BA33E6">
        <w:t xml:space="preserve"> od 1. </w:t>
      </w:r>
      <w:proofErr w:type="spellStart"/>
      <w:r w:rsidRPr="00BA33E6">
        <w:t>novembra</w:t>
      </w:r>
      <w:proofErr w:type="spellEnd"/>
      <w:r w:rsidRPr="00BA33E6">
        <w:t xml:space="preserve"> 2012. </w:t>
      </w:r>
      <w:proofErr w:type="spellStart"/>
      <w:r w:rsidRPr="00BA33E6">
        <w:t>godine</w:t>
      </w:r>
      <w:proofErr w:type="spellEnd"/>
      <w:r w:rsidRPr="00BA33E6">
        <w:t xml:space="preserve"> do 31. </w:t>
      </w:r>
      <w:proofErr w:type="spellStart"/>
      <w:r w:rsidRPr="00BA33E6">
        <w:t>decembra</w:t>
      </w:r>
      <w:proofErr w:type="spellEnd"/>
      <w:r w:rsidRPr="00BA33E6">
        <w:t xml:space="preserve"> 2012. </w:t>
      </w:r>
      <w:proofErr w:type="spellStart"/>
      <w:r w:rsidRPr="00BA33E6">
        <w:t>godine</w:t>
      </w:r>
      <w:proofErr w:type="spellEnd"/>
      <w:r w:rsidRPr="00BA33E6">
        <w:t xml:space="preserve">, </w:t>
      </w:r>
      <w:proofErr w:type="spellStart"/>
      <w:r w:rsidRPr="00BA33E6">
        <w:t>plati</w:t>
      </w:r>
      <w:proofErr w:type="spellEnd"/>
      <w:r w:rsidRPr="00BA33E6">
        <w:t xml:space="preserve"> </w:t>
      </w:r>
      <w:proofErr w:type="spellStart"/>
      <w:r w:rsidRPr="00BA33E6">
        <w:t>najkasnije</w:t>
      </w:r>
      <w:proofErr w:type="spellEnd"/>
      <w:r w:rsidRPr="00BA33E6">
        <w:t xml:space="preserve"> do 31. </w:t>
      </w:r>
      <w:proofErr w:type="spellStart"/>
      <w:r w:rsidRPr="00BA33E6">
        <w:t>januara</w:t>
      </w:r>
      <w:proofErr w:type="spellEnd"/>
      <w:r w:rsidRPr="00BA33E6">
        <w:t xml:space="preserve"> 2013. </w:t>
      </w:r>
      <w:proofErr w:type="spellStart"/>
      <w:r w:rsidRPr="00BA33E6">
        <w:t>godine</w:t>
      </w:r>
      <w:proofErr w:type="spellEnd"/>
      <w:r w:rsidRPr="00BA33E6">
        <w:t>.</w:t>
      </w:r>
    </w:p>
    <w:p w14:paraId="33491D25" w14:textId="77777777" w:rsidR="00BA33E6" w:rsidRPr="00BA33E6" w:rsidRDefault="00BA33E6" w:rsidP="00BA33E6">
      <w:pPr>
        <w:jc w:val="center"/>
      </w:pPr>
      <w:proofErr w:type="spellStart"/>
      <w:r w:rsidRPr="00BA33E6">
        <w:t>Poreski</w:t>
      </w:r>
      <w:proofErr w:type="spellEnd"/>
      <w:r w:rsidRPr="00BA33E6">
        <w:t xml:space="preserve"> </w:t>
      </w:r>
      <w:proofErr w:type="spellStart"/>
      <w:r w:rsidRPr="00BA33E6">
        <w:t>obveznik</w:t>
      </w:r>
      <w:proofErr w:type="spellEnd"/>
      <w:r w:rsidRPr="00BA33E6">
        <w:t xml:space="preserve"> </w:t>
      </w:r>
      <w:proofErr w:type="spellStart"/>
      <w:r w:rsidRPr="00BA33E6">
        <w:t>kojem</w:t>
      </w:r>
      <w:proofErr w:type="spellEnd"/>
      <w:r w:rsidRPr="00BA33E6">
        <w:t xml:space="preserve"> je </w:t>
      </w:r>
      <w:proofErr w:type="spellStart"/>
      <w:r w:rsidRPr="00BA33E6">
        <w:t>utvrđeno</w:t>
      </w:r>
      <w:proofErr w:type="spellEnd"/>
      <w:r w:rsidRPr="00BA33E6">
        <w:t xml:space="preserve"> </w:t>
      </w:r>
      <w:proofErr w:type="spellStart"/>
      <w:r w:rsidRPr="00BA33E6">
        <w:t>pravo</w:t>
      </w:r>
      <w:proofErr w:type="spellEnd"/>
      <w:r w:rsidRPr="00BA33E6">
        <w:t xml:space="preserve"> </w:t>
      </w:r>
      <w:proofErr w:type="spellStart"/>
      <w:r w:rsidRPr="00BA33E6">
        <w:t>na</w:t>
      </w:r>
      <w:proofErr w:type="spellEnd"/>
      <w:r w:rsidRPr="00BA33E6">
        <w:t xml:space="preserve"> </w:t>
      </w:r>
      <w:proofErr w:type="spellStart"/>
      <w:r w:rsidRPr="00BA33E6">
        <w:t>mirovanje</w:t>
      </w:r>
      <w:proofErr w:type="spellEnd"/>
      <w:r w:rsidRPr="00BA33E6">
        <w:t xml:space="preserve"> </w:t>
      </w:r>
      <w:proofErr w:type="spellStart"/>
      <w:r w:rsidRPr="00BA33E6">
        <w:t>poreskog</w:t>
      </w:r>
      <w:proofErr w:type="spellEnd"/>
      <w:r w:rsidRPr="00BA33E6">
        <w:t xml:space="preserve"> </w:t>
      </w:r>
      <w:proofErr w:type="spellStart"/>
      <w:r w:rsidRPr="00BA33E6">
        <w:t>duga</w:t>
      </w:r>
      <w:proofErr w:type="spellEnd"/>
      <w:r w:rsidRPr="00BA33E6">
        <w:t xml:space="preserve">, </w:t>
      </w:r>
      <w:proofErr w:type="spellStart"/>
      <w:r w:rsidRPr="00BA33E6">
        <w:t>dužan</w:t>
      </w:r>
      <w:proofErr w:type="spellEnd"/>
      <w:r w:rsidRPr="00BA33E6">
        <w:t xml:space="preserve"> je da od 1. </w:t>
      </w:r>
      <w:proofErr w:type="spellStart"/>
      <w:r w:rsidRPr="00BA33E6">
        <w:t>januara</w:t>
      </w:r>
      <w:proofErr w:type="spellEnd"/>
      <w:r w:rsidRPr="00BA33E6">
        <w:t xml:space="preserve"> 2013. </w:t>
      </w:r>
      <w:proofErr w:type="spellStart"/>
      <w:r w:rsidRPr="00BA33E6">
        <w:t>godine</w:t>
      </w:r>
      <w:proofErr w:type="spellEnd"/>
      <w:r w:rsidRPr="00BA33E6">
        <w:t xml:space="preserve"> </w:t>
      </w:r>
      <w:proofErr w:type="spellStart"/>
      <w:r w:rsidRPr="00BA33E6">
        <w:t>redovno</w:t>
      </w:r>
      <w:proofErr w:type="spellEnd"/>
      <w:r w:rsidRPr="00BA33E6">
        <w:t xml:space="preserve"> </w:t>
      </w:r>
      <w:proofErr w:type="spellStart"/>
      <w:r w:rsidRPr="00BA33E6">
        <w:t>plaća</w:t>
      </w:r>
      <w:proofErr w:type="spellEnd"/>
      <w:r w:rsidRPr="00BA33E6">
        <w:t xml:space="preserve"> </w:t>
      </w:r>
      <w:proofErr w:type="spellStart"/>
      <w:r w:rsidRPr="00BA33E6">
        <w:t>tekuće</w:t>
      </w:r>
      <w:proofErr w:type="spellEnd"/>
      <w:r w:rsidRPr="00BA33E6">
        <w:t xml:space="preserve"> </w:t>
      </w:r>
      <w:proofErr w:type="spellStart"/>
      <w:r w:rsidRPr="00BA33E6">
        <w:t>obaveze</w:t>
      </w:r>
      <w:proofErr w:type="spellEnd"/>
      <w:r w:rsidRPr="00BA33E6">
        <w:t>.</w:t>
      </w:r>
    </w:p>
    <w:p w14:paraId="16EFE4FE" w14:textId="77777777" w:rsidR="00BA33E6" w:rsidRPr="00BA33E6" w:rsidRDefault="00BA33E6" w:rsidP="00BA33E6">
      <w:pPr>
        <w:jc w:val="center"/>
        <w:rPr>
          <w:b/>
          <w:bCs/>
        </w:rPr>
      </w:pPr>
      <w:bookmarkStart w:id="8" w:name="str_4"/>
      <w:bookmarkEnd w:id="8"/>
      <w:proofErr w:type="spellStart"/>
      <w:r w:rsidRPr="00BA33E6">
        <w:rPr>
          <w:b/>
          <w:bCs/>
        </w:rPr>
        <w:t>Otpis</w:t>
      </w:r>
      <w:proofErr w:type="spellEnd"/>
      <w:r w:rsidRPr="00BA33E6">
        <w:rPr>
          <w:b/>
          <w:bCs/>
        </w:rPr>
        <w:t xml:space="preserve"> </w:t>
      </w:r>
      <w:proofErr w:type="spellStart"/>
      <w:r w:rsidRPr="00BA33E6">
        <w:rPr>
          <w:b/>
          <w:bCs/>
        </w:rPr>
        <w:t>kamate</w:t>
      </w:r>
      <w:proofErr w:type="spellEnd"/>
      <w:r w:rsidRPr="00BA33E6">
        <w:rPr>
          <w:b/>
          <w:bCs/>
        </w:rPr>
        <w:t xml:space="preserve"> </w:t>
      </w:r>
      <w:proofErr w:type="spellStart"/>
      <w:r w:rsidRPr="00BA33E6">
        <w:rPr>
          <w:b/>
          <w:bCs/>
        </w:rPr>
        <w:t>i</w:t>
      </w:r>
      <w:proofErr w:type="spellEnd"/>
      <w:r w:rsidRPr="00BA33E6">
        <w:rPr>
          <w:b/>
          <w:bCs/>
        </w:rPr>
        <w:t xml:space="preserve"> </w:t>
      </w:r>
      <w:proofErr w:type="spellStart"/>
      <w:r w:rsidRPr="00BA33E6">
        <w:rPr>
          <w:b/>
          <w:bCs/>
        </w:rPr>
        <w:t>duga</w:t>
      </w:r>
      <w:proofErr w:type="spellEnd"/>
      <w:r w:rsidRPr="00BA33E6">
        <w:rPr>
          <w:b/>
          <w:bCs/>
        </w:rPr>
        <w:t xml:space="preserve"> po </w:t>
      </w:r>
      <w:proofErr w:type="spellStart"/>
      <w:r w:rsidRPr="00BA33E6">
        <w:rPr>
          <w:b/>
          <w:bCs/>
        </w:rPr>
        <w:t>osnovu</w:t>
      </w:r>
      <w:proofErr w:type="spellEnd"/>
      <w:r w:rsidRPr="00BA33E6">
        <w:rPr>
          <w:b/>
          <w:bCs/>
        </w:rPr>
        <w:t xml:space="preserve"> </w:t>
      </w:r>
      <w:proofErr w:type="spellStart"/>
      <w:r w:rsidRPr="00BA33E6">
        <w:rPr>
          <w:b/>
          <w:bCs/>
        </w:rPr>
        <w:t>doprinosa</w:t>
      </w:r>
      <w:proofErr w:type="spellEnd"/>
      <w:r w:rsidRPr="00BA33E6">
        <w:rPr>
          <w:b/>
          <w:bCs/>
        </w:rPr>
        <w:t xml:space="preserve"> za </w:t>
      </w:r>
      <w:proofErr w:type="spellStart"/>
      <w:r w:rsidRPr="00BA33E6">
        <w:rPr>
          <w:b/>
          <w:bCs/>
        </w:rPr>
        <w:t>zdravstveno</w:t>
      </w:r>
      <w:proofErr w:type="spellEnd"/>
      <w:r w:rsidRPr="00BA33E6">
        <w:rPr>
          <w:b/>
          <w:bCs/>
        </w:rPr>
        <w:t xml:space="preserve"> </w:t>
      </w:r>
      <w:proofErr w:type="spellStart"/>
      <w:r w:rsidRPr="00BA33E6">
        <w:rPr>
          <w:b/>
          <w:bCs/>
        </w:rPr>
        <w:t>osiguranje</w:t>
      </w:r>
      <w:proofErr w:type="spellEnd"/>
    </w:p>
    <w:p w14:paraId="0C30A1DE" w14:textId="77777777" w:rsidR="00BA33E6" w:rsidRPr="00BA33E6" w:rsidRDefault="00BA33E6" w:rsidP="00BA33E6">
      <w:pPr>
        <w:jc w:val="center"/>
        <w:rPr>
          <w:b/>
          <w:bCs/>
        </w:rPr>
      </w:pPr>
      <w:bookmarkStart w:id="9" w:name="clan_6"/>
      <w:bookmarkEnd w:id="9"/>
      <w:proofErr w:type="spellStart"/>
      <w:r w:rsidRPr="00BA33E6">
        <w:rPr>
          <w:b/>
          <w:bCs/>
        </w:rPr>
        <w:t>Član</w:t>
      </w:r>
      <w:proofErr w:type="spellEnd"/>
      <w:r w:rsidRPr="00BA33E6">
        <w:rPr>
          <w:b/>
          <w:bCs/>
        </w:rPr>
        <w:t xml:space="preserve"> 6</w:t>
      </w:r>
    </w:p>
    <w:p w14:paraId="40BE80F7" w14:textId="77777777" w:rsidR="00BA33E6" w:rsidRPr="00BA33E6" w:rsidRDefault="00BA33E6" w:rsidP="00BA33E6">
      <w:pPr>
        <w:jc w:val="center"/>
      </w:pPr>
      <w:proofErr w:type="spellStart"/>
      <w:r w:rsidRPr="00BA33E6">
        <w:t>Poreski</w:t>
      </w:r>
      <w:proofErr w:type="spellEnd"/>
      <w:r w:rsidRPr="00BA33E6">
        <w:t xml:space="preserve"> </w:t>
      </w:r>
      <w:proofErr w:type="spellStart"/>
      <w:r w:rsidRPr="00BA33E6">
        <w:t>obveznik</w:t>
      </w:r>
      <w:proofErr w:type="spellEnd"/>
      <w:r w:rsidRPr="00BA33E6">
        <w:t xml:space="preserve"> </w:t>
      </w:r>
      <w:proofErr w:type="spellStart"/>
      <w:r w:rsidRPr="00BA33E6">
        <w:t>stiče</w:t>
      </w:r>
      <w:proofErr w:type="spellEnd"/>
      <w:r w:rsidRPr="00BA33E6">
        <w:t xml:space="preserve"> </w:t>
      </w:r>
      <w:proofErr w:type="spellStart"/>
      <w:r w:rsidRPr="00BA33E6">
        <w:t>pravo</w:t>
      </w:r>
      <w:proofErr w:type="spellEnd"/>
      <w:r w:rsidRPr="00BA33E6">
        <w:t xml:space="preserve"> </w:t>
      </w:r>
      <w:proofErr w:type="spellStart"/>
      <w:r w:rsidRPr="00BA33E6">
        <w:t>na</w:t>
      </w:r>
      <w:proofErr w:type="spellEnd"/>
      <w:r w:rsidRPr="00BA33E6">
        <w:t xml:space="preserve"> </w:t>
      </w:r>
      <w:proofErr w:type="spellStart"/>
      <w:r w:rsidRPr="00BA33E6">
        <w:t>otpis</w:t>
      </w:r>
      <w:proofErr w:type="spellEnd"/>
      <w:r w:rsidRPr="00BA33E6">
        <w:t xml:space="preserve"> </w:t>
      </w:r>
      <w:proofErr w:type="spellStart"/>
      <w:r w:rsidRPr="00BA33E6">
        <w:t>celokupne</w:t>
      </w:r>
      <w:proofErr w:type="spellEnd"/>
      <w:r w:rsidRPr="00BA33E6">
        <w:t xml:space="preserve"> </w:t>
      </w:r>
      <w:proofErr w:type="spellStart"/>
      <w:r w:rsidRPr="00BA33E6">
        <w:t>kamate</w:t>
      </w:r>
      <w:proofErr w:type="spellEnd"/>
      <w:r w:rsidRPr="00BA33E6">
        <w:t xml:space="preserve"> </w:t>
      </w:r>
      <w:proofErr w:type="spellStart"/>
      <w:r w:rsidRPr="00BA33E6">
        <w:t>i</w:t>
      </w:r>
      <w:proofErr w:type="spellEnd"/>
      <w:r w:rsidRPr="00BA33E6">
        <w:t xml:space="preserve"> </w:t>
      </w:r>
      <w:proofErr w:type="spellStart"/>
      <w:r w:rsidRPr="00BA33E6">
        <w:t>glavnog</w:t>
      </w:r>
      <w:proofErr w:type="spellEnd"/>
      <w:r w:rsidRPr="00BA33E6">
        <w:t xml:space="preserve"> </w:t>
      </w:r>
      <w:proofErr w:type="spellStart"/>
      <w:r w:rsidRPr="00BA33E6">
        <w:t>duga</w:t>
      </w:r>
      <w:proofErr w:type="spellEnd"/>
      <w:r w:rsidRPr="00BA33E6">
        <w:t xml:space="preserve"> po </w:t>
      </w:r>
      <w:proofErr w:type="spellStart"/>
      <w:r w:rsidRPr="00BA33E6">
        <w:t>osnovu</w:t>
      </w:r>
      <w:proofErr w:type="spellEnd"/>
      <w:r w:rsidRPr="00BA33E6">
        <w:t xml:space="preserve"> </w:t>
      </w:r>
      <w:proofErr w:type="spellStart"/>
      <w:r w:rsidRPr="00BA33E6">
        <w:t>doprinosa</w:t>
      </w:r>
      <w:proofErr w:type="spellEnd"/>
      <w:r w:rsidRPr="00BA33E6">
        <w:t xml:space="preserve"> za </w:t>
      </w:r>
      <w:proofErr w:type="spellStart"/>
      <w:r w:rsidRPr="00BA33E6">
        <w:t>obavezno</w:t>
      </w:r>
      <w:proofErr w:type="spellEnd"/>
      <w:r w:rsidRPr="00BA33E6">
        <w:t xml:space="preserve"> </w:t>
      </w:r>
      <w:proofErr w:type="spellStart"/>
      <w:r w:rsidRPr="00BA33E6">
        <w:t>zdravstveno</w:t>
      </w:r>
      <w:proofErr w:type="spellEnd"/>
      <w:r w:rsidRPr="00BA33E6">
        <w:t xml:space="preserve"> </w:t>
      </w:r>
      <w:proofErr w:type="spellStart"/>
      <w:r w:rsidRPr="00BA33E6">
        <w:t>osiguranje</w:t>
      </w:r>
      <w:proofErr w:type="spellEnd"/>
      <w:r w:rsidRPr="00BA33E6">
        <w:t xml:space="preserve">, </w:t>
      </w:r>
      <w:proofErr w:type="spellStart"/>
      <w:r w:rsidRPr="00BA33E6">
        <w:t>ukoliko</w:t>
      </w:r>
      <w:proofErr w:type="spellEnd"/>
      <w:r w:rsidRPr="00BA33E6">
        <w:t xml:space="preserve"> u </w:t>
      </w:r>
      <w:proofErr w:type="spellStart"/>
      <w:r w:rsidRPr="00BA33E6">
        <w:t>periodu</w:t>
      </w:r>
      <w:proofErr w:type="spellEnd"/>
      <w:r w:rsidRPr="00BA33E6">
        <w:t xml:space="preserve"> </w:t>
      </w:r>
      <w:proofErr w:type="spellStart"/>
      <w:r w:rsidRPr="00BA33E6">
        <w:t>mirovanja</w:t>
      </w:r>
      <w:proofErr w:type="spellEnd"/>
      <w:r w:rsidRPr="00BA33E6">
        <w:t xml:space="preserve"> </w:t>
      </w:r>
      <w:proofErr w:type="spellStart"/>
      <w:r w:rsidRPr="00BA33E6">
        <w:t>duga</w:t>
      </w:r>
      <w:proofErr w:type="spellEnd"/>
      <w:r w:rsidRPr="00BA33E6">
        <w:t xml:space="preserve"> </w:t>
      </w:r>
      <w:proofErr w:type="spellStart"/>
      <w:r w:rsidRPr="00BA33E6">
        <w:t>izmiri</w:t>
      </w:r>
      <w:proofErr w:type="spellEnd"/>
      <w:r w:rsidRPr="00BA33E6">
        <w:t xml:space="preserve"> </w:t>
      </w:r>
      <w:proofErr w:type="spellStart"/>
      <w:r w:rsidRPr="00BA33E6">
        <w:t>glavni</w:t>
      </w:r>
      <w:proofErr w:type="spellEnd"/>
      <w:r w:rsidRPr="00BA33E6">
        <w:t xml:space="preserve"> </w:t>
      </w:r>
      <w:proofErr w:type="spellStart"/>
      <w:r w:rsidRPr="00BA33E6">
        <w:t>poreski</w:t>
      </w:r>
      <w:proofErr w:type="spellEnd"/>
      <w:r w:rsidRPr="00BA33E6">
        <w:t xml:space="preserve"> dug.</w:t>
      </w:r>
    </w:p>
    <w:p w14:paraId="676649DC" w14:textId="77777777" w:rsidR="00BA33E6" w:rsidRPr="00BA33E6" w:rsidRDefault="00BA33E6" w:rsidP="00BA33E6">
      <w:pPr>
        <w:jc w:val="center"/>
      </w:pPr>
      <w:proofErr w:type="spellStart"/>
      <w:r w:rsidRPr="00BA33E6">
        <w:t>Nadležni</w:t>
      </w:r>
      <w:proofErr w:type="spellEnd"/>
      <w:r w:rsidRPr="00BA33E6">
        <w:t xml:space="preserve"> organ, </w:t>
      </w:r>
      <w:proofErr w:type="spellStart"/>
      <w:r w:rsidRPr="00BA33E6">
        <w:t>nakon</w:t>
      </w:r>
      <w:proofErr w:type="spellEnd"/>
      <w:r w:rsidRPr="00BA33E6">
        <w:t xml:space="preserve"> </w:t>
      </w:r>
      <w:proofErr w:type="spellStart"/>
      <w:r w:rsidRPr="00BA33E6">
        <w:t>uplate</w:t>
      </w:r>
      <w:proofErr w:type="spellEnd"/>
      <w:r w:rsidRPr="00BA33E6">
        <w:t xml:space="preserve"> </w:t>
      </w:r>
      <w:proofErr w:type="spellStart"/>
      <w:r w:rsidRPr="00BA33E6">
        <w:t>glavnog</w:t>
      </w:r>
      <w:proofErr w:type="spellEnd"/>
      <w:r w:rsidRPr="00BA33E6">
        <w:t xml:space="preserve"> </w:t>
      </w:r>
      <w:proofErr w:type="spellStart"/>
      <w:r w:rsidRPr="00BA33E6">
        <w:t>poreskog</w:t>
      </w:r>
      <w:proofErr w:type="spellEnd"/>
      <w:r w:rsidRPr="00BA33E6">
        <w:t xml:space="preserve"> </w:t>
      </w:r>
      <w:proofErr w:type="spellStart"/>
      <w:r w:rsidRPr="00BA33E6">
        <w:t>duga</w:t>
      </w:r>
      <w:proofErr w:type="spellEnd"/>
      <w:r w:rsidRPr="00BA33E6">
        <w:t xml:space="preserve">, po </w:t>
      </w:r>
      <w:proofErr w:type="spellStart"/>
      <w:r w:rsidRPr="00BA33E6">
        <w:t>službenoj</w:t>
      </w:r>
      <w:proofErr w:type="spellEnd"/>
      <w:r w:rsidRPr="00BA33E6">
        <w:t xml:space="preserve"> </w:t>
      </w:r>
      <w:proofErr w:type="spellStart"/>
      <w:r w:rsidRPr="00BA33E6">
        <w:t>dužnosti</w:t>
      </w:r>
      <w:proofErr w:type="spellEnd"/>
      <w:r w:rsidRPr="00BA33E6">
        <w:t xml:space="preserve">, </w:t>
      </w:r>
      <w:proofErr w:type="spellStart"/>
      <w:r w:rsidRPr="00BA33E6">
        <w:t>vrši</w:t>
      </w:r>
      <w:proofErr w:type="spellEnd"/>
      <w:r w:rsidRPr="00BA33E6">
        <w:t xml:space="preserve"> </w:t>
      </w:r>
      <w:proofErr w:type="spellStart"/>
      <w:r w:rsidRPr="00BA33E6">
        <w:t>otpis</w:t>
      </w:r>
      <w:proofErr w:type="spellEnd"/>
      <w:r w:rsidRPr="00BA33E6">
        <w:t xml:space="preserve"> </w:t>
      </w:r>
      <w:proofErr w:type="spellStart"/>
      <w:r w:rsidRPr="00BA33E6">
        <w:t>kamate</w:t>
      </w:r>
      <w:proofErr w:type="spellEnd"/>
      <w:r w:rsidRPr="00BA33E6">
        <w:t xml:space="preserve"> </w:t>
      </w:r>
      <w:proofErr w:type="spellStart"/>
      <w:r w:rsidRPr="00BA33E6">
        <w:t>i</w:t>
      </w:r>
      <w:proofErr w:type="spellEnd"/>
      <w:r w:rsidRPr="00BA33E6">
        <w:t xml:space="preserve"> </w:t>
      </w:r>
      <w:proofErr w:type="spellStart"/>
      <w:r w:rsidRPr="00BA33E6">
        <w:t>celokupnog</w:t>
      </w:r>
      <w:proofErr w:type="spellEnd"/>
      <w:r w:rsidRPr="00BA33E6">
        <w:t xml:space="preserve"> </w:t>
      </w:r>
      <w:proofErr w:type="spellStart"/>
      <w:r w:rsidRPr="00BA33E6">
        <w:t>duga</w:t>
      </w:r>
      <w:proofErr w:type="spellEnd"/>
      <w:r w:rsidRPr="00BA33E6">
        <w:t xml:space="preserve"> po </w:t>
      </w:r>
      <w:proofErr w:type="spellStart"/>
      <w:r w:rsidRPr="00BA33E6">
        <w:t>osnovu</w:t>
      </w:r>
      <w:proofErr w:type="spellEnd"/>
      <w:r w:rsidRPr="00BA33E6">
        <w:t xml:space="preserve"> </w:t>
      </w:r>
      <w:proofErr w:type="spellStart"/>
      <w:r w:rsidRPr="00BA33E6">
        <w:t>doprinosa</w:t>
      </w:r>
      <w:proofErr w:type="spellEnd"/>
      <w:r w:rsidRPr="00BA33E6">
        <w:t xml:space="preserve"> za </w:t>
      </w:r>
      <w:proofErr w:type="spellStart"/>
      <w:r w:rsidRPr="00BA33E6">
        <w:t>obavezno</w:t>
      </w:r>
      <w:proofErr w:type="spellEnd"/>
      <w:r w:rsidRPr="00BA33E6">
        <w:t xml:space="preserve"> </w:t>
      </w:r>
      <w:proofErr w:type="spellStart"/>
      <w:r w:rsidRPr="00BA33E6">
        <w:t>zdravstveno</w:t>
      </w:r>
      <w:proofErr w:type="spellEnd"/>
      <w:r w:rsidRPr="00BA33E6">
        <w:t xml:space="preserve"> </w:t>
      </w:r>
      <w:proofErr w:type="spellStart"/>
      <w:r w:rsidRPr="00BA33E6">
        <w:t>osiguranje</w:t>
      </w:r>
      <w:proofErr w:type="spellEnd"/>
      <w:r w:rsidRPr="00BA33E6">
        <w:t>.</w:t>
      </w:r>
    </w:p>
    <w:p w14:paraId="5A2C7DB9" w14:textId="77777777" w:rsidR="00BA33E6" w:rsidRPr="00BA33E6" w:rsidRDefault="00BA33E6" w:rsidP="00BA33E6">
      <w:pPr>
        <w:jc w:val="center"/>
        <w:rPr>
          <w:b/>
          <w:bCs/>
        </w:rPr>
      </w:pPr>
      <w:bookmarkStart w:id="10" w:name="clan_7"/>
      <w:bookmarkEnd w:id="10"/>
      <w:proofErr w:type="spellStart"/>
      <w:r w:rsidRPr="00BA33E6">
        <w:rPr>
          <w:b/>
          <w:bCs/>
        </w:rPr>
        <w:t>Član</w:t>
      </w:r>
      <w:proofErr w:type="spellEnd"/>
      <w:r w:rsidRPr="00BA33E6">
        <w:rPr>
          <w:b/>
          <w:bCs/>
        </w:rPr>
        <w:t xml:space="preserve"> 7</w:t>
      </w:r>
    </w:p>
    <w:p w14:paraId="77E00542" w14:textId="77777777" w:rsidR="00BA33E6" w:rsidRPr="00BA33E6" w:rsidRDefault="00BA33E6" w:rsidP="00BA33E6">
      <w:pPr>
        <w:jc w:val="center"/>
      </w:pPr>
      <w:r w:rsidRPr="00BA33E6">
        <w:t xml:space="preserve">Malom </w:t>
      </w:r>
      <w:proofErr w:type="spellStart"/>
      <w:r w:rsidRPr="00BA33E6">
        <w:t>poreskom</w:t>
      </w:r>
      <w:proofErr w:type="spellEnd"/>
      <w:r w:rsidRPr="00BA33E6">
        <w:t xml:space="preserve"> </w:t>
      </w:r>
      <w:proofErr w:type="spellStart"/>
      <w:r w:rsidRPr="00BA33E6">
        <w:t>obvezniku</w:t>
      </w:r>
      <w:proofErr w:type="spellEnd"/>
      <w:r w:rsidRPr="00BA33E6">
        <w:t xml:space="preserve"> koji </w:t>
      </w:r>
      <w:proofErr w:type="spellStart"/>
      <w:r w:rsidRPr="00BA33E6">
        <w:t>redovno</w:t>
      </w:r>
      <w:proofErr w:type="spellEnd"/>
      <w:r w:rsidRPr="00BA33E6">
        <w:t xml:space="preserve"> </w:t>
      </w:r>
      <w:proofErr w:type="spellStart"/>
      <w:r w:rsidRPr="00BA33E6">
        <w:t>plaća</w:t>
      </w:r>
      <w:proofErr w:type="spellEnd"/>
      <w:r w:rsidRPr="00BA33E6">
        <w:t xml:space="preserve"> </w:t>
      </w:r>
      <w:proofErr w:type="spellStart"/>
      <w:r w:rsidRPr="00BA33E6">
        <w:t>tekuće</w:t>
      </w:r>
      <w:proofErr w:type="spellEnd"/>
      <w:r w:rsidRPr="00BA33E6">
        <w:t xml:space="preserve"> </w:t>
      </w:r>
      <w:proofErr w:type="spellStart"/>
      <w:r w:rsidRPr="00BA33E6">
        <w:t>obaveze</w:t>
      </w:r>
      <w:proofErr w:type="spellEnd"/>
      <w:r w:rsidRPr="00BA33E6">
        <w:t xml:space="preserve"> </w:t>
      </w:r>
      <w:proofErr w:type="spellStart"/>
      <w:r w:rsidRPr="00BA33E6">
        <w:t>otpisaće</w:t>
      </w:r>
      <w:proofErr w:type="spellEnd"/>
      <w:r w:rsidRPr="00BA33E6">
        <w:t xml:space="preserve"> se 50% </w:t>
      </w:r>
      <w:proofErr w:type="spellStart"/>
      <w:r w:rsidRPr="00BA33E6">
        <w:t>kamate</w:t>
      </w:r>
      <w:proofErr w:type="spellEnd"/>
      <w:r w:rsidRPr="00BA33E6">
        <w:t xml:space="preserve"> po </w:t>
      </w:r>
      <w:proofErr w:type="spellStart"/>
      <w:r w:rsidRPr="00BA33E6">
        <w:t>isteku</w:t>
      </w:r>
      <w:proofErr w:type="spellEnd"/>
      <w:r w:rsidRPr="00BA33E6">
        <w:t xml:space="preserve"> 2013. </w:t>
      </w:r>
      <w:proofErr w:type="spellStart"/>
      <w:r w:rsidRPr="00BA33E6">
        <w:t>godine</w:t>
      </w:r>
      <w:proofErr w:type="spellEnd"/>
      <w:r w:rsidRPr="00BA33E6">
        <w:t xml:space="preserve">, a </w:t>
      </w:r>
      <w:proofErr w:type="spellStart"/>
      <w:r w:rsidRPr="00BA33E6">
        <w:t>preostala</w:t>
      </w:r>
      <w:proofErr w:type="spellEnd"/>
      <w:r w:rsidRPr="00BA33E6">
        <w:t xml:space="preserve"> </w:t>
      </w:r>
      <w:proofErr w:type="spellStart"/>
      <w:r w:rsidRPr="00BA33E6">
        <w:t>kamata</w:t>
      </w:r>
      <w:proofErr w:type="spellEnd"/>
      <w:r w:rsidRPr="00BA33E6">
        <w:t xml:space="preserve"> po </w:t>
      </w:r>
      <w:proofErr w:type="spellStart"/>
      <w:r w:rsidRPr="00BA33E6">
        <w:t>isteku</w:t>
      </w:r>
      <w:proofErr w:type="spellEnd"/>
      <w:r w:rsidRPr="00BA33E6">
        <w:t xml:space="preserve"> 2014. </w:t>
      </w:r>
      <w:proofErr w:type="spellStart"/>
      <w:r w:rsidRPr="00BA33E6">
        <w:t>godine</w:t>
      </w:r>
      <w:proofErr w:type="spellEnd"/>
      <w:r w:rsidRPr="00BA33E6">
        <w:t>.</w:t>
      </w:r>
    </w:p>
    <w:p w14:paraId="6836BA1F" w14:textId="77777777" w:rsidR="00BA33E6" w:rsidRPr="00BA33E6" w:rsidRDefault="00BA33E6" w:rsidP="00BA33E6">
      <w:pPr>
        <w:jc w:val="center"/>
      </w:pPr>
      <w:r w:rsidRPr="00BA33E6">
        <w:t xml:space="preserve">Velikom </w:t>
      </w:r>
      <w:proofErr w:type="spellStart"/>
      <w:r w:rsidRPr="00BA33E6">
        <w:t>poreskom</w:t>
      </w:r>
      <w:proofErr w:type="spellEnd"/>
      <w:r w:rsidRPr="00BA33E6">
        <w:t xml:space="preserve"> </w:t>
      </w:r>
      <w:proofErr w:type="spellStart"/>
      <w:r w:rsidRPr="00BA33E6">
        <w:t>obvezniku</w:t>
      </w:r>
      <w:proofErr w:type="spellEnd"/>
      <w:r w:rsidRPr="00BA33E6">
        <w:t xml:space="preserve"> koji </w:t>
      </w:r>
      <w:proofErr w:type="spellStart"/>
      <w:r w:rsidRPr="00BA33E6">
        <w:t>redovno</w:t>
      </w:r>
      <w:proofErr w:type="spellEnd"/>
      <w:r w:rsidRPr="00BA33E6">
        <w:t xml:space="preserve"> </w:t>
      </w:r>
      <w:proofErr w:type="spellStart"/>
      <w:r w:rsidRPr="00BA33E6">
        <w:t>plaća</w:t>
      </w:r>
      <w:proofErr w:type="spellEnd"/>
      <w:r w:rsidRPr="00BA33E6">
        <w:t xml:space="preserve"> </w:t>
      </w:r>
      <w:proofErr w:type="spellStart"/>
      <w:r w:rsidRPr="00BA33E6">
        <w:t>tekuće</w:t>
      </w:r>
      <w:proofErr w:type="spellEnd"/>
      <w:r w:rsidRPr="00BA33E6">
        <w:t xml:space="preserve"> </w:t>
      </w:r>
      <w:proofErr w:type="spellStart"/>
      <w:r w:rsidRPr="00BA33E6">
        <w:t>obaveze</w:t>
      </w:r>
      <w:proofErr w:type="spellEnd"/>
      <w:r w:rsidRPr="00BA33E6">
        <w:t xml:space="preserve"> </w:t>
      </w:r>
      <w:proofErr w:type="spellStart"/>
      <w:r w:rsidRPr="00BA33E6">
        <w:t>otpisaće</w:t>
      </w:r>
      <w:proofErr w:type="spellEnd"/>
      <w:r w:rsidRPr="00BA33E6">
        <w:t xml:space="preserve"> se 50% </w:t>
      </w:r>
      <w:proofErr w:type="spellStart"/>
      <w:r w:rsidRPr="00BA33E6">
        <w:t>kamate</w:t>
      </w:r>
      <w:proofErr w:type="spellEnd"/>
      <w:r w:rsidRPr="00BA33E6">
        <w:t xml:space="preserve"> po </w:t>
      </w:r>
      <w:proofErr w:type="spellStart"/>
      <w:r w:rsidRPr="00BA33E6">
        <w:t>isteku</w:t>
      </w:r>
      <w:proofErr w:type="spellEnd"/>
      <w:r w:rsidRPr="00BA33E6">
        <w:t xml:space="preserve"> </w:t>
      </w:r>
      <w:proofErr w:type="spellStart"/>
      <w:r w:rsidRPr="00BA33E6">
        <w:t>prvog</w:t>
      </w:r>
      <w:proofErr w:type="spellEnd"/>
      <w:r w:rsidRPr="00BA33E6">
        <w:t xml:space="preserve"> </w:t>
      </w:r>
      <w:proofErr w:type="spellStart"/>
      <w:r w:rsidRPr="00BA33E6">
        <w:t>polugodišta</w:t>
      </w:r>
      <w:proofErr w:type="spellEnd"/>
      <w:r w:rsidRPr="00BA33E6">
        <w:t xml:space="preserve"> 2013. </w:t>
      </w:r>
      <w:proofErr w:type="spellStart"/>
      <w:r w:rsidRPr="00BA33E6">
        <w:t>godine</w:t>
      </w:r>
      <w:proofErr w:type="spellEnd"/>
      <w:r w:rsidRPr="00BA33E6">
        <w:t xml:space="preserve">, a </w:t>
      </w:r>
      <w:proofErr w:type="spellStart"/>
      <w:r w:rsidRPr="00BA33E6">
        <w:t>preostala</w:t>
      </w:r>
      <w:proofErr w:type="spellEnd"/>
      <w:r w:rsidRPr="00BA33E6">
        <w:t xml:space="preserve"> </w:t>
      </w:r>
      <w:proofErr w:type="spellStart"/>
      <w:r w:rsidRPr="00BA33E6">
        <w:t>kamata</w:t>
      </w:r>
      <w:proofErr w:type="spellEnd"/>
      <w:r w:rsidRPr="00BA33E6">
        <w:t xml:space="preserve"> po </w:t>
      </w:r>
      <w:proofErr w:type="spellStart"/>
      <w:r w:rsidRPr="00BA33E6">
        <w:t>isteku</w:t>
      </w:r>
      <w:proofErr w:type="spellEnd"/>
      <w:r w:rsidRPr="00BA33E6">
        <w:t xml:space="preserve"> </w:t>
      </w:r>
      <w:proofErr w:type="spellStart"/>
      <w:r w:rsidRPr="00BA33E6">
        <w:t>drugog</w:t>
      </w:r>
      <w:proofErr w:type="spellEnd"/>
      <w:r w:rsidRPr="00BA33E6">
        <w:t xml:space="preserve"> </w:t>
      </w:r>
      <w:proofErr w:type="spellStart"/>
      <w:r w:rsidRPr="00BA33E6">
        <w:t>polugodišta</w:t>
      </w:r>
      <w:proofErr w:type="spellEnd"/>
      <w:r w:rsidRPr="00BA33E6">
        <w:t xml:space="preserve"> 2013. </w:t>
      </w:r>
      <w:proofErr w:type="spellStart"/>
      <w:r w:rsidRPr="00BA33E6">
        <w:t>godine</w:t>
      </w:r>
      <w:proofErr w:type="spellEnd"/>
      <w:r w:rsidRPr="00BA33E6">
        <w:t>.</w:t>
      </w:r>
    </w:p>
    <w:p w14:paraId="168F2EED" w14:textId="77777777" w:rsidR="00BA33E6" w:rsidRPr="00BA33E6" w:rsidRDefault="00BA33E6" w:rsidP="00BA33E6">
      <w:pPr>
        <w:jc w:val="center"/>
      </w:pPr>
      <w:proofErr w:type="spellStart"/>
      <w:r w:rsidRPr="00BA33E6">
        <w:t>Poreskom</w:t>
      </w:r>
      <w:proofErr w:type="spellEnd"/>
      <w:r w:rsidRPr="00BA33E6">
        <w:t xml:space="preserve"> </w:t>
      </w:r>
      <w:proofErr w:type="spellStart"/>
      <w:r w:rsidRPr="00BA33E6">
        <w:t>obvezniku</w:t>
      </w:r>
      <w:proofErr w:type="spellEnd"/>
      <w:r w:rsidRPr="00BA33E6">
        <w:t xml:space="preserve"> </w:t>
      </w:r>
      <w:proofErr w:type="spellStart"/>
      <w:r w:rsidRPr="00BA33E6">
        <w:t>iz</w:t>
      </w:r>
      <w:proofErr w:type="spellEnd"/>
      <w:r w:rsidRPr="00BA33E6">
        <w:t xml:space="preserve"> </w:t>
      </w:r>
      <w:proofErr w:type="spellStart"/>
      <w:r w:rsidRPr="00BA33E6">
        <w:t>st.</w:t>
      </w:r>
      <w:proofErr w:type="spellEnd"/>
      <w:r w:rsidRPr="00BA33E6">
        <w:t xml:space="preserve"> 1. </w:t>
      </w:r>
      <w:proofErr w:type="spellStart"/>
      <w:r w:rsidRPr="00BA33E6">
        <w:t>i</w:t>
      </w:r>
      <w:proofErr w:type="spellEnd"/>
      <w:r w:rsidRPr="00BA33E6">
        <w:t xml:space="preserve"> 2. </w:t>
      </w:r>
      <w:proofErr w:type="spellStart"/>
      <w:r w:rsidRPr="00BA33E6">
        <w:t>ovog</w:t>
      </w:r>
      <w:proofErr w:type="spellEnd"/>
      <w:r w:rsidRPr="00BA33E6">
        <w:t xml:space="preserve"> </w:t>
      </w:r>
      <w:proofErr w:type="spellStart"/>
      <w:r w:rsidRPr="00BA33E6">
        <w:t>člana</w:t>
      </w:r>
      <w:proofErr w:type="spellEnd"/>
      <w:r w:rsidRPr="00BA33E6">
        <w:t xml:space="preserve">, po </w:t>
      </w:r>
      <w:proofErr w:type="spellStart"/>
      <w:r w:rsidRPr="00BA33E6">
        <w:t>isteku</w:t>
      </w:r>
      <w:proofErr w:type="spellEnd"/>
      <w:r w:rsidRPr="00BA33E6">
        <w:t xml:space="preserve"> </w:t>
      </w:r>
      <w:proofErr w:type="spellStart"/>
      <w:r w:rsidRPr="00BA33E6">
        <w:t>perioda</w:t>
      </w:r>
      <w:proofErr w:type="spellEnd"/>
      <w:r w:rsidRPr="00BA33E6">
        <w:t xml:space="preserve"> </w:t>
      </w:r>
      <w:proofErr w:type="spellStart"/>
      <w:r w:rsidRPr="00BA33E6">
        <w:t>mirovanja</w:t>
      </w:r>
      <w:proofErr w:type="spellEnd"/>
      <w:r w:rsidRPr="00BA33E6">
        <w:t xml:space="preserve"> </w:t>
      </w:r>
      <w:proofErr w:type="spellStart"/>
      <w:r w:rsidRPr="00BA33E6">
        <w:t>glavnog</w:t>
      </w:r>
      <w:proofErr w:type="spellEnd"/>
      <w:r w:rsidRPr="00BA33E6">
        <w:t xml:space="preserve"> </w:t>
      </w:r>
      <w:proofErr w:type="spellStart"/>
      <w:r w:rsidRPr="00BA33E6">
        <w:t>poreskog</w:t>
      </w:r>
      <w:proofErr w:type="spellEnd"/>
      <w:r w:rsidRPr="00BA33E6">
        <w:t xml:space="preserve"> </w:t>
      </w:r>
      <w:proofErr w:type="spellStart"/>
      <w:r w:rsidRPr="00BA33E6">
        <w:t>duga</w:t>
      </w:r>
      <w:proofErr w:type="spellEnd"/>
      <w:r w:rsidRPr="00BA33E6">
        <w:t xml:space="preserve">, </w:t>
      </w:r>
      <w:proofErr w:type="spellStart"/>
      <w:r w:rsidRPr="00BA33E6">
        <w:t>otpisaće</w:t>
      </w:r>
      <w:proofErr w:type="spellEnd"/>
      <w:r w:rsidRPr="00BA33E6">
        <w:t xml:space="preserve"> se </w:t>
      </w:r>
      <w:proofErr w:type="spellStart"/>
      <w:r w:rsidRPr="00BA33E6">
        <w:t>i</w:t>
      </w:r>
      <w:proofErr w:type="spellEnd"/>
      <w:r w:rsidRPr="00BA33E6">
        <w:t xml:space="preserve"> </w:t>
      </w:r>
      <w:proofErr w:type="spellStart"/>
      <w:r w:rsidRPr="00BA33E6">
        <w:t>celokupni</w:t>
      </w:r>
      <w:proofErr w:type="spellEnd"/>
      <w:r w:rsidRPr="00BA33E6">
        <w:t xml:space="preserve"> dug po </w:t>
      </w:r>
      <w:proofErr w:type="spellStart"/>
      <w:r w:rsidRPr="00BA33E6">
        <w:t>osnovu</w:t>
      </w:r>
      <w:proofErr w:type="spellEnd"/>
      <w:r w:rsidRPr="00BA33E6">
        <w:t xml:space="preserve"> </w:t>
      </w:r>
      <w:proofErr w:type="spellStart"/>
      <w:r w:rsidRPr="00BA33E6">
        <w:t>doprinosa</w:t>
      </w:r>
      <w:proofErr w:type="spellEnd"/>
      <w:r w:rsidRPr="00BA33E6">
        <w:t xml:space="preserve"> za </w:t>
      </w:r>
      <w:proofErr w:type="spellStart"/>
      <w:r w:rsidRPr="00BA33E6">
        <w:t>obavezno</w:t>
      </w:r>
      <w:proofErr w:type="spellEnd"/>
      <w:r w:rsidRPr="00BA33E6">
        <w:t xml:space="preserve"> </w:t>
      </w:r>
      <w:proofErr w:type="spellStart"/>
      <w:r w:rsidRPr="00BA33E6">
        <w:t>zdravstveno</w:t>
      </w:r>
      <w:proofErr w:type="spellEnd"/>
      <w:r w:rsidRPr="00BA33E6">
        <w:t xml:space="preserve"> </w:t>
      </w:r>
      <w:proofErr w:type="spellStart"/>
      <w:r w:rsidRPr="00BA33E6">
        <w:t>osiguranje</w:t>
      </w:r>
      <w:proofErr w:type="spellEnd"/>
      <w:r w:rsidRPr="00BA33E6">
        <w:t>.</w:t>
      </w:r>
    </w:p>
    <w:p w14:paraId="0E07F0A6" w14:textId="77777777" w:rsidR="00BA33E6" w:rsidRPr="00BA33E6" w:rsidRDefault="00BA33E6" w:rsidP="00BA33E6">
      <w:pPr>
        <w:jc w:val="center"/>
      </w:pPr>
      <w:proofErr w:type="spellStart"/>
      <w:r w:rsidRPr="00BA33E6">
        <w:t>Otpis</w:t>
      </w:r>
      <w:proofErr w:type="spellEnd"/>
      <w:r w:rsidRPr="00BA33E6">
        <w:t xml:space="preserve"> </w:t>
      </w:r>
      <w:proofErr w:type="spellStart"/>
      <w:r w:rsidRPr="00BA33E6">
        <w:t>kamate</w:t>
      </w:r>
      <w:proofErr w:type="spellEnd"/>
      <w:r w:rsidRPr="00BA33E6">
        <w:t xml:space="preserve">, </w:t>
      </w:r>
      <w:proofErr w:type="spellStart"/>
      <w:r w:rsidRPr="00BA33E6">
        <w:t>kao</w:t>
      </w:r>
      <w:proofErr w:type="spellEnd"/>
      <w:r w:rsidRPr="00BA33E6">
        <w:t xml:space="preserve"> </w:t>
      </w:r>
      <w:proofErr w:type="spellStart"/>
      <w:r w:rsidRPr="00BA33E6">
        <w:t>i</w:t>
      </w:r>
      <w:proofErr w:type="spellEnd"/>
      <w:r w:rsidRPr="00BA33E6">
        <w:t xml:space="preserve"> </w:t>
      </w:r>
      <w:proofErr w:type="spellStart"/>
      <w:r w:rsidRPr="00BA33E6">
        <w:t>obaveze</w:t>
      </w:r>
      <w:proofErr w:type="spellEnd"/>
      <w:r w:rsidRPr="00BA33E6">
        <w:t xml:space="preserve"> </w:t>
      </w:r>
      <w:proofErr w:type="spellStart"/>
      <w:r w:rsidRPr="00BA33E6">
        <w:t>iz</w:t>
      </w:r>
      <w:proofErr w:type="spellEnd"/>
      <w:r w:rsidRPr="00BA33E6">
        <w:t xml:space="preserve"> </w:t>
      </w:r>
      <w:proofErr w:type="spellStart"/>
      <w:r w:rsidRPr="00BA33E6">
        <w:t>stava</w:t>
      </w:r>
      <w:proofErr w:type="spellEnd"/>
      <w:r w:rsidRPr="00BA33E6">
        <w:t xml:space="preserve"> 3. </w:t>
      </w:r>
      <w:proofErr w:type="spellStart"/>
      <w:r w:rsidRPr="00BA33E6">
        <w:t>ovog</w:t>
      </w:r>
      <w:proofErr w:type="spellEnd"/>
      <w:r w:rsidRPr="00BA33E6">
        <w:t xml:space="preserve"> </w:t>
      </w:r>
      <w:proofErr w:type="spellStart"/>
      <w:r w:rsidRPr="00BA33E6">
        <w:t>člana</w:t>
      </w:r>
      <w:proofErr w:type="spellEnd"/>
      <w:r w:rsidRPr="00BA33E6">
        <w:t xml:space="preserve">, </w:t>
      </w:r>
      <w:proofErr w:type="spellStart"/>
      <w:r w:rsidRPr="00BA33E6">
        <w:t>vrši</w:t>
      </w:r>
      <w:proofErr w:type="spellEnd"/>
      <w:r w:rsidRPr="00BA33E6">
        <w:t xml:space="preserve"> </w:t>
      </w:r>
      <w:proofErr w:type="spellStart"/>
      <w:r w:rsidRPr="00BA33E6">
        <w:t>nadležni</w:t>
      </w:r>
      <w:proofErr w:type="spellEnd"/>
      <w:r w:rsidRPr="00BA33E6">
        <w:t xml:space="preserve"> organ po </w:t>
      </w:r>
      <w:proofErr w:type="spellStart"/>
      <w:r w:rsidRPr="00BA33E6">
        <w:t>službenoj</w:t>
      </w:r>
      <w:proofErr w:type="spellEnd"/>
      <w:r w:rsidRPr="00BA33E6">
        <w:t xml:space="preserve"> </w:t>
      </w:r>
      <w:proofErr w:type="spellStart"/>
      <w:r w:rsidRPr="00BA33E6">
        <w:t>dužnosti</w:t>
      </w:r>
      <w:proofErr w:type="spellEnd"/>
      <w:r w:rsidRPr="00BA33E6">
        <w:t>.</w:t>
      </w:r>
    </w:p>
    <w:p w14:paraId="61A7CCC5" w14:textId="77777777" w:rsidR="00BA33E6" w:rsidRPr="00BA33E6" w:rsidRDefault="00BA33E6" w:rsidP="00BA33E6">
      <w:pPr>
        <w:jc w:val="center"/>
      </w:pPr>
      <w:proofErr w:type="spellStart"/>
      <w:r w:rsidRPr="00BA33E6">
        <w:t>Poreskom</w:t>
      </w:r>
      <w:proofErr w:type="spellEnd"/>
      <w:r w:rsidRPr="00BA33E6">
        <w:t xml:space="preserve"> </w:t>
      </w:r>
      <w:proofErr w:type="spellStart"/>
      <w:r w:rsidRPr="00BA33E6">
        <w:t>obvezniku</w:t>
      </w:r>
      <w:proofErr w:type="spellEnd"/>
      <w:r w:rsidRPr="00BA33E6">
        <w:t xml:space="preserve"> koji je </w:t>
      </w:r>
      <w:proofErr w:type="spellStart"/>
      <w:r w:rsidRPr="00BA33E6">
        <w:t>na</w:t>
      </w:r>
      <w:proofErr w:type="spellEnd"/>
      <w:r w:rsidRPr="00BA33E6">
        <w:t xml:space="preserve"> dan 31. </w:t>
      </w:r>
      <w:proofErr w:type="spellStart"/>
      <w:r w:rsidRPr="00BA33E6">
        <w:t>oktobra</w:t>
      </w:r>
      <w:proofErr w:type="spellEnd"/>
      <w:r w:rsidRPr="00BA33E6">
        <w:t xml:space="preserve"> 2012. </w:t>
      </w:r>
      <w:proofErr w:type="spellStart"/>
      <w:r w:rsidRPr="00BA33E6">
        <w:t>godine</w:t>
      </w:r>
      <w:proofErr w:type="spellEnd"/>
      <w:r w:rsidRPr="00BA33E6">
        <w:t xml:space="preserve"> </w:t>
      </w:r>
      <w:proofErr w:type="spellStart"/>
      <w:r w:rsidRPr="00BA33E6">
        <w:t>kao</w:t>
      </w:r>
      <w:proofErr w:type="spellEnd"/>
      <w:r w:rsidRPr="00BA33E6">
        <w:t xml:space="preserve"> </w:t>
      </w:r>
      <w:proofErr w:type="spellStart"/>
      <w:r w:rsidRPr="00BA33E6">
        <w:t>neizmirenu</w:t>
      </w:r>
      <w:proofErr w:type="spellEnd"/>
      <w:r w:rsidRPr="00BA33E6">
        <w:t xml:space="preserve"> </w:t>
      </w:r>
      <w:proofErr w:type="spellStart"/>
      <w:r w:rsidRPr="00BA33E6">
        <w:t>obavezu</w:t>
      </w:r>
      <w:proofErr w:type="spellEnd"/>
      <w:r w:rsidRPr="00BA33E6">
        <w:t xml:space="preserve"> </w:t>
      </w:r>
      <w:proofErr w:type="spellStart"/>
      <w:r w:rsidRPr="00BA33E6">
        <w:t>imao</w:t>
      </w:r>
      <w:proofErr w:type="spellEnd"/>
      <w:r w:rsidRPr="00BA33E6">
        <w:t xml:space="preserve"> </w:t>
      </w:r>
      <w:proofErr w:type="spellStart"/>
      <w:r w:rsidRPr="00BA33E6">
        <w:t>samo</w:t>
      </w:r>
      <w:proofErr w:type="spellEnd"/>
      <w:r w:rsidRPr="00BA33E6">
        <w:t xml:space="preserve"> </w:t>
      </w:r>
      <w:proofErr w:type="spellStart"/>
      <w:r w:rsidRPr="00BA33E6">
        <w:t>kamatu</w:t>
      </w:r>
      <w:proofErr w:type="spellEnd"/>
      <w:r w:rsidRPr="00BA33E6">
        <w:t xml:space="preserve">, a koji do 31. </w:t>
      </w:r>
      <w:proofErr w:type="spellStart"/>
      <w:r w:rsidRPr="00BA33E6">
        <w:t>januara</w:t>
      </w:r>
      <w:proofErr w:type="spellEnd"/>
      <w:r w:rsidRPr="00BA33E6">
        <w:t xml:space="preserve"> 2013. </w:t>
      </w:r>
      <w:proofErr w:type="spellStart"/>
      <w:r w:rsidRPr="00BA33E6">
        <w:t>godine</w:t>
      </w:r>
      <w:proofErr w:type="spellEnd"/>
      <w:r w:rsidRPr="00BA33E6">
        <w:t xml:space="preserve"> </w:t>
      </w:r>
      <w:proofErr w:type="spellStart"/>
      <w:r w:rsidRPr="00BA33E6">
        <w:t>izmiri</w:t>
      </w:r>
      <w:proofErr w:type="spellEnd"/>
      <w:r w:rsidRPr="00BA33E6">
        <w:t xml:space="preserve"> </w:t>
      </w:r>
      <w:proofErr w:type="spellStart"/>
      <w:r w:rsidRPr="00BA33E6">
        <w:t>poreske</w:t>
      </w:r>
      <w:proofErr w:type="spellEnd"/>
      <w:r w:rsidRPr="00BA33E6">
        <w:t xml:space="preserve"> </w:t>
      </w:r>
      <w:proofErr w:type="spellStart"/>
      <w:r w:rsidRPr="00BA33E6">
        <w:t>obaveze</w:t>
      </w:r>
      <w:proofErr w:type="spellEnd"/>
      <w:r w:rsidRPr="00BA33E6">
        <w:t xml:space="preserve"> za </w:t>
      </w:r>
      <w:proofErr w:type="spellStart"/>
      <w:r w:rsidRPr="00BA33E6">
        <w:t>novembar</w:t>
      </w:r>
      <w:proofErr w:type="spellEnd"/>
      <w:r w:rsidRPr="00BA33E6">
        <w:t xml:space="preserve"> </w:t>
      </w:r>
      <w:proofErr w:type="spellStart"/>
      <w:r w:rsidRPr="00BA33E6">
        <w:t>i</w:t>
      </w:r>
      <w:proofErr w:type="spellEnd"/>
      <w:r w:rsidRPr="00BA33E6">
        <w:t xml:space="preserve"> </w:t>
      </w:r>
      <w:proofErr w:type="spellStart"/>
      <w:r w:rsidRPr="00BA33E6">
        <w:t>decembar</w:t>
      </w:r>
      <w:proofErr w:type="spellEnd"/>
      <w:r w:rsidRPr="00BA33E6">
        <w:t xml:space="preserve"> 2012. </w:t>
      </w:r>
      <w:proofErr w:type="spellStart"/>
      <w:r w:rsidRPr="00BA33E6">
        <w:t>godine</w:t>
      </w:r>
      <w:proofErr w:type="spellEnd"/>
      <w:r w:rsidRPr="00BA33E6">
        <w:t xml:space="preserve">, </w:t>
      </w:r>
      <w:proofErr w:type="spellStart"/>
      <w:r w:rsidRPr="00BA33E6">
        <w:t>nadležni</w:t>
      </w:r>
      <w:proofErr w:type="spellEnd"/>
      <w:r w:rsidRPr="00BA33E6">
        <w:t xml:space="preserve"> organ po </w:t>
      </w:r>
      <w:proofErr w:type="spellStart"/>
      <w:r w:rsidRPr="00BA33E6">
        <w:t>službenoj</w:t>
      </w:r>
      <w:proofErr w:type="spellEnd"/>
      <w:r w:rsidRPr="00BA33E6">
        <w:t xml:space="preserve"> </w:t>
      </w:r>
      <w:proofErr w:type="spellStart"/>
      <w:r w:rsidRPr="00BA33E6">
        <w:t>dužnosti</w:t>
      </w:r>
      <w:proofErr w:type="spellEnd"/>
      <w:r w:rsidRPr="00BA33E6">
        <w:t xml:space="preserve"> </w:t>
      </w:r>
      <w:proofErr w:type="spellStart"/>
      <w:r w:rsidRPr="00BA33E6">
        <w:t>otpisuje</w:t>
      </w:r>
      <w:proofErr w:type="spellEnd"/>
      <w:r w:rsidRPr="00BA33E6">
        <w:t xml:space="preserve"> </w:t>
      </w:r>
      <w:proofErr w:type="spellStart"/>
      <w:r w:rsidRPr="00BA33E6">
        <w:t>kamatu</w:t>
      </w:r>
      <w:proofErr w:type="spellEnd"/>
      <w:r w:rsidRPr="00BA33E6">
        <w:t>.</w:t>
      </w:r>
    </w:p>
    <w:p w14:paraId="7D6791CE" w14:textId="77777777" w:rsidR="00BA33E6" w:rsidRPr="00BA33E6" w:rsidRDefault="00BA33E6" w:rsidP="00BA33E6">
      <w:pPr>
        <w:jc w:val="center"/>
        <w:rPr>
          <w:b/>
          <w:bCs/>
        </w:rPr>
      </w:pPr>
      <w:bookmarkStart w:id="11" w:name="str_5"/>
      <w:bookmarkEnd w:id="11"/>
      <w:proofErr w:type="spellStart"/>
      <w:r w:rsidRPr="00BA33E6">
        <w:rPr>
          <w:b/>
          <w:bCs/>
        </w:rPr>
        <w:t>Plaćanje</w:t>
      </w:r>
      <w:proofErr w:type="spellEnd"/>
      <w:r w:rsidRPr="00BA33E6">
        <w:rPr>
          <w:b/>
          <w:bCs/>
        </w:rPr>
        <w:t xml:space="preserve"> </w:t>
      </w:r>
      <w:proofErr w:type="spellStart"/>
      <w:r w:rsidRPr="00BA33E6">
        <w:rPr>
          <w:b/>
          <w:bCs/>
        </w:rPr>
        <w:t>glavnog</w:t>
      </w:r>
      <w:proofErr w:type="spellEnd"/>
      <w:r w:rsidRPr="00BA33E6">
        <w:rPr>
          <w:b/>
          <w:bCs/>
        </w:rPr>
        <w:t xml:space="preserve"> </w:t>
      </w:r>
      <w:proofErr w:type="spellStart"/>
      <w:r w:rsidRPr="00BA33E6">
        <w:rPr>
          <w:b/>
          <w:bCs/>
        </w:rPr>
        <w:t>poreskog</w:t>
      </w:r>
      <w:proofErr w:type="spellEnd"/>
      <w:r w:rsidRPr="00BA33E6">
        <w:rPr>
          <w:b/>
          <w:bCs/>
        </w:rPr>
        <w:t xml:space="preserve"> </w:t>
      </w:r>
      <w:proofErr w:type="spellStart"/>
      <w:r w:rsidRPr="00BA33E6">
        <w:rPr>
          <w:b/>
          <w:bCs/>
        </w:rPr>
        <w:t>duga</w:t>
      </w:r>
      <w:proofErr w:type="spellEnd"/>
      <w:r w:rsidRPr="00BA33E6">
        <w:rPr>
          <w:b/>
          <w:bCs/>
        </w:rPr>
        <w:t xml:space="preserve"> </w:t>
      </w:r>
      <w:proofErr w:type="spellStart"/>
      <w:r w:rsidRPr="00BA33E6">
        <w:rPr>
          <w:b/>
          <w:bCs/>
        </w:rPr>
        <w:t>na</w:t>
      </w:r>
      <w:proofErr w:type="spellEnd"/>
      <w:r w:rsidRPr="00BA33E6">
        <w:rPr>
          <w:b/>
          <w:bCs/>
        </w:rPr>
        <w:t xml:space="preserve"> rate</w:t>
      </w:r>
    </w:p>
    <w:p w14:paraId="09518FCA" w14:textId="77777777" w:rsidR="00BA33E6" w:rsidRPr="00BA33E6" w:rsidRDefault="00BA33E6" w:rsidP="00BA33E6">
      <w:pPr>
        <w:jc w:val="center"/>
        <w:rPr>
          <w:b/>
          <w:bCs/>
        </w:rPr>
      </w:pPr>
      <w:bookmarkStart w:id="12" w:name="clan_8"/>
      <w:bookmarkEnd w:id="12"/>
      <w:proofErr w:type="spellStart"/>
      <w:r w:rsidRPr="00BA33E6">
        <w:rPr>
          <w:b/>
          <w:bCs/>
        </w:rPr>
        <w:t>Član</w:t>
      </w:r>
      <w:proofErr w:type="spellEnd"/>
      <w:r w:rsidRPr="00BA33E6">
        <w:rPr>
          <w:b/>
          <w:bCs/>
        </w:rPr>
        <w:t xml:space="preserve"> 8</w:t>
      </w:r>
    </w:p>
    <w:p w14:paraId="1905E6EA" w14:textId="77777777" w:rsidR="00BA33E6" w:rsidRPr="00BA33E6" w:rsidRDefault="00BA33E6" w:rsidP="00BA33E6">
      <w:pPr>
        <w:jc w:val="center"/>
      </w:pPr>
      <w:proofErr w:type="spellStart"/>
      <w:r w:rsidRPr="00BA33E6">
        <w:t>Poreski</w:t>
      </w:r>
      <w:proofErr w:type="spellEnd"/>
      <w:r w:rsidRPr="00BA33E6">
        <w:t xml:space="preserve"> </w:t>
      </w:r>
      <w:proofErr w:type="spellStart"/>
      <w:r w:rsidRPr="00BA33E6">
        <w:t>obveznici</w:t>
      </w:r>
      <w:proofErr w:type="spellEnd"/>
      <w:r w:rsidRPr="00BA33E6">
        <w:t xml:space="preserve"> </w:t>
      </w:r>
      <w:proofErr w:type="spellStart"/>
      <w:r w:rsidRPr="00BA33E6">
        <w:t>iz</w:t>
      </w:r>
      <w:proofErr w:type="spellEnd"/>
      <w:r w:rsidRPr="00BA33E6">
        <w:t xml:space="preserve"> </w:t>
      </w:r>
      <w:proofErr w:type="spellStart"/>
      <w:r w:rsidRPr="00BA33E6">
        <w:t>člana</w:t>
      </w:r>
      <w:proofErr w:type="spellEnd"/>
      <w:r w:rsidRPr="00BA33E6">
        <w:t xml:space="preserve"> 7. </w:t>
      </w:r>
      <w:proofErr w:type="spellStart"/>
      <w:r w:rsidRPr="00BA33E6">
        <w:t>ovog</w:t>
      </w:r>
      <w:proofErr w:type="spellEnd"/>
      <w:r w:rsidRPr="00BA33E6">
        <w:t xml:space="preserve"> </w:t>
      </w:r>
      <w:proofErr w:type="spellStart"/>
      <w:r w:rsidRPr="00BA33E6">
        <w:t>zakona</w:t>
      </w:r>
      <w:proofErr w:type="spellEnd"/>
      <w:r w:rsidRPr="00BA33E6">
        <w:t xml:space="preserve"> </w:t>
      </w:r>
      <w:proofErr w:type="spellStart"/>
      <w:r w:rsidRPr="00BA33E6">
        <w:t>stiču</w:t>
      </w:r>
      <w:proofErr w:type="spellEnd"/>
      <w:r w:rsidRPr="00BA33E6">
        <w:t xml:space="preserve"> </w:t>
      </w:r>
      <w:proofErr w:type="spellStart"/>
      <w:r w:rsidRPr="00BA33E6">
        <w:t>pravo</w:t>
      </w:r>
      <w:proofErr w:type="spellEnd"/>
      <w:r w:rsidRPr="00BA33E6">
        <w:t xml:space="preserve"> </w:t>
      </w:r>
      <w:proofErr w:type="spellStart"/>
      <w:r w:rsidRPr="00BA33E6">
        <w:t>na</w:t>
      </w:r>
      <w:proofErr w:type="spellEnd"/>
      <w:r w:rsidRPr="00BA33E6">
        <w:t xml:space="preserve"> </w:t>
      </w:r>
      <w:proofErr w:type="spellStart"/>
      <w:r w:rsidRPr="00BA33E6">
        <w:t>plaćanje</w:t>
      </w:r>
      <w:proofErr w:type="spellEnd"/>
      <w:r w:rsidRPr="00BA33E6">
        <w:t xml:space="preserve"> </w:t>
      </w:r>
      <w:proofErr w:type="spellStart"/>
      <w:r w:rsidRPr="00BA33E6">
        <w:t>glavnog</w:t>
      </w:r>
      <w:proofErr w:type="spellEnd"/>
      <w:r w:rsidRPr="00BA33E6">
        <w:t xml:space="preserve"> </w:t>
      </w:r>
      <w:proofErr w:type="spellStart"/>
      <w:r w:rsidRPr="00BA33E6">
        <w:t>poreskog</w:t>
      </w:r>
      <w:proofErr w:type="spellEnd"/>
      <w:r w:rsidRPr="00BA33E6">
        <w:t xml:space="preserve"> </w:t>
      </w:r>
      <w:proofErr w:type="spellStart"/>
      <w:r w:rsidRPr="00BA33E6">
        <w:t>duga</w:t>
      </w:r>
      <w:proofErr w:type="spellEnd"/>
      <w:r w:rsidRPr="00BA33E6">
        <w:t xml:space="preserve"> </w:t>
      </w:r>
      <w:proofErr w:type="spellStart"/>
      <w:r w:rsidRPr="00BA33E6">
        <w:t>na</w:t>
      </w:r>
      <w:proofErr w:type="spellEnd"/>
      <w:r w:rsidRPr="00BA33E6">
        <w:t xml:space="preserve"> 24 </w:t>
      </w:r>
      <w:proofErr w:type="spellStart"/>
      <w:r w:rsidRPr="00BA33E6">
        <w:t>mesečne</w:t>
      </w:r>
      <w:proofErr w:type="spellEnd"/>
      <w:r w:rsidRPr="00BA33E6">
        <w:t xml:space="preserve"> rate, bez </w:t>
      </w:r>
      <w:proofErr w:type="spellStart"/>
      <w:r w:rsidRPr="00BA33E6">
        <w:t>sredstava</w:t>
      </w:r>
      <w:proofErr w:type="spellEnd"/>
      <w:r w:rsidRPr="00BA33E6">
        <w:t xml:space="preserve"> </w:t>
      </w:r>
      <w:proofErr w:type="spellStart"/>
      <w:r w:rsidRPr="00BA33E6">
        <w:t>obezbeđenja</w:t>
      </w:r>
      <w:proofErr w:type="spellEnd"/>
      <w:r w:rsidRPr="00BA33E6">
        <w:t xml:space="preserve">, </w:t>
      </w:r>
      <w:proofErr w:type="spellStart"/>
      <w:r w:rsidRPr="00BA33E6">
        <w:t>i</w:t>
      </w:r>
      <w:proofErr w:type="spellEnd"/>
      <w:r w:rsidRPr="00BA33E6">
        <w:t xml:space="preserve"> to:</w:t>
      </w:r>
    </w:p>
    <w:p w14:paraId="12787122" w14:textId="77777777" w:rsidR="00BA33E6" w:rsidRPr="00BA33E6" w:rsidRDefault="00BA33E6" w:rsidP="00BA33E6">
      <w:pPr>
        <w:jc w:val="center"/>
      </w:pPr>
      <w:r w:rsidRPr="00BA33E6">
        <w:t xml:space="preserve">- </w:t>
      </w:r>
      <w:proofErr w:type="spellStart"/>
      <w:r w:rsidRPr="00BA33E6">
        <w:t>mali</w:t>
      </w:r>
      <w:proofErr w:type="spellEnd"/>
      <w:r w:rsidRPr="00BA33E6">
        <w:t xml:space="preserve"> </w:t>
      </w:r>
      <w:proofErr w:type="spellStart"/>
      <w:r w:rsidRPr="00BA33E6">
        <w:t>poreski</w:t>
      </w:r>
      <w:proofErr w:type="spellEnd"/>
      <w:r w:rsidRPr="00BA33E6">
        <w:t xml:space="preserve"> </w:t>
      </w:r>
      <w:proofErr w:type="spellStart"/>
      <w:r w:rsidRPr="00BA33E6">
        <w:t>obveznik</w:t>
      </w:r>
      <w:proofErr w:type="spellEnd"/>
      <w:r w:rsidRPr="00BA33E6">
        <w:t xml:space="preserve">, </w:t>
      </w:r>
      <w:proofErr w:type="spellStart"/>
      <w:r w:rsidRPr="00BA33E6">
        <w:t>počev</w:t>
      </w:r>
      <w:proofErr w:type="spellEnd"/>
      <w:r w:rsidRPr="00BA33E6">
        <w:t xml:space="preserve"> od 1. </w:t>
      </w:r>
      <w:proofErr w:type="spellStart"/>
      <w:r w:rsidRPr="00BA33E6">
        <w:t>januara</w:t>
      </w:r>
      <w:proofErr w:type="spellEnd"/>
      <w:r w:rsidRPr="00BA33E6">
        <w:t xml:space="preserve"> 2015. </w:t>
      </w:r>
      <w:proofErr w:type="spellStart"/>
      <w:proofErr w:type="gramStart"/>
      <w:r w:rsidRPr="00BA33E6">
        <w:t>godine</w:t>
      </w:r>
      <w:proofErr w:type="spellEnd"/>
      <w:r w:rsidRPr="00BA33E6">
        <w:t>;</w:t>
      </w:r>
      <w:proofErr w:type="gramEnd"/>
    </w:p>
    <w:p w14:paraId="3198DBD3" w14:textId="77777777" w:rsidR="00BA33E6" w:rsidRPr="00BA33E6" w:rsidRDefault="00BA33E6" w:rsidP="00BA33E6">
      <w:pPr>
        <w:jc w:val="center"/>
      </w:pPr>
      <w:r w:rsidRPr="00BA33E6">
        <w:t xml:space="preserve">- </w:t>
      </w:r>
      <w:proofErr w:type="spellStart"/>
      <w:r w:rsidRPr="00BA33E6">
        <w:t>veliki</w:t>
      </w:r>
      <w:proofErr w:type="spellEnd"/>
      <w:r w:rsidRPr="00BA33E6">
        <w:t xml:space="preserve"> </w:t>
      </w:r>
      <w:proofErr w:type="spellStart"/>
      <w:r w:rsidRPr="00BA33E6">
        <w:t>poreski</w:t>
      </w:r>
      <w:proofErr w:type="spellEnd"/>
      <w:r w:rsidRPr="00BA33E6">
        <w:t xml:space="preserve"> </w:t>
      </w:r>
      <w:proofErr w:type="spellStart"/>
      <w:r w:rsidRPr="00BA33E6">
        <w:t>obveznik</w:t>
      </w:r>
      <w:proofErr w:type="spellEnd"/>
      <w:r w:rsidRPr="00BA33E6">
        <w:t xml:space="preserve">, </w:t>
      </w:r>
      <w:proofErr w:type="spellStart"/>
      <w:r w:rsidRPr="00BA33E6">
        <w:t>počev</w:t>
      </w:r>
      <w:proofErr w:type="spellEnd"/>
      <w:r w:rsidRPr="00BA33E6">
        <w:t xml:space="preserve"> od 1. </w:t>
      </w:r>
      <w:proofErr w:type="spellStart"/>
      <w:r w:rsidRPr="00BA33E6">
        <w:t>januara</w:t>
      </w:r>
      <w:proofErr w:type="spellEnd"/>
      <w:r w:rsidRPr="00BA33E6">
        <w:t xml:space="preserve"> 2014. </w:t>
      </w:r>
      <w:proofErr w:type="spellStart"/>
      <w:r w:rsidRPr="00BA33E6">
        <w:t>godine</w:t>
      </w:r>
      <w:proofErr w:type="spellEnd"/>
      <w:r w:rsidRPr="00BA33E6">
        <w:t>.</w:t>
      </w:r>
    </w:p>
    <w:p w14:paraId="50360984" w14:textId="77777777" w:rsidR="00BA33E6" w:rsidRPr="00BA33E6" w:rsidRDefault="00BA33E6" w:rsidP="00BA33E6">
      <w:pPr>
        <w:jc w:val="center"/>
      </w:pPr>
      <w:r w:rsidRPr="00BA33E6">
        <w:lastRenderedPageBreak/>
        <w:t xml:space="preserve">Za </w:t>
      </w:r>
      <w:proofErr w:type="spellStart"/>
      <w:r w:rsidRPr="00BA33E6">
        <w:t>vreme</w:t>
      </w:r>
      <w:proofErr w:type="spellEnd"/>
      <w:r w:rsidRPr="00BA33E6">
        <w:t xml:space="preserve"> </w:t>
      </w:r>
      <w:proofErr w:type="spellStart"/>
      <w:r w:rsidRPr="00BA33E6">
        <w:t>plaćanja</w:t>
      </w:r>
      <w:proofErr w:type="spellEnd"/>
      <w:r w:rsidRPr="00BA33E6">
        <w:t xml:space="preserve"> </w:t>
      </w:r>
      <w:proofErr w:type="spellStart"/>
      <w:r w:rsidRPr="00BA33E6">
        <w:t>glavnog</w:t>
      </w:r>
      <w:proofErr w:type="spellEnd"/>
      <w:r w:rsidRPr="00BA33E6">
        <w:t xml:space="preserve"> </w:t>
      </w:r>
      <w:proofErr w:type="spellStart"/>
      <w:r w:rsidRPr="00BA33E6">
        <w:t>poreskog</w:t>
      </w:r>
      <w:proofErr w:type="spellEnd"/>
      <w:r w:rsidRPr="00BA33E6">
        <w:t xml:space="preserve"> </w:t>
      </w:r>
      <w:proofErr w:type="spellStart"/>
      <w:r w:rsidRPr="00BA33E6">
        <w:t>duga</w:t>
      </w:r>
      <w:proofErr w:type="spellEnd"/>
      <w:r w:rsidRPr="00BA33E6">
        <w:t xml:space="preserve"> </w:t>
      </w:r>
      <w:proofErr w:type="spellStart"/>
      <w:r w:rsidRPr="00BA33E6">
        <w:t>na</w:t>
      </w:r>
      <w:proofErr w:type="spellEnd"/>
      <w:r w:rsidRPr="00BA33E6">
        <w:t xml:space="preserve"> rate </w:t>
      </w:r>
      <w:proofErr w:type="spellStart"/>
      <w:r w:rsidRPr="00BA33E6">
        <w:t>poreski</w:t>
      </w:r>
      <w:proofErr w:type="spellEnd"/>
      <w:r w:rsidRPr="00BA33E6">
        <w:t xml:space="preserve"> </w:t>
      </w:r>
      <w:proofErr w:type="spellStart"/>
      <w:r w:rsidRPr="00BA33E6">
        <w:t>obveznik</w:t>
      </w:r>
      <w:proofErr w:type="spellEnd"/>
      <w:r w:rsidRPr="00BA33E6">
        <w:t xml:space="preserve"> je </w:t>
      </w:r>
      <w:proofErr w:type="spellStart"/>
      <w:r w:rsidRPr="00BA33E6">
        <w:t>dužan</w:t>
      </w:r>
      <w:proofErr w:type="spellEnd"/>
      <w:r w:rsidRPr="00BA33E6">
        <w:t xml:space="preserve"> da </w:t>
      </w:r>
      <w:proofErr w:type="spellStart"/>
      <w:r w:rsidRPr="00BA33E6">
        <w:t>redovno</w:t>
      </w:r>
      <w:proofErr w:type="spellEnd"/>
      <w:r w:rsidRPr="00BA33E6">
        <w:t xml:space="preserve"> </w:t>
      </w:r>
      <w:proofErr w:type="spellStart"/>
      <w:r w:rsidRPr="00BA33E6">
        <w:t>plaća</w:t>
      </w:r>
      <w:proofErr w:type="spellEnd"/>
      <w:r w:rsidRPr="00BA33E6">
        <w:t xml:space="preserve"> </w:t>
      </w:r>
      <w:proofErr w:type="spellStart"/>
      <w:r w:rsidRPr="00BA33E6">
        <w:t>tekuće</w:t>
      </w:r>
      <w:proofErr w:type="spellEnd"/>
      <w:r w:rsidRPr="00BA33E6">
        <w:t xml:space="preserve"> </w:t>
      </w:r>
      <w:proofErr w:type="spellStart"/>
      <w:r w:rsidRPr="00BA33E6">
        <w:t>obaveze</w:t>
      </w:r>
      <w:proofErr w:type="spellEnd"/>
      <w:r w:rsidRPr="00BA33E6">
        <w:t>.</w:t>
      </w:r>
    </w:p>
    <w:p w14:paraId="4417DAF4" w14:textId="77777777" w:rsidR="00BA33E6" w:rsidRPr="00BA33E6" w:rsidRDefault="00BA33E6" w:rsidP="00BA33E6">
      <w:pPr>
        <w:jc w:val="center"/>
        <w:rPr>
          <w:b/>
          <w:bCs/>
        </w:rPr>
      </w:pPr>
      <w:bookmarkStart w:id="13" w:name="str_6"/>
      <w:bookmarkEnd w:id="13"/>
      <w:proofErr w:type="spellStart"/>
      <w:r w:rsidRPr="00BA33E6">
        <w:rPr>
          <w:b/>
          <w:bCs/>
        </w:rPr>
        <w:t>Posledice</w:t>
      </w:r>
      <w:proofErr w:type="spellEnd"/>
      <w:r w:rsidRPr="00BA33E6">
        <w:rPr>
          <w:b/>
          <w:bCs/>
        </w:rPr>
        <w:t xml:space="preserve"> </w:t>
      </w:r>
      <w:proofErr w:type="spellStart"/>
      <w:r w:rsidRPr="00BA33E6">
        <w:rPr>
          <w:b/>
          <w:bCs/>
        </w:rPr>
        <w:t>neizmirivanja</w:t>
      </w:r>
      <w:proofErr w:type="spellEnd"/>
      <w:r w:rsidRPr="00BA33E6">
        <w:rPr>
          <w:b/>
          <w:bCs/>
        </w:rPr>
        <w:t xml:space="preserve"> </w:t>
      </w:r>
      <w:proofErr w:type="spellStart"/>
      <w:r w:rsidRPr="00BA33E6">
        <w:rPr>
          <w:b/>
          <w:bCs/>
        </w:rPr>
        <w:t>obaveza</w:t>
      </w:r>
      <w:proofErr w:type="spellEnd"/>
    </w:p>
    <w:p w14:paraId="62379FDA" w14:textId="77777777" w:rsidR="00BA33E6" w:rsidRPr="00BA33E6" w:rsidRDefault="00BA33E6" w:rsidP="00BA33E6">
      <w:pPr>
        <w:jc w:val="center"/>
        <w:rPr>
          <w:b/>
          <w:bCs/>
        </w:rPr>
      </w:pPr>
      <w:bookmarkStart w:id="14" w:name="clan_9"/>
      <w:bookmarkEnd w:id="14"/>
      <w:proofErr w:type="spellStart"/>
      <w:r w:rsidRPr="00BA33E6">
        <w:rPr>
          <w:b/>
          <w:bCs/>
        </w:rPr>
        <w:t>Član</w:t>
      </w:r>
      <w:proofErr w:type="spellEnd"/>
      <w:r w:rsidRPr="00BA33E6">
        <w:rPr>
          <w:b/>
          <w:bCs/>
        </w:rPr>
        <w:t xml:space="preserve"> 9</w:t>
      </w:r>
    </w:p>
    <w:p w14:paraId="0AFC468A" w14:textId="77777777" w:rsidR="00BA33E6" w:rsidRPr="00BA33E6" w:rsidRDefault="00BA33E6" w:rsidP="00BA33E6">
      <w:pPr>
        <w:jc w:val="center"/>
      </w:pPr>
      <w:proofErr w:type="spellStart"/>
      <w:r w:rsidRPr="00BA33E6">
        <w:t>Poreskom</w:t>
      </w:r>
      <w:proofErr w:type="spellEnd"/>
      <w:r w:rsidRPr="00BA33E6">
        <w:t xml:space="preserve"> </w:t>
      </w:r>
      <w:proofErr w:type="spellStart"/>
      <w:r w:rsidRPr="00BA33E6">
        <w:t>obvezniku</w:t>
      </w:r>
      <w:proofErr w:type="spellEnd"/>
      <w:r w:rsidRPr="00BA33E6">
        <w:t xml:space="preserve"> koji, u </w:t>
      </w:r>
      <w:proofErr w:type="spellStart"/>
      <w:r w:rsidRPr="00BA33E6">
        <w:t>periodu</w:t>
      </w:r>
      <w:proofErr w:type="spellEnd"/>
      <w:r w:rsidRPr="00BA33E6">
        <w:t xml:space="preserve"> </w:t>
      </w:r>
      <w:proofErr w:type="spellStart"/>
      <w:r w:rsidRPr="00BA33E6">
        <w:t>mirovanja</w:t>
      </w:r>
      <w:proofErr w:type="spellEnd"/>
      <w:r w:rsidRPr="00BA33E6">
        <w:t xml:space="preserve"> </w:t>
      </w:r>
      <w:proofErr w:type="spellStart"/>
      <w:r w:rsidRPr="00BA33E6">
        <w:t>glavnog</w:t>
      </w:r>
      <w:proofErr w:type="spellEnd"/>
      <w:r w:rsidRPr="00BA33E6">
        <w:t xml:space="preserve"> </w:t>
      </w:r>
      <w:proofErr w:type="spellStart"/>
      <w:r w:rsidRPr="00BA33E6">
        <w:t>poreskog</w:t>
      </w:r>
      <w:proofErr w:type="spellEnd"/>
      <w:r w:rsidRPr="00BA33E6">
        <w:t xml:space="preserve"> </w:t>
      </w:r>
      <w:proofErr w:type="spellStart"/>
      <w:r w:rsidRPr="00BA33E6">
        <w:t>duga</w:t>
      </w:r>
      <w:proofErr w:type="spellEnd"/>
      <w:r w:rsidRPr="00BA33E6">
        <w:t xml:space="preserve">, </w:t>
      </w:r>
      <w:proofErr w:type="spellStart"/>
      <w:r w:rsidRPr="00BA33E6">
        <w:t>prestane</w:t>
      </w:r>
      <w:proofErr w:type="spellEnd"/>
      <w:r w:rsidRPr="00BA33E6">
        <w:t xml:space="preserve"> da </w:t>
      </w:r>
      <w:proofErr w:type="spellStart"/>
      <w:r w:rsidRPr="00BA33E6">
        <w:t>redovno</w:t>
      </w:r>
      <w:proofErr w:type="spellEnd"/>
      <w:r w:rsidRPr="00BA33E6">
        <w:t xml:space="preserve"> </w:t>
      </w:r>
      <w:proofErr w:type="spellStart"/>
      <w:r w:rsidRPr="00BA33E6">
        <w:t>izmiruje</w:t>
      </w:r>
      <w:proofErr w:type="spellEnd"/>
      <w:r w:rsidRPr="00BA33E6">
        <w:t xml:space="preserve"> </w:t>
      </w:r>
      <w:proofErr w:type="spellStart"/>
      <w:r w:rsidRPr="00BA33E6">
        <w:t>tekuće</w:t>
      </w:r>
      <w:proofErr w:type="spellEnd"/>
      <w:r w:rsidRPr="00BA33E6">
        <w:t xml:space="preserve"> </w:t>
      </w:r>
      <w:proofErr w:type="spellStart"/>
      <w:r w:rsidRPr="00BA33E6">
        <w:t>obaveze</w:t>
      </w:r>
      <w:proofErr w:type="spellEnd"/>
      <w:r w:rsidRPr="00BA33E6">
        <w:t xml:space="preserve">, </w:t>
      </w:r>
      <w:proofErr w:type="spellStart"/>
      <w:r w:rsidRPr="00BA33E6">
        <w:t>glavni</w:t>
      </w:r>
      <w:proofErr w:type="spellEnd"/>
      <w:r w:rsidRPr="00BA33E6">
        <w:t xml:space="preserve"> </w:t>
      </w:r>
      <w:proofErr w:type="spellStart"/>
      <w:r w:rsidRPr="00BA33E6">
        <w:t>poreski</w:t>
      </w:r>
      <w:proofErr w:type="spellEnd"/>
      <w:r w:rsidRPr="00BA33E6">
        <w:t xml:space="preserve"> dug </w:t>
      </w:r>
      <w:proofErr w:type="spellStart"/>
      <w:r w:rsidRPr="00BA33E6">
        <w:t>uvećava</w:t>
      </w:r>
      <w:proofErr w:type="spellEnd"/>
      <w:r w:rsidRPr="00BA33E6">
        <w:t xml:space="preserve"> se za </w:t>
      </w:r>
      <w:proofErr w:type="spellStart"/>
      <w:r w:rsidRPr="00BA33E6">
        <w:t>pripadajuću</w:t>
      </w:r>
      <w:proofErr w:type="spellEnd"/>
      <w:r w:rsidRPr="00BA33E6">
        <w:t xml:space="preserve"> </w:t>
      </w:r>
      <w:proofErr w:type="spellStart"/>
      <w:r w:rsidRPr="00BA33E6">
        <w:t>kamatu</w:t>
      </w:r>
      <w:proofErr w:type="spellEnd"/>
      <w:r w:rsidRPr="00BA33E6">
        <w:t xml:space="preserve"> </w:t>
      </w:r>
      <w:proofErr w:type="spellStart"/>
      <w:r w:rsidRPr="00BA33E6">
        <w:t>obračunatu</w:t>
      </w:r>
      <w:proofErr w:type="spellEnd"/>
      <w:r w:rsidRPr="00BA33E6">
        <w:t xml:space="preserve"> u </w:t>
      </w:r>
      <w:proofErr w:type="spellStart"/>
      <w:r w:rsidRPr="00BA33E6">
        <w:t>skladu</w:t>
      </w:r>
      <w:proofErr w:type="spellEnd"/>
      <w:r w:rsidRPr="00BA33E6">
        <w:t xml:space="preserve"> </w:t>
      </w:r>
      <w:proofErr w:type="spellStart"/>
      <w:r w:rsidRPr="00BA33E6">
        <w:t>sa</w:t>
      </w:r>
      <w:proofErr w:type="spellEnd"/>
      <w:r w:rsidRPr="00BA33E6">
        <w:t xml:space="preserve"> </w:t>
      </w:r>
      <w:proofErr w:type="spellStart"/>
      <w:r w:rsidRPr="00BA33E6">
        <w:t>propisom</w:t>
      </w:r>
      <w:proofErr w:type="spellEnd"/>
      <w:r w:rsidRPr="00BA33E6">
        <w:t xml:space="preserve"> koji </w:t>
      </w:r>
      <w:proofErr w:type="spellStart"/>
      <w:r w:rsidRPr="00BA33E6">
        <w:t>uređuje</w:t>
      </w:r>
      <w:proofErr w:type="spellEnd"/>
      <w:r w:rsidRPr="00BA33E6">
        <w:t xml:space="preserve"> </w:t>
      </w:r>
      <w:proofErr w:type="spellStart"/>
      <w:r w:rsidRPr="00BA33E6">
        <w:t>poreski</w:t>
      </w:r>
      <w:proofErr w:type="spellEnd"/>
      <w:r w:rsidRPr="00BA33E6">
        <w:t xml:space="preserve"> </w:t>
      </w:r>
      <w:proofErr w:type="spellStart"/>
      <w:r w:rsidRPr="00BA33E6">
        <w:t>postupak</w:t>
      </w:r>
      <w:proofErr w:type="spellEnd"/>
      <w:r w:rsidRPr="00BA33E6">
        <w:t xml:space="preserve"> </w:t>
      </w:r>
      <w:proofErr w:type="spellStart"/>
      <w:r w:rsidRPr="00BA33E6">
        <w:t>i</w:t>
      </w:r>
      <w:proofErr w:type="spellEnd"/>
      <w:r w:rsidRPr="00BA33E6">
        <w:t xml:space="preserve"> </w:t>
      </w:r>
      <w:proofErr w:type="spellStart"/>
      <w:r w:rsidRPr="00BA33E6">
        <w:t>poresku</w:t>
      </w:r>
      <w:proofErr w:type="spellEnd"/>
      <w:r w:rsidRPr="00BA33E6">
        <w:t xml:space="preserve"> </w:t>
      </w:r>
      <w:proofErr w:type="spellStart"/>
      <w:r w:rsidRPr="00BA33E6">
        <w:t>administraciju</w:t>
      </w:r>
      <w:proofErr w:type="spellEnd"/>
      <w:r w:rsidRPr="00BA33E6">
        <w:t xml:space="preserve">, </w:t>
      </w:r>
      <w:proofErr w:type="spellStart"/>
      <w:r w:rsidRPr="00BA33E6">
        <w:t>na</w:t>
      </w:r>
      <w:proofErr w:type="spellEnd"/>
      <w:r w:rsidRPr="00BA33E6">
        <w:t xml:space="preserve"> </w:t>
      </w:r>
      <w:proofErr w:type="spellStart"/>
      <w:r w:rsidRPr="00BA33E6">
        <w:t>prvi</w:t>
      </w:r>
      <w:proofErr w:type="spellEnd"/>
      <w:r w:rsidRPr="00BA33E6">
        <w:t xml:space="preserve"> dan </w:t>
      </w:r>
      <w:proofErr w:type="spellStart"/>
      <w:r w:rsidRPr="00BA33E6">
        <w:t>meseca</w:t>
      </w:r>
      <w:proofErr w:type="spellEnd"/>
      <w:r w:rsidRPr="00BA33E6">
        <w:t xml:space="preserve"> koji </w:t>
      </w:r>
      <w:proofErr w:type="spellStart"/>
      <w:r w:rsidRPr="00BA33E6">
        <w:t>sledi</w:t>
      </w:r>
      <w:proofErr w:type="spellEnd"/>
      <w:r w:rsidRPr="00BA33E6">
        <w:t xml:space="preserve"> </w:t>
      </w:r>
      <w:proofErr w:type="spellStart"/>
      <w:r w:rsidRPr="00BA33E6">
        <w:t>mesecu</w:t>
      </w:r>
      <w:proofErr w:type="spellEnd"/>
      <w:r w:rsidRPr="00BA33E6">
        <w:t xml:space="preserve"> u </w:t>
      </w:r>
      <w:proofErr w:type="spellStart"/>
      <w:r w:rsidRPr="00BA33E6">
        <w:t>kojem</w:t>
      </w:r>
      <w:proofErr w:type="spellEnd"/>
      <w:r w:rsidRPr="00BA33E6">
        <w:t xml:space="preserve"> </w:t>
      </w:r>
      <w:proofErr w:type="spellStart"/>
      <w:r w:rsidRPr="00BA33E6">
        <w:t>nije</w:t>
      </w:r>
      <w:proofErr w:type="spellEnd"/>
      <w:r w:rsidRPr="00BA33E6">
        <w:t xml:space="preserve"> </w:t>
      </w:r>
      <w:proofErr w:type="spellStart"/>
      <w:r w:rsidRPr="00BA33E6">
        <w:t>izmirio</w:t>
      </w:r>
      <w:proofErr w:type="spellEnd"/>
      <w:r w:rsidRPr="00BA33E6">
        <w:t xml:space="preserve"> </w:t>
      </w:r>
      <w:proofErr w:type="spellStart"/>
      <w:r w:rsidRPr="00BA33E6">
        <w:t>svoju</w:t>
      </w:r>
      <w:proofErr w:type="spellEnd"/>
      <w:r w:rsidRPr="00BA33E6">
        <w:t xml:space="preserve"> </w:t>
      </w:r>
      <w:proofErr w:type="spellStart"/>
      <w:r w:rsidRPr="00BA33E6">
        <w:t>tekuću</w:t>
      </w:r>
      <w:proofErr w:type="spellEnd"/>
      <w:r w:rsidRPr="00BA33E6">
        <w:t xml:space="preserve"> </w:t>
      </w:r>
      <w:proofErr w:type="spellStart"/>
      <w:r w:rsidRPr="00BA33E6">
        <w:t>obavezu</w:t>
      </w:r>
      <w:proofErr w:type="spellEnd"/>
      <w:r w:rsidRPr="00BA33E6">
        <w:t>.</w:t>
      </w:r>
    </w:p>
    <w:p w14:paraId="0B2AD588" w14:textId="77777777" w:rsidR="00BA33E6" w:rsidRPr="00BA33E6" w:rsidRDefault="00BA33E6" w:rsidP="00BA33E6">
      <w:pPr>
        <w:jc w:val="center"/>
      </w:pPr>
      <w:proofErr w:type="spellStart"/>
      <w:r w:rsidRPr="00BA33E6">
        <w:t>Nad</w:t>
      </w:r>
      <w:proofErr w:type="spellEnd"/>
      <w:r w:rsidRPr="00BA33E6">
        <w:t xml:space="preserve"> </w:t>
      </w:r>
      <w:proofErr w:type="spellStart"/>
      <w:r w:rsidRPr="00BA33E6">
        <w:t>poreskim</w:t>
      </w:r>
      <w:proofErr w:type="spellEnd"/>
      <w:r w:rsidRPr="00BA33E6">
        <w:t xml:space="preserve"> </w:t>
      </w:r>
      <w:proofErr w:type="spellStart"/>
      <w:r w:rsidRPr="00BA33E6">
        <w:t>obveznikom</w:t>
      </w:r>
      <w:proofErr w:type="spellEnd"/>
      <w:r w:rsidRPr="00BA33E6">
        <w:t xml:space="preserve"> koji, u </w:t>
      </w:r>
      <w:proofErr w:type="spellStart"/>
      <w:r w:rsidRPr="00BA33E6">
        <w:t>periodu</w:t>
      </w:r>
      <w:proofErr w:type="spellEnd"/>
      <w:r w:rsidRPr="00BA33E6">
        <w:t xml:space="preserve"> </w:t>
      </w:r>
      <w:proofErr w:type="spellStart"/>
      <w:r w:rsidRPr="00BA33E6">
        <w:t>plaćanja</w:t>
      </w:r>
      <w:proofErr w:type="spellEnd"/>
      <w:r w:rsidRPr="00BA33E6">
        <w:t xml:space="preserve"> </w:t>
      </w:r>
      <w:proofErr w:type="spellStart"/>
      <w:r w:rsidRPr="00BA33E6">
        <w:t>glavnog</w:t>
      </w:r>
      <w:proofErr w:type="spellEnd"/>
      <w:r w:rsidRPr="00BA33E6">
        <w:t xml:space="preserve"> </w:t>
      </w:r>
      <w:proofErr w:type="spellStart"/>
      <w:r w:rsidRPr="00BA33E6">
        <w:t>poreskog</w:t>
      </w:r>
      <w:proofErr w:type="spellEnd"/>
      <w:r w:rsidRPr="00BA33E6">
        <w:t xml:space="preserve"> </w:t>
      </w:r>
      <w:proofErr w:type="spellStart"/>
      <w:r w:rsidRPr="00BA33E6">
        <w:t>duga</w:t>
      </w:r>
      <w:proofErr w:type="spellEnd"/>
      <w:r w:rsidRPr="00BA33E6">
        <w:t xml:space="preserve"> </w:t>
      </w:r>
      <w:proofErr w:type="spellStart"/>
      <w:r w:rsidRPr="00BA33E6">
        <w:t>na</w:t>
      </w:r>
      <w:proofErr w:type="spellEnd"/>
      <w:r w:rsidRPr="00BA33E6">
        <w:t xml:space="preserve"> rate, ne </w:t>
      </w:r>
      <w:proofErr w:type="spellStart"/>
      <w:r w:rsidRPr="00BA33E6">
        <w:t>izmiri</w:t>
      </w:r>
      <w:proofErr w:type="spellEnd"/>
      <w:r w:rsidRPr="00BA33E6">
        <w:t xml:space="preserve"> </w:t>
      </w:r>
      <w:proofErr w:type="spellStart"/>
      <w:r w:rsidRPr="00BA33E6">
        <w:t>tekuću</w:t>
      </w:r>
      <w:proofErr w:type="spellEnd"/>
      <w:r w:rsidRPr="00BA33E6">
        <w:t xml:space="preserve"> </w:t>
      </w:r>
      <w:proofErr w:type="spellStart"/>
      <w:r w:rsidRPr="00BA33E6">
        <w:t>obavezu</w:t>
      </w:r>
      <w:proofErr w:type="spellEnd"/>
      <w:r w:rsidRPr="00BA33E6">
        <w:t xml:space="preserve"> </w:t>
      </w:r>
      <w:proofErr w:type="spellStart"/>
      <w:r w:rsidRPr="00BA33E6">
        <w:t>ili</w:t>
      </w:r>
      <w:proofErr w:type="spellEnd"/>
      <w:r w:rsidRPr="00BA33E6">
        <w:t xml:space="preserve"> ratu, </w:t>
      </w:r>
      <w:proofErr w:type="spellStart"/>
      <w:r w:rsidRPr="00BA33E6">
        <w:t>nadležni</w:t>
      </w:r>
      <w:proofErr w:type="spellEnd"/>
      <w:r w:rsidRPr="00BA33E6">
        <w:t xml:space="preserve"> organ </w:t>
      </w:r>
      <w:proofErr w:type="spellStart"/>
      <w:r w:rsidRPr="00BA33E6">
        <w:t>odmah</w:t>
      </w:r>
      <w:proofErr w:type="spellEnd"/>
      <w:r w:rsidRPr="00BA33E6">
        <w:t xml:space="preserve"> </w:t>
      </w:r>
      <w:proofErr w:type="spellStart"/>
      <w:r w:rsidRPr="00BA33E6">
        <w:t>sprovodi</w:t>
      </w:r>
      <w:proofErr w:type="spellEnd"/>
      <w:r w:rsidRPr="00BA33E6">
        <w:t xml:space="preserve"> </w:t>
      </w:r>
      <w:proofErr w:type="spellStart"/>
      <w:r w:rsidRPr="00BA33E6">
        <w:t>postupak</w:t>
      </w:r>
      <w:proofErr w:type="spellEnd"/>
      <w:r w:rsidRPr="00BA33E6">
        <w:t xml:space="preserve"> </w:t>
      </w:r>
      <w:proofErr w:type="spellStart"/>
      <w:r w:rsidRPr="00BA33E6">
        <w:t>prinudne</w:t>
      </w:r>
      <w:proofErr w:type="spellEnd"/>
      <w:r w:rsidRPr="00BA33E6">
        <w:t xml:space="preserve"> </w:t>
      </w:r>
      <w:proofErr w:type="spellStart"/>
      <w:r w:rsidRPr="00BA33E6">
        <w:t>naplate</w:t>
      </w:r>
      <w:proofErr w:type="spellEnd"/>
      <w:r w:rsidRPr="00BA33E6">
        <w:t xml:space="preserve"> </w:t>
      </w:r>
      <w:proofErr w:type="spellStart"/>
      <w:r w:rsidRPr="00BA33E6">
        <w:t>shodno</w:t>
      </w:r>
      <w:proofErr w:type="spellEnd"/>
      <w:r w:rsidRPr="00BA33E6">
        <w:t xml:space="preserve"> </w:t>
      </w:r>
      <w:proofErr w:type="spellStart"/>
      <w:r w:rsidRPr="00BA33E6">
        <w:t>propisu</w:t>
      </w:r>
      <w:proofErr w:type="spellEnd"/>
      <w:r w:rsidRPr="00BA33E6">
        <w:t xml:space="preserve"> koji </w:t>
      </w:r>
      <w:proofErr w:type="spellStart"/>
      <w:r w:rsidRPr="00BA33E6">
        <w:t>uređuje</w:t>
      </w:r>
      <w:proofErr w:type="spellEnd"/>
      <w:r w:rsidRPr="00BA33E6">
        <w:t xml:space="preserve"> </w:t>
      </w:r>
      <w:proofErr w:type="spellStart"/>
      <w:r w:rsidRPr="00BA33E6">
        <w:t>poreski</w:t>
      </w:r>
      <w:proofErr w:type="spellEnd"/>
      <w:r w:rsidRPr="00BA33E6">
        <w:t xml:space="preserve"> </w:t>
      </w:r>
      <w:proofErr w:type="spellStart"/>
      <w:r w:rsidRPr="00BA33E6">
        <w:t>postupak</w:t>
      </w:r>
      <w:proofErr w:type="spellEnd"/>
      <w:r w:rsidRPr="00BA33E6">
        <w:t xml:space="preserve"> </w:t>
      </w:r>
      <w:proofErr w:type="spellStart"/>
      <w:r w:rsidRPr="00BA33E6">
        <w:t>i</w:t>
      </w:r>
      <w:proofErr w:type="spellEnd"/>
      <w:r w:rsidRPr="00BA33E6">
        <w:t xml:space="preserve"> </w:t>
      </w:r>
      <w:proofErr w:type="spellStart"/>
      <w:r w:rsidRPr="00BA33E6">
        <w:t>poresku</w:t>
      </w:r>
      <w:proofErr w:type="spellEnd"/>
      <w:r w:rsidRPr="00BA33E6">
        <w:t xml:space="preserve"> </w:t>
      </w:r>
      <w:proofErr w:type="spellStart"/>
      <w:r w:rsidRPr="00BA33E6">
        <w:t>administraciju</w:t>
      </w:r>
      <w:proofErr w:type="spellEnd"/>
      <w:r w:rsidRPr="00BA33E6">
        <w:t>.</w:t>
      </w:r>
    </w:p>
    <w:p w14:paraId="054E7B22" w14:textId="77777777" w:rsidR="00BA33E6" w:rsidRPr="00BA33E6" w:rsidRDefault="00BA33E6" w:rsidP="00BA33E6">
      <w:pPr>
        <w:jc w:val="center"/>
        <w:rPr>
          <w:b/>
          <w:bCs/>
        </w:rPr>
      </w:pPr>
      <w:bookmarkStart w:id="15" w:name="str_7"/>
      <w:bookmarkEnd w:id="15"/>
      <w:proofErr w:type="spellStart"/>
      <w:r w:rsidRPr="00BA33E6">
        <w:rPr>
          <w:b/>
          <w:bCs/>
        </w:rPr>
        <w:t>Otpis</w:t>
      </w:r>
      <w:proofErr w:type="spellEnd"/>
      <w:r w:rsidRPr="00BA33E6">
        <w:rPr>
          <w:b/>
          <w:bCs/>
        </w:rPr>
        <w:t xml:space="preserve"> </w:t>
      </w:r>
      <w:proofErr w:type="spellStart"/>
      <w:r w:rsidRPr="00BA33E6">
        <w:rPr>
          <w:b/>
          <w:bCs/>
        </w:rPr>
        <w:t>kamate</w:t>
      </w:r>
      <w:proofErr w:type="spellEnd"/>
      <w:r w:rsidRPr="00BA33E6">
        <w:rPr>
          <w:b/>
          <w:bCs/>
        </w:rPr>
        <w:t xml:space="preserve"> u </w:t>
      </w:r>
      <w:proofErr w:type="spellStart"/>
      <w:r w:rsidRPr="00BA33E6">
        <w:rPr>
          <w:b/>
          <w:bCs/>
        </w:rPr>
        <w:t>posebnim</w:t>
      </w:r>
      <w:proofErr w:type="spellEnd"/>
      <w:r w:rsidRPr="00BA33E6">
        <w:rPr>
          <w:b/>
          <w:bCs/>
        </w:rPr>
        <w:t xml:space="preserve"> </w:t>
      </w:r>
      <w:proofErr w:type="spellStart"/>
      <w:r w:rsidRPr="00BA33E6">
        <w:rPr>
          <w:b/>
          <w:bCs/>
        </w:rPr>
        <w:t>slučajevima</w:t>
      </w:r>
      <w:proofErr w:type="spellEnd"/>
    </w:p>
    <w:p w14:paraId="2ED667B9" w14:textId="77777777" w:rsidR="00BA33E6" w:rsidRPr="00BA33E6" w:rsidRDefault="00BA33E6" w:rsidP="00BA33E6">
      <w:pPr>
        <w:jc w:val="center"/>
        <w:rPr>
          <w:b/>
          <w:bCs/>
        </w:rPr>
      </w:pPr>
      <w:bookmarkStart w:id="16" w:name="clan_10"/>
      <w:bookmarkEnd w:id="16"/>
      <w:proofErr w:type="spellStart"/>
      <w:r w:rsidRPr="00BA33E6">
        <w:rPr>
          <w:b/>
          <w:bCs/>
        </w:rPr>
        <w:t>Član</w:t>
      </w:r>
      <w:proofErr w:type="spellEnd"/>
      <w:r w:rsidRPr="00BA33E6">
        <w:rPr>
          <w:b/>
          <w:bCs/>
        </w:rPr>
        <w:t xml:space="preserve"> 10</w:t>
      </w:r>
    </w:p>
    <w:p w14:paraId="7255E9AA" w14:textId="77777777" w:rsidR="00BA33E6" w:rsidRPr="00BA33E6" w:rsidRDefault="00BA33E6" w:rsidP="00BA33E6">
      <w:pPr>
        <w:jc w:val="center"/>
      </w:pPr>
      <w:proofErr w:type="spellStart"/>
      <w:r w:rsidRPr="00BA33E6">
        <w:t>Ako</w:t>
      </w:r>
      <w:proofErr w:type="spellEnd"/>
      <w:r w:rsidRPr="00BA33E6">
        <w:t xml:space="preserve"> se </w:t>
      </w:r>
      <w:proofErr w:type="spellStart"/>
      <w:r w:rsidRPr="00BA33E6">
        <w:t>glavni</w:t>
      </w:r>
      <w:proofErr w:type="spellEnd"/>
      <w:r w:rsidRPr="00BA33E6">
        <w:t xml:space="preserve"> </w:t>
      </w:r>
      <w:proofErr w:type="spellStart"/>
      <w:r w:rsidRPr="00BA33E6">
        <w:t>poreski</w:t>
      </w:r>
      <w:proofErr w:type="spellEnd"/>
      <w:r w:rsidRPr="00BA33E6">
        <w:t xml:space="preserve"> dug </w:t>
      </w:r>
      <w:proofErr w:type="spellStart"/>
      <w:r w:rsidRPr="00BA33E6">
        <w:t>izmiri</w:t>
      </w:r>
      <w:proofErr w:type="spellEnd"/>
      <w:r w:rsidRPr="00BA33E6">
        <w:t xml:space="preserve"> do 31. </w:t>
      </w:r>
      <w:proofErr w:type="spellStart"/>
      <w:r w:rsidRPr="00BA33E6">
        <w:t>decembra</w:t>
      </w:r>
      <w:proofErr w:type="spellEnd"/>
      <w:r w:rsidRPr="00BA33E6">
        <w:t xml:space="preserve"> 2014. </w:t>
      </w:r>
      <w:proofErr w:type="spellStart"/>
      <w:r w:rsidRPr="00BA33E6">
        <w:t>godine</w:t>
      </w:r>
      <w:proofErr w:type="spellEnd"/>
      <w:r w:rsidRPr="00BA33E6">
        <w:t xml:space="preserve">, </w:t>
      </w:r>
      <w:proofErr w:type="spellStart"/>
      <w:r w:rsidRPr="00BA33E6">
        <w:t>nadležni</w:t>
      </w:r>
      <w:proofErr w:type="spellEnd"/>
      <w:r w:rsidRPr="00BA33E6">
        <w:t xml:space="preserve"> organ </w:t>
      </w:r>
      <w:proofErr w:type="spellStart"/>
      <w:r w:rsidRPr="00BA33E6">
        <w:t>otpisaće</w:t>
      </w:r>
      <w:proofErr w:type="spellEnd"/>
      <w:r w:rsidRPr="00BA33E6">
        <w:t xml:space="preserve"> </w:t>
      </w:r>
      <w:proofErr w:type="spellStart"/>
      <w:r w:rsidRPr="00BA33E6">
        <w:t>kamatu</w:t>
      </w:r>
      <w:proofErr w:type="spellEnd"/>
      <w:r w:rsidRPr="00BA33E6">
        <w:t xml:space="preserve"> i:</w:t>
      </w:r>
    </w:p>
    <w:p w14:paraId="64F20735" w14:textId="77777777" w:rsidR="00BA33E6" w:rsidRPr="00BA33E6" w:rsidRDefault="00BA33E6" w:rsidP="00BA33E6">
      <w:pPr>
        <w:jc w:val="center"/>
      </w:pPr>
      <w:r w:rsidRPr="00BA33E6">
        <w:t xml:space="preserve">- </w:t>
      </w:r>
      <w:proofErr w:type="spellStart"/>
      <w:r w:rsidRPr="00BA33E6">
        <w:t>poreskom</w:t>
      </w:r>
      <w:proofErr w:type="spellEnd"/>
      <w:r w:rsidRPr="00BA33E6">
        <w:t xml:space="preserve"> </w:t>
      </w:r>
      <w:proofErr w:type="spellStart"/>
      <w:r w:rsidRPr="00BA33E6">
        <w:t>obvezniku</w:t>
      </w:r>
      <w:proofErr w:type="spellEnd"/>
      <w:r w:rsidRPr="00BA33E6">
        <w:t xml:space="preserve"> </w:t>
      </w:r>
      <w:proofErr w:type="spellStart"/>
      <w:r w:rsidRPr="00BA33E6">
        <w:t>čiji</w:t>
      </w:r>
      <w:proofErr w:type="spellEnd"/>
      <w:r w:rsidRPr="00BA33E6">
        <w:t xml:space="preserve"> je </w:t>
      </w:r>
      <w:proofErr w:type="spellStart"/>
      <w:r w:rsidRPr="00BA33E6">
        <w:t>glavni</w:t>
      </w:r>
      <w:proofErr w:type="spellEnd"/>
      <w:r w:rsidRPr="00BA33E6">
        <w:t xml:space="preserve"> </w:t>
      </w:r>
      <w:proofErr w:type="spellStart"/>
      <w:r w:rsidRPr="00BA33E6">
        <w:t>poreski</w:t>
      </w:r>
      <w:proofErr w:type="spellEnd"/>
      <w:r w:rsidRPr="00BA33E6">
        <w:t xml:space="preserve"> dug </w:t>
      </w:r>
      <w:proofErr w:type="spellStart"/>
      <w:r w:rsidRPr="00BA33E6">
        <w:t>nastao</w:t>
      </w:r>
      <w:proofErr w:type="spellEnd"/>
      <w:r w:rsidRPr="00BA33E6">
        <w:t xml:space="preserve"> po </w:t>
      </w:r>
      <w:proofErr w:type="spellStart"/>
      <w:r w:rsidRPr="00BA33E6">
        <w:t>osnovu</w:t>
      </w:r>
      <w:proofErr w:type="spellEnd"/>
      <w:r w:rsidRPr="00BA33E6">
        <w:t xml:space="preserve"> </w:t>
      </w:r>
      <w:proofErr w:type="spellStart"/>
      <w:r w:rsidRPr="00BA33E6">
        <w:t>jednokratne</w:t>
      </w:r>
      <w:proofErr w:type="spellEnd"/>
      <w:r w:rsidRPr="00BA33E6">
        <w:t xml:space="preserve"> </w:t>
      </w:r>
      <w:proofErr w:type="spellStart"/>
      <w:r w:rsidRPr="00BA33E6">
        <w:t>poreske</w:t>
      </w:r>
      <w:proofErr w:type="spellEnd"/>
      <w:r w:rsidRPr="00BA33E6">
        <w:t xml:space="preserve"> </w:t>
      </w:r>
      <w:proofErr w:type="spellStart"/>
      <w:proofErr w:type="gramStart"/>
      <w:r w:rsidRPr="00BA33E6">
        <w:t>obaveze</w:t>
      </w:r>
      <w:proofErr w:type="spellEnd"/>
      <w:r w:rsidRPr="00BA33E6">
        <w:t>;</w:t>
      </w:r>
      <w:proofErr w:type="gramEnd"/>
    </w:p>
    <w:p w14:paraId="340B5E30" w14:textId="77777777" w:rsidR="00BA33E6" w:rsidRPr="00BA33E6" w:rsidRDefault="00BA33E6" w:rsidP="00BA33E6">
      <w:pPr>
        <w:jc w:val="center"/>
      </w:pPr>
      <w:r w:rsidRPr="00BA33E6">
        <w:t xml:space="preserve">- </w:t>
      </w:r>
      <w:proofErr w:type="spellStart"/>
      <w:r w:rsidRPr="00BA33E6">
        <w:t>preduzetniku</w:t>
      </w:r>
      <w:proofErr w:type="spellEnd"/>
      <w:r w:rsidRPr="00BA33E6">
        <w:t xml:space="preserve"> koji je </w:t>
      </w:r>
      <w:proofErr w:type="spellStart"/>
      <w:r w:rsidRPr="00BA33E6">
        <w:t>brisan</w:t>
      </w:r>
      <w:proofErr w:type="spellEnd"/>
      <w:r w:rsidRPr="00BA33E6">
        <w:t xml:space="preserve"> </w:t>
      </w:r>
      <w:proofErr w:type="spellStart"/>
      <w:r w:rsidRPr="00BA33E6">
        <w:t>iz</w:t>
      </w:r>
      <w:proofErr w:type="spellEnd"/>
      <w:r w:rsidRPr="00BA33E6">
        <w:t xml:space="preserve"> </w:t>
      </w:r>
      <w:proofErr w:type="spellStart"/>
      <w:r w:rsidRPr="00BA33E6">
        <w:t>propisanog</w:t>
      </w:r>
      <w:proofErr w:type="spellEnd"/>
      <w:r w:rsidRPr="00BA33E6">
        <w:t xml:space="preserve"> </w:t>
      </w:r>
      <w:proofErr w:type="spellStart"/>
      <w:r w:rsidRPr="00BA33E6">
        <w:t>registra</w:t>
      </w:r>
      <w:proofErr w:type="spellEnd"/>
      <w:r w:rsidRPr="00BA33E6">
        <w:t xml:space="preserve"> koji se </w:t>
      </w:r>
      <w:proofErr w:type="spellStart"/>
      <w:r w:rsidRPr="00BA33E6">
        <w:t>vodi</w:t>
      </w:r>
      <w:proofErr w:type="spellEnd"/>
      <w:r w:rsidRPr="00BA33E6">
        <w:t xml:space="preserve"> </w:t>
      </w:r>
      <w:proofErr w:type="spellStart"/>
      <w:r w:rsidRPr="00BA33E6">
        <w:t>kod</w:t>
      </w:r>
      <w:proofErr w:type="spellEnd"/>
      <w:r w:rsidRPr="00BA33E6">
        <w:t xml:space="preserve"> </w:t>
      </w:r>
      <w:proofErr w:type="spellStart"/>
      <w:r w:rsidRPr="00BA33E6">
        <w:t>nadležnog</w:t>
      </w:r>
      <w:proofErr w:type="spellEnd"/>
      <w:r w:rsidRPr="00BA33E6">
        <w:t xml:space="preserve"> organa.</w:t>
      </w:r>
    </w:p>
    <w:p w14:paraId="33291A6D" w14:textId="77777777" w:rsidR="00BA33E6" w:rsidRPr="00BA33E6" w:rsidRDefault="00BA33E6" w:rsidP="00BA33E6">
      <w:pPr>
        <w:jc w:val="center"/>
      </w:pPr>
      <w:proofErr w:type="spellStart"/>
      <w:r w:rsidRPr="00BA33E6">
        <w:t>Poreski</w:t>
      </w:r>
      <w:proofErr w:type="spellEnd"/>
      <w:r w:rsidRPr="00BA33E6">
        <w:t xml:space="preserve"> </w:t>
      </w:r>
      <w:proofErr w:type="spellStart"/>
      <w:r w:rsidRPr="00BA33E6">
        <w:t>obveznik</w:t>
      </w:r>
      <w:proofErr w:type="spellEnd"/>
      <w:r w:rsidRPr="00BA33E6">
        <w:t xml:space="preserve"> koji u </w:t>
      </w:r>
      <w:proofErr w:type="spellStart"/>
      <w:r w:rsidRPr="00BA33E6">
        <w:t>periodu</w:t>
      </w:r>
      <w:proofErr w:type="spellEnd"/>
      <w:r w:rsidRPr="00BA33E6">
        <w:t xml:space="preserve"> </w:t>
      </w:r>
      <w:proofErr w:type="spellStart"/>
      <w:r w:rsidRPr="00BA33E6">
        <w:t>mirovanja</w:t>
      </w:r>
      <w:proofErr w:type="spellEnd"/>
      <w:r w:rsidRPr="00BA33E6">
        <w:t xml:space="preserve"> </w:t>
      </w:r>
      <w:proofErr w:type="spellStart"/>
      <w:r w:rsidRPr="00BA33E6">
        <w:t>duga</w:t>
      </w:r>
      <w:proofErr w:type="spellEnd"/>
      <w:r w:rsidRPr="00BA33E6">
        <w:t xml:space="preserve">, </w:t>
      </w:r>
      <w:proofErr w:type="spellStart"/>
      <w:r w:rsidRPr="00BA33E6">
        <w:t>uplati</w:t>
      </w:r>
      <w:proofErr w:type="spellEnd"/>
      <w:r w:rsidRPr="00BA33E6">
        <w:t xml:space="preserve"> </w:t>
      </w:r>
      <w:proofErr w:type="spellStart"/>
      <w:r w:rsidRPr="00BA33E6">
        <w:t>pripadajuću</w:t>
      </w:r>
      <w:proofErr w:type="spellEnd"/>
      <w:r w:rsidRPr="00BA33E6">
        <w:t xml:space="preserve"> </w:t>
      </w:r>
      <w:proofErr w:type="spellStart"/>
      <w:r w:rsidRPr="00BA33E6">
        <w:t>obavezu</w:t>
      </w:r>
      <w:proofErr w:type="spellEnd"/>
      <w:r w:rsidRPr="00BA33E6">
        <w:t xml:space="preserve"> po </w:t>
      </w:r>
      <w:proofErr w:type="spellStart"/>
      <w:r w:rsidRPr="00BA33E6">
        <w:t>osnovu</w:t>
      </w:r>
      <w:proofErr w:type="spellEnd"/>
      <w:r w:rsidRPr="00BA33E6">
        <w:t xml:space="preserve"> </w:t>
      </w:r>
      <w:proofErr w:type="spellStart"/>
      <w:r w:rsidRPr="00BA33E6">
        <w:t>doprinosa</w:t>
      </w:r>
      <w:proofErr w:type="spellEnd"/>
      <w:r w:rsidRPr="00BA33E6">
        <w:t xml:space="preserve"> za </w:t>
      </w:r>
      <w:proofErr w:type="spellStart"/>
      <w:r w:rsidRPr="00BA33E6">
        <w:t>obavezno</w:t>
      </w:r>
      <w:proofErr w:type="spellEnd"/>
      <w:r w:rsidRPr="00BA33E6">
        <w:t xml:space="preserve"> </w:t>
      </w:r>
      <w:proofErr w:type="spellStart"/>
      <w:r w:rsidRPr="00BA33E6">
        <w:t>penzijsko</w:t>
      </w:r>
      <w:proofErr w:type="spellEnd"/>
      <w:r w:rsidRPr="00BA33E6">
        <w:t xml:space="preserve"> </w:t>
      </w:r>
      <w:proofErr w:type="spellStart"/>
      <w:r w:rsidRPr="00BA33E6">
        <w:t>i</w:t>
      </w:r>
      <w:proofErr w:type="spellEnd"/>
      <w:r w:rsidRPr="00BA33E6">
        <w:t xml:space="preserve"> </w:t>
      </w:r>
      <w:proofErr w:type="spellStart"/>
      <w:r w:rsidRPr="00BA33E6">
        <w:t>invalidsko</w:t>
      </w:r>
      <w:proofErr w:type="spellEnd"/>
      <w:r w:rsidRPr="00BA33E6">
        <w:t xml:space="preserve"> </w:t>
      </w:r>
      <w:proofErr w:type="spellStart"/>
      <w:r w:rsidRPr="00BA33E6">
        <w:t>osiguranje</w:t>
      </w:r>
      <w:proofErr w:type="spellEnd"/>
      <w:r w:rsidRPr="00BA33E6">
        <w:t xml:space="preserve"> </w:t>
      </w:r>
      <w:proofErr w:type="spellStart"/>
      <w:r w:rsidRPr="00BA33E6">
        <w:t>dospelog</w:t>
      </w:r>
      <w:proofErr w:type="spellEnd"/>
      <w:r w:rsidRPr="00BA33E6">
        <w:t xml:space="preserve"> do 31. </w:t>
      </w:r>
      <w:proofErr w:type="spellStart"/>
      <w:r w:rsidRPr="00BA33E6">
        <w:t>oktobra</w:t>
      </w:r>
      <w:proofErr w:type="spellEnd"/>
      <w:r w:rsidRPr="00BA33E6">
        <w:t xml:space="preserve"> 2012. </w:t>
      </w:r>
      <w:proofErr w:type="spellStart"/>
      <w:r w:rsidRPr="00BA33E6">
        <w:t>godine</w:t>
      </w:r>
      <w:proofErr w:type="spellEnd"/>
      <w:r w:rsidRPr="00BA33E6">
        <w:t xml:space="preserve"> za </w:t>
      </w:r>
      <w:proofErr w:type="spellStart"/>
      <w:r w:rsidRPr="00BA33E6">
        <w:t>zaposlenog</w:t>
      </w:r>
      <w:proofErr w:type="spellEnd"/>
      <w:r w:rsidRPr="00BA33E6">
        <w:t xml:space="preserve">, </w:t>
      </w:r>
      <w:proofErr w:type="spellStart"/>
      <w:r w:rsidRPr="00BA33E6">
        <w:t>odnosno</w:t>
      </w:r>
      <w:proofErr w:type="spellEnd"/>
      <w:r w:rsidRPr="00BA33E6">
        <w:t xml:space="preserve"> za </w:t>
      </w:r>
      <w:proofErr w:type="spellStart"/>
      <w:r w:rsidRPr="00BA33E6">
        <w:t>zaposlene</w:t>
      </w:r>
      <w:proofErr w:type="spellEnd"/>
      <w:r w:rsidRPr="00BA33E6">
        <w:t xml:space="preserve">, koji </w:t>
      </w:r>
      <w:proofErr w:type="spellStart"/>
      <w:r w:rsidRPr="00BA33E6">
        <w:t>nakon</w:t>
      </w:r>
      <w:proofErr w:type="spellEnd"/>
      <w:r w:rsidRPr="00BA33E6">
        <w:t xml:space="preserve"> </w:t>
      </w:r>
      <w:proofErr w:type="spellStart"/>
      <w:r w:rsidRPr="00BA33E6">
        <w:t>te</w:t>
      </w:r>
      <w:proofErr w:type="spellEnd"/>
      <w:r w:rsidRPr="00BA33E6">
        <w:t xml:space="preserve"> </w:t>
      </w:r>
      <w:proofErr w:type="spellStart"/>
      <w:r w:rsidRPr="00BA33E6">
        <w:t>uplate</w:t>
      </w:r>
      <w:proofErr w:type="spellEnd"/>
      <w:r w:rsidRPr="00BA33E6">
        <w:t xml:space="preserve"> </w:t>
      </w:r>
      <w:proofErr w:type="spellStart"/>
      <w:r w:rsidRPr="00BA33E6">
        <w:t>stiču</w:t>
      </w:r>
      <w:proofErr w:type="spellEnd"/>
      <w:r w:rsidRPr="00BA33E6">
        <w:t xml:space="preserve"> </w:t>
      </w:r>
      <w:proofErr w:type="spellStart"/>
      <w:r w:rsidRPr="00BA33E6">
        <w:t>pravo</w:t>
      </w:r>
      <w:proofErr w:type="spellEnd"/>
      <w:r w:rsidRPr="00BA33E6">
        <w:t xml:space="preserve"> </w:t>
      </w:r>
      <w:proofErr w:type="spellStart"/>
      <w:r w:rsidRPr="00BA33E6">
        <w:t>na</w:t>
      </w:r>
      <w:proofErr w:type="spellEnd"/>
      <w:r w:rsidRPr="00BA33E6">
        <w:t xml:space="preserve"> </w:t>
      </w:r>
      <w:proofErr w:type="spellStart"/>
      <w:r w:rsidRPr="00BA33E6">
        <w:t>penziju</w:t>
      </w:r>
      <w:proofErr w:type="spellEnd"/>
      <w:r w:rsidRPr="00BA33E6">
        <w:t xml:space="preserve">, po </w:t>
      </w:r>
      <w:proofErr w:type="spellStart"/>
      <w:r w:rsidRPr="00BA33E6">
        <w:t>izvršenoj</w:t>
      </w:r>
      <w:proofErr w:type="spellEnd"/>
      <w:r w:rsidRPr="00BA33E6">
        <w:t xml:space="preserve"> </w:t>
      </w:r>
      <w:proofErr w:type="spellStart"/>
      <w:r w:rsidRPr="00BA33E6">
        <w:t>uplati</w:t>
      </w:r>
      <w:proofErr w:type="spellEnd"/>
      <w:r w:rsidRPr="00BA33E6">
        <w:t xml:space="preserve"> </w:t>
      </w:r>
      <w:proofErr w:type="spellStart"/>
      <w:r w:rsidRPr="00BA33E6">
        <w:t>stiče</w:t>
      </w:r>
      <w:proofErr w:type="spellEnd"/>
      <w:r w:rsidRPr="00BA33E6">
        <w:t xml:space="preserve"> </w:t>
      </w:r>
      <w:proofErr w:type="spellStart"/>
      <w:r w:rsidRPr="00BA33E6">
        <w:t>pravo</w:t>
      </w:r>
      <w:proofErr w:type="spellEnd"/>
      <w:r w:rsidRPr="00BA33E6">
        <w:t xml:space="preserve"> </w:t>
      </w:r>
      <w:proofErr w:type="spellStart"/>
      <w:r w:rsidRPr="00BA33E6">
        <w:t>na</w:t>
      </w:r>
      <w:proofErr w:type="spellEnd"/>
      <w:r w:rsidRPr="00BA33E6">
        <w:t xml:space="preserve"> </w:t>
      </w:r>
      <w:proofErr w:type="spellStart"/>
      <w:r w:rsidRPr="00BA33E6">
        <w:t>otpis</w:t>
      </w:r>
      <w:proofErr w:type="spellEnd"/>
      <w:r w:rsidRPr="00BA33E6">
        <w:t xml:space="preserve"> </w:t>
      </w:r>
      <w:proofErr w:type="spellStart"/>
      <w:r w:rsidRPr="00BA33E6">
        <w:t>pripadajuće</w:t>
      </w:r>
      <w:proofErr w:type="spellEnd"/>
      <w:r w:rsidRPr="00BA33E6">
        <w:t xml:space="preserve"> </w:t>
      </w:r>
      <w:proofErr w:type="spellStart"/>
      <w:r w:rsidRPr="00BA33E6">
        <w:t>kamate</w:t>
      </w:r>
      <w:proofErr w:type="spellEnd"/>
      <w:r w:rsidRPr="00BA33E6">
        <w:t xml:space="preserve"> po tom </w:t>
      </w:r>
      <w:proofErr w:type="spellStart"/>
      <w:r w:rsidRPr="00BA33E6">
        <w:t>osnovu</w:t>
      </w:r>
      <w:proofErr w:type="spellEnd"/>
      <w:r w:rsidRPr="00BA33E6">
        <w:t xml:space="preserve">, koji </w:t>
      </w:r>
      <w:proofErr w:type="spellStart"/>
      <w:r w:rsidRPr="00BA33E6">
        <w:t>vrši</w:t>
      </w:r>
      <w:proofErr w:type="spellEnd"/>
      <w:r w:rsidRPr="00BA33E6">
        <w:t xml:space="preserve"> </w:t>
      </w:r>
      <w:proofErr w:type="spellStart"/>
      <w:r w:rsidRPr="00BA33E6">
        <w:t>nadležni</w:t>
      </w:r>
      <w:proofErr w:type="spellEnd"/>
      <w:r w:rsidRPr="00BA33E6">
        <w:t xml:space="preserve"> organ po </w:t>
      </w:r>
      <w:proofErr w:type="spellStart"/>
      <w:r w:rsidRPr="00BA33E6">
        <w:t>službenoj</w:t>
      </w:r>
      <w:proofErr w:type="spellEnd"/>
      <w:r w:rsidRPr="00BA33E6">
        <w:t xml:space="preserve"> </w:t>
      </w:r>
      <w:proofErr w:type="spellStart"/>
      <w:r w:rsidRPr="00BA33E6">
        <w:t>dužnosti</w:t>
      </w:r>
      <w:proofErr w:type="spellEnd"/>
      <w:r w:rsidRPr="00BA33E6">
        <w:t>.</w:t>
      </w:r>
    </w:p>
    <w:p w14:paraId="4AE789E9" w14:textId="77777777" w:rsidR="00BA33E6" w:rsidRPr="00BA33E6" w:rsidRDefault="00BA33E6" w:rsidP="00BA33E6">
      <w:pPr>
        <w:jc w:val="center"/>
        <w:rPr>
          <w:b/>
          <w:bCs/>
        </w:rPr>
      </w:pPr>
      <w:bookmarkStart w:id="17" w:name="str_8"/>
      <w:bookmarkEnd w:id="17"/>
      <w:proofErr w:type="spellStart"/>
      <w:r w:rsidRPr="00BA33E6">
        <w:rPr>
          <w:b/>
          <w:bCs/>
        </w:rPr>
        <w:t>Otpis</w:t>
      </w:r>
      <w:proofErr w:type="spellEnd"/>
      <w:r w:rsidRPr="00BA33E6">
        <w:rPr>
          <w:b/>
          <w:bCs/>
        </w:rPr>
        <w:t xml:space="preserve"> </w:t>
      </w:r>
      <w:proofErr w:type="spellStart"/>
      <w:r w:rsidRPr="00BA33E6">
        <w:rPr>
          <w:b/>
          <w:bCs/>
        </w:rPr>
        <w:t>kamate</w:t>
      </w:r>
      <w:proofErr w:type="spellEnd"/>
      <w:r w:rsidRPr="00BA33E6">
        <w:rPr>
          <w:b/>
          <w:bCs/>
        </w:rPr>
        <w:t xml:space="preserve"> </w:t>
      </w:r>
      <w:proofErr w:type="spellStart"/>
      <w:r w:rsidRPr="00BA33E6">
        <w:rPr>
          <w:b/>
          <w:bCs/>
        </w:rPr>
        <w:t>i</w:t>
      </w:r>
      <w:proofErr w:type="spellEnd"/>
      <w:r w:rsidRPr="00BA33E6">
        <w:rPr>
          <w:b/>
          <w:bCs/>
        </w:rPr>
        <w:t xml:space="preserve"> </w:t>
      </w:r>
      <w:proofErr w:type="spellStart"/>
      <w:r w:rsidRPr="00BA33E6">
        <w:rPr>
          <w:b/>
          <w:bCs/>
        </w:rPr>
        <w:t>mirovanje</w:t>
      </w:r>
      <w:proofErr w:type="spellEnd"/>
      <w:r w:rsidRPr="00BA33E6">
        <w:rPr>
          <w:b/>
          <w:bCs/>
        </w:rPr>
        <w:t xml:space="preserve"> </w:t>
      </w:r>
      <w:proofErr w:type="spellStart"/>
      <w:r w:rsidRPr="00BA33E6">
        <w:rPr>
          <w:b/>
          <w:bCs/>
        </w:rPr>
        <w:t>glavnog</w:t>
      </w:r>
      <w:proofErr w:type="spellEnd"/>
      <w:r w:rsidRPr="00BA33E6">
        <w:rPr>
          <w:b/>
          <w:bCs/>
        </w:rPr>
        <w:t xml:space="preserve"> </w:t>
      </w:r>
      <w:proofErr w:type="spellStart"/>
      <w:r w:rsidRPr="00BA33E6">
        <w:rPr>
          <w:b/>
          <w:bCs/>
        </w:rPr>
        <w:t>poreskog</w:t>
      </w:r>
      <w:proofErr w:type="spellEnd"/>
      <w:r w:rsidRPr="00BA33E6">
        <w:rPr>
          <w:b/>
          <w:bCs/>
        </w:rPr>
        <w:t xml:space="preserve"> </w:t>
      </w:r>
      <w:proofErr w:type="spellStart"/>
      <w:r w:rsidRPr="00BA33E6">
        <w:rPr>
          <w:b/>
          <w:bCs/>
        </w:rPr>
        <w:t>duga</w:t>
      </w:r>
      <w:proofErr w:type="spellEnd"/>
      <w:r w:rsidRPr="00BA33E6">
        <w:rPr>
          <w:b/>
          <w:bCs/>
        </w:rPr>
        <w:t xml:space="preserve"> po </w:t>
      </w:r>
      <w:proofErr w:type="spellStart"/>
      <w:r w:rsidRPr="00BA33E6">
        <w:rPr>
          <w:b/>
          <w:bCs/>
        </w:rPr>
        <w:t>osnovu</w:t>
      </w:r>
      <w:proofErr w:type="spellEnd"/>
      <w:r w:rsidRPr="00BA33E6">
        <w:rPr>
          <w:b/>
          <w:bCs/>
        </w:rPr>
        <w:t xml:space="preserve"> </w:t>
      </w:r>
      <w:proofErr w:type="spellStart"/>
      <w:r w:rsidRPr="00BA33E6">
        <w:rPr>
          <w:b/>
          <w:bCs/>
        </w:rPr>
        <w:t>lokalnih</w:t>
      </w:r>
      <w:proofErr w:type="spellEnd"/>
      <w:r w:rsidRPr="00BA33E6">
        <w:rPr>
          <w:b/>
          <w:bCs/>
        </w:rPr>
        <w:t xml:space="preserve"> </w:t>
      </w:r>
      <w:proofErr w:type="spellStart"/>
      <w:r w:rsidRPr="00BA33E6">
        <w:rPr>
          <w:b/>
          <w:bCs/>
        </w:rPr>
        <w:t>poreza</w:t>
      </w:r>
      <w:proofErr w:type="spellEnd"/>
    </w:p>
    <w:p w14:paraId="2FA27FF8" w14:textId="77777777" w:rsidR="00BA33E6" w:rsidRPr="00BA33E6" w:rsidRDefault="00BA33E6" w:rsidP="00BA33E6">
      <w:pPr>
        <w:jc w:val="center"/>
        <w:rPr>
          <w:b/>
          <w:bCs/>
        </w:rPr>
      </w:pPr>
      <w:bookmarkStart w:id="18" w:name="clan_11"/>
      <w:bookmarkEnd w:id="18"/>
      <w:proofErr w:type="spellStart"/>
      <w:r w:rsidRPr="00BA33E6">
        <w:rPr>
          <w:b/>
          <w:bCs/>
        </w:rPr>
        <w:t>Član</w:t>
      </w:r>
      <w:proofErr w:type="spellEnd"/>
      <w:r w:rsidRPr="00BA33E6">
        <w:rPr>
          <w:b/>
          <w:bCs/>
        </w:rPr>
        <w:t xml:space="preserve"> 11</w:t>
      </w:r>
    </w:p>
    <w:p w14:paraId="08141C26" w14:textId="77777777" w:rsidR="00BA33E6" w:rsidRPr="00BA33E6" w:rsidRDefault="00BA33E6" w:rsidP="00BA33E6">
      <w:pPr>
        <w:jc w:val="center"/>
      </w:pPr>
      <w:proofErr w:type="spellStart"/>
      <w:r w:rsidRPr="00BA33E6">
        <w:t>Pravo</w:t>
      </w:r>
      <w:proofErr w:type="spellEnd"/>
      <w:r w:rsidRPr="00BA33E6">
        <w:t xml:space="preserve"> </w:t>
      </w:r>
      <w:proofErr w:type="spellStart"/>
      <w:r w:rsidRPr="00BA33E6">
        <w:t>na</w:t>
      </w:r>
      <w:proofErr w:type="spellEnd"/>
      <w:r w:rsidRPr="00BA33E6">
        <w:t xml:space="preserve"> </w:t>
      </w:r>
      <w:proofErr w:type="spellStart"/>
      <w:r w:rsidRPr="00BA33E6">
        <w:t>uslovni</w:t>
      </w:r>
      <w:proofErr w:type="spellEnd"/>
      <w:r w:rsidRPr="00BA33E6">
        <w:t xml:space="preserve"> </w:t>
      </w:r>
      <w:proofErr w:type="spellStart"/>
      <w:r w:rsidRPr="00BA33E6">
        <w:t>otpis</w:t>
      </w:r>
      <w:proofErr w:type="spellEnd"/>
      <w:r w:rsidRPr="00BA33E6">
        <w:t xml:space="preserve"> </w:t>
      </w:r>
      <w:proofErr w:type="spellStart"/>
      <w:r w:rsidRPr="00BA33E6">
        <w:t>kamate</w:t>
      </w:r>
      <w:proofErr w:type="spellEnd"/>
      <w:r w:rsidRPr="00BA33E6">
        <w:t xml:space="preserve"> </w:t>
      </w:r>
      <w:proofErr w:type="spellStart"/>
      <w:r w:rsidRPr="00BA33E6">
        <w:t>i</w:t>
      </w:r>
      <w:proofErr w:type="spellEnd"/>
      <w:r w:rsidRPr="00BA33E6">
        <w:t xml:space="preserve"> </w:t>
      </w:r>
      <w:proofErr w:type="spellStart"/>
      <w:r w:rsidRPr="00BA33E6">
        <w:t>mirovanje</w:t>
      </w:r>
      <w:proofErr w:type="spellEnd"/>
      <w:r w:rsidRPr="00BA33E6">
        <w:t xml:space="preserve"> </w:t>
      </w:r>
      <w:proofErr w:type="spellStart"/>
      <w:r w:rsidRPr="00BA33E6">
        <w:t>glavnog</w:t>
      </w:r>
      <w:proofErr w:type="spellEnd"/>
      <w:r w:rsidRPr="00BA33E6">
        <w:t xml:space="preserve"> </w:t>
      </w:r>
      <w:proofErr w:type="spellStart"/>
      <w:r w:rsidRPr="00BA33E6">
        <w:t>poreskog</w:t>
      </w:r>
      <w:proofErr w:type="spellEnd"/>
      <w:r w:rsidRPr="00BA33E6">
        <w:t xml:space="preserve"> </w:t>
      </w:r>
      <w:proofErr w:type="spellStart"/>
      <w:r w:rsidRPr="00BA33E6">
        <w:t>duga</w:t>
      </w:r>
      <w:proofErr w:type="spellEnd"/>
      <w:r w:rsidRPr="00BA33E6">
        <w:t xml:space="preserve"> za </w:t>
      </w:r>
      <w:proofErr w:type="spellStart"/>
      <w:r w:rsidRPr="00BA33E6">
        <w:t>lokalne</w:t>
      </w:r>
      <w:proofErr w:type="spellEnd"/>
      <w:r w:rsidRPr="00BA33E6">
        <w:t xml:space="preserve"> </w:t>
      </w:r>
      <w:proofErr w:type="spellStart"/>
      <w:r w:rsidRPr="00BA33E6">
        <w:t>poreze</w:t>
      </w:r>
      <w:proofErr w:type="spellEnd"/>
      <w:r w:rsidRPr="00BA33E6">
        <w:t xml:space="preserve"> </w:t>
      </w:r>
      <w:proofErr w:type="spellStart"/>
      <w:r w:rsidRPr="00BA33E6">
        <w:t>može</w:t>
      </w:r>
      <w:proofErr w:type="spellEnd"/>
      <w:r w:rsidRPr="00BA33E6">
        <w:t xml:space="preserve"> </w:t>
      </w:r>
      <w:proofErr w:type="spellStart"/>
      <w:r w:rsidRPr="00BA33E6">
        <w:t>utvrditi</w:t>
      </w:r>
      <w:proofErr w:type="spellEnd"/>
      <w:r w:rsidRPr="00BA33E6">
        <w:t xml:space="preserve"> </w:t>
      </w:r>
      <w:proofErr w:type="spellStart"/>
      <w:r w:rsidRPr="00BA33E6">
        <w:t>skupština</w:t>
      </w:r>
      <w:proofErr w:type="spellEnd"/>
      <w:r w:rsidRPr="00BA33E6">
        <w:t xml:space="preserve"> </w:t>
      </w:r>
      <w:proofErr w:type="spellStart"/>
      <w:r w:rsidRPr="00BA33E6">
        <w:t>jedinice</w:t>
      </w:r>
      <w:proofErr w:type="spellEnd"/>
      <w:r w:rsidRPr="00BA33E6">
        <w:t xml:space="preserve"> </w:t>
      </w:r>
      <w:proofErr w:type="spellStart"/>
      <w:r w:rsidRPr="00BA33E6">
        <w:t>lokalne</w:t>
      </w:r>
      <w:proofErr w:type="spellEnd"/>
      <w:r w:rsidRPr="00BA33E6">
        <w:t xml:space="preserve"> </w:t>
      </w:r>
      <w:proofErr w:type="spellStart"/>
      <w:r w:rsidRPr="00BA33E6">
        <w:t>samouprave</w:t>
      </w:r>
      <w:proofErr w:type="spellEnd"/>
      <w:r w:rsidRPr="00BA33E6">
        <w:t xml:space="preserve">, pod </w:t>
      </w:r>
      <w:proofErr w:type="spellStart"/>
      <w:r w:rsidRPr="00BA33E6">
        <w:t>istim</w:t>
      </w:r>
      <w:proofErr w:type="spellEnd"/>
      <w:r w:rsidRPr="00BA33E6">
        <w:t xml:space="preserve"> </w:t>
      </w:r>
      <w:proofErr w:type="spellStart"/>
      <w:r w:rsidRPr="00BA33E6">
        <w:t>uslovima</w:t>
      </w:r>
      <w:proofErr w:type="spellEnd"/>
      <w:r w:rsidRPr="00BA33E6">
        <w:t xml:space="preserve"> </w:t>
      </w:r>
      <w:proofErr w:type="spellStart"/>
      <w:r w:rsidRPr="00BA33E6">
        <w:t>propisanim</w:t>
      </w:r>
      <w:proofErr w:type="spellEnd"/>
      <w:r w:rsidRPr="00BA33E6">
        <w:t xml:space="preserve"> </w:t>
      </w:r>
      <w:proofErr w:type="spellStart"/>
      <w:r w:rsidRPr="00BA33E6">
        <w:t>ovim</w:t>
      </w:r>
      <w:proofErr w:type="spellEnd"/>
      <w:r w:rsidRPr="00BA33E6">
        <w:t xml:space="preserve"> </w:t>
      </w:r>
      <w:proofErr w:type="spellStart"/>
      <w:r w:rsidRPr="00BA33E6">
        <w:t>zakonom</w:t>
      </w:r>
      <w:proofErr w:type="spellEnd"/>
      <w:r w:rsidRPr="00BA33E6">
        <w:t>.</w:t>
      </w:r>
    </w:p>
    <w:p w14:paraId="0688831F" w14:textId="77777777" w:rsidR="00BA33E6" w:rsidRPr="00BA33E6" w:rsidRDefault="00BA33E6" w:rsidP="00BA33E6">
      <w:pPr>
        <w:jc w:val="center"/>
      </w:pPr>
      <w:proofErr w:type="spellStart"/>
      <w:r w:rsidRPr="00BA33E6">
        <w:t>Pravo</w:t>
      </w:r>
      <w:proofErr w:type="spellEnd"/>
      <w:r w:rsidRPr="00BA33E6">
        <w:t xml:space="preserve"> </w:t>
      </w:r>
      <w:proofErr w:type="spellStart"/>
      <w:r w:rsidRPr="00BA33E6">
        <w:t>iz</w:t>
      </w:r>
      <w:proofErr w:type="spellEnd"/>
      <w:r w:rsidRPr="00BA33E6">
        <w:t xml:space="preserve"> </w:t>
      </w:r>
      <w:proofErr w:type="spellStart"/>
      <w:r w:rsidRPr="00BA33E6">
        <w:t>stava</w:t>
      </w:r>
      <w:proofErr w:type="spellEnd"/>
      <w:r w:rsidRPr="00BA33E6">
        <w:t xml:space="preserve"> 1. </w:t>
      </w:r>
      <w:proofErr w:type="spellStart"/>
      <w:r w:rsidRPr="00BA33E6">
        <w:t>ovog</w:t>
      </w:r>
      <w:proofErr w:type="spellEnd"/>
      <w:r w:rsidRPr="00BA33E6">
        <w:t xml:space="preserve"> </w:t>
      </w:r>
      <w:proofErr w:type="spellStart"/>
      <w:r w:rsidRPr="00BA33E6">
        <w:t>člana</w:t>
      </w:r>
      <w:proofErr w:type="spellEnd"/>
      <w:r w:rsidRPr="00BA33E6">
        <w:t xml:space="preserve"> </w:t>
      </w:r>
      <w:proofErr w:type="spellStart"/>
      <w:r w:rsidRPr="00BA33E6">
        <w:t>ostvaruje</w:t>
      </w:r>
      <w:proofErr w:type="spellEnd"/>
      <w:r w:rsidRPr="00BA33E6">
        <w:t xml:space="preserve"> se </w:t>
      </w:r>
      <w:proofErr w:type="spellStart"/>
      <w:r w:rsidRPr="00BA33E6">
        <w:t>kod</w:t>
      </w:r>
      <w:proofErr w:type="spellEnd"/>
      <w:r w:rsidRPr="00BA33E6">
        <w:t xml:space="preserve"> </w:t>
      </w:r>
      <w:proofErr w:type="spellStart"/>
      <w:r w:rsidRPr="00BA33E6">
        <w:t>nadležnog</w:t>
      </w:r>
      <w:proofErr w:type="spellEnd"/>
      <w:r w:rsidRPr="00BA33E6">
        <w:t xml:space="preserve"> organa </w:t>
      </w:r>
      <w:proofErr w:type="spellStart"/>
      <w:r w:rsidRPr="00BA33E6">
        <w:t>jedinice</w:t>
      </w:r>
      <w:proofErr w:type="spellEnd"/>
      <w:r w:rsidRPr="00BA33E6">
        <w:t xml:space="preserve"> </w:t>
      </w:r>
      <w:proofErr w:type="spellStart"/>
      <w:r w:rsidRPr="00BA33E6">
        <w:t>lokalne</w:t>
      </w:r>
      <w:proofErr w:type="spellEnd"/>
      <w:r w:rsidRPr="00BA33E6">
        <w:t xml:space="preserve"> </w:t>
      </w:r>
      <w:proofErr w:type="spellStart"/>
      <w:r w:rsidRPr="00BA33E6">
        <w:t>samouprave</w:t>
      </w:r>
      <w:proofErr w:type="spellEnd"/>
      <w:r w:rsidRPr="00BA33E6">
        <w:t>.</w:t>
      </w:r>
    </w:p>
    <w:p w14:paraId="3E1B0145" w14:textId="77777777" w:rsidR="00BA33E6" w:rsidRPr="00BA33E6" w:rsidRDefault="00BA33E6" w:rsidP="00BA33E6">
      <w:pPr>
        <w:jc w:val="center"/>
        <w:rPr>
          <w:b/>
          <w:bCs/>
        </w:rPr>
      </w:pPr>
      <w:bookmarkStart w:id="19" w:name="str_9"/>
      <w:bookmarkEnd w:id="19"/>
      <w:proofErr w:type="spellStart"/>
      <w:r w:rsidRPr="00BA33E6">
        <w:rPr>
          <w:b/>
          <w:bCs/>
        </w:rPr>
        <w:t>Prekid</w:t>
      </w:r>
      <w:proofErr w:type="spellEnd"/>
      <w:r w:rsidRPr="00BA33E6">
        <w:rPr>
          <w:b/>
          <w:bCs/>
        </w:rPr>
        <w:t xml:space="preserve"> </w:t>
      </w:r>
      <w:proofErr w:type="spellStart"/>
      <w:r w:rsidRPr="00BA33E6">
        <w:rPr>
          <w:b/>
          <w:bCs/>
        </w:rPr>
        <w:t>zastarelosti</w:t>
      </w:r>
      <w:proofErr w:type="spellEnd"/>
    </w:p>
    <w:p w14:paraId="2D0C9912" w14:textId="77777777" w:rsidR="00BA33E6" w:rsidRPr="00BA33E6" w:rsidRDefault="00BA33E6" w:rsidP="00BA33E6">
      <w:pPr>
        <w:jc w:val="center"/>
        <w:rPr>
          <w:b/>
          <w:bCs/>
        </w:rPr>
      </w:pPr>
      <w:bookmarkStart w:id="20" w:name="clan_12"/>
      <w:bookmarkEnd w:id="20"/>
      <w:proofErr w:type="spellStart"/>
      <w:r w:rsidRPr="00BA33E6">
        <w:rPr>
          <w:b/>
          <w:bCs/>
        </w:rPr>
        <w:t>Član</w:t>
      </w:r>
      <w:proofErr w:type="spellEnd"/>
      <w:r w:rsidRPr="00BA33E6">
        <w:rPr>
          <w:b/>
          <w:bCs/>
        </w:rPr>
        <w:t xml:space="preserve"> 12</w:t>
      </w:r>
    </w:p>
    <w:p w14:paraId="57591BAF" w14:textId="77777777" w:rsidR="00BA33E6" w:rsidRPr="00BA33E6" w:rsidRDefault="00BA33E6" w:rsidP="00BA33E6">
      <w:pPr>
        <w:jc w:val="center"/>
      </w:pPr>
      <w:r w:rsidRPr="00BA33E6">
        <w:t xml:space="preserve">U </w:t>
      </w:r>
      <w:proofErr w:type="spellStart"/>
      <w:r w:rsidRPr="00BA33E6">
        <w:t>periodu</w:t>
      </w:r>
      <w:proofErr w:type="spellEnd"/>
      <w:r w:rsidRPr="00BA33E6">
        <w:t xml:space="preserve"> od 1. </w:t>
      </w:r>
      <w:proofErr w:type="spellStart"/>
      <w:r w:rsidRPr="00BA33E6">
        <w:t>novembra</w:t>
      </w:r>
      <w:proofErr w:type="spellEnd"/>
      <w:r w:rsidRPr="00BA33E6">
        <w:t xml:space="preserve"> 2012. </w:t>
      </w:r>
      <w:proofErr w:type="spellStart"/>
      <w:r w:rsidRPr="00BA33E6">
        <w:t>godine</w:t>
      </w:r>
      <w:proofErr w:type="spellEnd"/>
      <w:r w:rsidRPr="00BA33E6">
        <w:t xml:space="preserve"> do </w:t>
      </w:r>
      <w:proofErr w:type="spellStart"/>
      <w:r w:rsidRPr="00BA33E6">
        <w:t>kraja</w:t>
      </w:r>
      <w:proofErr w:type="spellEnd"/>
      <w:r w:rsidRPr="00BA33E6">
        <w:t xml:space="preserve"> </w:t>
      </w:r>
      <w:proofErr w:type="spellStart"/>
      <w:r w:rsidRPr="00BA33E6">
        <w:t>perioda</w:t>
      </w:r>
      <w:proofErr w:type="spellEnd"/>
      <w:r w:rsidRPr="00BA33E6">
        <w:t xml:space="preserve"> </w:t>
      </w:r>
      <w:proofErr w:type="spellStart"/>
      <w:r w:rsidRPr="00BA33E6">
        <w:t>mirovanja</w:t>
      </w:r>
      <w:proofErr w:type="spellEnd"/>
      <w:r w:rsidRPr="00BA33E6">
        <w:t xml:space="preserve"> </w:t>
      </w:r>
      <w:proofErr w:type="spellStart"/>
      <w:r w:rsidRPr="00BA33E6">
        <w:t>glavnog</w:t>
      </w:r>
      <w:proofErr w:type="spellEnd"/>
      <w:r w:rsidRPr="00BA33E6">
        <w:t xml:space="preserve"> </w:t>
      </w:r>
      <w:proofErr w:type="spellStart"/>
      <w:r w:rsidRPr="00BA33E6">
        <w:t>poreskog</w:t>
      </w:r>
      <w:proofErr w:type="spellEnd"/>
      <w:r w:rsidRPr="00BA33E6">
        <w:t xml:space="preserve"> </w:t>
      </w:r>
      <w:proofErr w:type="spellStart"/>
      <w:r w:rsidRPr="00BA33E6">
        <w:t>duga</w:t>
      </w:r>
      <w:proofErr w:type="spellEnd"/>
      <w:r w:rsidRPr="00BA33E6">
        <w:t xml:space="preserve">, </w:t>
      </w:r>
      <w:proofErr w:type="spellStart"/>
      <w:r w:rsidRPr="00BA33E6">
        <w:t>prekida</w:t>
      </w:r>
      <w:proofErr w:type="spellEnd"/>
      <w:r w:rsidRPr="00BA33E6">
        <w:t xml:space="preserve"> se </w:t>
      </w:r>
      <w:proofErr w:type="spellStart"/>
      <w:r w:rsidRPr="00BA33E6">
        <w:t>zastarelost</w:t>
      </w:r>
      <w:proofErr w:type="spellEnd"/>
      <w:r w:rsidRPr="00BA33E6">
        <w:t xml:space="preserve"> </w:t>
      </w:r>
      <w:proofErr w:type="spellStart"/>
      <w:r w:rsidRPr="00BA33E6">
        <w:t>prava</w:t>
      </w:r>
      <w:proofErr w:type="spellEnd"/>
      <w:r w:rsidRPr="00BA33E6">
        <w:t xml:space="preserve"> </w:t>
      </w:r>
      <w:proofErr w:type="spellStart"/>
      <w:r w:rsidRPr="00BA33E6">
        <w:t>na</w:t>
      </w:r>
      <w:proofErr w:type="spellEnd"/>
      <w:r w:rsidRPr="00BA33E6">
        <w:t xml:space="preserve"> </w:t>
      </w:r>
      <w:proofErr w:type="spellStart"/>
      <w:r w:rsidRPr="00BA33E6">
        <w:t>naplatu</w:t>
      </w:r>
      <w:proofErr w:type="spellEnd"/>
      <w:r w:rsidRPr="00BA33E6">
        <w:t xml:space="preserve"> </w:t>
      </w:r>
      <w:proofErr w:type="spellStart"/>
      <w:r w:rsidRPr="00BA33E6">
        <w:t>poreskog</w:t>
      </w:r>
      <w:proofErr w:type="spellEnd"/>
      <w:r w:rsidRPr="00BA33E6">
        <w:t xml:space="preserve"> </w:t>
      </w:r>
      <w:proofErr w:type="spellStart"/>
      <w:r w:rsidRPr="00BA33E6">
        <w:t>duga</w:t>
      </w:r>
      <w:proofErr w:type="spellEnd"/>
      <w:r w:rsidRPr="00BA33E6">
        <w:t xml:space="preserve">, a period za koji je </w:t>
      </w:r>
      <w:proofErr w:type="spellStart"/>
      <w:r w:rsidRPr="00BA33E6">
        <w:t>utvrđeno</w:t>
      </w:r>
      <w:proofErr w:type="spellEnd"/>
      <w:r w:rsidRPr="00BA33E6">
        <w:t xml:space="preserve"> </w:t>
      </w:r>
      <w:proofErr w:type="spellStart"/>
      <w:r w:rsidRPr="00BA33E6">
        <w:t>mirovanje</w:t>
      </w:r>
      <w:proofErr w:type="spellEnd"/>
      <w:r w:rsidRPr="00BA33E6">
        <w:t xml:space="preserve"> </w:t>
      </w:r>
      <w:proofErr w:type="spellStart"/>
      <w:r w:rsidRPr="00BA33E6">
        <w:t>poreskog</w:t>
      </w:r>
      <w:proofErr w:type="spellEnd"/>
      <w:r w:rsidRPr="00BA33E6">
        <w:t xml:space="preserve"> </w:t>
      </w:r>
      <w:proofErr w:type="spellStart"/>
      <w:r w:rsidRPr="00BA33E6">
        <w:t>duga</w:t>
      </w:r>
      <w:proofErr w:type="spellEnd"/>
      <w:r w:rsidRPr="00BA33E6">
        <w:t xml:space="preserve"> ne </w:t>
      </w:r>
      <w:proofErr w:type="spellStart"/>
      <w:r w:rsidRPr="00BA33E6">
        <w:t>uračunava</w:t>
      </w:r>
      <w:proofErr w:type="spellEnd"/>
      <w:r w:rsidRPr="00BA33E6">
        <w:t xml:space="preserve"> se u </w:t>
      </w:r>
      <w:proofErr w:type="spellStart"/>
      <w:r w:rsidRPr="00BA33E6">
        <w:t>rok</w:t>
      </w:r>
      <w:proofErr w:type="spellEnd"/>
      <w:r w:rsidRPr="00BA33E6">
        <w:t xml:space="preserve"> </w:t>
      </w:r>
      <w:proofErr w:type="spellStart"/>
      <w:r w:rsidRPr="00BA33E6">
        <w:t>zastarelosti</w:t>
      </w:r>
      <w:proofErr w:type="spellEnd"/>
      <w:r w:rsidRPr="00BA33E6">
        <w:t>.</w:t>
      </w:r>
    </w:p>
    <w:p w14:paraId="1087E1BE" w14:textId="77777777" w:rsidR="00BA33E6" w:rsidRPr="00BA33E6" w:rsidRDefault="00BA33E6" w:rsidP="00BA33E6">
      <w:pPr>
        <w:jc w:val="center"/>
      </w:pPr>
      <w:r w:rsidRPr="00BA33E6">
        <w:t xml:space="preserve">Za period </w:t>
      </w:r>
      <w:proofErr w:type="spellStart"/>
      <w:r w:rsidRPr="00BA33E6">
        <w:t>mirovanja</w:t>
      </w:r>
      <w:proofErr w:type="spellEnd"/>
      <w:r w:rsidRPr="00BA33E6">
        <w:t xml:space="preserve"> </w:t>
      </w:r>
      <w:proofErr w:type="spellStart"/>
      <w:r w:rsidRPr="00BA33E6">
        <w:t>glavnog</w:t>
      </w:r>
      <w:proofErr w:type="spellEnd"/>
      <w:r w:rsidRPr="00BA33E6">
        <w:t xml:space="preserve"> </w:t>
      </w:r>
      <w:proofErr w:type="spellStart"/>
      <w:r w:rsidRPr="00BA33E6">
        <w:t>poreskog</w:t>
      </w:r>
      <w:proofErr w:type="spellEnd"/>
      <w:r w:rsidRPr="00BA33E6">
        <w:t xml:space="preserve"> </w:t>
      </w:r>
      <w:proofErr w:type="spellStart"/>
      <w:r w:rsidRPr="00BA33E6">
        <w:t>duga</w:t>
      </w:r>
      <w:proofErr w:type="spellEnd"/>
      <w:r w:rsidRPr="00BA33E6">
        <w:t xml:space="preserve"> </w:t>
      </w:r>
      <w:proofErr w:type="spellStart"/>
      <w:r w:rsidRPr="00BA33E6">
        <w:t>produžava</w:t>
      </w:r>
      <w:proofErr w:type="spellEnd"/>
      <w:r w:rsidRPr="00BA33E6">
        <w:t xml:space="preserve"> se </w:t>
      </w:r>
      <w:proofErr w:type="spellStart"/>
      <w:r w:rsidRPr="00BA33E6">
        <w:t>rok</w:t>
      </w:r>
      <w:proofErr w:type="spellEnd"/>
      <w:r w:rsidRPr="00BA33E6">
        <w:t xml:space="preserve"> </w:t>
      </w:r>
      <w:proofErr w:type="spellStart"/>
      <w:r w:rsidRPr="00BA33E6">
        <w:t>apsolutne</w:t>
      </w:r>
      <w:proofErr w:type="spellEnd"/>
      <w:r w:rsidRPr="00BA33E6">
        <w:t xml:space="preserve"> </w:t>
      </w:r>
      <w:proofErr w:type="spellStart"/>
      <w:r w:rsidRPr="00BA33E6">
        <w:t>zastarelosti</w:t>
      </w:r>
      <w:proofErr w:type="spellEnd"/>
      <w:r w:rsidRPr="00BA33E6">
        <w:t xml:space="preserve"> tog </w:t>
      </w:r>
      <w:proofErr w:type="spellStart"/>
      <w:r w:rsidRPr="00BA33E6">
        <w:t>duga</w:t>
      </w:r>
      <w:proofErr w:type="spellEnd"/>
      <w:r w:rsidRPr="00BA33E6">
        <w:t>.</w:t>
      </w:r>
    </w:p>
    <w:p w14:paraId="47EBEF58" w14:textId="77777777" w:rsidR="00BA33E6" w:rsidRPr="00BA33E6" w:rsidRDefault="00BA33E6" w:rsidP="00BA33E6">
      <w:pPr>
        <w:jc w:val="center"/>
        <w:rPr>
          <w:b/>
          <w:bCs/>
        </w:rPr>
      </w:pPr>
      <w:bookmarkStart w:id="21" w:name="str_10"/>
      <w:bookmarkEnd w:id="21"/>
      <w:proofErr w:type="spellStart"/>
      <w:r w:rsidRPr="00BA33E6">
        <w:rPr>
          <w:b/>
          <w:bCs/>
        </w:rPr>
        <w:t>Prekid</w:t>
      </w:r>
      <w:proofErr w:type="spellEnd"/>
      <w:r w:rsidRPr="00BA33E6">
        <w:rPr>
          <w:b/>
          <w:bCs/>
        </w:rPr>
        <w:t xml:space="preserve"> </w:t>
      </w:r>
      <w:proofErr w:type="spellStart"/>
      <w:r w:rsidRPr="00BA33E6">
        <w:rPr>
          <w:b/>
          <w:bCs/>
        </w:rPr>
        <w:t>postupka</w:t>
      </w:r>
      <w:proofErr w:type="spellEnd"/>
      <w:r w:rsidRPr="00BA33E6">
        <w:rPr>
          <w:b/>
          <w:bCs/>
        </w:rPr>
        <w:t xml:space="preserve"> </w:t>
      </w:r>
      <w:proofErr w:type="spellStart"/>
      <w:r w:rsidRPr="00BA33E6">
        <w:rPr>
          <w:b/>
          <w:bCs/>
        </w:rPr>
        <w:t>prinudne</w:t>
      </w:r>
      <w:proofErr w:type="spellEnd"/>
      <w:r w:rsidRPr="00BA33E6">
        <w:rPr>
          <w:b/>
          <w:bCs/>
        </w:rPr>
        <w:t xml:space="preserve"> </w:t>
      </w:r>
      <w:proofErr w:type="spellStart"/>
      <w:r w:rsidRPr="00BA33E6">
        <w:rPr>
          <w:b/>
          <w:bCs/>
        </w:rPr>
        <w:t>naplate</w:t>
      </w:r>
      <w:proofErr w:type="spellEnd"/>
    </w:p>
    <w:p w14:paraId="4149DB16" w14:textId="77777777" w:rsidR="00BA33E6" w:rsidRPr="00BA33E6" w:rsidRDefault="00BA33E6" w:rsidP="00BA33E6">
      <w:pPr>
        <w:jc w:val="center"/>
        <w:rPr>
          <w:b/>
          <w:bCs/>
        </w:rPr>
      </w:pPr>
      <w:bookmarkStart w:id="22" w:name="clan_13"/>
      <w:bookmarkEnd w:id="22"/>
      <w:proofErr w:type="spellStart"/>
      <w:r w:rsidRPr="00BA33E6">
        <w:rPr>
          <w:b/>
          <w:bCs/>
        </w:rPr>
        <w:t>Član</w:t>
      </w:r>
      <w:proofErr w:type="spellEnd"/>
      <w:r w:rsidRPr="00BA33E6">
        <w:rPr>
          <w:b/>
          <w:bCs/>
        </w:rPr>
        <w:t xml:space="preserve"> 13</w:t>
      </w:r>
    </w:p>
    <w:p w14:paraId="4966A5D8" w14:textId="77777777" w:rsidR="00BA33E6" w:rsidRPr="00BA33E6" w:rsidRDefault="00BA33E6" w:rsidP="00BA33E6">
      <w:pPr>
        <w:jc w:val="center"/>
      </w:pPr>
      <w:r w:rsidRPr="00BA33E6">
        <w:lastRenderedPageBreak/>
        <w:t xml:space="preserve">Na dan </w:t>
      </w:r>
      <w:proofErr w:type="spellStart"/>
      <w:r w:rsidRPr="00BA33E6">
        <w:t>stupanja</w:t>
      </w:r>
      <w:proofErr w:type="spellEnd"/>
      <w:r w:rsidRPr="00BA33E6">
        <w:t xml:space="preserve"> </w:t>
      </w:r>
      <w:proofErr w:type="spellStart"/>
      <w:r w:rsidRPr="00BA33E6">
        <w:t>na</w:t>
      </w:r>
      <w:proofErr w:type="spellEnd"/>
      <w:r w:rsidRPr="00BA33E6">
        <w:t xml:space="preserve"> </w:t>
      </w:r>
      <w:proofErr w:type="spellStart"/>
      <w:r w:rsidRPr="00BA33E6">
        <w:t>snagu</w:t>
      </w:r>
      <w:proofErr w:type="spellEnd"/>
      <w:r w:rsidRPr="00BA33E6">
        <w:t xml:space="preserve"> </w:t>
      </w:r>
      <w:proofErr w:type="spellStart"/>
      <w:r w:rsidRPr="00BA33E6">
        <w:t>ovog</w:t>
      </w:r>
      <w:proofErr w:type="spellEnd"/>
      <w:r w:rsidRPr="00BA33E6">
        <w:t xml:space="preserve"> </w:t>
      </w:r>
      <w:proofErr w:type="spellStart"/>
      <w:r w:rsidRPr="00BA33E6">
        <w:t>zakona</w:t>
      </w:r>
      <w:proofErr w:type="spellEnd"/>
      <w:r w:rsidRPr="00BA33E6">
        <w:t xml:space="preserve">, </w:t>
      </w:r>
      <w:proofErr w:type="spellStart"/>
      <w:r w:rsidRPr="00BA33E6">
        <w:t>odnosno</w:t>
      </w:r>
      <w:proofErr w:type="spellEnd"/>
      <w:r w:rsidRPr="00BA33E6">
        <w:t xml:space="preserve"> </w:t>
      </w:r>
      <w:proofErr w:type="spellStart"/>
      <w:r w:rsidRPr="00BA33E6">
        <w:t>odluke</w:t>
      </w:r>
      <w:proofErr w:type="spellEnd"/>
      <w:r w:rsidRPr="00BA33E6">
        <w:t xml:space="preserve"> </w:t>
      </w:r>
      <w:proofErr w:type="spellStart"/>
      <w:r w:rsidRPr="00BA33E6">
        <w:t>skupštine</w:t>
      </w:r>
      <w:proofErr w:type="spellEnd"/>
      <w:r w:rsidRPr="00BA33E6">
        <w:t xml:space="preserve"> </w:t>
      </w:r>
      <w:proofErr w:type="spellStart"/>
      <w:r w:rsidRPr="00BA33E6">
        <w:t>jedinice</w:t>
      </w:r>
      <w:proofErr w:type="spellEnd"/>
      <w:r w:rsidRPr="00BA33E6">
        <w:t xml:space="preserve"> </w:t>
      </w:r>
      <w:proofErr w:type="spellStart"/>
      <w:r w:rsidRPr="00BA33E6">
        <w:t>lokalne</w:t>
      </w:r>
      <w:proofErr w:type="spellEnd"/>
      <w:r w:rsidRPr="00BA33E6">
        <w:t xml:space="preserve"> </w:t>
      </w:r>
      <w:proofErr w:type="spellStart"/>
      <w:r w:rsidRPr="00BA33E6">
        <w:t>samouprave</w:t>
      </w:r>
      <w:proofErr w:type="spellEnd"/>
      <w:r w:rsidRPr="00BA33E6">
        <w:t xml:space="preserve">, </w:t>
      </w:r>
      <w:proofErr w:type="spellStart"/>
      <w:r w:rsidRPr="00BA33E6">
        <w:t>nadležni</w:t>
      </w:r>
      <w:proofErr w:type="spellEnd"/>
      <w:r w:rsidRPr="00BA33E6">
        <w:t xml:space="preserve"> organ </w:t>
      </w:r>
      <w:proofErr w:type="spellStart"/>
      <w:r w:rsidRPr="00BA33E6">
        <w:t>prekida</w:t>
      </w:r>
      <w:proofErr w:type="spellEnd"/>
      <w:r w:rsidRPr="00BA33E6">
        <w:t xml:space="preserve"> </w:t>
      </w:r>
      <w:proofErr w:type="spellStart"/>
      <w:r w:rsidRPr="00BA33E6">
        <w:t>postupke</w:t>
      </w:r>
      <w:proofErr w:type="spellEnd"/>
      <w:r w:rsidRPr="00BA33E6">
        <w:t xml:space="preserve"> </w:t>
      </w:r>
      <w:proofErr w:type="spellStart"/>
      <w:r w:rsidRPr="00BA33E6">
        <w:t>prinudne</w:t>
      </w:r>
      <w:proofErr w:type="spellEnd"/>
      <w:r w:rsidRPr="00BA33E6">
        <w:t xml:space="preserve"> </w:t>
      </w:r>
      <w:proofErr w:type="spellStart"/>
      <w:r w:rsidRPr="00BA33E6">
        <w:t>naplate</w:t>
      </w:r>
      <w:proofErr w:type="spellEnd"/>
      <w:r w:rsidRPr="00BA33E6">
        <w:t>.</w:t>
      </w:r>
    </w:p>
    <w:p w14:paraId="01F53AEC" w14:textId="77777777" w:rsidR="00BA33E6" w:rsidRPr="00BA33E6" w:rsidRDefault="00BA33E6" w:rsidP="00BA33E6">
      <w:pPr>
        <w:jc w:val="center"/>
        <w:rPr>
          <w:b/>
          <w:bCs/>
        </w:rPr>
      </w:pPr>
      <w:bookmarkStart w:id="23" w:name="str_11"/>
      <w:bookmarkEnd w:id="23"/>
      <w:proofErr w:type="spellStart"/>
      <w:r w:rsidRPr="00BA33E6">
        <w:rPr>
          <w:b/>
          <w:bCs/>
        </w:rPr>
        <w:t>Stupanje</w:t>
      </w:r>
      <w:proofErr w:type="spellEnd"/>
      <w:r w:rsidRPr="00BA33E6">
        <w:rPr>
          <w:b/>
          <w:bCs/>
        </w:rPr>
        <w:t xml:space="preserve"> </w:t>
      </w:r>
      <w:proofErr w:type="spellStart"/>
      <w:r w:rsidRPr="00BA33E6">
        <w:rPr>
          <w:b/>
          <w:bCs/>
        </w:rPr>
        <w:t>na</w:t>
      </w:r>
      <w:proofErr w:type="spellEnd"/>
      <w:r w:rsidRPr="00BA33E6">
        <w:rPr>
          <w:b/>
          <w:bCs/>
        </w:rPr>
        <w:t xml:space="preserve"> </w:t>
      </w:r>
      <w:proofErr w:type="spellStart"/>
      <w:r w:rsidRPr="00BA33E6">
        <w:rPr>
          <w:b/>
          <w:bCs/>
        </w:rPr>
        <w:t>snagu</w:t>
      </w:r>
      <w:proofErr w:type="spellEnd"/>
    </w:p>
    <w:p w14:paraId="37E20EFB" w14:textId="77777777" w:rsidR="00BA33E6" w:rsidRPr="00BA33E6" w:rsidRDefault="00BA33E6" w:rsidP="00BA33E6">
      <w:pPr>
        <w:jc w:val="center"/>
        <w:rPr>
          <w:b/>
          <w:bCs/>
        </w:rPr>
      </w:pPr>
      <w:bookmarkStart w:id="24" w:name="clan_14"/>
      <w:bookmarkEnd w:id="24"/>
      <w:proofErr w:type="spellStart"/>
      <w:r w:rsidRPr="00BA33E6">
        <w:rPr>
          <w:b/>
          <w:bCs/>
        </w:rPr>
        <w:t>Član</w:t>
      </w:r>
      <w:proofErr w:type="spellEnd"/>
      <w:r w:rsidRPr="00BA33E6">
        <w:rPr>
          <w:b/>
          <w:bCs/>
        </w:rPr>
        <w:t xml:space="preserve"> 14</w:t>
      </w:r>
    </w:p>
    <w:p w14:paraId="62A57F58" w14:textId="41FC0BCE" w:rsidR="00961C2E" w:rsidRDefault="00BA33E6" w:rsidP="00BA33E6">
      <w:pPr>
        <w:jc w:val="center"/>
      </w:pPr>
      <w:proofErr w:type="spellStart"/>
      <w:r w:rsidRPr="00BA33E6">
        <w:t>Ovaj</w:t>
      </w:r>
      <w:proofErr w:type="spellEnd"/>
      <w:r w:rsidRPr="00BA33E6">
        <w:t xml:space="preserve"> </w:t>
      </w:r>
      <w:proofErr w:type="spellStart"/>
      <w:r w:rsidRPr="00BA33E6">
        <w:t>zakon</w:t>
      </w:r>
      <w:proofErr w:type="spellEnd"/>
      <w:r w:rsidRPr="00BA33E6">
        <w:t xml:space="preserve"> stupa </w:t>
      </w:r>
      <w:proofErr w:type="spellStart"/>
      <w:r w:rsidRPr="00BA33E6">
        <w:t>na</w:t>
      </w:r>
      <w:proofErr w:type="spellEnd"/>
      <w:r w:rsidRPr="00BA33E6">
        <w:t xml:space="preserve"> </w:t>
      </w:r>
      <w:proofErr w:type="spellStart"/>
      <w:r w:rsidRPr="00BA33E6">
        <w:t>snagu</w:t>
      </w:r>
      <w:proofErr w:type="spellEnd"/>
      <w:r w:rsidRPr="00BA33E6">
        <w:t xml:space="preserve"> </w:t>
      </w:r>
      <w:proofErr w:type="spellStart"/>
      <w:r w:rsidRPr="00BA33E6">
        <w:t>narednog</w:t>
      </w:r>
      <w:proofErr w:type="spellEnd"/>
      <w:r w:rsidRPr="00BA33E6">
        <w:t xml:space="preserve"> dana od dana </w:t>
      </w:r>
      <w:proofErr w:type="spellStart"/>
      <w:r w:rsidRPr="00BA33E6">
        <w:t>objavljivanja</w:t>
      </w:r>
      <w:proofErr w:type="spellEnd"/>
      <w:r w:rsidRPr="00BA33E6">
        <w:t xml:space="preserve"> u "</w:t>
      </w:r>
      <w:proofErr w:type="spellStart"/>
      <w:r w:rsidRPr="00BA33E6">
        <w:t>Službenom</w:t>
      </w:r>
      <w:proofErr w:type="spellEnd"/>
      <w:r w:rsidRPr="00BA33E6">
        <w:t xml:space="preserve"> </w:t>
      </w:r>
      <w:proofErr w:type="spellStart"/>
      <w:r w:rsidRPr="00BA33E6">
        <w:t>glasniku</w:t>
      </w:r>
      <w:proofErr w:type="spellEnd"/>
      <w:r w:rsidRPr="00BA33E6">
        <w:t xml:space="preserve"> </w:t>
      </w:r>
      <w:proofErr w:type="spellStart"/>
      <w:r w:rsidRPr="00BA33E6">
        <w:t>Republike</w:t>
      </w:r>
      <w:proofErr w:type="spellEnd"/>
      <w:r w:rsidRPr="00BA33E6">
        <w:t xml:space="preserve"> </w:t>
      </w:r>
      <w:proofErr w:type="spellStart"/>
      <w:r w:rsidRPr="00BA33E6">
        <w:t>Srbije</w:t>
      </w:r>
      <w:proofErr w:type="spellEnd"/>
      <w:r w:rsidRPr="00BA33E6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B0C88"/>
    <w:multiLevelType w:val="multilevel"/>
    <w:tmpl w:val="D486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824097"/>
    <w:multiLevelType w:val="multilevel"/>
    <w:tmpl w:val="4468A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A13CE4"/>
    <w:multiLevelType w:val="multilevel"/>
    <w:tmpl w:val="8ECC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2300AD"/>
    <w:multiLevelType w:val="multilevel"/>
    <w:tmpl w:val="49EA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655DA1"/>
    <w:multiLevelType w:val="multilevel"/>
    <w:tmpl w:val="45AC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08378">
    <w:abstractNumId w:val="0"/>
  </w:num>
  <w:num w:numId="2" w16cid:durableId="1993295010">
    <w:abstractNumId w:val="3"/>
  </w:num>
  <w:num w:numId="3" w16cid:durableId="1917740953">
    <w:abstractNumId w:val="1"/>
  </w:num>
  <w:num w:numId="4" w16cid:durableId="1897738353">
    <w:abstractNumId w:val="4"/>
  </w:num>
  <w:num w:numId="5" w16cid:durableId="1233615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3E6"/>
    <w:rsid w:val="0060202F"/>
    <w:rsid w:val="00961C2E"/>
    <w:rsid w:val="00A67746"/>
    <w:rsid w:val="00BA33E6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A395E"/>
  <w15:chartTrackingRefBased/>
  <w15:docId w15:val="{D9417F63-3226-45B6-A90A-D6CA57B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3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3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3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3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3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3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3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3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3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3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3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3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3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3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3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3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3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3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3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3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3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3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3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3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3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3E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A33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3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7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8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11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23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0172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233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8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8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19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1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11825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7568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06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83650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4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30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838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525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84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3992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5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4157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468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73763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9593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8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1327</Words>
  <Characters>7567</Characters>
  <Application>Microsoft Office Word</Application>
  <DocSecurity>0</DocSecurity>
  <Lines>63</Lines>
  <Paragraphs>17</Paragraphs>
  <ScaleCrop>false</ScaleCrop>
  <Company/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2024-05-29T02:07:00Z</dcterms:created>
  <dcterms:modified xsi:type="dcterms:W3CDTF">2024-05-29T02:11:00Z</dcterms:modified>
</cp:coreProperties>
</file>