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6B3C" w14:textId="642CBA5A" w:rsidR="00E03B7A" w:rsidRPr="00E03B7A" w:rsidRDefault="00E03B7A" w:rsidP="00E03B7A">
      <w:pPr>
        <w:jc w:val="center"/>
        <w:rPr>
          <w:b/>
          <w:bCs/>
          <w:sz w:val="24"/>
          <w:szCs w:val="24"/>
        </w:rPr>
      </w:pPr>
      <w:r w:rsidRPr="00E03B7A">
        <w:rPr>
          <w:b/>
          <w:bCs/>
          <w:sz w:val="24"/>
          <w:szCs w:val="24"/>
        </w:rPr>
        <w:t>ZAKON</w:t>
      </w:r>
      <w:r w:rsidRPr="00E03B7A">
        <w:rPr>
          <w:b/>
          <w:bCs/>
          <w:sz w:val="24"/>
          <w:szCs w:val="24"/>
        </w:rPr>
        <w:t xml:space="preserve"> </w:t>
      </w:r>
      <w:r w:rsidRPr="00E03B7A">
        <w:rPr>
          <w:b/>
          <w:bCs/>
          <w:sz w:val="24"/>
          <w:szCs w:val="24"/>
        </w:rPr>
        <w:t>O PROGRAMU ZAŠTITE UČESNIKA U KRIVIČNOM POSTUPKU</w:t>
      </w:r>
    </w:p>
    <w:p w14:paraId="0C8F2A56" w14:textId="5388D50A" w:rsidR="00E03B7A" w:rsidRPr="00E03B7A" w:rsidRDefault="00E03B7A" w:rsidP="00E03B7A">
      <w:pPr>
        <w:jc w:val="center"/>
      </w:pPr>
      <w:r w:rsidRPr="00E03B7A">
        <w:rPr>
          <w:i/>
          <w:iCs/>
        </w:rPr>
        <w:t xml:space="preserve">("Sl. </w:t>
      </w:r>
      <w:proofErr w:type="spellStart"/>
      <w:r w:rsidRPr="00E03B7A">
        <w:rPr>
          <w:i/>
          <w:iCs/>
        </w:rPr>
        <w:t>glasnik</w:t>
      </w:r>
      <w:proofErr w:type="spellEnd"/>
      <w:r w:rsidRPr="00E03B7A">
        <w:rPr>
          <w:i/>
          <w:iCs/>
        </w:rPr>
        <w:t xml:space="preserve"> RS", br. 85/2005)</w:t>
      </w:r>
      <w:r w:rsidRPr="00E03B7A">
        <w:t> </w:t>
      </w:r>
    </w:p>
    <w:p w14:paraId="6B57E2E8" w14:textId="77777777" w:rsidR="00E03B7A" w:rsidRPr="00E03B7A" w:rsidRDefault="00E03B7A" w:rsidP="00E03B7A">
      <w:pPr>
        <w:jc w:val="center"/>
      </w:pPr>
      <w:bookmarkStart w:id="0" w:name="str_1"/>
      <w:bookmarkEnd w:id="0"/>
      <w:r w:rsidRPr="00E03B7A">
        <w:t>I OSNOVNE ODREDBE</w:t>
      </w:r>
    </w:p>
    <w:p w14:paraId="25A8CAEE" w14:textId="77777777" w:rsidR="00E03B7A" w:rsidRPr="00E03B7A" w:rsidRDefault="00E03B7A" w:rsidP="00E03B7A">
      <w:pPr>
        <w:jc w:val="center"/>
        <w:rPr>
          <w:b/>
          <w:bCs/>
        </w:rPr>
      </w:pPr>
      <w:bookmarkStart w:id="1" w:name="clan_1"/>
      <w:bookmarkEnd w:id="1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1</w:t>
      </w:r>
    </w:p>
    <w:p w14:paraId="577DCE9F" w14:textId="77777777" w:rsidR="00E03B7A" w:rsidRPr="00E03B7A" w:rsidRDefault="00E03B7A" w:rsidP="00E03B7A">
      <w:pPr>
        <w:jc w:val="center"/>
      </w:pPr>
      <w:proofErr w:type="spellStart"/>
      <w:r w:rsidRPr="00E03B7A">
        <w:t>Ovim</w:t>
      </w:r>
      <w:proofErr w:type="spellEnd"/>
      <w:r w:rsidRPr="00E03B7A">
        <w:t xml:space="preserve"> </w:t>
      </w:r>
      <w:proofErr w:type="spellStart"/>
      <w:r w:rsidRPr="00E03B7A">
        <w:t>zakonom</w:t>
      </w:r>
      <w:proofErr w:type="spellEnd"/>
      <w:r w:rsidRPr="00E03B7A">
        <w:t xml:space="preserve"> </w:t>
      </w:r>
      <w:proofErr w:type="spellStart"/>
      <w:r w:rsidRPr="00E03B7A">
        <w:t>uređuju</w:t>
      </w:r>
      <w:proofErr w:type="spellEnd"/>
      <w:r w:rsidRPr="00E03B7A">
        <w:t xml:space="preserve"> se </w:t>
      </w:r>
      <w:proofErr w:type="spellStart"/>
      <w:r w:rsidRPr="00E03B7A">
        <w:t>uslovi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postupak</w:t>
      </w:r>
      <w:proofErr w:type="spellEnd"/>
      <w:r w:rsidRPr="00E03B7A">
        <w:t xml:space="preserve"> za </w:t>
      </w:r>
      <w:proofErr w:type="spellStart"/>
      <w:r w:rsidRPr="00E03B7A">
        <w:t>pružanje</w:t>
      </w:r>
      <w:proofErr w:type="spellEnd"/>
      <w:r w:rsidRPr="00E03B7A">
        <w:t xml:space="preserve"> </w:t>
      </w:r>
      <w:proofErr w:type="spellStart"/>
      <w:r w:rsidRPr="00E03B7A">
        <w:t>zaštite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pomoći</w:t>
      </w:r>
      <w:proofErr w:type="spellEnd"/>
      <w:r w:rsidRPr="00E03B7A">
        <w:t xml:space="preserve"> </w:t>
      </w:r>
      <w:proofErr w:type="spellStart"/>
      <w:r w:rsidRPr="00E03B7A">
        <w:t>učesnicima</w:t>
      </w:r>
      <w:proofErr w:type="spellEnd"/>
      <w:r w:rsidRPr="00E03B7A">
        <w:t xml:space="preserve"> u </w:t>
      </w:r>
      <w:proofErr w:type="spellStart"/>
      <w:r w:rsidRPr="00E03B7A">
        <w:t>krivičnom</w:t>
      </w:r>
      <w:proofErr w:type="spellEnd"/>
      <w:r w:rsidRPr="00E03B7A">
        <w:t xml:space="preserve"> </w:t>
      </w:r>
      <w:proofErr w:type="spellStart"/>
      <w:r w:rsidRPr="00E03B7A">
        <w:t>postupku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njima</w:t>
      </w:r>
      <w:proofErr w:type="spellEnd"/>
      <w:r w:rsidRPr="00E03B7A">
        <w:t xml:space="preserve"> </w:t>
      </w:r>
      <w:proofErr w:type="spellStart"/>
      <w:r w:rsidRPr="00E03B7A">
        <w:t>bliskim</w:t>
      </w:r>
      <w:proofErr w:type="spellEnd"/>
      <w:r w:rsidRPr="00E03B7A">
        <w:t xml:space="preserve"> </w:t>
      </w:r>
      <w:proofErr w:type="spellStart"/>
      <w:r w:rsidRPr="00E03B7A">
        <w:t>licima</w:t>
      </w:r>
      <w:proofErr w:type="spellEnd"/>
      <w:r w:rsidRPr="00E03B7A">
        <w:t xml:space="preserve">, koji </w:t>
      </w:r>
      <w:proofErr w:type="spellStart"/>
      <w:r w:rsidRPr="00E03B7A">
        <w:t>su</w:t>
      </w:r>
      <w:proofErr w:type="spellEnd"/>
      <w:r w:rsidRPr="00E03B7A">
        <w:t xml:space="preserve"> </w:t>
      </w:r>
      <w:proofErr w:type="spellStart"/>
      <w:r w:rsidRPr="00E03B7A">
        <w:t>usled</w:t>
      </w:r>
      <w:proofErr w:type="spellEnd"/>
      <w:r w:rsidRPr="00E03B7A">
        <w:t xml:space="preserve"> </w:t>
      </w:r>
      <w:proofErr w:type="spellStart"/>
      <w:r w:rsidRPr="00E03B7A">
        <w:t>davanja</w:t>
      </w:r>
      <w:proofErr w:type="spellEnd"/>
      <w:r w:rsidRPr="00E03B7A">
        <w:t xml:space="preserve"> </w:t>
      </w:r>
      <w:proofErr w:type="spellStart"/>
      <w:r w:rsidRPr="00E03B7A">
        <w:t>iskaza</w:t>
      </w:r>
      <w:proofErr w:type="spellEnd"/>
      <w:r w:rsidRPr="00E03B7A">
        <w:t xml:space="preserve"> </w:t>
      </w:r>
      <w:proofErr w:type="spellStart"/>
      <w:r w:rsidRPr="00E03B7A">
        <w:t>ili</w:t>
      </w:r>
      <w:proofErr w:type="spellEnd"/>
      <w:r w:rsidRPr="00E03B7A">
        <w:t xml:space="preserve"> </w:t>
      </w:r>
      <w:proofErr w:type="spellStart"/>
      <w:r w:rsidRPr="00E03B7A">
        <w:t>obaveštenja</w:t>
      </w:r>
      <w:proofErr w:type="spellEnd"/>
      <w:r w:rsidRPr="00E03B7A">
        <w:t xml:space="preserve"> </w:t>
      </w:r>
      <w:proofErr w:type="spellStart"/>
      <w:r w:rsidRPr="00E03B7A">
        <w:t>značajnih</w:t>
      </w:r>
      <w:proofErr w:type="spellEnd"/>
      <w:r w:rsidRPr="00E03B7A">
        <w:t xml:space="preserve"> za </w:t>
      </w:r>
      <w:proofErr w:type="spellStart"/>
      <w:r w:rsidRPr="00E03B7A">
        <w:t>dokazivanje</w:t>
      </w:r>
      <w:proofErr w:type="spellEnd"/>
      <w:r w:rsidRPr="00E03B7A">
        <w:t xml:space="preserve"> u </w:t>
      </w:r>
      <w:proofErr w:type="spellStart"/>
      <w:r w:rsidRPr="00E03B7A">
        <w:t>krivičnom</w:t>
      </w:r>
      <w:proofErr w:type="spellEnd"/>
      <w:r w:rsidRPr="00E03B7A">
        <w:t xml:space="preserve"> </w:t>
      </w:r>
      <w:proofErr w:type="spellStart"/>
      <w:r w:rsidRPr="00E03B7A">
        <w:t>postupku</w:t>
      </w:r>
      <w:proofErr w:type="spellEnd"/>
      <w:r w:rsidRPr="00E03B7A">
        <w:t xml:space="preserve"> </w:t>
      </w:r>
      <w:proofErr w:type="spellStart"/>
      <w:r w:rsidRPr="00E03B7A">
        <w:t>izloženi</w:t>
      </w:r>
      <w:proofErr w:type="spellEnd"/>
      <w:r w:rsidRPr="00E03B7A">
        <w:t xml:space="preserve"> </w:t>
      </w:r>
      <w:proofErr w:type="spellStart"/>
      <w:r w:rsidRPr="00E03B7A">
        <w:t>opasnosti</w:t>
      </w:r>
      <w:proofErr w:type="spellEnd"/>
      <w:r w:rsidRPr="00E03B7A">
        <w:t xml:space="preserve"> po </w:t>
      </w:r>
      <w:proofErr w:type="spellStart"/>
      <w:r w:rsidRPr="00E03B7A">
        <w:t>život</w:t>
      </w:r>
      <w:proofErr w:type="spellEnd"/>
      <w:r w:rsidRPr="00E03B7A">
        <w:t xml:space="preserve">, </w:t>
      </w:r>
      <w:proofErr w:type="spellStart"/>
      <w:r w:rsidRPr="00E03B7A">
        <w:t>zdravlje</w:t>
      </w:r>
      <w:proofErr w:type="spellEnd"/>
      <w:r w:rsidRPr="00E03B7A">
        <w:t xml:space="preserve">, </w:t>
      </w:r>
      <w:proofErr w:type="spellStart"/>
      <w:r w:rsidRPr="00E03B7A">
        <w:t>fizički</w:t>
      </w:r>
      <w:proofErr w:type="spellEnd"/>
      <w:r w:rsidRPr="00E03B7A">
        <w:t xml:space="preserve"> </w:t>
      </w:r>
      <w:proofErr w:type="spellStart"/>
      <w:r w:rsidRPr="00E03B7A">
        <w:t>integritet</w:t>
      </w:r>
      <w:proofErr w:type="spellEnd"/>
      <w:r w:rsidRPr="00E03B7A">
        <w:t xml:space="preserve">, </w:t>
      </w:r>
      <w:proofErr w:type="spellStart"/>
      <w:r w:rsidRPr="00E03B7A">
        <w:t>slobodu</w:t>
      </w:r>
      <w:proofErr w:type="spellEnd"/>
      <w:r w:rsidRPr="00E03B7A">
        <w:t xml:space="preserve"> </w:t>
      </w:r>
      <w:proofErr w:type="spellStart"/>
      <w:r w:rsidRPr="00E03B7A">
        <w:t>ili</w:t>
      </w:r>
      <w:proofErr w:type="spellEnd"/>
      <w:r w:rsidRPr="00E03B7A">
        <w:t xml:space="preserve"> </w:t>
      </w:r>
      <w:proofErr w:type="spellStart"/>
      <w:r w:rsidRPr="00E03B7A">
        <w:t>imovinu</w:t>
      </w:r>
      <w:proofErr w:type="spellEnd"/>
      <w:r w:rsidRPr="00E03B7A">
        <w:t>.</w:t>
      </w:r>
    </w:p>
    <w:p w14:paraId="106C9284" w14:textId="77777777" w:rsidR="00E03B7A" w:rsidRPr="00E03B7A" w:rsidRDefault="00E03B7A" w:rsidP="00E03B7A">
      <w:pPr>
        <w:jc w:val="center"/>
        <w:rPr>
          <w:b/>
          <w:bCs/>
        </w:rPr>
      </w:pPr>
      <w:bookmarkStart w:id="2" w:name="clan_2"/>
      <w:bookmarkEnd w:id="2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2</w:t>
      </w:r>
    </w:p>
    <w:p w14:paraId="303D82E2" w14:textId="77777777" w:rsidR="00E03B7A" w:rsidRPr="00E03B7A" w:rsidRDefault="00E03B7A" w:rsidP="00E03B7A">
      <w:pPr>
        <w:jc w:val="center"/>
      </w:pPr>
      <w:proofErr w:type="spellStart"/>
      <w:r w:rsidRPr="00E03B7A">
        <w:t>Zaštita</w:t>
      </w:r>
      <w:proofErr w:type="spellEnd"/>
      <w:r w:rsidRPr="00E03B7A">
        <w:t xml:space="preserve"> </w:t>
      </w:r>
      <w:proofErr w:type="spellStart"/>
      <w:r w:rsidRPr="00E03B7A">
        <w:t>lica</w:t>
      </w:r>
      <w:proofErr w:type="spellEnd"/>
      <w:r w:rsidRPr="00E03B7A">
        <w:t xml:space="preserve"> </w:t>
      </w:r>
      <w:proofErr w:type="spellStart"/>
      <w:r w:rsidRPr="00E03B7A">
        <w:t>iz</w:t>
      </w:r>
      <w:proofErr w:type="spellEnd"/>
      <w:r w:rsidRPr="00E03B7A">
        <w:t xml:space="preserve"> </w:t>
      </w:r>
      <w:proofErr w:type="spellStart"/>
      <w:r w:rsidRPr="00E03B7A">
        <w:t>člana</w:t>
      </w:r>
      <w:proofErr w:type="spellEnd"/>
      <w:r w:rsidRPr="00E03B7A">
        <w:t xml:space="preserve"> 1. </w:t>
      </w:r>
      <w:proofErr w:type="spellStart"/>
      <w:r w:rsidRPr="00E03B7A">
        <w:t>ovog</w:t>
      </w:r>
      <w:proofErr w:type="spellEnd"/>
      <w:r w:rsidRPr="00E03B7A">
        <w:t xml:space="preserve"> </w:t>
      </w:r>
      <w:proofErr w:type="spellStart"/>
      <w:r w:rsidRPr="00E03B7A">
        <w:t>zakona</w:t>
      </w:r>
      <w:proofErr w:type="spellEnd"/>
      <w:r w:rsidRPr="00E03B7A">
        <w:t xml:space="preserve"> </w:t>
      </w:r>
      <w:proofErr w:type="spellStart"/>
      <w:r w:rsidRPr="00E03B7A">
        <w:t>obezbeđuje</w:t>
      </w:r>
      <w:proofErr w:type="spellEnd"/>
      <w:r w:rsidRPr="00E03B7A">
        <w:t xml:space="preserve"> se </w:t>
      </w:r>
      <w:proofErr w:type="spellStart"/>
      <w:r w:rsidRPr="00E03B7A">
        <w:t>sprovođenjem</w:t>
      </w:r>
      <w:proofErr w:type="spellEnd"/>
      <w:r w:rsidRPr="00E03B7A">
        <w:t xml:space="preserve"> </w:t>
      </w:r>
      <w:proofErr w:type="spellStart"/>
      <w:r w:rsidRPr="00E03B7A">
        <w:t>Programa</w:t>
      </w:r>
      <w:proofErr w:type="spellEnd"/>
      <w:r w:rsidRPr="00E03B7A">
        <w:t xml:space="preserve"> </w:t>
      </w:r>
      <w:proofErr w:type="spellStart"/>
      <w:r w:rsidRPr="00E03B7A">
        <w:t>zaštite</w:t>
      </w:r>
      <w:proofErr w:type="spellEnd"/>
      <w:r w:rsidRPr="00E03B7A">
        <w:t>.</w:t>
      </w:r>
    </w:p>
    <w:p w14:paraId="42D2E308" w14:textId="77777777" w:rsidR="00E03B7A" w:rsidRPr="00E03B7A" w:rsidRDefault="00E03B7A" w:rsidP="00E03B7A">
      <w:pPr>
        <w:jc w:val="center"/>
      </w:pPr>
      <w:r w:rsidRPr="00E03B7A">
        <w:t xml:space="preserve">Program </w:t>
      </w:r>
      <w:proofErr w:type="spellStart"/>
      <w:r w:rsidRPr="00E03B7A">
        <w:t>zaštite</w:t>
      </w:r>
      <w:proofErr w:type="spellEnd"/>
      <w:r w:rsidRPr="00E03B7A">
        <w:t xml:space="preserve"> je </w:t>
      </w:r>
      <w:proofErr w:type="spellStart"/>
      <w:r w:rsidRPr="00E03B7A">
        <w:t>skup</w:t>
      </w:r>
      <w:proofErr w:type="spellEnd"/>
      <w:r w:rsidRPr="00E03B7A">
        <w:t xml:space="preserve"> </w:t>
      </w:r>
      <w:proofErr w:type="spellStart"/>
      <w:r w:rsidRPr="00E03B7A">
        <w:t>mera</w:t>
      </w:r>
      <w:proofErr w:type="spellEnd"/>
      <w:r w:rsidRPr="00E03B7A">
        <w:t xml:space="preserve"> </w:t>
      </w:r>
      <w:proofErr w:type="spellStart"/>
      <w:r w:rsidRPr="00E03B7A">
        <w:t>predviđenih</w:t>
      </w:r>
      <w:proofErr w:type="spellEnd"/>
      <w:r w:rsidRPr="00E03B7A">
        <w:t xml:space="preserve"> </w:t>
      </w:r>
      <w:proofErr w:type="spellStart"/>
      <w:r w:rsidRPr="00E03B7A">
        <w:t>ovim</w:t>
      </w:r>
      <w:proofErr w:type="spellEnd"/>
      <w:r w:rsidRPr="00E03B7A">
        <w:t xml:space="preserve"> </w:t>
      </w:r>
      <w:proofErr w:type="spellStart"/>
      <w:r w:rsidRPr="00E03B7A">
        <w:t>zakonom</w:t>
      </w:r>
      <w:proofErr w:type="spellEnd"/>
      <w:r w:rsidRPr="00E03B7A">
        <w:t xml:space="preserve"> </w:t>
      </w:r>
      <w:proofErr w:type="spellStart"/>
      <w:r w:rsidRPr="00E03B7A">
        <w:t>koje</w:t>
      </w:r>
      <w:proofErr w:type="spellEnd"/>
      <w:r w:rsidRPr="00E03B7A">
        <w:t xml:space="preserve"> se </w:t>
      </w:r>
      <w:proofErr w:type="spellStart"/>
      <w:r w:rsidRPr="00E03B7A">
        <w:t>primenjuju</w:t>
      </w:r>
      <w:proofErr w:type="spellEnd"/>
      <w:r w:rsidRPr="00E03B7A">
        <w:t xml:space="preserve"> u </w:t>
      </w:r>
      <w:proofErr w:type="spellStart"/>
      <w:r w:rsidRPr="00E03B7A">
        <w:t>cilju</w:t>
      </w:r>
      <w:proofErr w:type="spellEnd"/>
      <w:r w:rsidRPr="00E03B7A">
        <w:t xml:space="preserve"> </w:t>
      </w:r>
      <w:proofErr w:type="spellStart"/>
      <w:r w:rsidRPr="00E03B7A">
        <w:t>zaštite</w:t>
      </w:r>
      <w:proofErr w:type="spellEnd"/>
      <w:r w:rsidRPr="00E03B7A">
        <w:t xml:space="preserve"> </w:t>
      </w:r>
      <w:proofErr w:type="spellStart"/>
      <w:r w:rsidRPr="00E03B7A">
        <w:t>života</w:t>
      </w:r>
      <w:proofErr w:type="spellEnd"/>
      <w:r w:rsidRPr="00E03B7A">
        <w:t xml:space="preserve">, </w:t>
      </w:r>
      <w:proofErr w:type="spellStart"/>
      <w:r w:rsidRPr="00E03B7A">
        <w:t>zdravlja</w:t>
      </w:r>
      <w:proofErr w:type="spellEnd"/>
      <w:r w:rsidRPr="00E03B7A">
        <w:t xml:space="preserve">, </w:t>
      </w:r>
      <w:proofErr w:type="spellStart"/>
      <w:r w:rsidRPr="00E03B7A">
        <w:t>fizičkog</w:t>
      </w:r>
      <w:proofErr w:type="spellEnd"/>
      <w:r w:rsidRPr="00E03B7A">
        <w:t xml:space="preserve"> </w:t>
      </w:r>
      <w:proofErr w:type="spellStart"/>
      <w:r w:rsidRPr="00E03B7A">
        <w:t>integriteta</w:t>
      </w:r>
      <w:proofErr w:type="spellEnd"/>
      <w:r w:rsidRPr="00E03B7A">
        <w:t xml:space="preserve">, </w:t>
      </w:r>
      <w:proofErr w:type="spellStart"/>
      <w:r w:rsidRPr="00E03B7A">
        <w:t>slobode</w:t>
      </w:r>
      <w:proofErr w:type="spellEnd"/>
      <w:r w:rsidRPr="00E03B7A">
        <w:t xml:space="preserve"> </w:t>
      </w:r>
      <w:proofErr w:type="spellStart"/>
      <w:r w:rsidRPr="00E03B7A">
        <w:t>ili</w:t>
      </w:r>
      <w:proofErr w:type="spellEnd"/>
      <w:r w:rsidRPr="00E03B7A">
        <w:t xml:space="preserve"> </w:t>
      </w:r>
      <w:proofErr w:type="spellStart"/>
      <w:r w:rsidRPr="00E03B7A">
        <w:t>imovine</w:t>
      </w:r>
      <w:proofErr w:type="spellEnd"/>
      <w:r w:rsidRPr="00E03B7A">
        <w:t xml:space="preserve"> </w:t>
      </w:r>
      <w:proofErr w:type="spellStart"/>
      <w:r w:rsidRPr="00E03B7A">
        <w:t>zaštićenog</w:t>
      </w:r>
      <w:proofErr w:type="spellEnd"/>
      <w:r w:rsidRPr="00E03B7A">
        <w:t xml:space="preserve"> </w:t>
      </w:r>
      <w:proofErr w:type="spellStart"/>
      <w:r w:rsidRPr="00E03B7A">
        <w:t>lica</w:t>
      </w:r>
      <w:proofErr w:type="spellEnd"/>
      <w:r w:rsidRPr="00E03B7A">
        <w:t>.</w:t>
      </w:r>
    </w:p>
    <w:p w14:paraId="2F5C75F6" w14:textId="77777777" w:rsidR="00E03B7A" w:rsidRPr="00E03B7A" w:rsidRDefault="00E03B7A" w:rsidP="00E03B7A">
      <w:pPr>
        <w:jc w:val="center"/>
        <w:rPr>
          <w:b/>
          <w:bCs/>
        </w:rPr>
      </w:pPr>
      <w:bookmarkStart w:id="3" w:name="clan_3"/>
      <w:bookmarkEnd w:id="3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3</w:t>
      </w:r>
    </w:p>
    <w:p w14:paraId="09261FDC" w14:textId="77777777" w:rsidR="00E03B7A" w:rsidRPr="00E03B7A" w:rsidRDefault="00E03B7A" w:rsidP="00E03B7A">
      <w:pPr>
        <w:jc w:val="center"/>
      </w:pPr>
      <w:proofErr w:type="spellStart"/>
      <w:r w:rsidRPr="00E03B7A">
        <w:t>Pojedini</w:t>
      </w:r>
      <w:proofErr w:type="spellEnd"/>
      <w:r w:rsidRPr="00E03B7A">
        <w:t xml:space="preserve"> </w:t>
      </w:r>
      <w:proofErr w:type="spellStart"/>
      <w:r w:rsidRPr="00E03B7A">
        <w:t>izrazi</w:t>
      </w:r>
      <w:proofErr w:type="spellEnd"/>
      <w:r w:rsidRPr="00E03B7A">
        <w:t xml:space="preserve"> </w:t>
      </w:r>
      <w:proofErr w:type="spellStart"/>
      <w:r w:rsidRPr="00E03B7A">
        <w:t>upotrebljeni</w:t>
      </w:r>
      <w:proofErr w:type="spellEnd"/>
      <w:r w:rsidRPr="00E03B7A">
        <w:t xml:space="preserve"> u </w:t>
      </w:r>
      <w:proofErr w:type="spellStart"/>
      <w:r w:rsidRPr="00E03B7A">
        <w:t>ovom</w:t>
      </w:r>
      <w:proofErr w:type="spellEnd"/>
      <w:r w:rsidRPr="00E03B7A">
        <w:t xml:space="preserve"> </w:t>
      </w:r>
      <w:proofErr w:type="spellStart"/>
      <w:r w:rsidRPr="00E03B7A">
        <w:t>zakonu</w:t>
      </w:r>
      <w:proofErr w:type="spellEnd"/>
      <w:r w:rsidRPr="00E03B7A">
        <w:t xml:space="preserve"> </w:t>
      </w:r>
      <w:proofErr w:type="spellStart"/>
      <w:r w:rsidRPr="00E03B7A">
        <w:t>imaju</w:t>
      </w:r>
      <w:proofErr w:type="spellEnd"/>
      <w:r w:rsidRPr="00E03B7A">
        <w:t xml:space="preserve"> </w:t>
      </w:r>
      <w:proofErr w:type="spellStart"/>
      <w:r w:rsidRPr="00E03B7A">
        <w:t>sledeće</w:t>
      </w:r>
      <w:proofErr w:type="spellEnd"/>
      <w:r w:rsidRPr="00E03B7A">
        <w:t xml:space="preserve"> </w:t>
      </w:r>
      <w:proofErr w:type="spellStart"/>
      <w:r w:rsidRPr="00E03B7A">
        <w:t>značenje</w:t>
      </w:r>
      <w:proofErr w:type="spellEnd"/>
      <w:r w:rsidRPr="00E03B7A">
        <w:t>:</w:t>
      </w:r>
    </w:p>
    <w:p w14:paraId="16A0E4F6" w14:textId="77777777" w:rsidR="00E03B7A" w:rsidRPr="00E03B7A" w:rsidRDefault="00E03B7A" w:rsidP="00E03B7A">
      <w:pPr>
        <w:jc w:val="center"/>
      </w:pPr>
      <w:r w:rsidRPr="00E03B7A">
        <w:t xml:space="preserve">1) </w:t>
      </w:r>
      <w:proofErr w:type="spellStart"/>
      <w:r w:rsidRPr="00E03B7A">
        <w:t>učesnik</w:t>
      </w:r>
      <w:proofErr w:type="spellEnd"/>
      <w:r w:rsidRPr="00E03B7A">
        <w:t xml:space="preserve"> u </w:t>
      </w:r>
      <w:proofErr w:type="spellStart"/>
      <w:r w:rsidRPr="00E03B7A">
        <w:t>krivičnom</w:t>
      </w:r>
      <w:proofErr w:type="spellEnd"/>
      <w:r w:rsidRPr="00E03B7A">
        <w:t xml:space="preserve"> </w:t>
      </w:r>
      <w:proofErr w:type="spellStart"/>
      <w:r w:rsidRPr="00E03B7A">
        <w:t>postupku</w:t>
      </w:r>
      <w:proofErr w:type="spellEnd"/>
      <w:r w:rsidRPr="00E03B7A">
        <w:t xml:space="preserve"> je: </w:t>
      </w:r>
      <w:proofErr w:type="spellStart"/>
      <w:r w:rsidRPr="00E03B7A">
        <w:t>osumnjičeni</w:t>
      </w:r>
      <w:proofErr w:type="spellEnd"/>
      <w:r w:rsidRPr="00E03B7A">
        <w:t xml:space="preserve">, </w:t>
      </w:r>
      <w:proofErr w:type="spellStart"/>
      <w:r w:rsidRPr="00E03B7A">
        <w:t>okrivljeni</w:t>
      </w:r>
      <w:proofErr w:type="spellEnd"/>
      <w:r w:rsidRPr="00E03B7A">
        <w:t xml:space="preserve">, </w:t>
      </w:r>
      <w:proofErr w:type="spellStart"/>
      <w:r w:rsidRPr="00E03B7A">
        <w:t>svedok</w:t>
      </w:r>
      <w:proofErr w:type="spellEnd"/>
      <w:r w:rsidRPr="00E03B7A">
        <w:t xml:space="preserve"> </w:t>
      </w:r>
      <w:proofErr w:type="spellStart"/>
      <w:r w:rsidRPr="00E03B7A">
        <w:t>saradnik</w:t>
      </w:r>
      <w:proofErr w:type="spellEnd"/>
      <w:r w:rsidRPr="00E03B7A">
        <w:t xml:space="preserve">, </w:t>
      </w:r>
      <w:proofErr w:type="spellStart"/>
      <w:r w:rsidRPr="00E03B7A">
        <w:t>svedok</w:t>
      </w:r>
      <w:proofErr w:type="spellEnd"/>
      <w:r w:rsidRPr="00E03B7A">
        <w:t xml:space="preserve">, </w:t>
      </w:r>
      <w:proofErr w:type="spellStart"/>
      <w:r w:rsidRPr="00E03B7A">
        <w:t>oštećeni</w:t>
      </w:r>
      <w:proofErr w:type="spellEnd"/>
      <w:r w:rsidRPr="00E03B7A">
        <w:t xml:space="preserve">, </w:t>
      </w:r>
      <w:proofErr w:type="spellStart"/>
      <w:r w:rsidRPr="00E03B7A">
        <w:t>veštak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stručno</w:t>
      </w:r>
      <w:proofErr w:type="spellEnd"/>
      <w:r w:rsidRPr="00E03B7A">
        <w:t xml:space="preserve"> lice.</w:t>
      </w:r>
    </w:p>
    <w:p w14:paraId="357C6106" w14:textId="77777777" w:rsidR="00E03B7A" w:rsidRPr="00E03B7A" w:rsidRDefault="00E03B7A" w:rsidP="00E03B7A">
      <w:pPr>
        <w:jc w:val="center"/>
      </w:pPr>
      <w:r w:rsidRPr="00E03B7A">
        <w:t xml:space="preserve">2) </w:t>
      </w:r>
      <w:proofErr w:type="spellStart"/>
      <w:r w:rsidRPr="00E03B7A">
        <w:t>blisko</w:t>
      </w:r>
      <w:proofErr w:type="spellEnd"/>
      <w:r w:rsidRPr="00E03B7A">
        <w:t xml:space="preserve"> lice je lice za </w:t>
      </w:r>
      <w:proofErr w:type="spellStart"/>
      <w:r w:rsidRPr="00E03B7A">
        <w:t>koje</w:t>
      </w:r>
      <w:proofErr w:type="spellEnd"/>
      <w:r w:rsidRPr="00E03B7A">
        <w:t xml:space="preserve"> </w:t>
      </w:r>
      <w:proofErr w:type="spellStart"/>
      <w:r w:rsidRPr="00E03B7A">
        <w:t>učesnik</w:t>
      </w:r>
      <w:proofErr w:type="spellEnd"/>
      <w:r w:rsidRPr="00E03B7A">
        <w:t xml:space="preserve"> u </w:t>
      </w:r>
      <w:proofErr w:type="spellStart"/>
      <w:r w:rsidRPr="00E03B7A">
        <w:t>krivičnom</w:t>
      </w:r>
      <w:proofErr w:type="spellEnd"/>
      <w:r w:rsidRPr="00E03B7A">
        <w:t xml:space="preserve"> </w:t>
      </w:r>
      <w:proofErr w:type="spellStart"/>
      <w:r w:rsidRPr="00E03B7A">
        <w:t>postupku</w:t>
      </w:r>
      <w:proofErr w:type="spellEnd"/>
      <w:r w:rsidRPr="00E03B7A">
        <w:t xml:space="preserve"> </w:t>
      </w:r>
      <w:proofErr w:type="spellStart"/>
      <w:r w:rsidRPr="00E03B7A">
        <w:t>zahteva</w:t>
      </w:r>
      <w:proofErr w:type="spellEnd"/>
      <w:r w:rsidRPr="00E03B7A">
        <w:t xml:space="preserve"> </w:t>
      </w:r>
      <w:proofErr w:type="spellStart"/>
      <w:r w:rsidRPr="00E03B7A">
        <w:t>uključenje</w:t>
      </w:r>
      <w:proofErr w:type="spellEnd"/>
      <w:r w:rsidRPr="00E03B7A">
        <w:t xml:space="preserve"> u Program </w:t>
      </w:r>
      <w:proofErr w:type="spellStart"/>
      <w:proofErr w:type="gramStart"/>
      <w:r w:rsidRPr="00E03B7A">
        <w:t>zaštite</w:t>
      </w:r>
      <w:proofErr w:type="spellEnd"/>
      <w:r w:rsidRPr="00E03B7A">
        <w:t>;</w:t>
      </w:r>
      <w:proofErr w:type="gramEnd"/>
    </w:p>
    <w:p w14:paraId="7FA2EABC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3) </w:t>
      </w:r>
      <w:proofErr w:type="spellStart"/>
      <w:r w:rsidRPr="00E03B7A">
        <w:rPr>
          <w:lang w:val="fr-FR"/>
        </w:rPr>
        <w:t>zaštićeno</w:t>
      </w:r>
      <w:proofErr w:type="spellEnd"/>
      <w:r w:rsidRPr="00E03B7A">
        <w:rPr>
          <w:lang w:val="fr-FR"/>
        </w:rPr>
        <w:t xml:space="preserve"> lice je lice </w:t>
      </w:r>
      <w:proofErr w:type="spellStart"/>
      <w:r w:rsidRPr="00E03B7A">
        <w:rPr>
          <w:lang w:val="fr-FR"/>
        </w:rPr>
        <w:t>uključeno</w:t>
      </w:r>
      <w:proofErr w:type="spellEnd"/>
      <w:r w:rsidRPr="00E03B7A">
        <w:rPr>
          <w:lang w:val="fr-FR"/>
        </w:rPr>
        <w:t xml:space="preserve"> u 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.</w:t>
      </w:r>
    </w:p>
    <w:p w14:paraId="28141A0C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Osumnjičeni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okrivljeni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svedok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saradnik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svedok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oštećeni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veštak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stručno</w:t>
      </w:r>
      <w:proofErr w:type="spellEnd"/>
      <w:r w:rsidRPr="00E03B7A">
        <w:rPr>
          <w:lang w:val="fr-FR"/>
        </w:rPr>
        <w:t xml:space="preserve"> lice </w:t>
      </w:r>
      <w:proofErr w:type="spellStart"/>
      <w:r w:rsidRPr="00E03B7A">
        <w:rPr>
          <w:lang w:val="fr-FR"/>
        </w:rPr>
        <w:t>imaju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značenje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smislu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odgovarajućih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odredbi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Zakonika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krivičnom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postupku</w:t>
      </w:r>
      <w:proofErr w:type="spellEnd"/>
      <w:r w:rsidRPr="00E03B7A">
        <w:rPr>
          <w:lang w:val="fr-FR"/>
        </w:rPr>
        <w:t>.</w:t>
      </w:r>
    </w:p>
    <w:p w14:paraId="2637F9A1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4</w:t>
      </w:r>
    </w:p>
    <w:p w14:paraId="4C7062F7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sprovesti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</w:t>
      </w:r>
      <w:proofErr w:type="spellEnd"/>
      <w:r w:rsidRPr="00E03B7A">
        <w:rPr>
          <w:lang w:val="fr-FR"/>
        </w:rPr>
        <w:t xml:space="preserve">, u </w:t>
      </w:r>
      <w:proofErr w:type="spellStart"/>
      <w:r w:rsidRPr="00E03B7A">
        <w:rPr>
          <w:lang w:val="fr-FR"/>
        </w:rPr>
        <w:t>toku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nakon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pravnosnažnog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okončanja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krivičnog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prema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učesniku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krivičnom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postupku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bliskim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licima</w:t>
      </w:r>
      <w:proofErr w:type="spellEnd"/>
      <w:r w:rsidRPr="00E03B7A">
        <w:rPr>
          <w:lang w:val="fr-FR"/>
        </w:rPr>
        <w:t>.</w:t>
      </w:r>
    </w:p>
    <w:p w14:paraId="0E917088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5</w:t>
      </w:r>
    </w:p>
    <w:p w14:paraId="7C96B9DD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sprovodi</w:t>
      </w:r>
      <w:proofErr w:type="spellEnd"/>
      <w:r w:rsidRPr="00E03B7A">
        <w:rPr>
          <w:lang w:val="fr-FR"/>
        </w:rPr>
        <w:t xml:space="preserve"> ako su </w:t>
      </w:r>
      <w:proofErr w:type="spellStart"/>
      <w:r w:rsidRPr="00E03B7A">
        <w:rPr>
          <w:lang w:val="fr-FR"/>
        </w:rPr>
        <w:t>učesnici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krivičnom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postupku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bliska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usled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davanja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iskaza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obaveštenja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značajnih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dokazivanje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krivičnom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izložena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opasnosti</w:t>
      </w:r>
      <w:proofErr w:type="spellEnd"/>
      <w:r w:rsidRPr="00E03B7A">
        <w:rPr>
          <w:lang w:val="fr-FR"/>
        </w:rPr>
        <w:t xml:space="preserve"> po </w:t>
      </w:r>
      <w:proofErr w:type="spellStart"/>
      <w:r w:rsidRPr="00E03B7A">
        <w:rPr>
          <w:lang w:val="fr-FR"/>
        </w:rPr>
        <w:t>život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zdravlje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fizički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integritet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slobodu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imovinu</w:t>
      </w:r>
      <w:proofErr w:type="spellEnd"/>
      <w:r w:rsidRPr="00E03B7A">
        <w:rPr>
          <w:lang w:val="fr-FR"/>
        </w:rPr>
        <w:t xml:space="preserve">, a </w:t>
      </w:r>
      <w:proofErr w:type="spellStart"/>
      <w:r w:rsidRPr="00E03B7A">
        <w:rPr>
          <w:lang w:val="fr-FR"/>
        </w:rPr>
        <w:t>bez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iskaza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obaveštenja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bilo</w:t>
      </w:r>
      <w:proofErr w:type="spellEnd"/>
      <w:r w:rsidRPr="00E03B7A">
        <w:rPr>
          <w:lang w:val="fr-FR"/>
        </w:rPr>
        <w:t xml:space="preserve"> bi </w:t>
      </w:r>
      <w:proofErr w:type="spellStart"/>
      <w:r w:rsidRPr="00E03B7A">
        <w:rPr>
          <w:lang w:val="fr-FR"/>
        </w:rPr>
        <w:t>znatno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otežano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nemoguće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dokazivanje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krivičnim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postupcima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krivična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dela</w:t>
      </w:r>
      <w:proofErr w:type="spellEnd"/>
      <w:r w:rsidRPr="00E03B7A">
        <w:rPr>
          <w:lang w:val="fr-FR"/>
        </w:rPr>
        <w:t>:</w:t>
      </w:r>
      <w:proofErr w:type="gramEnd"/>
    </w:p>
    <w:p w14:paraId="3D6556C9" w14:textId="77777777" w:rsidR="00E03B7A" w:rsidRPr="00E03B7A" w:rsidRDefault="00E03B7A" w:rsidP="00E03B7A">
      <w:pPr>
        <w:jc w:val="center"/>
      </w:pPr>
      <w:r w:rsidRPr="00E03B7A">
        <w:t xml:space="preserve">1) </w:t>
      </w:r>
      <w:proofErr w:type="spellStart"/>
      <w:r w:rsidRPr="00E03B7A">
        <w:t>protiv</w:t>
      </w:r>
      <w:proofErr w:type="spellEnd"/>
      <w:r w:rsidRPr="00E03B7A">
        <w:t xml:space="preserve"> </w:t>
      </w:r>
      <w:proofErr w:type="spellStart"/>
      <w:r w:rsidRPr="00E03B7A">
        <w:t>ustavnog</w:t>
      </w:r>
      <w:proofErr w:type="spellEnd"/>
      <w:r w:rsidRPr="00E03B7A">
        <w:t xml:space="preserve"> </w:t>
      </w:r>
      <w:proofErr w:type="spellStart"/>
      <w:r w:rsidRPr="00E03B7A">
        <w:t>uređenja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proofErr w:type="gramStart"/>
      <w:r w:rsidRPr="00E03B7A">
        <w:t>bezbednosti</w:t>
      </w:r>
      <w:proofErr w:type="spellEnd"/>
      <w:r w:rsidRPr="00E03B7A">
        <w:t>;</w:t>
      </w:r>
      <w:proofErr w:type="gramEnd"/>
    </w:p>
    <w:p w14:paraId="73BF2E77" w14:textId="77777777" w:rsidR="00E03B7A" w:rsidRPr="00E03B7A" w:rsidRDefault="00E03B7A" w:rsidP="00E03B7A">
      <w:pPr>
        <w:jc w:val="center"/>
      </w:pPr>
      <w:r w:rsidRPr="00E03B7A">
        <w:t xml:space="preserve">2) </w:t>
      </w:r>
      <w:proofErr w:type="spellStart"/>
      <w:r w:rsidRPr="00E03B7A">
        <w:t>protiv</w:t>
      </w:r>
      <w:proofErr w:type="spellEnd"/>
      <w:r w:rsidRPr="00E03B7A">
        <w:t xml:space="preserve"> </w:t>
      </w:r>
      <w:proofErr w:type="spellStart"/>
      <w:r w:rsidRPr="00E03B7A">
        <w:t>čovečnosti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drugih</w:t>
      </w:r>
      <w:proofErr w:type="spellEnd"/>
      <w:r w:rsidRPr="00E03B7A">
        <w:t xml:space="preserve"> </w:t>
      </w:r>
      <w:proofErr w:type="spellStart"/>
      <w:r w:rsidRPr="00E03B7A">
        <w:t>dobara</w:t>
      </w:r>
      <w:proofErr w:type="spellEnd"/>
      <w:r w:rsidRPr="00E03B7A">
        <w:t xml:space="preserve"> </w:t>
      </w:r>
      <w:proofErr w:type="spellStart"/>
      <w:r w:rsidRPr="00E03B7A">
        <w:t>zaštićenih</w:t>
      </w:r>
      <w:proofErr w:type="spellEnd"/>
      <w:r w:rsidRPr="00E03B7A">
        <w:t xml:space="preserve"> </w:t>
      </w:r>
      <w:proofErr w:type="spellStart"/>
      <w:r w:rsidRPr="00E03B7A">
        <w:t>međunarodnim</w:t>
      </w:r>
      <w:proofErr w:type="spellEnd"/>
      <w:r w:rsidRPr="00E03B7A">
        <w:t xml:space="preserve"> </w:t>
      </w:r>
      <w:proofErr w:type="spellStart"/>
      <w:proofErr w:type="gramStart"/>
      <w:r w:rsidRPr="00E03B7A">
        <w:t>pravom</w:t>
      </w:r>
      <w:proofErr w:type="spellEnd"/>
      <w:r w:rsidRPr="00E03B7A">
        <w:t>;</w:t>
      </w:r>
      <w:proofErr w:type="gramEnd"/>
    </w:p>
    <w:p w14:paraId="08667615" w14:textId="77777777" w:rsidR="00E03B7A" w:rsidRPr="00E03B7A" w:rsidRDefault="00E03B7A" w:rsidP="00E03B7A">
      <w:pPr>
        <w:jc w:val="center"/>
      </w:pPr>
      <w:r w:rsidRPr="00E03B7A">
        <w:t xml:space="preserve">3) </w:t>
      </w:r>
      <w:proofErr w:type="spellStart"/>
      <w:r w:rsidRPr="00E03B7A">
        <w:t>organizovanog</w:t>
      </w:r>
      <w:proofErr w:type="spellEnd"/>
      <w:r w:rsidRPr="00E03B7A">
        <w:t xml:space="preserve"> </w:t>
      </w:r>
      <w:proofErr w:type="spellStart"/>
      <w:r w:rsidRPr="00E03B7A">
        <w:t>kriminala</w:t>
      </w:r>
      <w:proofErr w:type="spellEnd"/>
      <w:r w:rsidRPr="00E03B7A">
        <w:t>.</w:t>
      </w:r>
    </w:p>
    <w:p w14:paraId="5DCCB801" w14:textId="77777777" w:rsidR="00E03B7A" w:rsidRPr="00E03B7A" w:rsidRDefault="00E03B7A" w:rsidP="00E03B7A">
      <w:pPr>
        <w:jc w:val="center"/>
        <w:rPr>
          <w:b/>
          <w:bCs/>
        </w:rPr>
      </w:pPr>
      <w:bookmarkStart w:id="6" w:name="clan_6"/>
      <w:bookmarkEnd w:id="6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6</w:t>
      </w:r>
    </w:p>
    <w:p w14:paraId="11BBD6EF" w14:textId="77777777" w:rsidR="00E03B7A" w:rsidRPr="00E03B7A" w:rsidRDefault="00E03B7A" w:rsidP="00E03B7A">
      <w:pPr>
        <w:jc w:val="center"/>
      </w:pPr>
      <w:proofErr w:type="spellStart"/>
      <w:r w:rsidRPr="00E03B7A">
        <w:lastRenderedPageBreak/>
        <w:t>Državni</w:t>
      </w:r>
      <w:proofErr w:type="spellEnd"/>
      <w:r w:rsidRPr="00E03B7A">
        <w:t xml:space="preserve"> </w:t>
      </w:r>
      <w:proofErr w:type="spellStart"/>
      <w:r w:rsidRPr="00E03B7A">
        <w:t>organi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službena</w:t>
      </w:r>
      <w:proofErr w:type="spellEnd"/>
      <w:r w:rsidRPr="00E03B7A">
        <w:t xml:space="preserve"> </w:t>
      </w:r>
      <w:proofErr w:type="spellStart"/>
      <w:r w:rsidRPr="00E03B7A">
        <w:t>lica</w:t>
      </w:r>
      <w:proofErr w:type="spellEnd"/>
      <w:r w:rsidRPr="00E03B7A">
        <w:t xml:space="preserve"> </w:t>
      </w:r>
      <w:proofErr w:type="spellStart"/>
      <w:r w:rsidRPr="00E03B7A">
        <w:t>koja</w:t>
      </w:r>
      <w:proofErr w:type="spellEnd"/>
      <w:r w:rsidRPr="00E03B7A">
        <w:t xml:space="preserve"> </w:t>
      </w:r>
      <w:proofErr w:type="spellStart"/>
      <w:r w:rsidRPr="00E03B7A">
        <w:t>obezbeđuju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pružaju</w:t>
      </w:r>
      <w:proofErr w:type="spellEnd"/>
      <w:r w:rsidRPr="00E03B7A">
        <w:t xml:space="preserve"> </w:t>
      </w:r>
      <w:proofErr w:type="spellStart"/>
      <w:r w:rsidRPr="00E03B7A">
        <w:t>zaštitu</w:t>
      </w:r>
      <w:proofErr w:type="spellEnd"/>
      <w:r w:rsidRPr="00E03B7A">
        <w:t xml:space="preserve"> </w:t>
      </w:r>
      <w:proofErr w:type="spellStart"/>
      <w:r w:rsidRPr="00E03B7A">
        <w:t>učesnika</w:t>
      </w:r>
      <w:proofErr w:type="spellEnd"/>
      <w:r w:rsidRPr="00E03B7A">
        <w:t xml:space="preserve"> u </w:t>
      </w:r>
      <w:proofErr w:type="spellStart"/>
      <w:r w:rsidRPr="00E03B7A">
        <w:t>krivičnom</w:t>
      </w:r>
      <w:proofErr w:type="spellEnd"/>
      <w:r w:rsidRPr="00E03B7A">
        <w:t xml:space="preserve"> </w:t>
      </w:r>
      <w:proofErr w:type="spellStart"/>
      <w:r w:rsidRPr="00E03B7A">
        <w:t>postupku</w:t>
      </w:r>
      <w:proofErr w:type="spellEnd"/>
      <w:r w:rsidRPr="00E03B7A">
        <w:t xml:space="preserve"> </w:t>
      </w:r>
      <w:proofErr w:type="spellStart"/>
      <w:r w:rsidRPr="00E03B7A">
        <w:t>dužni</w:t>
      </w:r>
      <w:proofErr w:type="spellEnd"/>
      <w:r w:rsidRPr="00E03B7A">
        <w:t xml:space="preserve"> </w:t>
      </w:r>
      <w:proofErr w:type="spellStart"/>
      <w:r w:rsidRPr="00E03B7A">
        <w:t>su</w:t>
      </w:r>
      <w:proofErr w:type="spellEnd"/>
      <w:r w:rsidRPr="00E03B7A">
        <w:t xml:space="preserve"> da </w:t>
      </w:r>
      <w:proofErr w:type="spellStart"/>
      <w:r w:rsidRPr="00E03B7A">
        <w:t>sprovode</w:t>
      </w:r>
      <w:proofErr w:type="spellEnd"/>
      <w:r w:rsidRPr="00E03B7A">
        <w:t xml:space="preserve"> </w:t>
      </w:r>
      <w:proofErr w:type="spellStart"/>
      <w:r w:rsidRPr="00E03B7A">
        <w:t>postupak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postupaju</w:t>
      </w:r>
      <w:proofErr w:type="spellEnd"/>
      <w:r w:rsidRPr="00E03B7A">
        <w:t xml:space="preserve"> </w:t>
      </w:r>
      <w:proofErr w:type="spellStart"/>
      <w:r w:rsidRPr="00E03B7A">
        <w:t>hitno</w:t>
      </w:r>
      <w:proofErr w:type="spellEnd"/>
      <w:r w:rsidRPr="00E03B7A">
        <w:t>.</w:t>
      </w:r>
    </w:p>
    <w:p w14:paraId="6E3136C2" w14:textId="77777777" w:rsidR="00E03B7A" w:rsidRPr="00E03B7A" w:rsidRDefault="00E03B7A" w:rsidP="00E03B7A">
      <w:pPr>
        <w:jc w:val="center"/>
      </w:pPr>
      <w:proofErr w:type="spellStart"/>
      <w:r w:rsidRPr="00E03B7A">
        <w:t>Podaci</w:t>
      </w:r>
      <w:proofErr w:type="spellEnd"/>
      <w:r w:rsidRPr="00E03B7A">
        <w:t xml:space="preserve"> u </w:t>
      </w:r>
      <w:proofErr w:type="spellStart"/>
      <w:r w:rsidRPr="00E03B7A">
        <w:t>vezi</w:t>
      </w:r>
      <w:proofErr w:type="spellEnd"/>
      <w:r w:rsidRPr="00E03B7A">
        <w:t xml:space="preserve"> </w:t>
      </w:r>
      <w:proofErr w:type="spellStart"/>
      <w:r w:rsidRPr="00E03B7A">
        <w:t>sa</w:t>
      </w:r>
      <w:proofErr w:type="spellEnd"/>
      <w:r w:rsidRPr="00E03B7A">
        <w:t xml:space="preserve"> </w:t>
      </w:r>
      <w:proofErr w:type="spellStart"/>
      <w:r w:rsidRPr="00E03B7A">
        <w:t>Programom</w:t>
      </w:r>
      <w:proofErr w:type="spellEnd"/>
      <w:r w:rsidRPr="00E03B7A">
        <w:t xml:space="preserve"> </w:t>
      </w:r>
      <w:proofErr w:type="spellStart"/>
      <w:r w:rsidRPr="00E03B7A">
        <w:t>zaštite</w:t>
      </w:r>
      <w:proofErr w:type="spellEnd"/>
      <w:r w:rsidRPr="00E03B7A">
        <w:t xml:space="preserve"> </w:t>
      </w:r>
      <w:proofErr w:type="spellStart"/>
      <w:r w:rsidRPr="00E03B7A">
        <w:t>su</w:t>
      </w:r>
      <w:proofErr w:type="spellEnd"/>
      <w:r w:rsidRPr="00E03B7A">
        <w:t xml:space="preserve"> </w:t>
      </w:r>
      <w:proofErr w:type="spellStart"/>
      <w:r w:rsidRPr="00E03B7A">
        <w:t>poverljivi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predstavljaju</w:t>
      </w:r>
      <w:proofErr w:type="spellEnd"/>
      <w:r w:rsidRPr="00E03B7A">
        <w:t xml:space="preserve"> </w:t>
      </w:r>
      <w:proofErr w:type="spellStart"/>
      <w:r w:rsidRPr="00E03B7A">
        <w:t>službenu</w:t>
      </w:r>
      <w:proofErr w:type="spellEnd"/>
      <w:r w:rsidRPr="00E03B7A">
        <w:t xml:space="preserve"> </w:t>
      </w:r>
      <w:proofErr w:type="spellStart"/>
      <w:r w:rsidRPr="00E03B7A">
        <w:t>tajnu</w:t>
      </w:r>
      <w:proofErr w:type="spellEnd"/>
      <w:r w:rsidRPr="00E03B7A">
        <w:t xml:space="preserve">. Osim </w:t>
      </w:r>
      <w:proofErr w:type="spellStart"/>
      <w:r w:rsidRPr="00E03B7A">
        <w:t>službenih</w:t>
      </w:r>
      <w:proofErr w:type="spellEnd"/>
      <w:r w:rsidRPr="00E03B7A">
        <w:t xml:space="preserve"> </w:t>
      </w:r>
      <w:proofErr w:type="spellStart"/>
      <w:r w:rsidRPr="00E03B7A">
        <w:t>lica</w:t>
      </w:r>
      <w:proofErr w:type="spellEnd"/>
      <w:r w:rsidRPr="00E03B7A">
        <w:t xml:space="preserve"> </w:t>
      </w:r>
      <w:proofErr w:type="spellStart"/>
      <w:r w:rsidRPr="00E03B7A">
        <w:t>ove</w:t>
      </w:r>
      <w:proofErr w:type="spellEnd"/>
      <w:r w:rsidRPr="00E03B7A">
        <w:t xml:space="preserve"> </w:t>
      </w:r>
      <w:proofErr w:type="spellStart"/>
      <w:r w:rsidRPr="00E03B7A">
        <w:t>podatke</w:t>
      </w:r>
      <w:proofErr w:type="spellEnd"/>
      <w:r w:rsidRPr="00E03B7A">
        <w:t xml:space="preserve"> ne </w:t>
      </w:r>
      <w:proofErr w:type="spellStart"/>
      <w:r w:rsidRPr="00E03B7A">
        <w:t>mogu</w:t>
      </w:r>
      <w:proofErr w:type="spellEnd"/>
      <w:r w:rsidRPr="00E03B7A">
        <w:t xml:space="preserve"> </w:t>
      </w:r>
      <w:proofErr w:type="spellStart"/>
      <w:r w:rsidRPr="00E03B7A">
        <w:t>saopštavati</w:t>
      </w:r>
      <w:proofErr w:type="spellEnd"/>
      <w:r w:rsidRPr="00E03B7A">
        <w:t xml:space="preserve"> </w:t>
      </w:r>
      <w:proofErr w:type="spellStart"/>
      <w:r w:rsidRPr="00E03B7A">
        <w:t>ni</w:t>
      </w:r>
      <w:proofErr w:type="spellEnd"/>
      <w:r w:rsidRPr="00E03B7A">
        <w:t xml:space="preserve"> </w:t>
      </w:r>
      <w:proofErr w:type="spellStart"/>
      <w:r w:rsidRPr="00E03B7A">
        <w:t>druga</w:t>
      </w:r>
      <w:proofErr w:type="spellEnd"/>
      <w:r w:rsidRPr="00E03B7A">
        <w:t xml:space="preserve"> </w:t>
      </w:r>
      <w:proofErr w:type="spellStart"/>
      <w:r w:rsidRPr="00E03B7A">
        <w:t>lica</w:t>
      </w:r>
      <w:proofErr w:type="spellEnd"/>
      <w:r w:rsidRPr="00E03B7A">
        <w:t xml:space="preserve"> </w:t>
      </w:r>
      <w:proofErr w:type="spellStart"/>
      <w:r w:rsidRPr="00E03B7A">
        <w:t>kojima</w:t>
      </w:r>
      <w:proofErr w:type="spellEnd"/>
      <w:r w:rsidRPr="00E03B7A">
        <w:t xml:space="preserve"> </w:t>
      </w:r>
      <w:proofErr w:type="spellStart"/>
      <w:r w:rsidRPr="00E03B7A">
        <w:t>podaci</w:t>
      </w:r>
      <w:proofErr w:type="spellEnd"/>
      <w:r w:rsidRPr="00E03B7A">
        <w:t xml:space="preserve"> </w:t>
      </w:r>
      <w:proofErr w:type="spellStart"/>
      <w:r w:rsidRPr="00E03B7A">
        <w:t>postanu</w:t>
      </w:r>
      <w:proofErr w:type="spellEnd"/>
      <w:r w:rsidRPr="00E03B7A">
        <w:t xml:space="preserve"> </w:t>
      </w:r>
      <w:proofErr w:type="spellStart"/>
      <w:r w:rsidRPr="00E03B7A">
        <w:t>dostupni</w:t>
      </w:r>
      <w:proofErr w:type="spellEnd"/>
      <w:r w:rsidRPr="00E03B7A">
        <w:t xml:space="preserve">. </w:t>
      </w:r>
      <w:proofErr w:type="spellStart"/>
      <w:r w:rsidRPr="00E03B7A">
        <w:t>Službeno</w:t>
      </w:r>
      <w:proofErr w:type="spellEnd"/>
      <w:r w:rsidRPr="00E03B7A">
        <w:t xml:space="preserve"> lice je </w:t>
      </w:r>
      <w:proofErr w:type="spellStart"/>
      <w:r w:rsidRPr="00E03B7A">
        <w:t>dužno</w:t>
      </w:r>
      <w:proofErr w:type="spellEnd"/>
      <w:r w:rsidRPr="00E03B7A">
        <w:t xml:space="preserve"> da </w:t>
      </w:r>
      <w:proofErr w:type="spellStart"/>
      <w:r w:rsidRPr="00E03B7A">
        <w:t>drugo</w:t>
      </w:r>
      <w:proofErr w:type="spellEnd"/>
      <w:r w:rsidRPr="00E03B7A">
        <w:t xml:space="preserve"> lice </w:t>
      </w:r>
      <w:proofErr w:type="spellStart"/>
      <w:r w:rsidRPr="00E03B7A">
        <w:t>obavesti</w:t>
      </w:r>
      <w:proofErr w:type="spellEnd"/>
      <w:r w:rsidRPr="00E03B7A">
        <w:t xml:space="preserve"> da </w:t>
      </w:r>
      <w:proofErr w:type="spellStart"/>
      <w:r w:rsidRPr="00E03B7A">
        <w:t>ovi</w:t>
      </w:r>
      <w:proofErr w:type="spellEnd"/>
      <w:r w:rsidRPr="00E03B7A">
        <w:t xml:space="preserve"> </w:t>
      </w:r>
      <w:proofErr w:type="spellStart"/>
      <w:r w:rsidRPr="00E03B7A">
        <w:t>podaci</w:t>
      </w:r>
      <w:proofErr w:type="spellEnd"/>
      <w:r w:rsidRPr="00E03B7A">
        <w:t xml:space="preserve"> </w:t>
      </w:r>
      <w:proofErr w:type="spellStart"/>
      <w:r w:rsidRPr="00E03B7A">
        <w:t>predstavljaju</w:t>
      </w:r>
      <w:proofErr w:type="spellEnd"/>
      <w:r w:rsidRPr="00E03B7A">
        <w:t xml:space="preserve"> </w:t>
      </w:r>
      <w:proofErr w:type="spellStart"/>
      <w:r w:rsidRPr="00E03B7A">
        <w:t>tajnu</w:t>
      </w:r>
      <w:proofErr w:type="spellEnd"/>
      <w:r w:rsidRPr="00E03B7A">
        <w:t>.</w:t>
      </w:r>
    </w:p>
    <w:p w14:paraId="710EA98F" w14:textId="77777777" w:rsidR="00E03B7A" w:rsidRPr="00E03B7A" w:rsidRDefault="00E03B7A" w:rsidP="00E03B7A">
      <w:pPr>
        <w:jc w:val="center"/>
        <w:rPr>
          <w:lang w:val="fr-FR"/>
        </w:rPr>
      </w:pPr>
      <w:bookmarkStart w:id="7" w:name="str_2"/>
      <w:bookmarkEnd w:id="7"/>
      <w:r w:rsidRPr="00E03B7A">
        <w:rPr>
          <w:lang w:val="fr-FR"/>
        </w:rPr>
        <w:t>II NADLEŽNI ORGANI</w:t>
      </w:r>
    </w:p>
    <w:p w14:paraId="5A8BC12B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8" w:name="str_3"/>
      <w:bookmarkEnd w:id="8"/>
      <w:r w:rsidRPr="00E03B7A">
        <w:rPr>
          <w:b/>
          <w:bCs/>
          <w:lang w:val="fr-FR"/>
        </w:rPr>
        <w:t xml:space="preserve">a) </w:t>
      </w:r>
      <w:proofErr w:type="spellStart"/>
      <w:r w:rsidRPr="00E03B7A">
        <w:rPr>
          <w:b/>
          <w:bCs/>
          <w:lang w:val="fr-FR"/>
        </w:rPr>
        <w:t>Komisija</w:t>
      </w:r>
      <w:proofErr w:type="spellEnd"/>
      <w:r w:rsidRPr="00E03B7A">
        <w:rPr>
          <w:b/>
          <w:bCs/>
          <w:lang w:val="fr-FR"/>
        </w:rPr>
        <w:t xml:space="preserve"> </w:t>
      </w:r>
      <w:proofErr w:type="spellStart"/>
      <w:r w:rsidRPr="00E03B7A">
        <w:rPr>
          <w:b/>
          <w:bCs/>
          <w:lang w:val="fr-FR"/>
        </w:rPr>
        <w:t>za</w:t>
      </w:r>
      <w:proofErr w:type="spellEnd"/>
      <w:r w:rsidRPr="00E03B7A">
        <w:rPr>
          <w:b/>
          <w:bCs/>
          <w:lang w:val="fr-FR"/>
        </w:rPr>
        <w:t xml:space="preserve"> </w:t>
      </w:r>
      <w:proofErr w:type="spellStart"/>
      <w:r w:rsidRPr="00E03B7A">
        <w:rPr>
          <w:b/>
          <w:bCs/>
          <w:lang w:val="fr-FR"/>
        </w:rPr>
        <w:t>sprovođenje</w:t>
      </w:r>
      <w:proofErr w:type="spellEnd"/>
      <w:r w:rsidRPr="00E03B7A">
        <w:rPr>
          <w:b/>
          <w:bCs/>
          <w:lang w:val="fr-FR"/>
        </w:rPr>
        <w:t xml:space="preserve"> </w:t>
      </w:r>
      <w:proofErr w:type="spellStart"/>
      <w:r w:rsidRPr="00E03B7A">
        <w:rPr>
          <w:b/>
          <w:bCs/>
          <w:lang w:val="fr-FR"/>
        </w:rPr>
        <w:t>Programa</w:t>
      </w:r>
      <w:proofErr w:type="spellEnd"/>
      <w:r w:rsidRPr="00E03B7A">
        <w:rPr>
          <w:b/>
          <w:bCs/>
          <w:lang w:val="fr-FR"/>
        </w:rPr>
        <w:t xml:space="preserve"> </w:t>
      </w:r>
      <w:proofErr w:type="spellStart"/>
      <w:r w:rsidRPr="00E03B7A">
        <w:rPr>
          <w:b/>
          <w:bCs/>
          <w:lang w:val="fr-FR"/>
        </w:rPr>
        <w:t>zaštite</w:t>
      </w:r>
      <w:proofErr w:type="spellEnd"/>
    </w:p>
    <w:p w14:paraId="3E7E6FF4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7</w:t>
      </w:r>
    </w:p>
    <w:p w14:paraId="1399BB9C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Odluku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uključenju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produženju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obustavi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prestanku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donosi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sprovođenje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(u </w:t>
      </w:r>
      <w:proofErr w:type="spellStart"/>
      <w:r w:rsidRPr="00E03B7A">
        <w:rPr>
          <w:lang w:val="fr-FR"/>
        </w:rPr>
        <w:t>daljem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tekstu</w:t>
      </w:r>
      <w:proofErr w:type="spellEnd"/>
      <w:r w:rsidRPr="00E03B7A">
        <w:rPr>
          <w:lang w:val="fr-FR"/>
        </w:rPr>
        <w:t>:</w:t>
      </w:r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Komisija</w:t>
      </w:r>
      <w:proofErr w:type="spellEnd"/>
      <w:r w:rsidRPr="00E03B7A">
        <w:rPr>
          <w:lang w:val="fr-FR"/>
        </w:rPr>
        <w:t xml:space="preserve">), </w:t>
      </w:r>
      <w:proofErr w:type="spellStart"/>
      <w:r w:rsidRPr="00E03B7A">
        <w:rPr>
          <w:lang w:val="fr-FR"/>
        </w:rPr>
        <w:t>koja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ima</w:t>
      </w:r>
      <w:proofErr w:type="spellEnd"/>
      <w:r w:rsidRPr="00E03B7A">
        <w:rPr>
          <w:lang w:val="fr-FR"/>
        </w:rPr>
        <w:t xml:space="preserve"> tri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>.</w:t>
      </w:r>
    </w:p>
    <w:p w14:paraId="0BBF0C98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Jednog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imenuje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reda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sudija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Vrhovnog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suda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Srbije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predsednik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Vrhovnog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suda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Srbije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drugog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imenuje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reda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svojih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zamenika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Republički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javni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tužilac</w:t>
      </w:r>
      <w:proofErr w:type="spellEnd"/>
      <w:r w:rsidRPr="00E03B7A">
        <w:rPr>
          <w:lang w:val="fr-FR"/>
        </w:rPr>
        <w:t xml:space="preserve">, a </w:t>
      </w:r>
      <w:proofErr w:type="spellStart"/>
      <w:r w:rsidRPr="00E03B7A">
        <w:rPr>
          <w:lang w:val="fr-FR"/>
        </w:rPr>
        <w:t>rukovodilac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</w:t>
      </w:r>
      <w:proofErr w:type="spellEnd"/>
      <w:r w:rsidRPr="00E03B7A">
        <w:rPr>
          <w:lang w:val="fr-FR"/>
        </w:rPr>
        <w:t xml:space="preserve"> je </w:t>
      </w:r>
      <w:proofErr w:type="spellStart"/>
      <w:r w:rsidRPr="00E03B7A">
        <w:rPr>
          <w:lang w:val="fr-FR"/>
        </w:rPr>
        <w:t>Komisije</w:t>
      </w:r>
      <w:proofErr w:type="spellEnd"/>
      <w:r w:rsidRPr="00E03B7A">
        <w:rPr>
          <w:lang w:val="fr-FR"/>
        </w:rPr>
        <w:t xml:space="preserve"> po </w:t>
      </w:r>
      <w:proofErr w:type="spellStart"/>
      <w:r w:rsidRPr="00E03B7A">
        <w:rPr>
          <w:lang w:val="fr-FR"/>
        </w:rPr>
        <w:t>položaju</w:t>
      </w:r>
      <w:proofErr w:type="spellEnd"/>
      <w:r w:rsidRPr="00E03B7A">
        <w:rPr>
          <w:lang w:val="fr-FR"/>
        </w:rPr>
        <w:t>.</w:t>
      </w:r>
    </w:p>
    <w:p w14:paraId="3B52CA2F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Članovi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imaju</w:t>
      </w:r>
      <w:proofErr w:type="spellEnd"/>
      <w:r w:rsidRPr="00E03B7A">
        <w:rPr>
          <w:lang w:val="fr-FR"/>
        </w:rPr>
        <w:t xml:space="preserve"> po </w:t>
      </w:r>
      <w:proofErr w:type="spellStart"/>
      <w:r w:rsidRPr="00E03B7A">
        <w:rPr>
          <w:lang w:val="fr-FR"/>
        </w:rPr>
        <w:t>jednog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zamenika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koje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imenuje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predsednik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Vrhovnog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suda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Srbije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reda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sudija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Vrhovnog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suda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Srbije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odnosno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Republički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javni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tužilac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reda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zamenika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Republičkog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javnog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tužioca</w:t>
      </w:r>
      <w:proofErr w:type="spellEnd"/>
      <w:r w:rsidRPr="00E03B7A">
        <w:rPr>
          <w:lang w:val="fr-FR"/>
        </w:rPr>
        <w:t>.</w:t>
      </w:r>
    </w:p>
    <w:p w14:paraId="722331EE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Zamenik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rukovodioca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zamenjuje</w:t>
      </w:r>
      <w:proofErr w:type="spellEnd"/>
      <w:r w:rsidRPr="00E03B7A">
        <w:rPr>
          <w:lang w:val="fr-FR"/>
        </w:rPr>
        <w:t xml:space="preserve"> po </w:t>
      </w:r>
      <w:proofErr w:type="spellStart"/>
      <w:r w:rsidRPr="00E03B7A">
        <w:rPr>
          <w:lang w:val="fr-FR"/>
        </w:rPr>
        <w:t>položaju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rukovodioca</w:t>
      </w:r>
      <w:proofErr w:type="spellEnd"/>
      <w:r w:rsidRPr="00E03B7A">
        <w:rPr>
          <w:lang w:val="fr-FR"/>
        </w:rPr>
        <w:t xml:space="preserve"> i u </w:t>
      </w:r>
      <w:proofErr w:type="spellStart"/>
      <w:r w:rsidRPr="00E03B7A">
        <w:rPr>
          <w:lang w:val="fr-FR"/>
        </w:rPr>
        <w:t>Komisiji</w:t>
      </w:r>
      <w:proofErr w:type="spellEnd"/>
      <w:r w:rsidRPr="00E03B7A">
        <w:rPr>
          <w:lang w:val="fr-FR"/>
        </w:rPr>
        <w:t>.</w:t>
      </w:r>
    </w:p>
    <w:p w14:paraId="4B3F74E4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Stručne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administrativne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poslove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potrebe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obavlja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>.</w:t>
      </w:r>
    </w:p>
    <w:p w14:paraId="5C742B5D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8</w:t>
      </w:r>
    </w:p>
    <w:p w14:paraId="6FB07522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Članovi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Komisije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zamenici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osim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rukovodioca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njegovog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zamenika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imenuju</w:t>
      </w:r>
      <w:proofErr w:type="spellEnd"/>
      <w:r w:rsidRPr="00E03B7A">
        <w:rPr>
          <w:lang w:val="fr-FR"/>
        </w:rPr>
        <w:t xml:space="preserve"> se na pet </w:t>
      </w:r>
      <w:proofErr w:type="spellStart"/>
      <w:r w:rsidRPr="00E03B7A">
        <w:rPr>
          <w:lang w:val="fr-FR"/>
        </w:rPr>
        <w:t>godina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mogu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biti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ponovo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imenovani</w:t>
      </w:r>
      <w:proofErr w:type="spellEnd"/>
      <w:r w:rsidRPr="00E03B7A">
        <w:rPr>
          <w:lang w:val="fr-FR"/>
        </w:rPr>
        <w:t>.</w:t>
      </w:r>
    </w:p>
    <w:p w14:paraId="5F8A9E33" w14:textId="77777777" w:rsidR="00E03B7A" w:rsidRPr="00E03B7A" w:rsidRDefault="00E03B7A" w:rsidP="00E03B7A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9</w:t>
      </w:r>
    </w:p>
    <w:p w14:paraId="63E3E650" w14:textId="77777777" w:rsidR="00E03B7A" w:rsidRPr="00E03B7A" w:rsidRDefault="00E03B7A" w:rsidP="00E03B7A">
      <w:pPr>
        <w:jc w:val="center"/>
      </w:pPr>
      <w:proofErr w:type="spellStart"/>
      <w:r w:rsidRPr="00E03B7A">
        <w:t>Svojstvo</w:t>
      </w:r>
      <w:proofErr w:type="spellEnd"/>
      <w:r w:rsidRPr="00E03B7A">
        <w:t xml:space="preserve"> </w:t>
      </w:r>
      <w:proofErr w:type="spellStart"/>
      <w:r w:rsidRPr="00E03B7A">
        <w:t>člana</w:t>
      </w:r>
      <w:proofErr w:type="spellEnd"/>
      <w:r w:rsidRPr="00E03B7A">
        <w:t xml:space="preserve"> </w:t>
      </w:r>
      <w:proofErr w:type="spellStart"/>
      <w:r w:rsidRPr="00E03B7A">
        <w:t>Komisije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zamenika</w:t>
      </w:r>
      <w:proofErr w:type="spellEnd"/>
      <w:r w:rsidRPr="00E03B7A">
        <w:t xml:space="preserve"> </w:t>
      </w:r>
      <w:proofErr w:type="spellStart"/>
      <w:r w:rsidRPr="00E03B7A">
        <w:t>prestaje</w:t>
      </w:r>
      <w:proofErr w:type="spellEnd"/>
      <w:r w:rsidRPr="00E03B7A">
        <w:t>:</w:t>
      </w:r>
    </w:p>
    <w:p w14:paraId="39077875" w14:textId="77777777" w:rsidR="00E03B7A" w:rsidRPr="00E03B7A" w:rsidRDefault="00E03B7A" w:rsidP="00E03B7A">
      <w:pPr>
        <w:jc w:val="center"/>
      </w:pPr>
      <w:r w:rsidRPr="00E03B7A">
        <w:t xml:space="preserve">1) </w:t>
      </w:r>
      <w:proofErr w:type="spellStart"/>
      <w:r w:rsidRPr="00E03B7A">
        <w:t>prestankom</w:t>
      </w:r>
      <w:proofErr w:type="spellEnd"/>
      <w:r w:rsidRPr="00E03B7A">
        <w:t xml:space="preserve"> </w:t>
      </w:r>
      <w:proofErr w:type="spellStart"/>
      <w:r w:rsidRPr="00E03B7A">
        <w:t>dužnosti</w:t>
      </w:r>
      <w:proofErr w:type="spellEnd"/>
      <w:r w:rsidRPr="00E03B7A">
        <w:t xml:space="preserve"> </w:t>
      </w:r>
      <w:proofErr w:type="spellStart"/>
      <w:r w:rsidRPr="00E03B7A">
        <w:t>sudije</w:t>
      </w:r>
      <w:proofErr w:type="spellEnd"/>
      <w:r w:rsidRPr="00E03B7A">
        <w:t xml:space="preserve"> </w:t>
      </w:r>
      <w:proofErr w:type="spellStart"/>
      <w:r w:rsidRPr="00E03B7A">
        <w:t>Vrhovnog</w:t>
      </w:r>
      <w:proofErr w:type="spellEnd"/>
      <w:r w:rsidRPr="00E03B7A">
        <w:t xml:space="preserve"> </w:t>
      </w:r>
      <w:proofErr w:type="spellStart"/>
      <w:r w:rsidRPr="00E03B7A">
        <w:t>suda</w:t>
      </w:r>
      <w:proofErr w:type="spellEnd"/>
      <w:r w:rsidRPr="00E03B7A">
        <w:t xml:space="preserve"> </w:t>
      </w:r>
      <w:proofErr w:type="spellStart"/>
      <w:r w:rsidRPr="00E03B7A">
        <w:t>Srbije</w:t>
      </w:r>
      <w:proofErr w:type="spellEnd"/>
      <w:r w:rsidRPr="00E03B7A">
        <w:t xml:space="preserve"> </w:t>
      </w:r>
      <w:proofErr w:type="spellStart"/>
      <w:r w:rsidRPr="00E03B7A">
        <w:t>ili</w:t>
      </w:r>
      <w:proofErr w:type="spellEnd"/>
      <w:r w:rsidRPr="00E03B7A">
        <w:t xml:space="preserve"> </w:t>
      </w:r>
      <w:proofErr w:type="spellStart"/>
      <w:r w:rsidRPr="00E03B7A">
        <w:t>zamenika</w:t>
      </w:r>
      <w:proofErr w:type="spellEnd"/>
      <w:r w:rsidRPr="00E03B7A">
        <w:t xml:space="preserve"> </w:t>
      </w:r>
      <w:proofErr w:type="spellStart"/>
      <w:r w:rsidRPr="00E03B7A">
        <w:t>javnog</w:t>
      </w:r>
      <w:proofErr w:type="spellEnd"/>
      <w:r w:rsidRPr="00E03B7A">
        <w:t xml:space="preserve"> </w:t>
      </w:r>
      <w:proofErr w:type="spellStart"/>
      <w:proofErr w:type="gramStart"/>
      <w:r w:rsidRPr="00E03B7A">
        <w:t>tužioca</w:t>
      </w:r>
      <w:proofErr w:type="spellEnd"/>
      <w:r w:rsidRPr="00E03B7A">
        <w:t>;</w:t>
      </w:r>
      <w:proofErr w:type="gramEnd"/>
    </w:p>
    <w:p w14:paraId="6EA501D5" w14:textId="77777777" w:rsidR="00E03B7A" w:rsidRPr="00E03B7A" w:rsidRDefault="00E03B7A" w:rsidP="00E03B7A">
      <w:pPr>
        <w:jc w:val="center"/>
      </w:pPr>
      <w:r w:rsidRPr="00E03B7A">
        <w:t xml:space="preserve">2) </w:t>
      </w:r>
      <w:proofErr w:type="spellStart"/>
      <w:r w:rsidRPr="00E03B7A">
        <w:t>prestankom</w:t>
      </w:r>
      <w:proofErr w:type="spellEnd"/>
      <w:r w:rsidRPr="00E03B7A">
        <w:t xml:space="preserve"> </w:t>
      </w:r>
      <w:proofErr w:type="spellStart"/>
      <w:r w:rsidRPr="00E03B7A">
        <w:t>radnog</w:t>
      </w:r>
      <w:proofErr w:type="spellEnd"/>
      <w:r w:rsidRPr="00E03B7A">
        <w:t xml:space="preserve"> </w:t>
      </w:r>
      <w:proofErr w:type="spellStart"/>
      <w:r w:rsidRPr="00E03B7A">
        <w:t>odnosa</w:t>
      </w:r>
      <w:proofErr w:type="spellEnd"/>
      <w:r w:rsidRPr="00E03B7A">
        <w:t xml:space="preserve"> </w:t>
      </w:r>
      <w:proofErr w:type="spellStart"/>
      <w:r w:rsidRPr="00E03B7A">
        <w:t>rukovodioca</w:t>
      </w:r>
      <w:proofErr w:type="spellEnd"/>
      <w:r w:rsidRPr="00E03B7A">
        <w:t xml:space="preserve"> </w:t>
      </w:r>
      <w:proofErr w:type="spellStart"/>
      <w:r w:rsidRPr="00E03B7A">
        <w:t>Jedinice</w:t>
      </w:r>
      <w:proofErr w:type="spellEnd"/>
      <w:r w:rsidRPr="00E03B7A">
        <w:t xml:space="preserve"> za </w:t>
      </w:r>
      <w:proofErr w:type="spellStart"/>
      <w:r w:rsidRPr="00E03B7A">
        <w:t>zaštitu</w:t>
      </w:r>
      <w:proofErr w:type="spellEnd"/>
      <w:r w:rsidRPr="00E03B7A">
        <w:t xml:space="preserve"> </w:t>
      </w:r>
      <w:proofErr w:type="spellStart"/>
      <w:r w:rsidRPr="00E03B7A">
        <w:t>odnosno</w:t>
      </w:r>
      <w:proofErr w:type="spellEnd"/>
      <w:r w:rsidRPr="00E03B7A">
        <w:t xml:space="preserve"> </w:t>
      </w:r>
      <w:proofErr w:type="spellStart"/>
      <w:r w:rsidRPr="00E03B7A">
        <w:t>njegovog</w:t>
      </w:r>
      <w:proofErr w:type="spellEnd"/>
      <w:r w:rsidRPr="00E03B7A">
        <w:t xml:space="preserve"> </w:t>
      </w:r>
      <w:proofErr w:type="spellStart"/>
      <w:r w:rsidRPr="00E03B7A">
        <w:t>zamenika</w:t>
      </w:r>
      <w:proofErr w:type="spellEnd"/>
      <w:r w:rsidRPr="00E03B7A">
        <w:t xml:space="preserve"> </w:t>
      </w:r>
      <w:proofErr w:type="spellStart"/>
      <w:r w:rsidRPr="00E03B7A">
        <w:t>odnosno</w:t>
      </w:r>
      <w:proofErr w:type="spellEnd"/>
      <w:r w:rsidRPr="00E03B7A">
        <w:t xml:space="preserve"> </w:t>
      </w:r>
      <w:proofErr w:type="spellStart"/>
      <w:r w:rsidRPr="00E03B7A">
        <w:t>raspoređivanjem</w:t>
      </w:r>
      <w:proofErr w:type="spellEnd"/>
      <w:r w:rsidRPr="00E03B7A">
        <w:t xml:space="preserve"> </w:t>
      </w:r>
      <w:proofErr w:type="spellStart"/>
      <w:r w:rsidRPr="00E03B7A">
        <w:t>na</w:t>
      </w:r>
      <w:proofErr w:type="spellEnd"/>
      <w:r w:rsidRPr="00E03B7A">
        <w:t xml:space="preserve"> </w:t>
      </w:r>
      <w:proofErr w:type="spellStart"/>
      <w:r w:rsidRPr="00E03B7A">
        <w:t>drugo</w:t>
      </w:r>
      <w:proofErr w:type="spellEnd"/>
      <w:r w:rsidRPr="00E03B7A">
        <w:t xml:space="preserve"> </w:t>
      </w:r>
      <w:proofErr w:type="spellStart"/>
      <w:r w:rsidRPr="00E03B7A">
        <w:t>radno</w:t>
      </w:r>
      <w:proofErr w:type="spellEnd"/>
      <w:r w:rsidRPr="00E03B7A">
        <w:t xml:space="preserve"> </w:t>
      </w:r>
      <w:proofErr w:type="gramStart"/>
      <w:r w:rsidRPr="00E03B7A">
        <w:t>mesto;</w:t>
      </w:r>
      <w:proofErr w:type="gramEnd"/>
    </w:p>
    <w:p w14:paraId="4B4446B5" w14:textId="77777777" w:rsidR="00E03B7A" w:rsidRPr="00E03B7A" w:rsidRDefault="00E03B7A" w:rsidP="00E03B7A">
      <w:pPr>
        <w:jc w:val="center"/>
      </w:pPr>
      <w:r w:rsidRPr="00E03B7A">
        <w:t xml:space="preserve">3) </w:t>
      </w:r>
      <w:proofErr w:type="spellStart"/>
      <w:r w:rsidRPr="00E03B7A">
        <w:t>na</w:t>
      </w:r>
      <w:proofErr w:type="spellEnd"/>
      <w:r w:rsidRPr="00E03B7A">
        <w:t xml:space="preserve"> </w:t>
      </w:r>
      <w:proofErr w:type="spellStart"/>
      <w:r w:rsidRPr="00E03B7A">
        <w:t>zahtev</w:t>
      </w:r>
      <w:proofErr w:type="spellEnd"/>
      <w:r w:rsidRPr="00E03B7A">
        <w:t xml:space="preserve"> </w:t>
      </w:r>
      <w:proofErr w:type="spellStart"/>
      <w:r w:rsidRPr="00E03B7A">
        <w:t>člana</w:t>
      </w:r>
      <w:proofErr w:type="spellEnd"/>
      <w:r w:rsidRPr="00E03B7A">
        <w:t xml:space="preserve"> </w:t>
      </w:r>
      <w:proofErr w:type="spellStart"/>
      <w:r w:rsidRPr="00E03B7A">
        <w:t>ili</w:t>
      </w:r>
      <w:proofErr w:type="spellEnd"/>
      <w:r w:rsidRPr="00E03B7A">
        <w:t xml:space="preserve"> </w:t>
      </w:r>
      <w:proofErr w:type="spellStart"/>
      <w:proofErr w:type="gramStart"/>
      <w:r w:rsidRPr="00E03B7A">
        <w:t>zamenika</w:t>
      </w:r>
      <w:proofErr w:type="spellEnd"/>
      <w:r w:rsidRPr="00E03B7A">
        <w:t>;</w:t>
      </w:r>
      <w:proofErr w:type="gramEnd"/>
    </w:p>
    <w:p w14:paraId="15597130" w14:textId="77777777" w:rsidR="00E03B7A" w:rsidRPr="00E03B7A" w:rsidRDefault="00E03B7A" w:rsidP="00E03B7A">
      <w:pPr>
        <w:jc w:val="center"/>
      </w:pPr>
      <w:r w:rsidRPr="00E03B7A">
        <w:t xml:space="preserve">4) </w:t>
      </w:r>
      <w:proofErr w:type="spellStart"/>
      <w:r w:rsidRPr="00E03B7A">
        <w:t>zbog</w:t>
      </w:r>
      <w:proofErr w:type="spellEnd"/>
      <w:r w:rsidRPr="00E03B7A">
        <w:t xml:space="preserve"> </w:t>
      </w:r>
      <w:proofErr w:type="spellStart"/>
      <w:r w:rsidRPr="00E03B7A">
        <w:t>nepridržavanja</w:t>
      </w:r>
      <w:proofErr w:type="spellEnd"/>
      <w:r w:rsidRPr="00E03B7A">
        <w:t xml:space="preserve"> </w:t>
      </w:r>
      <w:proofErr w:type="spellStart"/>
      <w:r w:rsidRPr="00E03B7A">
        <w:t>propisa</w:t>
      </w:r>
      <w:proofErr w:type="spellEnd"/>
      <w:r w:rsidRPr="00E03B7A">
        <w:t xml:space="preserve"> o </w:t>
      </w:r>
      <w:proofErr w:type="spellStart"/>
      <w:r w:rsidRPr="00E03B7A">
        <w:t>sprovođenju</w:t>
      </w:r>
      <w:proofErr w:type="spellEnd"/>
      <w:r w:rsidRPr="00E03B7A">
        <w:t xml:space="preserve"> </w:t>
      </w:r>
      <w:proofErr w:type="spellStart"/>
      <w:r w:rsidRPr="00E03B7A">
        <w:t>Programa</w:t>
      </w:r>
      <w:proofErr w:type="spellEnd"/>
      <w:r w:rsidRPr="00E03B7A">
        <w:t xml:space="preserve"> </w:t>
      </w:r>
      <w:proofErr w:type="spellStart"/>
      <w:proofErr w:type="gramStart"/>
      <w:r w:rsidRPr="00E03B7A">
        <w:t>zaštite</w:t>
      </w:r>
      <w:proofErr w:type="spellEnd"/>
      <w:r w:rsidRPr="00E03B7A">
        <w:t>;</w:t>
      </w:r>
      <w:proofErr w:type="gramEnd"/>
    </w:p>
    <w:p w14:paraId="2357F357" w14:textId="77777777" w:rsidR="00E03B7A" w:rsidRPr="00E03B7A" w:rsidRDefault="00E03B7A" w:rsidP="00E03B7A">
      <w:pPr>
        <w:jc w:val="center"/>
      </w:pPr>
      <w:r w:rsidRPr="00E03B7A">
        <w:t xml:space="preserve">5) </w:t>
      </w:r>
      <w:proofErr w:type="spellStart"/>
      <w:r w:rsidRPr="00E03B7A">
        <w:t>istekom</w:t>
      </w:r>
      <w:proofErr w:type="spellEnd"/>
      <w:r w:rsidRPr="00E03B7A">
        <w:t xml:space="preserve"> </w:t>
      </w:r>
      <w:proofErr w:type="spellStart"/>
      <w:r w:rsidRPr="00E03B7A">
        <w:t>vremena</w:t>
      </w:r>
      <w:proofErr w:type="spellEnd"/>
      <w:r w:rsidRPr="00E03B7A">
        <w:t xml:space="preserve"> </w:t>
      </w:r>
      <w:proofErr w:type="spellStart"/>
      <w:r w:rsidRPr="00E03B7A">
        <w:t>imenovanja</w:t>
      </w:r>
      <w:proofErr w:type="spellEnd"/>
      <w:r w:rsidRPr="00E03B7A">
        <w:t>.</w:t>
      </w:r>
    </w:p>
    <w:p w14:paraId="001F0D3A" w14:textId="77777777" w:rsidR="00E03B7A" w:rsidRPr="00E03B7A" w:rsidRDefault="00E03B7A" w:rsidP="00E03B7A">
      <w:pPr>
        <w:jc w:val="center"/>
      </w:pPr>
      <w:proofErr w:type="spellStart"/>
      <w:r w:rsidRPr="00E03B7A">
        <w:t>Rukovodiocu</w:t>
      </w:r>
      <w:proofErr w:type="spellEnd"/>
      <w:r w:rsidRPr="00E03B7A">
        <w:t xml:space="preserve"> </w:t>
      </w:r>
      <w:proofErr w:type="spellStart"/>
      <w:r w:rsidRPr="00E03B7A">
        <w:t>Jedinice</w:t>
      </w:r>
      <w:proofErr w:type="spellEnd"/>
      <w:r w:rsidRPr="00E03B7A">
        <w:t xml:space="preserve"> za </w:t>
      </w:r>
      <w:proofErr w:type="spellStart"/>
      <w:r w:rsidRPr="00E03B7A">
        <w:t>zaštitu</w:t>
      </w:r>
      <w:proofErr w:type="spellEnd"/>
      <w:r w:rsidRPr="00E03B7A">
        <w:t xml:space="preserve"> </w:t>
      </w:r>
      <w:proofErr w:type="spellStart"/>
      <w:r w:rsidRPr="00E03B7A">
        <w:t>odnosno</w:t>
      </w:r>
      <w:proofErr w:type="spellEnd"/>
      <w:r w:rsidRPr="00E03B7A">
        <w:t xml:space="preserve"> </w:t>
      </w:r>
      <w:proofErr w:type="spellStart"/>
      <w:r w:rsidRPr="00E03B7A">
        <w:t>njegovom</w:t>
      </w:r>
      <w:proofErr w:type="spellEnd"/>
      <w:r w:rsidRPr="00E03B7A">
        <w:t xml:space="preserve"> </w:t>
      </w:r>
      <w:proofErr w:type="spellStart"/>
      <w:r w:rsidRPr="00E03B7A">
        <w:t>zameniku</w:t>
      </w:r>
      <w:proofErr w:type="spellEnd"/>
      <w:r w:rsidRPr="00E03B7A">
        <w:t xml:space="preserve"> ne </w:t>
      </w:r>
      <w:proofErr w:type="spellStart"/>
      <w:r w:rsidRPr="00E03B7A">
        <w:t>može</w:t>
      </w:r>
      <w:proofErr w:type="spellEnd"/>
      <w:r w:rsidRPr="00E03B7A">
        <w:t xml:space="preserve"> </w:t>
      </w:r>
      <w:proofErr w:type="spellStart"/>
      <w:r w:rsidRPr="00E03B7A">
        <w:t>prestati</w:t>
      </w:r>
      <w:proofErr w:type="spellEnd"/>
      <w:r w:rsidRPr="00E03B7A">
        <w:t xml:space="preserve"> </w:t>
      </w:r>
      <w:proofErr w:type="spellStart"/>
      <w:r w:rsidRPr="00E03B7A">
        <w:t>članstvo</w:t>
      </w:r>
      <w:proofErr w:type="spellEnd"/>
      <w:r w:rsidRPr="00E03B7A">
        <w:t xml:space="preserve"> u </w:t>
      </w:r>
      <w:proofErr w:type="spellStart"/>
      <w:r w:rsidRPr="00E03B7A">
        <w:t>Komisiji</w:t>
      </w:r>
      <w:proofErr w:type="spellEnd"/>
      <w:r w:rsidRPr="00E03B7A">
        <w:t xml:space="preserve"> </w:t>
      </w:r>
      <w:proofErr w:type="spellStart"/>
      <w:r w:rsidRPr="00E03B7A">
        <w:t>na</w:t>
      </w:r>
      <w:proofErr w:type="spellEnd"/>
      <w:r w:rsidRPr="00E03B7A">
        <w:t xml:space="preserve"> </w:t>
      </w:r>
      <w:proofErr w:type="spellStart"/>
      <w:r w:rsidRPr="00E03B7A">
        <w:t>sopstveni</w:t>
      </w:r>
      <w:proofErr w:type="spellEnd"/>
      <w:r w:rsidRPr="00E03B7A">
        <w:t xml:space="preserve"> </w:t>
      </w:r>
      <w:proofErr w:type="spellStart"/>
      <w:r w:rsidRPr="00E03B7A">
        <w:t>zahtev</w:t>
      </w:r>
      <w:proofErr w:type="spellEnd"/>
      <w:r w:rsidRPr="00E03B7A">
        <w:t>.</w:t>
      </w:r>
    </w:p>
    <w:p w14:paraId="424B1B86" w14:textId="77777777" w:rsidR="00E03B7A" w:rsidRPr="00E03B7A" w:rsidRDefault="00E03B7A" w:rsidP="00E03B7A">
      <w:pPr>
        <w:jc w:val="center"/>
      </w:pPr>
      <w:r w:rsidRPr="00E03B7A">
        <w:t xml:space="preserve">O </w:t>
      </w:r>
      <w:proofErr w:type="spellStart"/>
      <w:r w:rsidRPr="00E03B7A">
        <w:t>prestanku</w:t>
      </w:r>
      <w:proofErr w:type="spellEnd"/>
      <w:r w:rsidRPr="00E03B7A">
        <w:t xml:space="preserve"> </w:t>
      </w:r>
      <w:proofErr w:type="spellStart"/>
      <w:r w:rsidRPr="00E03B7A">
        <w:t>svojstva</w:t>
      </w:r>
      <w:proofErr w:type="spellEnd"/>
      <w:r w:rsidRPr="00E03B7A">
        <w:t xml:space="preserve"> </w:t>
      </w:r>
      <w:proofErr w:type="spellStart"/>
      <w:r w:rsidRPr="00E03B7A">
        <w:t>člana</w:t>
      </w:r>
      <w:proofErr w:type="spellEnd"/>
      <w:r w:rsidRPr="00E03B7A">
        <w:t xml:space="preserve"> </w:t>
      </w:r>
      <w:proofErr w:type="spellStart"/>
      <w:r w:rsidRPr="00E03B7A">
        <w:t>Komisije</w:t>
      </w:r>
      <w:proofErr w:type="spellEnd"/>
      <w:r w:rsidRPr="00E03B7A">
        <w:t xml:space="preserve"> </w:t>
      </w:r>
      <w:proofErr w:type="spellStart"/>
      <w:r w:rsidRPr="00E03B7A">
        <w:t>ili</w:t>
      </w:r>
      <w:proofErr w:type="spellEnd"/>
      <w:r w:rsidRPr="00E03B7A">
        <w:t xml:space="preserve"> </w:t>
      </w:r>
      <w:proofErr w:type="spellStart"/>
      <w:r w:rsidRPr="00E03B7A">
        <w:t>zamenika</w:t>
      </w:r>
      <w:proofErr w:type="spellEnd"/>
      <w:r w:rsidRPr="00E03B7A">
        <w:t xml:space="preserve"> </w:t>
      </w:r>
      <w:proofErr w:type="spellStart"/>
      <w:r w:rsidRPr="00E03B7A">
        <w:t>odlučuje</w:t>
      </w:r>
      <w:proofErr w:type="spellEnd"/>
      <w:r w:rsidRPr="00E03B7A">
        <w:t xml:space="preserve"> </w:t>
      </w:r>
      <w:proofErr w:type="spellStart"/>
      <w:r w:rsidRPr="00E03B7A">
        <w:t>starešina</w:t>
      </w:r>
      <w:proofErr w:type="spellEnd"/>
      <w:r w:rsidRPr="00E03B7A">
        <w:t xml:space="preserve"> organa koji je </w:t>
      </w:r>
      <w:proofErr w:type="spellStart"/>
      <w:r w:rsidRPr="00E03B7A">
        <w:t>imenovao</w:t>
      </w:r>
      <w:proofErr w:type="spellEnd"/>
      <w:r w:rsidRPr="00E03B7A">
        <w:t xml:space="preserve"> </w:t>
      </w:r>
      <w:proofErr w:type="spellStart"/>
      <w:r w:rsidRPr="00E03B7A">
        <w:t>člana</w:t>
      </w:r>
      <w:proofErr w:type="spellEnd"/>
      <w:r w:rsidRPr="00E03B7A">
        <w:t xml:space="preserve"> </w:t>
      </w:r>
      <w:proofErr w:type="spellStart"/>
      <w:r w:rsidRPr="00E03B7A">
        <w:t>Komisije</w:t>
      </w:r>
      <w:proofErr w:type="spellEnd"/>
      <w:r w:rsidRPr="00E03B7A">
        <w:t xml:space="preserve"> </w:t>
      </w:r>
      <w:proofErr w:type="spellStart"/>
      <w:r w:rsidRPr="00E03B7A">
        <w:t>ili</w:t>
      </w:r>
      <w:proofErr w:type="spellEnd"/>
      <w:r w:rsidRPr="00E03B7A">
        <w:t xml:space="preserve"> </w:t>
      </w:r>
      <w:proofErr w:type="spellStart"/>
      <w:r w:rsidRPr="00E03B7A">
        <w:t>zamenika</w:t>
      </w:r>
      <w:proofErr w:type="spellEnd"/>
      <w:r w:rsidRPr="00E03B7A">
        <w:t>.</w:t>
      </w:r>
    </w:p>
    <w:p w14:paraId="566BB906" w14:textId="77777777" w:rsidR="00E03B7A" w:rsidRPr="00E03B7A" w:rsidRDefault="00E03B7A" w:rsidP="00E03B7A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E03B7A">
        <w:rPr>
          <w:b/>
          <w:bCs/>
        </w:rPr>
        <w:lastRenderedPageBreak/>
        <w:t>Član</w:t>
      </w:r>
      <w:proofErr w:type="spellEnd"/>
      <w:r w:rsidRPr="00E03B7A">
        <w:rPr>
          <w:b/>
          <w:bCs/>
        </w:rPr>
        <w:t xml:space="preserve"> 10</w:t>
      </w:r>
    </w:p>
    <w:p w14:paraId="7DA5FF21" w14:textId="77777777" w:rsidR="00E03B7A" w:rsidRPr="00E03B7A" w:rsidRDefault="00E03B7A" w:rsidP="00E03B7A">
      <w:pPr>
        <w:jc w:val="center"/>
      </w:pPr>
      <w:r w:rsidRPr="00E03B7A">
        <w:t xml:space="preserve">Radom </w:t>
      </w:r>
      <w:proofErr w:type="spellStart"/>
      <w:r w:rsidRPr="00E03B7A">
        <w:t>Komisije</w:t>
      </w:r>
      <w:proofErr w:type="spellEnd"/>
      <w:r w:rsidRPr="00E03B7A">
        <w:t xml:space="preserve"> </w:t>
      </w:r>
      <w:proofErr w:type="spellStart"/>
      <w:r w:rsidRPr="00E03B7A">
        <w:t>rukovodi</w:t>
      </w:r>
      <w:proofErr w:type="spellEnd"/>
      <w:r w:rsidRPr="00E03B7A">
        <w:t xml:space="preserve"> </w:t>
      </w:r>
      <w:proofErr w:type="spellStart"/>
      <w:r w:rsidRPr="00E03B7A">
        <w:t>predsednik</w:t>
      </w:r>
      <w:proofErr w:type="spellEnd"/>
      <w:r w:rsidRPr="00E03B7A">
        <w:t xml:space="preserve">. </w:t>
      </w:r>
      <w:proofErr w:type="spellStart"/>
      <w:r w:rsidRPr="00E03B7A">
        <w:t>Predsednik</w:t>
      </w:r>
      <w:proofErr w:type="spellEnd"/>
      <w:r w:rsidRPr="00E03B7A">
        <w:t xml:space="preserve"> </w:t>
      </w:r>
      <w:proofErr w:type="spellStart"/>
      <w:r w:rsidRPr="00E03B7A">
        <w:t>Komisije</w:t>
      </w:r>
      <w:proofErr w:type="spellEnd"/>
      <w:r w:rsidRPr="00E03B7A">
        <w:t xml:space="preserve"> je </w:t>
      </w:r>
      <w:proofErr w:type="spellStart"/>
      <w:r w:rsidRPr="00E03B7A">
        <w:t>sudija</w:t>
      </w:r>
      <w:proofErr w:type="spellEnd"/>
      <w:r w:rsidRPr="00E03B7A">
        <w:t xml:space="preserve"> </w:t>
      </w:r>
      <w:proofErr w:type="spellStart"/>
      <w:r w:rsidRPr="00E03B7A">
        <w:t>Vrhovnog</w:t>
      </w:r>
      <w:proofErr w:type="spellEnd"/>
      <w:r w:rsidRPr="00E03B7A">
        <w:t xml:space="preserve"> </w:t>
      </w:r>
      <w:proofErr w:type="spellStart"/>
      <w:r w:rsidRPr="00E03B7A">
        <w:t>suda</w:t>
      </w:r>
      <w:proofErr w:type="spellEnd"/>
      <w:r w:rsidRPr="00E03B7A">
        <w:t xml:space="preserve">, a u </w:t>
      </w:r>
      <w:proofErr w:type="spellStart"/>
      <w:r w:rsidRPr="00E03B7A">
        <w:t>slučaju</w:t>
      </w:r>
      <w:proofErr w:type="spellEnd"/>
      <w:r w:rsidRPr="00E03B7A">
        <w:t xml:space="preserve"> </w:t>
      </w:r>
      <w:proofErr w:type="spellStart"/>
      <w:r w:rsidRPr="00E03B7A">
        <w:t>njegove</w:t>
      </w:r>
      <w:proofErr w:type="spellEnd"/>
      <w:r w:rsidRPr="00E03B7A">
        <w:t xml:space="preserve"> </w:t>
      </w:r>
      <w:proofErr w:type="spellStart"/>
      <w:r w:rsidRPr="00E03B7A">
        <w:t>sprečenosti</w:t>
      </w:r>
      <w:proofErr w:type="spellEnd"/>
      <w:r w:rsidRPr="00E03B7A">
        <w:t xml:space="preserve"> </w:t>
      </w:r>
      <w:proofErr w:type="spellStart"/>
      <w:r w:rsidRPr="00E03B7A">
        <w:t>zamenjuje</w:t>
      </w:r>
      <w:proofErr w:type="spellEnd"/>
      <w:r w:rsidRPr="00E03B7A">
        <w:t xml:space="preserve"> ga </w:t>
      </w:r>
      <w:proofErr w:type="spellStart"/>
      <w:r w:rsidRPr="00E03B7A">
        <w:t>njegov</w:t>
      </w:r>
      <w:proofErr w:type="spellEnd"/>
      <w:r w:rsidRPr="00E03B7A">
        <w:t xml:space="preserve"> </w:t>
      </w:r>
      <w:proofErr w:type="spellStart"/>
      <w:r w:rsidRPr="00E03B7A">
        <w:t>zamenik</w:t>
      </w:r>
      <w:proofErr w:type="spellEnd"/>
      <w:r w:rsidRPr="00E03B7A">
        <w:t>.</w:t>
      </w:r>
    </w:p>
    <w:p w14:paraId="6439A107" w14:textId="77777777" w:rsidR="00E03B7A" w:rsidRPr="00E03B7A" w:rsidRDefault="00E03B7A" w:rsidP="00E03B7A">
      <w:pPr>
        <w:jc w:val="center"/>
      </w:pPr>
      <w:proofErr w:type="spellStart"/>
      <w:r w:rsidRPr="00E03B7A">
        <w:t>Komisija</w:t>
      </w:r>
      <w:proofErr w:type="spellEnd"/>
      <w:r w:rsidRPr="00E03B7A">
        <w:t xml:space="preserve"> </w:t>
      </w:r>
      <w:proofErr w:type="spellStart"/>
      <w:r w:rsidRPr="00E03B7A">
        <w:t>odlučuje</w:t>
      </w:r>
      <w:proofErr w:type="spellEnd"/>
      <w:r w:rsidRPr="00E03B7A">
        <w:t xml:space="preserve"> </w:t>
      </w:r>
      <w:proofErr w:type="spellStart"/>
      <w:r w:rsidRPr="00E03B7A">
        <w:t>na</w:t>
      </w:r>
      <w:proofErr w:type="spellEnd"/>
      <w:r w:rsidRPr="00E03B7A">
        <w:t xml:space="preserve"> </w:t>
      </w:r>
      <w:proofErr w:type="spellStart"/>
      <w:r w:rsidRPr="00E03B7A">
        <w:t>sednici</w:t>
      </w:r>
      <w:proofErr w:type="spellEnd"/>
      <w:r w:rsidRPr="00E03B7A">
        <w:t xml:space="preserve"> </w:t>
      </w:r>
      <w:proofErr w:type="spellStart"/>
      <w:r w:rsidRPr="00E03B7A">
        <w:t>većinom</w:t>
      </w:r>
      <w:proofErr w:type="spellEnd"/>
      <w:r w:rsidRPr="00E03B7A">
        <w:t xml:space="preserve"> </w:t>
      </w:r>
      <w:proofErr w:type="spellStart"/>
      <w:r w:rsidRPr="00E03B7A">
        <w:t>glasova</w:t>
      </w:r>
      <w:proofErr w:type="spellEnd"/>
      <w:r w:rsidRPr="00E03B7A">
        <w:t xml:space="preserve">. </w:t>
      </w:r>
      <w:proofErr w:type="spellStart"/>
      <w:r w:rsidRPr="00E03B7A">
        <w:t>Član</w:t>
      </w:r>
      <w:proofErr w:type="spellEnd"/>
      <w:r w:rsidRPr="00E03B7A">
        <w:t xml:space="preserve"> </w:t>
      </w:r>
      <w:proofErr w:type="spellStart"/>
      <w:r w:rsidRPr="00E03B7A">
        <w:t>Komisije</w:t>
      </w:r>
      <w:proofErr w:type="spellEnd"/>
      <w:r w:rsidRPr="00E03B7A">
        <w:t xml:space="preserve"> koji je </w:t>
      </w:r>
      <w:proofErr w:type="spellStart"/>
      <w:r w:rsidRPr="00E03B7A">
        <w:t>podneo</w:t>
      </w:r>
      <w:proofErr w:type="spellEnd"/>
      <w:r w:rsidRPr="00E03B7A">
        <w:t xml:space="preserve"> </w:t>
      </w:r>
      <w:proofErr w:type="spellStart"/>
      <w:r w:rsidRPr="00E03B7A">
        <w:t>zahtev</w:t>
      </w:r>
      <w:proofErr w:type="spellEnd"/>
      <w:r w:rsidRPr="00E03B7A">
        <w:t xml:space="preserve"> </w:t>
      </w:r>
      <w:proofErr w:type="spellStart"/>
      <w:r w:rsidRPr="00E03B7A">
        <w:t>iz</w:t>
      </w:r>
      <w:proofErr w:type="spellEnd"/>
      <w:r w:rsidRPr="00E03B7A">
        <w:t xml:space="preserve"> </w:t>
      </w:r>
      <w:proofErr w:type="spellStart"/>
      <w:r w:rsidRPr="00E03B7A">
        <w:t>člana</w:t>
      </w:r>
      <w:proofErr w:type="spellEnd"/>
      <w:r w:rsidRPr="00E03B7A">
        <w:t xml:space="preserve"> 25, 31. </w:t>
      </w:r>
      <w:proofErr w:type="spellStart"/>
      <w:r w:rsidRPr="00E03B7A">
        <w:t>ili</w:t>
      </w:r>
      <w:proofErr w:type="spellEnd"/>
      <w:r w:rsidRPr="00E03B7A">
        <w:t xml:space="preserve"> 34. </w:t>
      </w:r>
      <w:proofErr w:type="spellStart"/>
      <w:r w:rsidRPr="00E03B7A">
        <w:t>ovog</w:t>
      </w:r>
      <w:proofErr w:type="spellEnd"/>
      <w:r w:rsidRPr="00E03B7A">
        <w:t xml:space="preserve"> </w:t>
      </w:r>
      <w:proofErr w:type="spellStart"/>
      <w:r w:rsidRPr="00E03B7A">
        <w:t>zakona</w:t>
      </w:r>
      <w:proofErr w:type="spellEnd"/>
      <w:r w:rsidRPr="00E03B7A">
        <w:t xml:space="preserve"> ne </w:t>
      </w:r>
      <w:proofErr w:type="spellStart"/>
      <w:r w:rsidRPr="00E03B7A">
        <w:t>može</w:t>
      </w:r>
      <w:proofErr w:type="spellEnd"/>
      <w:r w:rsidRPr="00E03B7A">
        <w:t xml:space="preserve"> </w:t>
      </w:r>
      <w:proofErr w:type="spellStart"/>
      <w:r w:rsidRPr="00E03B7A">
        <w:t>učestvovati</w:t>
      </w:r>
      <w:proofErr w:type="spellEnd"/>
      <w:r w:rsidRPr="00E03B7A">
        <w:t xml:space="preserve"> u </w:t>
      </w:r>
      <w:proofErr w:type="spellStart"/>
      <w:r w:rsidRPr="00E03B7A">
        <w:t>odlučivanju</w:t>
      </w:r>
      <w:proofErr w:type="spellEnd"/>
      <w:r w:rsidRPr="00E03B7A">
        <w:t>.</w:t>
      </w:r>
    </w:p>
    <w:p w14:paraId="11E3761E" w14:textId="77777777" w:rsidR="00E03B7A" w:rsidRPr="00E03B7A" w:rsidRDefault="00E03B7A" w:rsidP="00E03B7A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11</w:t>
      </w:r>
    </w:p>
    <w:p w14:paraId="5E3717F1" w14:textId="77777777" w:rsidR="00E03B7A" w:rsidRPr="00E03B7A" w:rsidRDefault="00E03B7A" w:rsidP="00E03B7A">
      <w:pPr>
        <w:jc w:val="center"/>
      </w:pPr>
      <w:proofErr w:type="spellStart"/>
      <w:r w:rsidRPr="00E03B7A">
        <w:t>Komisija</w:t>
      </w:r>
      <w:proofErr w:type="spellEnd"/>
      <w:r w:rsidRPr="00E03B7A">
        <w:t xml:space="preserve"> </w:t>
      </w:r>
      <w:proofErr w:type="spellStart"/>
      <w:r w:rsidRPr="00E03B7A">
        <w:t>donosi</w:t>
      </w:r>
      <w:proofErr w:type="spellEnd"/>
      <w:r w:rsidRPr="00E03B7A">
        <w:t xml:space="preserve"> </w:t>
      </w:r>
      <w:proofErr w:type="spellStart"/>
      <w:r w:rsidRPr="00E03B7A">
        <w:t>poslovnik</w:t>
      </w:r>
      <w:proofErr w:type="spellEnd"/>
      <w:r w:rsidRPr="00E03B7A">
        <w:t xml:space="preserve"> o </w:t>
      </w:r>
      <w:proofErr w:type="spellStart"/>
      <w:r w:rsidRPr="00E03B7A">
        <w:t>radu</w:t>
      </w:r>
      <w:proofErr w:type="spellEnd"/>
      <w:r w:rsidRPr="00E03B7A">
        <w:t>.</w:t>
      </w:r>
    </w:p>
    <w:p w14:paraId="029E577D" w14:textId="77777777" w:rsidR="00E03B7A" w:rsidRPr="00E03B7A" w:rsidRDefault="00E03B7A" w:rsidP="00E03B7A">
      <w:pPr>
        <w:jc w:val="center"/>
      </w:pPr>
      <w:proofErr w:type="spellStart"/>
      <w:r w:rsidRPr="00E03B7A">
        <w:t>Komisija</w:t>
      </w:r>
      <w:proofErr w:type="spellEnd"/>
      <w:r w:rsidRPr="00E03B7A">
        <w:t xml:space="preserve"> </w:t>
      </w:r>
      <w:proofErr w:type="spellStart"/>
      <w:r w:rsidRPr="00E03B7A">
        <w:t>podnosi</w:t>
      </w:r>
      <w:proofErr w:type="spellEnd"/>
      <w:r w:rsidRPr="00E03B7A">
        <w:t xml:space="preserve"> </w:t>
      </w:r>
      <w:proofErr w:type="spellStart"/>
      <w:r w:rsidRPr="00E03B7A">
        <w:t>godišnji</w:t>
      </w:r>
      <w:proofErr w:type="spellEnd"/>
      <w:r w:rsidRPr="00E03B7A">
        <w:t xml:space="preserve"> </w:t>
      </w:r>
      <w:proofErr w:type="spellStart"/>
      <w:r w:rsidRPr="00E03B7A">
        <w:t>izveštaj</w:t>
      </w:r>
      <w:proofErr w:type="spellEnd"/>
      <w:r w:rsidRPr="00E03B7A">
        <w:t xml:space="preserve"> o </w:t>
      </w:r>
      <w:proofErr w:type="spellStart"/>
      <w:r w:rsidRPr="00E03B7A">
        <w:t>radu</w:t>
      </w:r>
      <w:proofErr w:type="spellEnd"/>
      <w:r w:rsidRPr="00E03B7A">
        <w:t xml:space="preserve"> </w:t>
      </w:r>
      <w:proofErr w:type="spellStart"/>
      <w:r w:rsidRPr="00E03B7A">
        <w:t>nadležnom</w:t>
      </w:r>
      <w:proofErr w:type="spellEnd"/>
      <w:r w:rsidRPr="00E03B7A">
        <w:t xml:space="preserve"> </w:t>
      </w:r>
      <w:proofErr w:type="spellStart"/>
      <w:r w:rsidRPr="00E03B7A">
        <w:t>odboru</w:t>
      </w:r>
      <w:proofErr w:type="spellEnd"/>
      <w:r w:rsidRPr="00E03B7A">
        <w:t xml:space="preserve"> </w:t>
      </w:r>
      <w:proofErr w:type="spellStart"/>
      <w:r w:rsidRPr="00E03B7A">
        <w:t>Narodne</w:t>
      </w:r>
      <w:proofErr w:type="spellEnd"/>
      <w:r w:rsidRPr="00E03B7A">
        <w:t xml:space="preserve"> </w:t>
      </w:r>
      <w:proofErr w:type="spellStart"/>
      <w:r w:rsidRPr="00E03B7A">
        <w:t>skupštine</w:t>
      </w:r>
      <w:proofErr w:type="spellEnd"/>
      <w:r w:rsidRPr="00E03B7A">
        <w:t>.</w:t>
      </w:r>
    </w:p>
    <w:p w14:paraId="0F8F0F36" w14:textId="77777777" w:rsidR="00E03B7A" w:rsidRPr="00E03B7A" w:rsidRDefault="00E03B7A" w:rsidP="00E03B7A">
      <w:pPr>
        <w:jc w:val="center"/>
        <w:rPr>
          <w:b/>
          <w:bCs/>
        </w:rPr>
      </w:pPr>
      <w:bookmarkStart w:id="14" w:name="str_4"/>
      <w:bookmarkEnd w:id="14"/>
      <w:r w:rsidRPr="00E03B7A">
        <w:rPr>
          <w:b/>
          <w:bCs/>
        </w:rPr>
        <w:t xml:space="preserve">b) </w:t>
      </w:r>
      <w:proofErr w:type="spellStart"/>
      <w:r w:rsidRPr="00E03B7A">
        <w:rPr>
          <w:b/>
          <w:bCs/>
        </w:rPr>
        <w:t>Jedinica</w:t>
      </w:r>
      <w:proofErr w:type="spellEnd"/>
      <w:r w:rsidRPr="00E03B7A">
        <w:rPr>
          <w:b/>
          <w:bCs/>
        </w:rPr>
        <w:t xml:space="preserve"> za </w:t>
      </w:r>
      <w:proofErr w:type="spellStart"/>
      <w:r w:rsidRPr="00E03B7A">
        <w:rPr>
          <w:b/>
          <w:bCs/>
        </w:rPr>
        <w:t>zaštitu</w:t>
      </w:r>
      <w:proofErr w:type="spellEnd"/>
    </w:p>
    <w:p w14:paraId="7E4731F4" w14:textId="77777777" w:rsidR="00E03B7A" w:rsidRPr="00E03B7A" w:rsidRDefault="00E03B7A" w:rsidP="00E03B7A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12</w:t>
      </w:r>
    </w:p>
    <w:p w14:paraId="0C545C59" w14:textId="77777777" w:rsidR="00E03B7A" w:rsidRPr="00E03B7A" w:rsidRDefault="00E03B7A" w:rsidP="00E03B7A">
      <w:pPr>
        <w:jc w:val="center"/>
      </w:pPr>
      <w:proofErr w:type="spellStart"/>
      <w:r w:rsidRPr="00E03B7A">
        <w:t>Jedinica</w:t>
      </w:r>
      <w:proofErr w:type="spellEnd"/>
      <w:r w:rsidRPr="00E03B7A">
        <w:t xml:space="preserve"> za </w:t>
      </w:r>
      <w:proofErr w:type="spellStart"/>
      <w:r w:rsidRPr="00E03B7A">
        <w:t>zaštitu</w:t>
      </w:r>
      <w:proofErr w:type="spellEnd"/>
      <w:r w:rsidRPr="00E03B7A">
        <w:t xml:space="preserve"> je </w:t>
      </w:r>
      <w:proofErr w:type="spellStart"/>
      <w:r w:rsidRPr="00E03B7A">
        <w:t>specijalizovana</w:t>
      </w:r>
      <w:proofErr w:type="spellEnd"/>
      <w:r w:rsidRPr="00E03B7A">
        <w:t xml:space="preserve"> </w:t>
      </w:r>
      <w:proofErr w:type="spellStart"/>
      <w:r w:rsidRPr="00E03B7A">
        <w:t>organizaciona</w:t>
      </w:r>
      <w:proofErr w:type="spellEnd"/>
      <w:r w:rsidRPr="00E03B7A">
        <w:t xml:space="preserve"> </w:t>
      </w:r>
      <w:proofErr w:type="spellStart"/>
      <w:r w:rsidRPr="00E03B7A">
        <w:t>jedinica</w:t>
      </w:r>
      <w:proofErr w:type="spellEnd"/>
      <w:r w:rsidRPr="00E03B7A">
        <w:t xml:space="preserve"> </w:t>
      </w:r>
      <w:proofErr w:type="spellStart"/>
      <w:r w:rsidRPr="00E03B7A">
        <w:t>Ministarstva</w:t>
      </w:r>
      <w:proofErr w:type="spellEnd"/>
      <w:r w:rsidRPr="00E03B7A">
        <w:t xml:space="preserve"> </w:t>
      </w:r>
      <w:proofErr w:type="spellStart"/>
      <w:r w:rsidRPr="00E03B7A">
        <w:t>unutrašnjih</w:t>
      </w:r>
      <w:proofErr w:type="spellEnd"/>
      <w:r w:rsidRPr="00E03B7A">
        <w:t xml:space="preserve"> </w:t>
      </w:r>
      <w:proofErr w:type="spellStart"/>
      <w:r w:rsidRPr="00E03B7A">
        <w:t>poslova</w:t>
      </w:r>
      <w:proofErr w:type="spellEnd"/>
      <w:r w:rsidRPr="00E03B7A">
        <w:t xml:space="preserve"> </w:t>
      </w:r>
      <w:proofErr w:type="spellStart"/>
      <w:r w:rsidRPr="00E03B7A">
        <w:t>koja</w:t>
      </w:r>
      <w:proofErr w:type="spellEnd"/>
      <w:r w:rsidRPr="00E03B7A">
        <w:t xml:space="preserve"> </w:t>
      </w:r>
      <w:proofErr w:type="spellStart"/>
      <w:r w:rsidRPr="00E03B7A">
        <w:t>sprovodi</w:t>
      </w:r>
      <w:proofErr w:type="spellEnd"/>
      <w:r w:rsidRPr="00E03B7A">
        <w:t xml:space="preserve"> Program </w:t>
      </w:r>
      <w:proofErr w:type="spellStart"/>
      <w:r w:rsidRPr="00E03B7A">
        <w:t>zaštite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obavlja</w:t>
      </w:r>
      <w:proofErr w:type="spellEnd"/>
      <w:r w:rsidRPr="00E03B7A">
        <w:t xml:space="preserve"> </w:t>
      </w:r>
      <w:proofErr w:type="spellStart"/>
      <w:r w:rsidRPr="00E03B7A">
        <w:t>druge</w:t>
      </w:r>
      <w:proofErr w:type="spellEnd"/>
      <w:r w:rsidRPr="00E03B7A">
        <w:t xml:space="preserve"> </w:t>
      </w:r>
      <w:proofErr w:type="spellStart"/>
      <w:r w:rsidRPr="00E03B7A">
        <w:t>poslove</w:t>
      </w:r>
      <w:proofErr w:type="spellEnd"/>
      <w:r w:rsidRPr="00E03B7A">
        <w:t xml:space="preserve"> u </w:t>
      </w:r>
      <w:proofErr w:type="spellStart"/>
      <w:r w:rsidRPr="00E03B7A">
        <w:t>skladu</w:t>
      </w:r>
      <w:proofErr w:type="spellEnd"/>
      <w:r w:rsidRPr="00E03B7A">
        <w:t xml:space="preserve"> </w:t>
      </w:r>
      <w:proofErr w:type="spellStart"/>
      <w:r w:rsidRPr="00E03B7A">
        <w:t>sa</w:t>
      </w:r>
      <w:proofErr w:type="spellEnd"/>
      <w:r w:rsidRPr="00E03B7A">
        <w:t xml:space="preserve"> </w:t>
      </w:r>
      <w:proofErr w:type="spellStart"/>
      <w:r w:rsidRPr="00E03B7A">
        <w:t>ovim</w:t>
      </w:r>
      <w:proofErr w:type="spellEnd"/>
      <w:r w:rsidRPr="00E03B7A">
        <w:t xml:space="preserve"> </w:t>
      </w:r>
      <w:proofErr w:type="spellStart"/>
      <w:r w:rsidRPr="00E03B7A">
        <w:t>zakonom</w:t>
      </w:r>
      <w:proofErr w:type="spellEnd"/>
      <w:r w:rsidRPr="00E03B7A">
        <w:t>.</w:t>
      </w:r>
    </w:p>
    <w:p w14:paraId="1B677BCE" w14:textId="77777777" w:rsidR="00E03B7A" w:rsidRPr="00E03B7A" w:rsidRDefault="00E03B7A" w:rsidP="00E03B7A">
      <w:pPr>
        <w:jc w:val="center"/>
      </w:pPr>
      <w:r w:rsidRPr="00E03B7A">
        <w:t xml:space="preserve">U </w:t>
      </w:r>
      <w:proofErr w:type="spellStart"/>
      <w:r w:rsidRPr="00E03B7A">
        <w:t>sprovođenju</w:t>
      </w:r>
      <w:proofErr w:type="spellEnd"/>
      <w:r w:rsidRPr="00E03B7A">
        <w:t xml:space="preserve"> </w:t>
      </w:r>
      <w:proofErr w:type="spellStart"/>
      <w:r w:rsidRPr="00E03B7A">
        <w:t>Programa</w:t>
      </w:r>
      <w:proofErr w:type="spellEnd"/>
      <w:r w:rsidRPr="00E03B7A">
        <w:t xml:space="preserve"> </w:t>
      </w:r>
      <w:proofErr w:type="spellStart"/>
      <w:r w:rsidRPr="00E03B7A">
        <w:t>zaštite</w:t>
      </w:r>
      <w:proofErr w:type="spellEnd"/>
      <w:r w:rsidRPr="00E03B7A">
        <w:t xml:space="preserve"> </w:t>
      </w:r>
      <w:proofErr w:type="spellStart"/>
      <w:r w:rsidRPr="00E03B7A">
        <w:t>Jedinica</w:t>
      </w:r>
      <w:proofErr w:type="spellEnd"/>
      <w:r w:rsidRPr="00E03B7A">
        <w:t xml:space="preserve"> za </w:t>
      </w:r>
      <w:proofErr w:type="spellStart"/>
      <w:r w:rsidRPr="00E03B7A">
        <w:t>zaštitu</w:t>
      </w:r>
      <w:proofErr w:type="spellEnd"/>
      <w:r w:rsidRPr="00E03B7A">
        <w:t xml:space="preserve"> </w:t>
      </w:r>
      <w:proofErr w:type="spellStart"/>
      <w:r w:rsidRPr="00E03B7A">
        <w:t>obezbeđuje</w:t>
      </w:r>
      <w:proofErr w:type="spellEnd"/>
      <w:r w:rsidRPr="00E03B7A">
        <w:t xml:space="preserve"> </w:t>
      </w:r>
      <w:proofErr w:type="spellStart"/>
      <w:r w:rsidRPr="00E03B7A">
        <w:t>zaštićenom</w:t>
      </w:r>
      <w:proofErr w:type="spellEnd"/>
      <w:r w:rsidRPr="00E03B7A">
        <w:t xml:space="preserve"> </w:t>
      </w:r>
      <w:proofErr w:type="spellStart"/>
      <w:r w:rsidRPr="00E03B7A">
        <w:t>licu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potrebnu</w:t>
      </w:r>
      <w:proofErr w:type="spellEnd"/>
      <w:r w:rsidRPr="00E03B7A">
        <w:t xml:space="preserve"> </w:t>
      </w:r>
      <w:proofErr w:type="spellStart"/>
      <w:r w:rsidRPr="00E03B7A">
        <w:t>ekonomsku</w:t>
      </w:r>
      <w:proofErr w:type="spellEnd"/>
      <w:r w:rsidRPr="00E03B7A">
        <w:t xml:space="preserve">, </w:t>
      </w:r>
      <w:proofErr w:type="spellStart"/>
      <w:r w:rsidRPr="00E03B7A">
        <w:t>psihološku</w:t>
      </w:r>
      <w:proofErr w:type="spellEnd"/>
      <w:r w:rsidRPr="00E03B7A">
        <w:t xml:space="preserve">, </w:t>
      </w:r>
      <w:proofErr w:type="spellStart"/>
      <w:r w:rsidRPr="00E03B7A">
        <w:t>socijalnu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pravnu</w:t>
      </w:r>
      <w:proofErr w:type="spellEnd"/>
      <w:r w:rsidRPr="00E03B7A">
        <w:t xml:space="preserve"> </w:t>
      </w:r>
      <w:proofErr w:type="spellStart"/>
      <w:r w:rsidRPr="00E03B7A">
        <w:t>pomoć</w:t>
      </w:r>
      <w:proofErr w:type="spellEnd"/>
      <w:r w:rsidRPr="00E03B7A">
        <w:t>.</w:t>
      </w:r>
    </w:p>
    <w:p w14:paraId="6C054D86" w14:textId="77777777" w:rsidR="00E03B7A" w:rsidRPr="00E03B7A" w:rsidRDefault="00E03B7A" w:rsidP="00E03B7A">
      <w:pPr>
        <w:jc w:val="center"/>
      </w:pPr>
      <w:r w:rsidRPr="00E03B7A">
        <w:t xml:space="preserve">Svi </w:t>
      </w:r>
      <w:proofErr w:type="spellStart"/>
      <w:r w:rsidRPr="00E03B7A">
        <w:t>državni</w:t>
      </w:r>
      <w:proofErr w:type="spellEnd"/>
      <w:r w:rsidRPr="00E03B7A">
        <w:t xml:space="preserve"> </w:t>
      </w:r>
      <w:proofErr w:type="spellStart"/>
      <w:r w:rsidRPr="00E03B7A">
        <w:t>organi</w:t>
      </w:r>
      <w:proofErr w:type="spellEnd"/>
      <w:r w:rsidRPr="00E03B7A">
        <w:t xml:space="preserve">, </w:t>
      </w:r>
      <w:proofErr w:type="spellStart"/>
      <w:r w:rsidRPr="00E03B7A">
        <w:t>organizacije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službe</w:t>
      </w:r>
      <w:proofErr w:type="spellEnd"/>
      <w:r w:rsidRPr="00E03B7A">
        <w:t xml:space="preserve"> </w:t>
      </w:r>
      <w:proofErr w:type="spellStart"/>
      <w:r w:rsidRPr="00E03B7A">
        <w:t>dužni</w:t>
      </w:r>
      <w:proofErr w:type="spellEnd"/>
      <w:r w:rsidRPr="00E03B7A">
        <w:t xml:space="preserve"> </w:t>
      </w:r>
      <w:proofErr w:type="spellStart"/>
      <w:r w:rsidRPr="00E03B7A">
        <w:t>su</w:t>
      </w:r>
      <w:proofErr w:type="spellEnd"/>
      <w:r w:rsidRPr="00E03B7A">
        <w:t xml:space="preserve"> da </w:t>
      </w:r>
      <w:proofErr w:type="spellStart"/>
      <w:r w:rsidRPr="00E03B7A">
        <w:t>pruže</w:t>
      </w:r>
      <w:proofErr w:type="spellEnd"/>
      <w:r w:rsidRPr="00E03B7A">
        <w:t xml:space="preserve"> </w:t>
      </w:r>
      <w:proofErr w:type="spellStart"/>
      <w:r w:rsidRPr="00E03B7A">
        <w:t>pomoć</w:t>
      </w:r>
      <w:proofErr w:type="spellEnd"/>
      <w:r w:rsidRPr="00E03B7A">
        <w:t xml:space="preserve"> </w:t>
      </w:r>
      <w:proofErr w:type="spellStart"/>
      <w:r w:rsidRPr="00E03B7A">
        <w:t>Jedinici</w:t>
      </w:r>
      <w:proofErr w:type="spellEnd"/>
      <w:r w:rsidRPr="00E03B7A">
        <w:t xml:space="preserve"> za </w:t>
      </w:r>
      <w:proofErr w:type="spellStart"/>
      <w:r w:rsidRPr="00E03B7A">
        <w:t>zaštitu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da </w:t>
      </w:r>
      <w:proofErr w:type="spellStart"/>
      <w:r w:rsidRPr="00E03B7A">
        <w:t>na</w:t>
      </w:r>
      <w:proofErr w:type="spellEnd"/>
      <w:r w:rsidRPr="00E03B7A">
        <w:t xml:space="preserve"> </w:t>
      </w:r>
      <w:proofErr w:type="spellStart"/>
      <w:r w:rsidRPr="00E03B7A">
        <w:t>njen</w:t>
      </w:r>
      <w:proofErr w:type="spellEnd"/>
      <w:r w:rsidRPr="00E03B7A">
        <w:t xml:space="preserve"> </w:t>
      </w:r>
      <w:proofErr w:type="spellStart"/>
      <w:r w:rsidRPr="00E03B7A">
        <w:t>zahtev</w:t>
      </w:r>
      <w:proofErr w:type="spellEnd"/>
      <w:r w:rsidRPr="00E03B7A">
        <w:t xml:space="preserve"> </w:t>
      </w:r>
      <w:proofErr w:type="spellStart"/>
      <w:r w:rsidRPr="00E03B7A">
        <w:t>izvrše</w:t>
      </w:r>
      <w:proofErr w:type="spellEnd"/>
      <w:r w:rsidRPr="00E03B7A">
        <w:t xml:space="preserve"> </w:t>
      </w:r>
      <w:proofErr w:type="spellStart"/>
      <w:r w:rsidRPr="00E03B7A">
        <w:t>radnje</w:t>
      </w:r>
      <w:proofErr w:type="spellEnd"/>
      <w:r w:rsidRPr="00E03B7A">
        <w:t xml:space="preserve"> </w:t>
      </w:r>
      <w:proofErr w:type="spellStart"/>
      <w:r w:rsidRPr="00E03B7A">
        <w:t>iz</w:t>
      </w:r>
      <w:proofErr w:type="spellEnd"/>
      <w:r w:rsidRPr="00E03B7A">
        <w:t xml:space="preserve"> </w:t>
      </w:r>
      <w:proofErr w:type="spellStart"/>
      <w:r w:rsidRPr="00E03B7A">
        <w:t>svoje</w:t>
      </w:r>
      <w:proofErr w:type="spellEnd"/>
      <w:r w:rsidRPr="00E03B7A">
        <w:t xml:space="preserve"> </w:t>
      </w:r>
      <w:proofErr w:type="spellStart"/>
      <w:r w:rsidRPr="00E03B7A">
        <w:t>nadležnosti</w:t>
      </w:r>
      <w:proofErr w:type="spellEnd"/>
      <w:r w:rsidRPr="00E03B7A">
        <w:t xml:space="preserve"> </w:t>
      </w:r>
      <w:proofErr w:type="spellStart"/>
      <w:r w:rsidRPr="00E03B7A">
        <w:t>potrebne</w:t>
      </w:r>
      <w:proofErr w:type="spellEnd"/>
      <w:r w:rsidRPr="00E03B7A">
        <w:t xml:space="preserve"> za </w:t>
      </w:r>
      <w:proofErr w:type="spellStart"/>
      <w:r w:rsidRPr="00E03B7A">
        <w:t>sprovođenje</w:t>
      </w:r>
      <w:proofErr w:type="spellEnd"/>
      <w:r w:rsidRPr="00E03B7A">
        <w:t xml:space="preserve"> </w:t>
      </w:r>
      <w:proofErr w:type="spellStart"/>
      <w:r w:rsidRPr="00E03B7A">
        <w:t>Programa</w:t>
      </w:r>
      <w:proofErr w:type="spellEnd"/>
      <w:r w:rsidRPr="00E03B7A">
        <w:t xml:space="preserve"> </w:t>
      </w:r>
      <w:proofErr w:type="spellStart"/>
      <w:r w:rsidRPr="00E03B7A">
        <w:t>zaštite</w:t>
      </w:r>
      <w:proofErr w:type="spellEnd"/>
      <w:r w:rsidRPr="00E03B7A">
        <w:t>.</w:t>
      </w:r>
    </w:p>
    <w:p w14:paraId="227BF6A8" w14:textId="77777777" w:rsidR="00E03B7A" w:rsidRPr="00E03B7A" w:rsidRDefault="00E03B7A" w:rsidP="00E03B7A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13</w:t>
      </w:r>
    </w:p>
    <w:p w14:paraId="08B250F1" w14:textId="77777777" w:rsidR="00E03B7A" w:rsidRPr="00E03B7A" w:rsidRDefault="00E03B7A" w:rsidP="00E03B7A">
      <w:pPr>
        <w:jc w:val="center"/>
      </w:pPr>
      <w:proofErr w:type="spellStart"/>
      <w:r w:rsidRPr="00E03B7A">
        <w:t>Ministar</w:t>
      </w:r>
      <w:proofErr w:type="spellEnd"/>
      <w:r w:rsidRPr="00E03B7A">
        <w:t xml:space="preserve"> </w:t>
      </w:r>
      <w:proofErr w:type="spellStart"/>
      <w:r w:rsidRPr="00E03B7A">
        <w:t>unutrašnjih</w:t>
      </w:r>
      <w:proofErr w:type="spellEnd"/>
      <w:r w:rsidRPr="00E03B7A">
        <w:t xml:space="preserve"> </w:t>
      </w:r>
      <w:proofErr w:type="spellStart"/>
      <w:r w:rsidRPr="00E03B7A">
        <w:t>poslova</w:t>
      </w:r>
      <w:proofErr w:type="spellEnd"/>
      <w:r w:rsidRPr="00E03B7A">
        <w:t xml:space="preserve"> </w:t>
      </w:r>
      <w:proofErr w:type="spellStart"/>
      <w:r w:rsidRPr="00E03B7A">
        <w:t>donosi</w:t>
      </w:r>
      <w:proofErr w:type="spellEnd"/>
      <w:r w:rsidRPr="00E03B7A">
        <w:t xml:space="preserve"> </w:t>
      </w:r>
      <w:proofErr w:type="spellStart"/>
      <w:r w:rsidRPr="00E03B7A">
        <w:t>poseban</w:t>
      </w:r>
      <w:proofErr w:type="spellEnd"/>
      <w:r w:rsidRPr="00E03B7A">
        <w:t xml:space="preserve"> </w:t>
      </w:r>
      <w:proofErr w:type="spellStart"/>
      <w:r w:rsidRPr="00E03B7A">
        <w:t>akt</w:t>
      </w:r>
      <w:proofErr w:type="spellEnd"/>
      <w:r w:rsidRPr="00E03B7A">
        <w:t xml:space="preserve"> o </w:t>
      </w:r>
      <w:proofErr w:type="spellStart"/>
      <w:r w:rsidRPr="00E03B7A">
        <w:t>unutrašnjoj</w:t>
      </w:r>
      <w:proofErr w:type="spellEnd"/>
      <w:r w:rsidRPr="00E03B7A">
        <w:t xml:space="preserve"> </w:t>
      </w:r>
      <w:proofErr w:type="spellStart"/>
      <w:r w:rsidRPr="00E03B7A">
        <w:t>organizaciji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sistematizaciji</w:t>
      </w:r>
      <w:proofErr w:type="spellEnd"/>
      <w:r w:rsidRPr="00E03B7A">
        <w:t xml:space="preserve"> </w:t>
      </w:r>
      <w:proofErr w:type="spellStart"/>
      <w:r w:rsidRPr="00E03B7A">
        <w:t>radnih</w:t>
      </w:r>
      <w:proofErr w:type="spellEnd"/>
      <w:r w:rsidRPr="00E03B7A">
        <w:t xml:space="preserve"> </w:t>
      </w:r>
      <w:proofErr w:type="spellStart"/>
      <w:r w:rsidRPr="00E03B7A">
        <w:t>mesta</w:t>
      </w:r>
      <w:proofErr w:type="spellEnd"/>
      <w:r w:rsidRPr="00E03B7A">
        <w:t xml:space="preserve"> u </w:t>
      </w:r>
      <w:proofErr w:type="spellStart"/>
      <w:r w:rsidRPr="00E03B7A">
        <w:t>Jedinici</w:t>
      </w:r>
      <w:proofErr w:type="spellEnd"/>
      <w:r w:rsidRPr="00E03B7A">
        <w:t xml:space="preserve"> za </w:t>
      </w:r>
      <w:proofErr w:type="spellStart"/>
      <w:r w:rsidRPr="00E03B7A">
        <w:t>zaštitu</w:t>
      </w:r>
      <w:proofErr w:type="spellEnd"/>
      <w:r w:rsidRPr="00E03B7A">
        <w:t>.</w:t>
      </w:r>
    </w:p>
    <w:p w14:paraId="3BD7F316" w14:textId="77777777" w:rsidR="00E03B7A" w:rsidRPr="00E03B7A" w:rsidRDefault="00E03B7A" w:rsidP="00E03B7A">
      <w:pPr>
        <w:jc w:val="center"/>
      </w:pPr>
      <w:proofErr w:type="spellStart"/>
      <w:r w:rsidRPr="00E03B7A">
        <w:t>Ministar</w:t>
      </w:r>
      <w:proofErr w:type="spellEnd"/>
      <w:r w:rsidRPr="00E03B7A">
        <w:t xml:space="preserve"> </w:t>
      </w:r>
      <w:proofErr w:type="spellStart"/>
      <w:r w:rsidRPr="00E03B7A">
        <w:t>unutrašnjih</w:t>
      </w:r>
      <w:proofErr w:type="spellEnd"/>
      <w:r w:rsidRPr="00E03B7A">
        <w:t xml:space="preserve"> </w:t>
      </w:r>
      <w:proofErr w:type="spellStart"/>
      <w:r w:rsidRPr="00E03B7A">
        <w:t>poslova</w:t>
      </w:r>
      <w:proofErr w:type="spellEnd"/>
      <w:r w:rsidRPr="00E03B7A">
        <w:t xml:space="preserve"> </w:t>
      </w:r>
      <w:proofErr w:type="spellStart"/>
      <w:r w:rsidRPr="00E03B7A">
        <w:t>raspoređuje</w:t>
      </w:r>
      <w:proofErr w:type="spellEnd"/>
      <w:r w:rsidRPr="00E03B7A">
        <w:t xml:space="preserve"> </w:t>
      </w:r>
      <w:proofErr w:type="spellStart"/>
      <w:r w:rsidRPr="00E03B7A">
        <w:t>rukovodioca</w:t>
      </w:r>
      <w:proofErr w:type="spellEnd"/>
      <w:r w:rsidRPr="00E03B7A">
        <w:t xml:space="preserve"> </w:t>
      </w:r>
      <w:proofErr w:type="spellStart"/>
      <w:r w:rsidRPr="00E03B7A">
        <w:t>Jedinice</w:t>
      </w:r>
      <w:proofErr w:type="spellEnd"/>
      <w:r w:rsidRPr="00E03B7A">
        <w:t xml:space="preserve"> za </w:t>
      </w:r>
      <w:proofErr w:type="spellStart"/>
      <w:r w:rsidRPr="00E03B7A">
        <w:t>zaštitu</w:t>
      </w:r>
      <w:proofErr w:type="spellEnd"/>
      <w:r w:rsidRPr="00E03B7A">
        <w:t xml:space="preserve"> u </w:t>
      </w:r>
      <w:proofErr w:type="spellStart"/>
      <w:r w:rsidRPr="00E03B7A">
        <w:t>skladu</w:t>
      </w:r>
      <w:proofErr w:type="spellEnd"/>
      <w:r w:rsidRPr="00E03B7A">
        <w:t xml:space="preserve"> </w:t>
      </w:r>
      <w:proofErr w:type="spellStart"/>
      <w:r w:rsidRPr="00E03B7A">
        <w:t>sa</w:t>
      </w:r>
      <w:proofErr w:type="spellEnd"/>
      <w:r w:rsidRPr="00E03B7A">
        <w:t xml:space="preserve"> </w:t>
      </w:r>
      <w:proofErr w:type="spellStart"/>
      <w:r w:rsidRPr="00E03B7A">
        <w:t>zakonom</w:t>
      </w:r>
      <w:proofErr w:type="spellEnd"/>
      <w:r w:rsidRPr="00E03B7A">
        <w:t>.</w:t>
      </w:r>
    </w:p>
    <w:p w14:paraId="66955C0C" w14:textId="77777777" w:rsidR="00E03B7A" w:rsidRPr="00E03B7A" w:rsidRDefault="00E03B7A" w:rsidP="00E03B7A">
      <w:pPr>
        <w:jc w:val="center"/>
      </w:pPr>
      <w:bookmarkStart w:id="17" w:name="str_5"/>
      <w:bookmarkEnd w:id="17"/>
      <w:r w:rsidRPr="00E03B7A">
        <w:t>III PROGRAM ZAŠTITE</w:t>
      </w:r>
    </w:p>
    <w:p w14:paraId="0AF91606" w14:textId="77777777" w:rsidR="00E03B7A" w:rsidRPr="00E03B7A" w:rsidRDefault="00E03B7A" w:rsidP="00E03B7A">
      <w:pPr>
        <w:jc w:val="center"/>
        <w:rPr>
          <w:b/>
          <w:bCs/>
        </w:rPr>
      </w:pPr>
      <w:bookmarkStart w:id="18" w:name="str_6"/>
      <w:bookmarkEnd w:id="18"/>
      <w:r w:rsidRPr="00E03B7A">
        <w:rPr>
          <w:b/>
          <w:bCs/>
        </w:rPr>
        <w:t xml:space="preserve">a) Mere </w:t>
      </w:r>
      <w:proofErr w:type="spellStart"/>
      <w:r w:rsidRPr="00E03B7A">
        <w:rPr>
          <w:b/>
          <w:bCs/>
        </w:rPr>
        <w:t>zaštite</w:t>
      </w:r>
      <w:proofErr w:type="spellEnd"/>
    </w:p>
    <w:p w14:paraId="10CE999B" w14:textId="77777777" w:rsidR="00E03B7A" w:rsidRPr="00E03B7A" w:rsidRDefault="00E03B7A" w:rsidP="00E03B7A">
      <w:pPr>
        <w:jc w:val="center"/>
        <w:rPr>
          <w:b/>
          <w:bCs/>
        </w:rPr>
      </w:pPr>
      <w:bookmarkStart w:id="19" w:name="clan_14"/>
      <w:bookmarkEnd w:id="19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14</w:t>
      </w:r>
    </w:p>
    <w:p w14:paraId="60E79657" w14:textId="77777777" w:rsidR="00E03B7A" w:rsidRPr="00E03B7A" w:rsidRDefault="00E03B7A" w:rsidP="00E03B7A">
      <w:pPr>
        <w:jc w:val="center"/>
      </w:pPr>
      <w:r w:rsidRPr="00E03B7A">
        <w:t xml:space="preserve">U </w:t>
      </w:r>
      <w:proofErr w:type="spellStart"/>
      <w:r w:rsidRPr="00E03B7A">
        <w:t>okviru</w:t>
      </w:r>
      <w:proofErr w:type="spellEnd"/>
      <w:r w:rsidRPr="00E03B7A">
        <w:t xml:space="preserve"> </w:t>
      </w:r>
      <w:proofErr w:type="spellStart"/>
      <w:r w:rsidRPr="00E03B7A">
        <w:t>Programa</w:t>
      </w:r>
      <w:proofErr w:type="spellEnd"/>
      <w:r w:rsidRPr="00E03B7A">
        <w:t xml:space="preserve"> </w:t>
      </w:r>
      <w:proofErr w:type="spellStart"/>
      <w:r w:rsidRPr="00E03B7A">
        <w:t>zaštite</w:t>
      </w:r>
      <w:proofErr w:type="spellEnd"/>
      <w:r w:rsidRPr="00E03B7A">
        <w:t xml:space="preserve"> </w:t>
      </w:r>
      <w:proofErr w:type="spellStart"/>
      <w:r w:rsidRPr="00E03B7A">
        <w:t>primenjuju</w:t>
      </w:r>
      <w:proofErr w:type="spellEnd"/>
      <w:r w:rsidRPr="00E03B7A">
        <w:t xml:space="preserve"> se </w:t>
      </w:r>
      <w:proofErr w:type="spellStart"/>
      <w:r w:rsidRPr="00E03B7A">
        <w:t>sledeće</w:t>
      </w:r>
      <w:proofErr w:type="spellEnd"/>
      <w:r w:rsidRPr="00E03B7A">
        <w:t xml:space="preserve"> mere:</w:t>
      </w:r>
    </w:p>
    <w:p w14:paraId="2F7F68F0" w14:textId="77777777" w:rsidR="00E03B7A" w:rsidRPr="00E03B7A" w:rsidRDefault="00E03B7A" w:rsidP="00E03B7A">
      <w:pPr>
        <w:jc w:val="center"/>
      </w:pPr>
      <w:r w:rsidRPr="00E03B7A">
        <w:t xml:space="preserve">1) </w:t>
      </w:r>
      <w:proofErr w:type="spellStart"/>
      <w:r w:rsidRPr="00E03B7A">
        <w:t>fizička</w:t>
      </w:r>
      <w:proofErr w:type="spellEnd"/>
      <w:r w:rsidRPr="00E03B7A">
        <w:t xml:space="preserve"> </w:t>
      </w:r>
      <w:proofErr w:type="spellStart"/>
      <w:r w:rsidRPr="00E03B7A">
        <w:t>zaštita</w:t>
      </w:r>
      <w:proofErr w:type="spellEnd"/>
      <w:r w:rsidRPr="00E03B7A">
        <w:t xml:space="preserve"> </w:t>
      </w:r>
      <w:proofErr w:type="spellStart"/>
      <w:r w:rsidRPr="00E03B7A">
        <w:t>ličnosti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proofErr w:type="gramStart"/>
      <w:r w:rsidRPr="00E03B7A">
        <w:t>imovine</w:t>
      </w:r>
      <w:proofErr w:type="spellEnd"/>
      <w:r w:rsidRPr="00E03B7A">
        <w:t>;</w:t>
      </w:r>
      <w:proofErr w:type="gramEnd"/>
    </w:p>
    <w:p w14:paraId="45E99727" w14:textId="77777777" w:rsidR="00E03B7A" w:rsidRPr="00E03B7A" w:rsidRDefault="00E03B7A" w:rsidP="00E03B7A">
      <w:pPr>
        <w:jc w:val="center"/>
      </w:pPr>
      <w:r w:rsidRPr="00E03B7A">
        <w:t xml:space="preserve">2) </w:t>
      </w:r>
      <w:proofErr w:type="spellStart"/>
      <w:r w:rsidRPr="00E03B7A">
        <w:t>promena</w:t>
      </w:r>
      <w:proofErr w:type="spellEnd"/>
      <w:r w:rsidRPr="00E03B7A">
        <w:t xml:space="preserve"> </w:t>
      </w:r>
      <w:proofErr w:type="spellStart"/>
      <w:r w:rsidRPr="00E03B7A">
        <w:t>prebivališta</w:t>
      </w:r>
      <w:proofErr w:type="spellEnd"/>
      <w:r w:rsidRPr="00E03B7A">
        <w:t xml:space="preserve"> </w:t>
      </w:r>
      <w:proofErr w:type="spellStart"/>
      <w:r w:rsidRPr="00E03B7A">
        <w:t>ili</w:t>
      </w:r>
      <w:proofErr w:type="spellEnd"/>
      <w:r w:rsidRPr="00E03B7A">
        <w:t xml:space="preserve"> </w:t>
      </w:r>
      <w:proofErr w:type="spellStart"/>
      <w:r w:rsidRPr="00E03B7A">
        <w:t>premeštanje</w:t>
      </w:r>
      <w:proofErr w:type="spellEnd"/>
      <w:r w:rsidRPr="00E03B7A">
        <w:t xml:space="preserve"> u </w:t>
      </w:r>
      <w:proofErr w:type="spellStart"/>
      <w:r w:rsidRPr="00E03B7A">
        <w:t>drugu</w:t>
      </w:r>
      <w:proofErr w:type="spellEnd"/>
      <w:r w:rsidRPr="00E03B7A">
        <w:t xml:space="preserve"> </w:t>
      </w:r>
      <w:proofErr w:type="spellStart"/>
      <w:r w:rsidRPr="00E03B7A">
        <w:t>zavodsku</w:t>
      </w:r>
      <w:proofErr w:type="spellEnd"/>
      <w:r w:rsidRPr="00E03B7A">
        <w:t xml:space="preserve"> </w:t>
      </w:r>
      <w:proofErr w:type="spellStart"/>
      <w:proofErr w:type="gramStart"/>
      <w:r w:rsidRPr="00E03B7A">
        <w:t>ustanovu</w:t>
      </w:r>
      <w:proofErr w:type="spellEnd"/>
      <w:r w:rsidRPr="00E03B7A">
        <w:t>;</w:t>
      </w:r>
      <w:proofErr w:type="gramEnd"/>
    </w:p>
    <w:p w14:paraId="2D589673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3) </w:t>
      </w:r>
      <w:proofErr w:type="spellStart"/>
      <w:r w:rsidRPr="00E03B7A">
        <w:rPr>
          <w:lang w:val="fr-FR"/>
        </w:rPr>
        <w:t>prikrivanje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podataka</w:t>
      </w:r>
      <w:proofErr w:type="spellEnd"/>
      <w:r w:rsidRPr="00E03B7A">
        <w:rPr>
          <w:lang w:val="fr-FR"/>
        </w:rPr>
        <w:t xml:space="preserve"> o </w:t>
      </w:r>
      <w:proofErr w:type="spellStart"/>
      <w:proofErr w:type="gramStart"/>
      <w:r w:rsidRPr="00E03B7A">
        <w:rPr>
          <w:lang w:val="fr-FR"/>
        </w:rPr>
        <w:t>vlasništvu</w:t>
      </w:r>
      <w:proofErr w:type="spellEnd"/>
      <w:r w:rsidRPr="00E03B7A">
        <w:rPr>
          <w:lang w:val="fr-FR"/>
        </w:rPr>
        <w:t>;</w:t>
      </w:r>
      <w:proofErr w:type="gramEnd"/>
    </w:p>
    <w:p w14:paraId="3A90871B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4) promena </w:t>
      </w:r>
      <w:proofErr w:type="spellStart"/>
      <w:r w:rsidRPr="00E03B7A">
        <w:rPr>
          <w:lang w:val="fr-FR"/>
        </w:rPr>
        <w:t>identiteta</w:t>
      </w:r>
      <w:proofErr w:type="spellEnd"/>
      <w:r w:rsidRPr="00E03B7A">
        <w:rPr>
          <w:lang w:val="fr-FR"/>
        </w:rPr>
        <w:t>.</w:t>
      </w:r>
    </w:p>
    <w:p w14:paraId="559BDBAB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U </w:t>
      </w:r>
      <w:proofErr w:type="spellStart"/>
      <w:r w:rsidRPr="00E03B7A">
        <w:rPr>
          <w:lang w:val="fr-FR"/>
        </w:rPr>
        <w:t>toku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sprovođenja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primeniti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više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 xml:space="preserve"> s </w:t>
      </w:r>
      <w:proofErr w:type="spellStart"/>
      <w:r w:rsidRPr="00E03B7A">
        <w:rPr>
          <w:lang w:val="fr-FR"/>
        </w:rPr>
        <w:t>tim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što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promene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primeniti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samo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kada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cilj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ne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ostvariti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primenom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drugih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>.</w:t>
      </w:r>
    </w:p>
    <w:p w14:paraId="57470630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lastRenderedPageBreak/>
        <w:t>Mere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fizičke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ličnosti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imovine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promene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prebivališta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premeštanja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drugu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zavodsku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ustanovu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prikrivanje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podataka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vlasništvu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mogu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primeniti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kao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hitne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mere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smislu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27.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>.</w:t>
      </w:r>
    </w:p>
    <w:p w14:paraId="5AC53BD3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20" w:name="clan_15"/>
      <w:bookmarkEnd w:id="20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15</w:t>
      </w:r>
    </w:p>
    <w:p w14:paraId="5B94E611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Rešenje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određivanju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vrste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14. </w:t>
      </w:r>
      <w:proofErr w:type="spellStart"/>
      <w:proofErr w:type="gramStart"/>
      <w:r w:rsidRPr="00E03B7A">
        <w:rPr>
          <w:lang w:val="fr-FR"/>
        </w:rPr>
        <w:t>stav</w:t>
      </w:r>
      <w:proofErr w:type="spellEnd"/>
      <w:proofErr w:type="gram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tač</w:t>
      </w:r>
      <w:proofErr w:type="spellEnd"/>
      <w:proofErr w:type="gramEnd"/>
      <w:r w:rsidRPr="00E03B7A">
        <w:rPr>
          <w:lang w:val="fr-FR"/>
        </w:rPr>
        <w:t xml:space="preserve">. 1) do 3) </w:t>
      </w:r>
      <w:proofErr w:type="spellStart"/>
      <w:r w:rsidRPr="00E03B7A">
        <w:rPr>
          <w:lang w:val="fr-FR"/>
        </w:rPr>
        <w:t>ovog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donosi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, a </w:t>
      </w:r>
      <w:proofErr w:type="spellStart"/>
      <w:r w:rsidRPr="00E03B7A">
        <w:rPr>
          <w:lang w:val="fr-FR"/>
        </w:rPr>
        <w:t>rešenje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određivanju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14. </w:t>
      </w:r>
      <w:proofErr w:type="spellStart"/>
      <w:proofErr w:type="gramStart"/>
      <w:r w:rsidRPr="00E03B7A">
        <w:rPr>
          <w:lang w:val="fr-FR"/>
        </w:rPr>
        <w:t>stav</w:t>
      </w:r>
      <w:proofErr w:type="spellEnd"/>
      <w:proofErr w:type="gram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tačka</w:t>
      </w:r>
      <w:proofErr w:type="spellEnd"/>
      <w:proofErr w:type="gramEnd"/>
      <w:r w:rsidRPr="00E03B7A">
        <w:rPr>
          <w:lang w:val="fr-FR"/>
        </w:rPr>
        <w:t xml:space="preserve"> 4) </w:t>
      </w:r>
      <w:proofErr w:type="spellStart"/>
      <w:r w:rsidRPr="00E03B7A">
        <w:rPr>
          <w:lang w:val="fr-FR"/>
        </w:rPr>
        <w:t>ovog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donosi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Komisija</w:t>
      </w:r>
      <w:proofErr w:type="spellEnd"/>
      <w:r w:rsidRPr="00E03B7A">
        <w:rPr>
          <w:lang w:val="fr-FR"/>
        </w:rPr>
        <w:t xml:space="preserve"> na </w:t>
      </w:r>
      <w:proofErr w:type="spellStart"/>
      <w:r w:rsidRPr="00E03B7A">
        <w:rPr>
          <w:lang w:val="fr-FR"/>
        </w:rPr>
        <w:t>predlog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>.</w:t>
      </w:r>
    </w:p>
    <w:p w14:paraId="7A4B00E6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samostalno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primenjuje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14. </w:t>
      </w:r>
      <w:proofErr w:type="spellStart"/>
      <w:proofErr w:type="gramStart"/>
      <w:r w:rsidRPr="00E03B7A">
        <w:rPr>
          <w:lang w:val="fr-FR"/>
        </w:rPr>
        <w:t>stav</w:t>
      </w:r>
      <w:proofErr w:type="spellEnd"/>
      <w:proofErr w:type="gram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 xml:space="preserve">. Prema </w:t>
      </w:r>
      <w:proofErr w:type="spellStart"/>
      <w:r w:rsidRPr="00E03B7A">
        <w:rPr>
          <w:lang w:val="fr-FR"/>
        </w:rPr>
        <w:t>zaštićenom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koje</w:t>
      </w:r>
      <w:proofErr w:type="spellEnd"/>
      <w:r w:rsidRPr="00E03B7A">
        <w:rPr>
          <w:lang w:val="fr-FR"/>
        </w:rPr>
        <w:t xml:space="preserve"> je </w:t>
      </w:r>
      <w:proofErr w:type="spellStart"/>
      <w:r w:rsidRPr="00E03B7A">
        <w:rPr>
          <w:lang w:val="fr-FR"/>
        </w:rPr>
        <w:t>lišeno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slobode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primenjuje</w:t>
      </w:r>
      <w:proofErr w:type="spellEnd"/>
      <w:r w:rsidRPr="00E03B7A">
        <w:rPr>
          <w:lang w:val="fr-FR"/>
        </w:rPr>
        <w:t xml:space="preserve"> ove </w:t>
      </w:r>
      <w:proofErr w:type="spellStart"/>
      <w:r w:rsidRPr="00E03B7A">
        <w:rPr>
          <w:lang w:val="fr-FR"/>
        </w:rPr>
        <w:t>mere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saradnji</w:t>
      </w:r>
      <w:proofErr w:type="spellEnd"/>
      <w:r w:rsidRPr="00E03B7A">
        <w:rPr>
          <w:lang w:val="fr-FR"/>
        </w:rPr>
        <w:t xml:space="preserve"> sa </w:t>
      </w:r>
      <w:proofErr w:type="spellStart"/>
      <w:r w:rsidRPr="00E03B7A">
        <w:rPr>
          <w:lang w:val="fr-FR"/>
        </w:rPr>
        <w:t>Ministarstvom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pravde</w:t>
      </w:r>
      <w:proofErr w:type="spellEnd"/>
      <w:r w:rsidRPr="00E03B7A">
        <w:rPr>
          <w:lang w:val="fr-FR"/>
        </w:rPr>
        <w:t>.</w:t>
      </w:r>
    </w:p>
    <w:p w14:paraId="2A6E78E2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Kada</w:t>
      </w:r>
      <w:proofErr w:type="spellEnd"/>
      <w:r w:rsidRPr="00E03B7A">
        <w:rPr>
          <w:lang w:val="fr-FR"/>
        </w:rPr>
        <w:t xml:space="preserve"> se na </w:t>
      </w:r>
      <w:proofErr w:type="spellStart"/>
      <w:r w:rsidRPr="00E03B7A">
        <w:rPr>
          <w:lang w:val="fr-FR"/>
        </w:rPr>
        <w:t>drugi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način</w:t>
      </w:r>
      <w:proofErr w:type="spellEnd"/>
      <w:r w:rsidRPr="00E03B7A">
        <w:rPr>
          <w:lang w:val="fr-FR"/>
        </w:rPr>
        <w:t xml:space="preserve"> ne </w:t>
      </w:r>
      <w:proofErr w:type="spellStart"/>
      <w:r w:rsidRPr="00E03B7A">
        <w:rPr>
          <w:lang w:val="fr-FR"/>
        </w:rPr>
        <w:t>mogu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primeniti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14. </w:t>
      </w:r>
      <w:proofErr w:type="spellStart"/>
      <w:proofErr w:type="gramStart"/>
      <w:r w:rsidRPr="00E03B7A">
        <w:rPr>
          <w:lang w:val="fr-FR"/>
        </w:rPr>
        <w:t>stav</w:t>
      </w:r>
      <w:proofErr w:type="spellEnd"/>
      <w:proofErr w:type="gram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obavljanju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poslova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svog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delokruga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prikriti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svojih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pripadnika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kao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podatke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vlasništvu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nad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stvarima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kojima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služi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primeni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određene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mere</w:t>
      </w:r>
      <w:proofErr w:type="spellEnd"/>
      <w:r w:rsidRPr="00E03B7A">
        <w:rPr>
          <w:lang w:val="fr-FR"/>
        </w:rPr>
        <w:t>.</w:t>
      </w:r>
    </w:p>
    <w:p w14:paraId="6B203D5B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toku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primene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14. </w:t>
      </w:r>
      <w:proofErr w:type="spellStart"/>
      <w:proofErr w:type="gramStart"/>
      <w:r w:rsidRPr="00E03B7A">
        <w:rPr>
          <w:lang w:val="fr-FR"/>
        </w:rPr>
        <w:t>stav</w:t>
      </w:r>
      <w:proofErr w:type="spellEnd"/>
      <w:proofErr w:type="gram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pruža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ekonomsku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socijalnu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pomoć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licu</w:t>
      </w:r>
      <w:proofErr w:type="spellEnd"/>
      <w:r w:rsidRPr="00E03B7A">
        <w:rPr>
          <w:lang w:val="fr-FR"/>
        </w:rPr>
        <w:t xml:space="preserve"> do </w:t>
      </w:r>
      <w:proofErr w:type="spellStart"/>
      <w:r w:rsidRPr="00E03B7A">
        <w:rPr>
          <w:lang w:val="fr-FR"/>
        </w:rPr>
        <w:t>trenutka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njegovog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osamostaljenja</w:t>
      </w:r>
      <w:proofErr w:type="spellEnd"/>
      <w:r w:rsidRPr="00E03B7A">
        <w:rPr>
          <w:lang w:val="fr-FR"/>
        </w:rPr>
        <w:t xml:space="preserve">. </w:t>
      </w:r>
      <w:proofErr w:type="spellStart"/>
      <w:r w:rsidRPr="00E03B7A">
        <w:rPr>
          <w:lang w:val="fr-FR"/>
        </w:rPr>
        <w:t>Ova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pomoć</w:t>
      </w:r>
      <w:proofErr w:type="spellEnd"/>
      <w:r w:rsidRPr="00E03B7A">
        <w:rPr>
          <w:lang w:val="fr-FR"/>
        </w:rPr>
        <w:t xml:space="preserve"> ne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biti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veća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iznosa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koji</w:t>
      </w:r>
      <w:proofErr w:type="spellEnd"/>
      <w:r w:rsidRPr="00E03B7A">
        <w:rPr>
          <w:lang w:val="fr-FR"/>
        </w:rPr>
        <w:t xml:space="preserve"> je </w:t>
      </w:r>
      <w:proofErr w:type="spellStart"/>
      <w:r w:rsidRPr="00E03B7A">
        <w:rPr>
          <w:lang w:val="fr-FR"/>
        </w:rPr>
        <w:t>neophodan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pokrivanje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životnih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troškova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uključenje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novu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društvenu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sredinu</w:t>
      </w:r>
      <w:proofErr w:type="spellEnd"/>
      <w:r w:rsidRPr="00E03B7A">
        <w:rPr>
          <w:lang w:val="fr-FR"/>
        </w:rPr>
        <w:t>.</w:t>
      </w:r>
    </w:p>
    <w:p w14:paraId="4EDEC24B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21" w:name="clan_16"/>
      <w:bookmarkEnd w:id="21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16</w:t>
      </w:r>
    </w:p>
    <w:p w14:paraId="52D0A95C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Mera </w:t>
      </w:r>
      <w:proofErr w:type="spellStart"/>
      <w:r w:rsidRPr="00E03B7A">
        <w:rPr>
          <w:lang w:val="fr-FR"/>
        </w:rPr>
        <w:t>fizičke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ličnosti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imovine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sastoji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sprečavanja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protivpravnog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ugrožavanja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života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zdravlja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fizičkog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integriteta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slobode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imovine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upotrebom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fizičko-tehničkih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>.</w:t>
      </w:r>
    </w:p>
    <w:p w14:paraId="29FE20C4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22" w:name="clan_17"/>
      <w:bookmarkEnd w:id="22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17</w:t>
      </w:r>
    </w:p>
    <w:p w14:paraId="153BB9BA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Mera </w:t>
      </w:r>
      <w:proofErr w:type="spellStart"/>
      <w:r w:rsidRPr="00E03B7A">
        <w:rPr>
          <w:lang w:val="fr-FR"/>
        </w:rPr>
        <w:t>promene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prebivališta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sastoji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privremenog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trajnog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preseljenja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mesta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prebivališta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boravišta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mesto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odredi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>.</w:t>
      </w:r>
    </w:p>
    <w:p w14:paraId="2F50C2BA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Mera </w:t>
      </w:r>
      <w:proofErr w:type="spellStart"/>
      <w:r w:rsidRPr="00E03B7A">
        <w:rPr>
          <w:lang w:val="fr-FR"/>
        </w:rPr>
        <w:t>premeštanja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drugu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zavodsku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ustanovu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sastoji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upućivanja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koje</w:t>
      </w:r>
      <w:proofErr w:type="spellEnd"/>
      <w:r w:rsidRPr="00E03B7A">
        <w:rPr>
          <w:lang w:val="fr-FR"/>
        </w:rPr>
        <w:t xml:space="preserve"> je </w:t>
      </w:r>
      <w:proofErr w:type="spellStart"/>
      <w:r w:rsidRPr="00E03B7A">
        <w:rPr>
          <w:lang w:val="fr-FR"/>
        </w:rPr>
        <w:t>lišeno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slobode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zavodske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ustanove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kojoj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nalazi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zavodsku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ustanovu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odredi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dogovoru</w:t>
      </w:r>
      <w:proofErr w:type="spellEnd"/>
      <w:r w:rsidRPr="00E03B7A">
        <w:rPr>
          <w:lang w:val="fr-FR"/>
        </w:rPr>
        <w:t xml:space="preserve"> sa </w:t>
      </w:r>
      <w:proofErr w:type="spellStart"/>
      <w:r w:rsidRPr="00E03B7A">
        <w:rPr>
          <w:lang w:val="fr-FR"/>
        </w:rPr>
        <w:t>Ministarstvom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pravde</w:t>
      </w:r>
      <w:proofErr w:type="spellEnd"/>
      <w:r w:rsidRPr="00E03B7A">
        <w:rPr>
          <w:lang w:val="fr-FR"/>
        </w:rPr>
        <w:t>.</w:t>
      </w:r>
    </w:p>
    <w:p w14:paraId="484B2F37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23" w:name="clan_18"/>
      <w:bookmarkEnd w:id="23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18</w:t>
      </w:r>
    </w:p>
    <w:p w14:paraId="075F1C10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Mera </w:t>
      </w:r>
      <w:proofErr w:type="spellStart"/>
      <w:r w:rsidRPr="00E03B7A">
        <w:rPr>
          <w:lang w:val="fr-FR"/>
        </w:rPr>
        <w:t>prikrivanja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podataka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vlasništvu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sastoji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izrade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upotrebe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lične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isprave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isprave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vlasništvu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kojoj</w:t>
      </w:r>
      <w:proofErr w:type="spellEnd"/>
      <w:r w:rsidRPr="00E03B7A">
        <w:rPr>
          <w:lang w:val="fr-FR"/>
        </w:rPr>
        <w:t xml:space="preserve"> su </w:t>
      </w:r>
      <w:proofErr w:type="spellStart"/>
      <w:r w:rsidRPr="00E03B7A">
        <w:rPr>
          <w:lang w:val="fr-FR"/>
        </w:rPr>
        <w:t>privremeno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izmenjeni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izvorni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podaci</w:t>
      </w:r>
      <w:proofErr w:type="spellEnd"/>
      <w:r w:rsidRPr="00E03B7A">
        <w:rPr>
          <w:lang w:val="fr-FR"/>
        </w:rPr>
        <w:t>.</w:t>
      </w:r>
    </w:p>
    <w:p w14:paraId="66C44570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Ispravu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stava</w:t>
      </w:r>
      <w:proofErr w:type="spell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izrađuje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>.</w:t>
      </w:r>
    </w:p>
    <w:p w14:paraId="12A8B94D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Primena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stava</w:t>
      </w:r>
      <w:proofErr w:type="spell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ne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imati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posledicu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izmenu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izvornih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podataka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koji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vode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službenim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evidencijama</w:t>
      </w:r>
      <w:proofErr w:type="spellEnd"/>
      <w:r w:rsidRPr="00E03B7A">
        <w:rPr>
          <w:lang w:val="fr-FR"/>
        </w:rPr>
        <w:t>.</w:t>
      </w:r>
    </w:p>
    <w:p w14:paraId="6DD969C1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24" w:name="clan_19"/>
      <w:bookmarkEnd w:id="24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19</w:t>
      </w:r>
    </w:p>
    <w:p w14:paraId="48BB0673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Prilikom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zaključenja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pravnih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poslova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mogu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imati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uticaj</w:t>
      </w:r>
      <w:proofErr w:type="spellEnd"/>
      <w:r w:rsidRPr="00E03B7A">
        <w:rPr>
          <w:lang w:val="fr-FR"/>
        </w:rPr>
        <w:t xml:space="preserve"> na </w:t>
      </w:r>
      <w:proofErr w:type="spellStart"/>
      <w:r w:rsidRPr="00E03B7A">
        <w:rPr>
          <w:lang w:val="fr-FR"/>
        </w:rPr>
        <w:t>treća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zaštićeno</w:t>
      </w:r>
      <w:proofErr w:type="spellEnd"/>
      <w:r w:rsidRPr="00E03B7A">
        <w:rPr>
          <w:lang w:val="fr-FR"/>
        </w:rPr>
        <w:t xml:space="preserve"> lice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upotrebiti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ispravu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18. </w:t>
      </w:r>
      <w:proofErr w:type="spellStart"/>
      <w:proofErr w:type="gramStart"/>
      <w:r w:rsidRPr="00E03B7A">
        <w:rPr>
          <w:lang w:val="fr-FR"/>
        </w:rPr>
        <w:t>stav</w:t>
      </w:r>
      <w:proofErr w:type="spellEnd"/>
      <w:proofErr w:type="gram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saglasnost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>.</w:t>
      </w:r>
    </w:p>
    <w:p w14:paraId="49F35500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lastRenderedPageBreak/>
        <w:t xml:space="preserve">Ako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ne da </w:t>
      </w:r>
      <w:proofErr w:type="spellStart"/>
      <w:r w:rsidRPr="00E03B7A">
        <w:rPr>
          <w:lang w:val="fr-FR"/>
        </w:rPr>
        <w:t>saglasnost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zaključenje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pravnih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poslova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stava</w:t>
      </w:r>
      <w:proofErr w:type="spell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zaštićeno</w:t>
      </w:r>
      <w:proofErr w:type="spellEnd"/>
      <w:r w:rsidRPr="00E03B7A">
        <w:rPr>
          <w:lang w:val="fr-FR"/>
        </w:rPr>
        <w:t xml:space="preserve"> lice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odrediti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uz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saglasnost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punomoćnika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će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njegovo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pravo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ime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zaključiti</w:t>
      </w:r>
      <w:proofErr w:type="spellEnd"/>
      <w:r w:rsidRPr="00E03B7A">
        <w:rPr>
          <w:lang w:val="fr-FR"/>
        </w:rPr>
        <w:t xml:space="preserve"> ove </w:t>
      </w:r>
      <w:proofErr w:type="spellStart"/>
      <w:r w:rsidRPr="00E03B7A">
        <w:rPr>
          <w:lang w:val="fr-FR"/>
        </w:rPr>
        <w:t>poslove</w:t>
      </w:r>
      <w:proofErr w:type="spellEnd"/>
      <w:r w:rsidRPr="00E03B7A">
        <w:rPr>
          <w:lang w:val="fr-FR"/>
        </w:rPr>
        <w:t>.</w:t>
      </w:r>
    </w:p>
    <w:p w14:paraId="1710B812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25" w:name="clan_20"/>
      <w:bookmarkEnd w:id="25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20</w:t>
      </w:r>
    </w:p>
    <w:p w14:paraId="7772408F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Mera </w:t>
      </w:r>
      <w:proofErr w:type="spellStart"/>
      <w:r w:rsidRPr="00E03B7A">
        <w:rPr>
          <w:lang w:val="fr-FR"/>
        </w:rPr>
        <w:t>promene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sastoji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potpune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delimične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izmene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ličnih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podataka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. Uz </w:t>
      </w:r>
      <w:proofErr w:type="spellStart"/>
      <w:r w:rsidRPr="00E03B7A">
        <w:rPr>
          <w:lang w:val="fr-FR"/>
        </w:rPr>
        <w:t>ovu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biti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određena</w:t>
      </w:r>
      <w:proofErr w:type="spellEnd"/>
      <w:r w:rsidRPr="00E03B7A">
        <w:rPr>
          <w:lang w:val="fr-FR"/>
        </w:rPr>
        <w:t xml:space="preserve"> i promena </w:t>
      </w:r>
      <w:proofErr w:type="spellStart"/>
      <w:r w:rsidRPr="00E03B7A">
        <w:rPr>
          <w:lang w:val="fr-FR"/>
        </w:rPr>
        <w:t>fizičkih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karakteristika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>.</w:t>
      </w:r>
    </w:p>
    <w:p w14:paraId="7523ACBA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Promena </w:t>
      </w:r>
      <w:proofErr w:type="spellStart"/>
      <w:r w:rsidRPr="00E03B7A">
        <w:rPr>
          <w:lang w:val="fr-FR"/>
        </w:rPr>
        <w:t>identiteta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imati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uticaja</w:t>
      </w:r>
      <w:proofErr w:type="spellEnd"/>
      <w:r w:rsidRPr="00E03B7A">
        <w:rPr>
          <w:lang w:val="fr-FR"/>
        </w:rPr>
        <w:t xml:space="preserve"> na </w:t>
      </w:r>
      <w:proofErr w:type="spellStart"/>
      <w:r w:rsidRPr="00E03B7A">
        <w:rPr>
          <w:lang w:val="fr-FR"/>
        </w:rPr>
        <w:t>prava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obaveze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samo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meri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kojoj</w:t>
      </w:r>
      <w:proofErr w:type="spellEnd"/>
      <w:r w:rsidRPr="00E03B7A">
        <w:rPr>
          <w:lang w:val="fr-FR"/>
        </w:rPr>
        <w:t xml:space="preserve"> je to </w:t>
      </w:r>
      <w:proofErr w:type="spellStart"/>
      <w:r w:rsidRPr="00E03B7A">
        <w:rPr>
          <w:lang w:val="fr-FR"/>
        </w:rPr>
        <w:t>neophodno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radi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sprovođenja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i ne </w:t>
      </w:r>
      <w:proofErr w:type="spellStart"/>
      <w:r w:rsidRPr="00E03B7A">
        <w:rPr>
          <w:lang w:val="fr-FR"/>
        </w:rPr>
        <w:t>utiče</w:t>
      </w:r>
      <w:proofErr w:type="spellEnd"/>
      <w:r w:rsidRPr="00E03B7A">
        <w:rPr>
          <w:lang w:val="fr-FR"/>
        </w:rPr>
        <w:t xml:space="preserve"> na </w:t>
      </w:r>
      <w:proofErr w:type="spellStart"/>
      <w:r w:rsidRPr="00E03B7A">
        <w:rPr>
          <w:lang w:val="fr-FR"/>
        </w:rPr>
        <w:t>obaveze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trećim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licima</w:t>
      </w:r>
      <w:proofErr w:type="spellEnd"/>
      <w:r w:rsidRPr="00E03B7A">
        <w:rPr>
          <w:lang w:val="fr-FR"/>
        </w:rPr>
        <w:t>.</w:t>
      </w:r>
    </w:p>
    <w:p w14:paraId="74A6424B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Nakon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promene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odobrava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nadzire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pristup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izvornim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podacima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identitetu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.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vodi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računa</w:t>
      </w:r>
      <w:proofErr w:type="spellEnd"/>
      <w:r w:rsidRPr="00E03B7A">
        <w:rPr>
          <w:lang w:val="fr-FR"/>
        </w:rPr>
        <w:t xml:space="preserve"> i o </w:t>
      </w:r>
      <w:proofErr w:type="spellStart"/>
      <w:r w:rsidRPr="00E03B7A">
        <w:rPr>
          <w:lang w:val="fr-FR"/>
        </w:rPr>
        <w:t>svim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statusnim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drugim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pravima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obavezama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koji</w:t>
      </w:r>
      <w:proofErr w:type="spellEnd"/>
      <w:r w:rsidRPr="00E03B7A">
        <w:rPr>
          <w:lang w:val="fr-FR"/>
        </w:rPr>
        <w:t xml:space="preserve"> su u </w:t>
      </w:r>
      <w:proofErr w:type="spellStart"/>
      <w:r w:rsidRPr="00E03B7A">
        <w:rPr>
          <w:lang w:val="fr-FR"/>
        </w:rPr>
        <w:t>vezi</w:t>
      </w:r>
      <w:proofErr w:type="spellEnd"/>
      <w:r w:rsidRPr="00E03B7A">
        <w:rPr>
          <w:lang w:val="fr-FR"/>
        </w:rPr>
        <w:t xml:space="preserve"> sa </w:t>
      </w:r>
      <w:proofErr w:type="spellStart"/>
      <w:r w:rsidRPr="00E03B7A">
        <w:rPr>
          <w:lang w:val="fr-FR"/>
        </w:rPr>
        <w:t>izvornim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>.</w:t>
      </w:r>
    </w:p>
    <w:p w14:paraId="294A38A6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26" w:name="clan_21"/>
      <w:bookmarkEnd w:id="26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21</w:t>
      </w:r>
    </w:p>
    <w:p w14:paraId="1F6C0675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Ako je </w:t>
      </w:r>
      <w:proofErr w:type="spellStart"/>
      <w:r w:rsidRPr="00E03B7A">
        <w:rPr>
          <w:lang w:val="fr-FR"/>
        </w:rPr>
        <w:t>određena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promene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poziva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</w:t>
      </w:r>
      <w:proofErr w:type="spellEnd"/>
      <w:r w:rsidRPr="00E03B7A">
        <w:rPr>
          <w:lang w:val="fr-FR"/>
        </w:rPr>
        <w:t xml:space="preserve"> lice da </w:t>
      </w:r>
      <w:proofErr w:type="spellStart"/>
      <w:r w:rsidRPr="00E03B7A">
        <w:rPr>
          <w:lang w:val="fr-FR"/>
        </w:rPr>
        <w:t>izvrši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svoje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dospele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obaveze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trećim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licima</w:t>
      </w:r>
      <w:proofErr w:type="spellEnd"/>
      <w:r w:rsidRPr="00E03B7A">
        <w:rPr>
          <w:lang w:val="fr-FR"/>
        </w:rPr>
        <w:t>.</w:t>
      </w:r>
    </w:p>
    <w:p w14:paraId="0E407B4B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Nakon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izvršenja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obaveza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stava</w:t>
      </w:r>
      <w:proofErr w:type="spell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nadležni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organ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organizacija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služba</w:t>
      </w:r>
      <w:proofErr w:type="spellEnd"/>
      <w:r w:rsidRPr="00E03B7A">
        <w:rPr>
          <w:lang w:val="fr-FR"/>
        </w:rPr>
        <w:t xml:space="preserve"> na </w:t>
      </w:r>
      <w:proofErr w:type="spellStart"/>
      <w:r w:rsidRPr="00E03B7A">
        <w:rPr>
          <w:lang w:val="fr-FR"/>
        </w:rPr>
        <w:t>osnovu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podataka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dostavi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odmah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izdaje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ličnu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ispravu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dokument</w:t>
      </w:r>
      <w:proofErr w:type="spellEnd"/>
      <w:r w:rsidRPr="00E03B7A">
        <w:rPr>
          <w:lang w:val="fr-FR"/>
        </w:rPr>
        <w:t>.</w:t>
      </w:r>
    </w:p>
    <w:p w14:paraId="5AC695FB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Postupak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izdavanja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lične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isprave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dokumenta</w:t>
      </w:r>
      <w:proofErr w:type="spellEnd"/>
      <w:r w:rsidRPr="00E03B7A">
        <w:rPr>
          <w:lang w:val="fr-FR"/>
        </w:rPr>
        <w:t xml:space="preserve"> ne </w:t>
      </w:r>
      <w:proofErr w:type="spellStart"/>
      <w:r w:rsidRPr="00E03B7A">
        <w:rPr>
          <w:lang w:val="fr-FR"/>
        </w:rPr>
        <w:t>razlikuje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izdavanja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originalne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lične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isprave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dokumenta</w:t>
      </w:r>
      <w:proofErr w:type="spellEnd"/>
      <w:r w:rsidRPr="00E03B7A">
        <w:rPr>
          <w:lang w:val="fr-FR"/>
        </w:rPr>
        <w:t xml:space="preserve">. </w:t>
      </w:r>
      <w:proofErr w:type="spellStart"/>
      <w:r w:rsidRPr="00E03B7A">
        <w:rPr>
          <w:lang w:val="fr-FR"/>
        </w:rPr>
        <w:t>Podaci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ličnoj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ispravi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dokumentu</w:t>
      </w:r>
      <w:proofErr w:type="spellEnd"/>
      <w:r w:rsidRPr="00E03B7A">
        <w:rPr>
          <w:lang w:val="fr-FR"/>
        </w:rPr>
        <w:t xml:space="preserve"> ne </w:t>
      </w:r>
      <w:proofErr w:type="spellStart"/>
      <w:r w:rsidRPr="00E03B7A">
        <w:rPr>
          <w:lang w:val="fr-FR"/>
        </w:rPr>
        <w:t>smeju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biti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identični</w:t>
      </w:r>
      <w:proofErr w:type="spellEnd"/>
      <w:r w:rsidRPr="00E03B7A">
        <w:rPr>
          <w:lang w:val="fr-FR"/>
        </w:rPr>
        <w:t xml:space="preserve"> sa </w:t>
      </w:r>
      <w:proofErr w:type="spellStart"/>
      <w:r w:rsidRPr="00E03B7A">
        <w:rPr>
          <w:lang w:val="fr-FR"/>
        </w:rPr>
        <w:t>podacima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drugog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>.</w:t>
      </w:r>
    </w:p>
    <w:p w14:paraId="0F749EB2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Nakon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izdavanja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lične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isprave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dokumenta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nadležni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organ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Ministarstva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unutrašnjih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poslova</w:t>
      </w:r>
      <w:proofErr w:type="spellEnd"/>
      <w:r w:rsidRPr="00E03B7A">
        <w:rPr>
          <w:lang w:val="fr-FR"/>
        </w:rPr>
        <w:t xml:space="preserve"> na </w:t>
      </w: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unosi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evidenciju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izvornim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podacima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zaštićenom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primedbu</w:t>
      </w:r>
      <w:proofErr w:type="spellEnd"/>
      <w:r w:rsidRPr="00E03B7A">
        <w:rPr>
          <w:lang w:val="fr-FR"/>
        </w:rPr>
        <w:t xml:space="preserve"> da o </w:t>
      </w:r>
      <w:proofErr w:type="spellStart"/>
      <w:r w:rsidRPr="00E03B7A">
        <w:rPr>
          <w:lang w:val="fr-FR"/>
        </w:rPr>
        <w:t>svim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pitanjima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vezi</w:t>
      </w:r>
      <w:proofErr w:type="spellEnd"/>
      <w:r w:rsidRPr="00E03B7A">
        <w:rPr>
          <w:lang w:val="fr-FR"/>
        </w:rPr>
        <w:t xml:space="preserve"> sa </w:t>
      </w:r>
      <w:proofErr w:type="spellStart"/>
      <w:r w:rsidRPr="00E03B7A">
        <w:rPr>
          <w:lang w:val="fr-FR"/>
        </w:rPr>
        <w:t>identitetom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mora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biti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obaveštena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>.</w:t>
      </w:r>
    </w:p>
    <w:p w14:paraId="07F8C458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Evidencija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nadležnog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organa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Ministarstva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unutrašnjih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poslova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vodiće</w:t>
      </w:r>
      <w:proofErr w:type="spellEnd"/>
      <w:r w:rsidRPr="00E03B7A">
        <w:rPr>
          <w:lang w:val="fr-FR"/>
        </w:rPr>
        <w:t xml:space="preserve"> se na </w:t>
      </w:r>
      <w:proofErr w:type="spellStart"/>
      <w:r w:rsidRPr="00E03B7A">
        <w:rPr>
          <w:lang w:val="fr-FR"/>
        </w:rPr>
        <w:t>način</w:t>
      </w:r>
      <w:proofErr w:type="spellEnd"/>
      <w:r w:rsidRPr="00E03B7A">
        <w:rPr>
          <w:lang w:val="fr-FR"/>
        </w:rPr>
        <w:t xml:space="preserve"> da se na </w:t>
      </w:r>
      <w:proofErr w:type="spellStart"/>
      <w:r w:rsidRPr="00E03B7A">
        <w:rPr>
          <w:lang w:val="fr-FR"/>
        </w:rPr>
        <w:t>osnovu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podataka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izvornom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ne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utvrditi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njegov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izmenjeni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</w:t>
      </w:r>
      <w:proofErr w:type="spellEnd"/>
      <w:r w:rsidRPr="00E03B7A">
        <w:rPr>
          <w:lang w:val="fr-FR"/>
        </w:rPr>
        <w:t>.</w:t>
      </w:r>
    </w:p>
    <w:p w14:paraId="6D9127DA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27" w:name="clan_22"/>
      <w:bookmarkEnd w:id="27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22</w:t>
      </w:r>
    </w:p>
    <w:p w14:paraId="74B2C5C3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Prilikom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zaključenja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pravnih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poslova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većeg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značaja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zaštićeno</w:t>
      </w:r>
      <w:proofErr w:type="spellEnd"/>
      <w:r w:rsidRPr="00E03B7A">
        <w:rPr>
          <w:lang w:val="fr-FR"/>
        </w:rPr>
        <w:t xml:space="preserve"> lice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upotrebiti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ličnu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ispravu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dokument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21. </w:t>
      </w:r>
      <w:proofErr w:type="spellStart"/>
      <w:proofErr w:type="gramStart"/>
      <w:r w:rsidRPr="00E03B7A">
        <w:rPr>
          <w:lang w:val="fr-FR"/>
        </w:rPr>
        <w:t>stav</w:t>
      </w:r>
      <w:proofErr w:type="spellEnd"/>
      <w:proofErr w:type="gramEnd"/>
      <w:r w:rsidRPr="00E03B7A">
        <w:rPr>
          <w:lang w:val="fr-FR"/>
        </w:rPr>
        <w:t xml:space="preserve"> 2.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saglasnost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>.</w:t>
      </w:r>
    </w:p>
    <w:p w14:paraId="0959B584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Zaštićeno</w:t>
      </w:r>
      <w:proofErr w:type="spellEnd"/>
      <w:r w:rsidRPr="00E03B7A">
        <w:rPr>
          <w:lang w:val="fr-FR"/>
        </w:rPr>
        <w:t xml:space="preserve"> lice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odrediti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punomoćnika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cilju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ostvarenja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prava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ispunjenja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obaveza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nastalih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promene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identiteta</w:t>
      </w:r>
      <w:proofErr w:type="spellEnd"/>
      <w:r w:rsidRPr="00E03B7A">
        <w:rPr>
          <w:lang w:val="fr-FR"/>
        </w:rPr>
        <w:t>.</w:t>
      </w:r>
    </w:p>
    <w:p w14:paraId="51953D2D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Ako </w:t>
      </w:r>
      <w:proofErr w:type="spellStart"/>
      <w:r w:rsidRPr="00E03B7A">
        <w:rPr>
          <w:lang w:val="fr-FR"/>
        </w:rPr>
        <w:t>sazna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postojanje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obaveze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koja</w:t>
      </w:r>
      <w:proofErr w:type="spellEnd"/>
      <w:r w:rsidRPr="00E03B7A">
        <w:rPr>
          <w:lang w:val="fr-FR"/>
        </w:rPr>
        <w:t xml:space="preserve"> je </w:t>
      </w:r>
      <w:proofErr w:type="spellStart"/>
      <w:r w:rsidRPr="00E03B7A">
        <w:rPr>
          <w:lang w:val="fr-FR"/>
        </w:rPr>
        <w:t>nastala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promene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poziva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</w:t>
      </w:r>
      <w:proofErr w:type="spellEnd"/>
      <w:r w:rsidRPr="00E03B7A">
        <w:rPr>
          <w:lang w:val="fr-FR"/>
        </w:rPr>
        <w:t xml:space="preserve"> lice da </w:t>
      </w:r>
      <w:proofErr w:type="spellStart"/>
      <w:r w:rsidRPr="00E03B7A">
        <w:rPr>
          <w:lang w:val="fr-FR"/>
        </w:rPr>
        <w:t>preko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punomoćnika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ispuni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obavezu</w:t>
      </w:r>
      <w:proofErr w:type="spellEnd"/>
      <w:r w:rsidRPr="00E03B7A">
        <w:rPr>
          <w:lang w:val="fr-FR"/>
        </w:rPr>
        <w:t xml:space="preserve">. Ako </w:t>
      </w:r>
      <w:proofErr w:type="spellStart"/>
      <w:r w:rsidRPr="00E03B7A">
        <w:rPr>
          <w:lang w:val="fr-FR"/>
        </w:rPr>
        <w:t>zaštićeno</w:t>
      </w:r>
      <w:proofErr w:type="spellEnd"/>
      <w:r w:rsidRPr="00E03B7A">
        <w:rPr>
          <w:lang w:val="fr-FR"/>
        </w:rPr>
        <w:t xml:space="preserve"> lice to ne </w:t>
      </w:r>
      <w:proofErr w:type="spellStart"/>
      <w:r w:rsidRPr="00E03B7A">
        <w:rPr>
          <w:lang w:val="fr-FR"/>
        </w:rPr>
        <w:t>učini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ispunjava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obavezu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skladu</w:t>
      </w:r>
      <w:proofErr w:type="spellEnd"/>
      <w:r w:rsidRPr="00E03B7A">
        <w:rPr>
          <w:lang w:val="fr-FR"/>
        </w:rPr>
        <w:t xml:space="preserve"> sa </w:t>
      </w:r>
      <w:proofErr w:type="spellStart"/>
      <w:r w:rsidRPr="00E03B7A">
        <w:rPr>
          <w:lang w:val="fr-FR"/>
        </w:rPr>
        <w:t>članom</w:t>
      </w:r>
      <w:proofErr w:type="spellEnd"/>
      <w:r w:rsidRPr="00E03B7A">
        <w:rPr>
          <w:lang w:val="fr-FR"/>
        </w:rPr>
        <w:t xml:space="preserve"> 34. st. 1. </w:t>
      </w:r>
      <w:proofErr w:type="gramStart"/>
      <w:r w:rsidRPr="00E03B7A">
        <w:rPr>
          <w:lang w:val="fr-FR"/>
        </w:rPr>
        <w:t>i</w:t>
      </w:r>
      <w:proofErr w:type="gramEnd"/>
      <w:r w:rsidRPr="00E03B7A">
        <w:rPr>
          <w:lang w:val="fr-FR"/>
        </w:rPr>
        <w:t xml:space="preserve"> 2.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>.</w:t>
      </w:r>
    </w:p>
    <w:p w14:paraId="6558D856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28" w:name="clan_23"/>
      <w:bookmarkEnd w:id="28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23</w:t>
      </w:r>
    </w:p>
    <w:p w14:paraId="1C705826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lastRenderedPageBreak/>
        <w:t xml:space="preserve">Ako je u </w:t>
      </w:r>
      <w:proofErr w:type="spellStart"/>
      <w:r w:rsidRPr="00E03B7A">
        <w:rPr>
          <w:lang w:val="fr-FR"/>
        </w:rPr>
        <w:t>svojstvu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3. </w:t>
      </w:r>
      <w:proofErr w:type="spellStart"/>
      <w:proofErr w:type="gramStart"/>
      <w:r w:rsidRPr="00E03B7A">
        <w:rPr>
          <w:lang w:val="fr-FR"/>
        </w:rPr>
        <w:t>stav</w:t>
      </w:r>
      <w:proofErr w:type="spellEnd"/>
      <w:proofErr w:type="gram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tačka</w:t>
      </w:r>
      <w:proofErr w:type="spellEnd"/>
      <w:proofErr w:type="gramEnd"/>
      <w:r w:rsidRPr="00E03B7A">
        <w:rPr>
          <w:lang w:val="fr-FR"/>
        </w:rPr>
        <w:t xml:space="preserve"> 1) </w:t>
      </w:r>
      <w:proofErr w:type="spellStart"/>
      <w:r w:rsidRPr="00E03B7A">
        <w:rPr>
          <w:lang w:val="fr-FR"/>
        </w:rPr>
        <w:t>ovog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pozvano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pred</w:t>
      </w:r>
      <w:proofErr w:type="spellEnd"/>
      <w:r w:rsidRPr="00E03B7A">
        <w:rPr>
          <w:lang w:val="fr-FR"/>
        </w:rPr>
        <w:t xml:space="preserve"> sud </w:t>
      </w:r>
      <w:proofErr w:type="spellStart"/>
      <w:r w:rsidRPr="00E03B7A">
        <w:rPr>
          <w:lang w:val="fr-FR"/>
        </w:rPr>
        <w:t>povodom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krivičnog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dela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učinjenog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promene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zaštićeno</w:t>
      </w:r>
      <w:proofErr w:type="spellEnd"/>
      <w:r w:rsidRPr="00E03B7A">
        <w:rPr>
          <w:lang w:val="fr-FR"/>
        </w:rPr>
        <w:t xml:space="preserve"> lice </w:t>
      </w:r>
      <w:proofErr w:type="spellStart"/>
      <w:r w:rsidRPr="00E03B7A">
        <w:rPr>
          <w:lang w:val="fr-FR"/>
        </w:rPr>
        <w:t>učestvuje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krivičnom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postupku</w:t>
      </w:r>
      <w:proofErr w:type="spellEnd"/>
      <w:r w:rsidRPr="00E03B7A">
        <w:rPr>
          <w:lang w:val="fr-FR"/>
        </w:rPr>
        <w:t xml:space="preserve"> sa </w:t>
      </w:r>
      <w:proofErr w:type="spellStart"/>
      <w:r w:rsidRPr="00E03B7A">
        <w:rPr>
          <w:lang w:val="fr-FR"/>
        </w:rPr>
        <w:t>izvornim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identitetom</w:t>
      </w:r>
      <w:proofErr w:type="spellEnd"/>
      <w:r w:rsidRPr="00E03B7A">
        <w:rPr>
          <w:lang w:val="fr-FR"/>
        </w:rPr>
        <w:t>.</w:t>
      </w:r>
    </w:p>
    <w:p w14:paraId="1CF27BC7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U </w:t>
      </w:r>
      <w:proofErr w:type="spellStart"/>
      <w:r w:rsidRPr="00E03B7A">
        <w:rPr>
          <w:lang w:val="fr-FR"/>
        </w:rPr>
        <w:t>drugom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sudom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državnim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organom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kojem</w:t>
      </w:r>
      <w:proofErr w:type="spellEnd"/>
      <w:r w:rsidRPr="00E03B7A">
        <w:rPr>
          <w:lang w:val="fr-FR"/>
        </w:rPr>
        <w:t xml:space="preserve"> je </w:t>
      </w:r>
      <w:proofErr w:type="spellStart"/>
      <w:r w:rsidRPr="00E03B7A">
        <w:rPr>
          <w:lang w:val="fr-FR"/>
        </w:rPr>
        <w:t>neophodna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upotreba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izvornog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zaštićeno</w:t>
      </w:r>
      <w:proofErr w:type="spellEnd"/>
      <w:r w:rsidRPr="00E03B7A">
        <w:rPr>
          <w:lang w:val="fr-FR"/>
        </w:rPr>
        <w:t xml:space="preserve"> lice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učestvovati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samo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saglasnost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. Ako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ne da </w:t>
      </w:r>
      <w:proofErr w:type="spellStart"/>
      <w:r w:rsidRPr="00E03B7A">
        <w:rPr>
          <w:lang w:val="fr-FR"/>
        </w:rPr>
        <w:t>saglasnost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zaštićeno</w:t>
      </w:r>
      <w:proofErr w:type="spellEnd"/>
      <w:r w:rsidRPr="00E03B7A">
        <w:rPr>
          <w:lang w:val="fr-FR"/>
        </w:rPr>
        <w:t xml:space="preserve"> lice </w:t>
      </w:r>
      <w:proofErr w:type="spellStart"/>
      <w:r w:rsidRPr="00E03B7A">
        <w:rPr>
          <w:lang w:val="fr-FR"/>
        </w:rPr>
        <w:t>vrši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svoja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prava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postupku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preko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punomoćnika</w:t>
      </w:r>
      <w:proofErr w:type="spellEnd"/>
      <w:r w:rsidRPr="00E03B7A">
        <w:rPr>
          <w:lang w:val="fr-FR"/>
        </w:rPr>
        <w:t>.</w:t>
      </w:r>
    </w:p>
    <w:p w14:paraId="1D835032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Ako </w:t>
      </w:r>
      <w:proofErr w:type="spellStart"/>
      <w:r w:rsidRPr="00E03B7A">
        <w:rPr>
          <w:lang w:val="fr-FR"/>
        </w:rPr>
        <w:t>zaštićeno</w:t>
      </w:r>
      <w:proofErr w:type="spellEnd"/>
      <w:r w:rsidRPr="00E03B7A">
        <w:rPr>
          <w:lang w:val="fr-FR"/>
        </w:rPr>
        <w:t xml:space="preserve"> lice </w:t>
      </w:r>
      <w:proofErr w:type="spellStart"/>
      <w:r w:rsidRPr="00E03B7A">
        <w:rPr>
          <w:lang w:val="fr-FR"/>
        </w:rPr>
        <w:t>učini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krivično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delo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nakon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promene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obaveštava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nadležnog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javnog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tužioca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Komisiju</w:t>
      </w:r>
      <w:proofErr w:type="spellEnd"/>
      <w:r w:rsidRPr="00E03B7A">
        <w:rPr>
          <w:lang w:val="fr-FR"/>
        </w:rPr>
        <w:t>.</w:t>
      </w:r>
    </w:p>
    <w:p w14:paraId="51A84BE7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U </w:t>
      </w:r>
      <w:proofErr w:type="spellStart"/>
      <w:r w:rsidRPr="00E03B7A">
        <w:rPr>
          <w:lang w:val="fr-FR"/>
        </w:rPr>
        <w:t>slučajevima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st. 1. </w:t>
      </w:r>
      <w:proofErr w:type="gramStart"/>
      <w:r w:rsidRPr="00E03B7A">
        <w:rPr>
          <w:lang w:val="fr-FR"/>
        </w:rPr>
        <w:t>i</w:t>
      </w:r>
      <w:proofErr w:type="gramEnd"/>
      <w:r w:rsidRPr="00E03B7A">
        <w:rPr>
          <w:lang w:val="fr-FR"/>
        </w:rPr>
        <w:t xml:space="preserve"> 2.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pozivanje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vrši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preko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obezbeđuje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njegov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dolazak</w:t>
      </w:r>
      <w:proofErr w:type="spellEnd"/>
      <w:r w:rsidRPr="00E03B7A">
        <w:rPr>
          <w:lang w:val="fr-FR"/>
        </w:rPr>
        <w:t>.</w:t>
      </w:r>
    </w:p>
    <w:p w14:paraId="4074D088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29" w:name="clan_24"/>
      <w:bookmarkEnd w:id="29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24</w:t>
      </w:r>
    </w:p>
    <w:p w14:paraId="5C70D5A9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Izrada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upotreba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isprava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dokumenata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izvršena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skladu</w:t>
      </w:r>
      <w:proofErr w:type="spellEnd"/>
      <w:r w:rsidRPr="00E03B7A">
        <w:rPr>
          <w:lang w:val="fr-FR"/>
        </w:rPr>
        <w:t xml:space="preserve"> sa </w:t>
      </w:r>
      <w:proofErr w:type="spellStart"/>
      <w:r w:rsidRPr="00E03B7A">
        <w:rPr>
          <w:lang w:val="fr-FR"/>
        </w:rPr>
        <w:t>ovim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zakonom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cilju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primene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prikrivanja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vlasništva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promene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identiteta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ne </w:t>
      </w:r>
      <w:proofErr w:type="spellStart"/>
      <w:r w:rsidRPr="00E03B7A">
        <w:rPr>
          <w:lang w:val="fr-FR"/>
        </w:rPr>
        <w:t>predstavlja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krivično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delo</w:t>
      </w:r>
      <w:proofErr w:type="spellEnd"/>
      <w:r w:rsidRPr="00E03B7A">
        <w:rPr>
          <w:lang w:val="fr-FR"/>
        </w:rPr>
        <w:t>.</w:t>
      </w:r>
    </w:p>
    <w:p w14:paraId="6FC18F94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Originalne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isprave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dokumenti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čuvaju</w:t>
      </w:r>
      <w:proofErr w:type="spellEnd"/>
      <w:r w:rsidRPr="00E03B7A">
        <w:rPr>
          <w:lang w:val="fr-FR"/>
        </w:rPr>
        <w:t xml:space="preserve"> se u </w:t>
      </w:r>
      <w:proofErr w:type="spellStart"/>
      <w:r w:rsidRPr="00E03B7A">
        <w:rPr>
          <w:lang w:val="fr-FR"/>
        </w:rPr>
        <w:t>Jedinici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>.</w:t>
      </w:r>
    </w:p>
    <w:p w14:paraId="6FAE2323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30" w:name="str_7"/>
      <w:bookmarkEnd w:id="30"/>
      <w:r w:rsidRPr="00E03B7A">
        <w:rPr>
          <w:b/>
          <w:bCs/>
          <w:lang w:val="fr-FR"/>
        </w:rPr>
        <w:t xml:space="preserve">b) </w:t>
      </w:r>
      <w:proofErr w:type="spellStart"/>
      <w:r w:rsidRPr="00E03B7A">
        <w:rPr>
          <w:b/>
          <w:bCs/>
          <w:lang w:val="fr-FR"/>
        </w:rPr>
        <w:t>Uključenje</w:t>
      </w:r>
      <w:proofErr w:type="spellEnd"/>
      <w:r w:rsidRPr="00E03B7A">
        <w:rPr>
          <w:b/>
          <w:bCs/>
          <w:lang w:val="fr-FR"/>
        </w:rPr>
        <w:t xml:space="preserve"> u Program </w:t>
      </w:r>
      <w:proofErr w:type="spellStart"/>
      <w:r w:rsidRPr="00E03B7A">
        <w:rPr>
          <w:b/>
          <w:bCs/>
          <w:lang w:val="fr-FR"/>
        </w:rPr>
        <w:t>zaštite</w:t>
      </w:r>
      <w:proofErr w:type="spellEnd"/>
    </w:p>
    <w:p w14:paraId="0686F805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31" w:name="clan_25"/>
      <w:bookmarkEnd w:id="31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25</w:t>
      </w:r>
    </w:p>
    <w:p w14:paraId="02E58680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Nadležni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javni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tužilac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istražni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sudija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predsednik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veća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po </w:t>
      </w:r>
      <w:proofErr w:type="spellStart"/>
      <w:r w:rsidRPr="00E03B7A">
        <w:rPr>
          <w:lang w:val="fr-FR"/>
        </w:rPr>
        <w:t>službenoj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dužnosti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na </w:t>
      </w:r>
      <w:proofErr w:type="spellStart"/>
      <w:r w:rsidRPr="00E03B7A">
        <w:rPr>
          <w:lang w:val="fr-FR"/>
        </w:rPr>
        <w:t>predlog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učesnika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krivičnom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podneti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uključenje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učesnika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krivičnom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postupku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bliskih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u 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.</w:t>
      </w:r>
    </w:p>
    <w:p w14:paraId="3A659632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Nakon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pravnosnažnog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okončanja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krivičnog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stava</w:t>
      </w:r>
      <w:proofErr w:type="spell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podneti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>.</w:t>
      </w:r>
    </w:p>
    <w:p w14:paraId="663FD0C2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32" w:name="clan_26"/>
      <w:bookmarkEnd w:id="32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26</w:t>
      </w:r>
    </w:p>
    <w:p w14:paraId="39389617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uključenje</w:t>
      </w:r>
      <w:proofErr w:type="spellEnd"/>
      <w:r w:rsidRPr="00E03B7A">
        <w:rPr>
          <w:lang w:val="fr-FR"/>
        </w:rPr>
        <w:t xml:space="preserve"> u 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sadrži</w:t>
      </w:r>
      <w:proofErr w:type="spellEnd"/>
      <w:r w:rsidRPr="00E03B7A">
        <w:rPr>
          <w:lang w:val="fr-FR"/>
        </w:rPr>
        <w:t>:</w:t>
      </w:r>
      <w:proofErr w:type="gramEnd"/>
    </w:p>
    <w:p w14:paraId="4AE2D49C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1) </w:t>
      </w:r>
      <w:proofErr w:type="spellStart"/>
      <w:r w:rsidRPr="00E03B7A">
        <w:rPr>
          <w:lang w:val="fr-FR"/>
        </w:rPr>
        <w:t>podatke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licu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koje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zahteva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zaštita</w:t>
      </w:r>
      <w:proofErr w:type="spellEnd"/>
      <w:r w:rsidRPr="00E03B7A">
        <w:rPr>
          <w:lang w:val="fr-FR"/>
        </w:rPr>
        <w:t>;</w:t>
      </w:r>
      <w:proofErr w:type="gramEnd"/>
    </w:p>
    <w:p w14:paraId="7B033FDB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2) </w:t>
      </w:r>
      <w:proofErr w:type="spellStart"/>
      <w:r w:rsidRPr="00E03B7A">
        <w:rPr>
          <w:lang w:val="fr-FR"/>
        </w:rPr>
        <w:t>opis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zakonski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naziv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krivičnog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dela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povodom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koga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zahteva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zaštita</w:t>
      </w:r>
      <w:proofErr w:type="spellEnd"/>
      <w:r w:rsidRPr="00E03B7A">
        <w:rPr>
          <w:lang w:val="fr-FR"/>
        </w:rPr>
        <w:t>;</w:t>
      </w:r>
      <w:proofErr w:type="gramEnd"/>
    </w:p>
    <w:p w14:paraId="46B5B6EF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3) </w:t>
      </w:r>
      <w:proofErr w:type="spellStart"/>
      <w:r w:rsidRPr="00E03B7A">
        <w:rPr>
          <w:lang w:val="fr-FR"/>
        </w:rPr>
        <w:t>ocenu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značaja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iskaza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obaveštenja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postupak</w:t>
      </w:r>
      <w:proofErr w:type="spellEnd"/>
      <w:r w:rsidRPr="00E03B7A">
        <w:rPr>
          <w:lang w:val="fr-FR"/>
        </w:rPr>
        <w:t>;</w:t>
      </w:r>
      <w:proofErr w:type="gramEnd"/>
    </w:p>
    <w:p w14:paraId="4437CAC3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4) </w:t>
      </w:r>
      <w:proofErr w:type="spellStart"/>
      <w:r w:rsidRPr="00E03B7A">
        <w:rPr>
          <w:lang w:val="fr-FR"/>
        </w:rPr>
        <w:t>okolnosti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ukazuju</w:t>
      </w:r>
      <w:proofErr w:type="spellEnd"/>
      <w:r w:rsidRPr="00E03B7A">
        <w:rPr>
          <w:lang w:val="fr-FR"/>
        </w:rPr>
        <w:t xml:space="preserve"> da </w:t>
      </w:r>
      <w:proofErr w:type="spellStart"/>
      <w:r w:rsidRPr="00E03B7A">
        <w:rPr>
          <w:lang w:val="fr-FR"/>
        </w:rPr>
        <w:t>postoji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opasnost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lice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koje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zahteva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zaštita</w:t>
      </w:r>
      <w:proofErr w:type="spellEnd"/>
      <w:r w:rsidRPr="00E03B7A">
        <w:rPr>
          <w:lang w:val="fr-FR"/>
        </w:rPr>
        <w:t>.</w:t>
      </w:r>
    </w:p>
    <w:p w14:paraId="2B6A6FCF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Uz </w:t>
      </w: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uključenje</w:t>
      </w:r>
      <w:proofErr w:type="spellEnd"/>
      <w:r w:rsidRPr="00E03B7A">
        <w:rPr>
          <w:lang w:val="fr-FR"/>
        </w:rPr>
        <w:t xml:space="preserve"> u 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dostavlja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upitnik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ličnim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podacima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imovinskim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prilikama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krugu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bliskih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drugim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podacima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popunjava</w:t>
      </w:r>
      <w:proofErr w:type="spellEnd"/>
      <w:r w:rsidRPr="00E03B7A">
        <w:rPr>
          <w:lang w:val="fr-FR"/>
        </w:rPr>
        <w:t xml:space="preserve"> lice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koje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zahteva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zaštita</w:t>
      </w:r>
      <w:proofErr w:type="spellEnd"/>
      <w:r w:rsidRPr="00E03B7A">
        <w:rPr>
          <w:lang w:val="fr-FR"/>
        </w:rPr>
        <w:t>.</w:t>
      </w:r>
    </w:p>
    <w:p w14:paraId="2D50314A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Pre </w:t>
      </w:r>
      <w:proofErr w:type="spellStart"/>
      <w:r w:rsidRPr="00E03B7A">
        <w:rPr>
          <w:lang w:val="fr-FR"/>
        </w:rPr>
        <w:t>odlučivanja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zahtevu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će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zatražiti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da u </w:t>
      </w:r>
      <w:proofErr w:type="spellStart"/>
      <w:r w:rsidRPr="00E03B7A">
        <w:rPr>
          <w:lang w:val="fr-FR"/>
        </w:rPr>
        <w:t>roku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15 </w:t>
      </w:r>
      <w:proofErr w:type="spellStart"/>
      <w:r w:rsidRPr="00E03B7A">
        <w:rPr>
          <w:lang w:val="fr-FR"/>
        </w:rPr>
        <w:t>dana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dostavi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procenu</w:t>
      </w:r>
      <w:proofErr w:type="spellEnd"/>
      <w:r w:rsidRPr="00E03B7A">
        <w:rPr>
          <w:lang w:val="fr-FR"/>
        </w:rPr>
        <w:t>:</w:t>
      </w:r>
      <w:proofErr w:type="gramEnd"/>
    </w:p>
    <w:p w14:paraId="787FBC98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1) </w:t>
      </w:r>
      <w:proofErr w:type="spellStart"/>
      <w:r w:rsidRPr="00E03B7A">
        <w:rPr>
          <w:lang w:val="fr-FR"/>
        </w:rPr>
        <w:t>opasnosti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koje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zahteva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zaštita</w:t>
      </w:r>
      <w:proofErr w:type="spellEnd"/>
      <w:r w:rsidRPr="00E03B7A">
        <w:rPr>
          <w:lang w:val="fr-FR"/>
        </w:rPr>
        <w:t>;</w:t>
      </w:r>
      <w:proofErr w:type="gramEnd"/>
    </w:p>
    <w:p w14:paraId="577315D1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2) </w:t>
      </w:r>
      <w:proofErr w:type="spellStart"/>
      <w:r w:rsidRPr="00E03B7A">
        <w:rPr>
          <w:lang w:val="fr-FR"/>
        </w:rPr>
        <w:t>opasnosti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kojoj</w:t>
      </w:r>
      <w:proofErr w:type="spellEnd"/>
      <w:r w:rsidRPr="00E03B7A">
        <w:rPr>
          <w:lang w:val="fr-FR"/>
        </w:rPr>
        <w:t xml:space="preserve"> bi bila </w:t>
      </w:r>
      <w:proofErr w:type="spellStart"/>
      <w:r w:rsidRPr="00E03B7A">
        <w:rPr>
          <w:lang w:val="fr-FR"/>
        </w:rPr>
        <w:t>izložena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zajednica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slučaju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uključenja</w:t>
      </w:r>
      <w:proofErr w:type="spellEnd"/>
      <w:r w:rsidRPr="00E03B7A">
        <w:rPr>
          <w:lang w:val="fr-FR"/>
        </w:rPr>
        <w:t xml:space="preserve"> u Program </w:t>
      </w:r>
      <w:proofErr w:type="spellStart"/>
      <w:proofErr w:type="gram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;</w:t>
      </w:r>
      <w:proofErr w:type="gramEnd"/>
    </w:p>
    <w:p w14:paraId="7518E3D7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lastRenderedPageBreak/>
        <w:t xml:space="preserve">3) </w:t>
      </w:r>
      <w:proofErr w:type="spellStart"/>
      <w:r w:rsidRPr="00E03B7A">
        <w:rPr>
          <w:lang w:val="fr-FR"/>
        </w:rPr>
        <w:t>zdravstvenog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koje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zahteva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zaštita</w:t>
      </w:r>
      <w:proofErr w:type="spellEnd"/>
      <w:r w:rsidRPr="00E03B7A">
        <w:rPr>
          <w:lang w:val="fr-FR"/>
        </w:rPr>
        <w:t>;</w:t>
      </w:r>
      <w:proofErr w:type="gramEnd"/>
    </w:p>
    <w:p w14:paraId="56E9A50B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4) </w:t>
      </w:r>
      <w:proofErr w:type="spellStart"/>
      <w:r w:rsidRPr="00E03B7A">
        <w:rPr>
          <w:lang w:val="fr-FR"/>
        </w:rPr>
        <w:t>potrebnih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.</w:t>
      </w:r>
    </w:p>
    <w:p w14:paraId="5C6D6D3D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33" w:name="clan_27"/>
      <w:bookmarkEnd w:id="33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27</w:t>
      </w:r>
    </w:p>
    <w:p w14:paraId="6D04999F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Ako </w:t>
      </w:r>
      <w:proofErr w:type="spellStart"/>
      <w:r w:rsidRPr="00E03B7A">
        <w:rPr>
          <w:lang w:val="fr-FR"/>
        </w:rPr>
        <w:t>nadležni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javni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tužilac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istražni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sudija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predsednik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veća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oceni</w:t>
      </w:r>
      <w:proofErr w:type="spellEnd"/>
      <w:r w:rsidRPr="00E03B7A">
        <w:rPr>
          <w:lang w:val="fr-FR"/>
        </w:rPr>
        <w:t xml:space="preserve"> da </w:t>
      </w:r>
      <w:proofErr w:type="spellStart"/>
      <w:r w:rsidRPr="00E03B7A">
        <w:rPr>
          <w:lang w:val="fr-FR"/>
        </w:rPr>
        <w:t>postoji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neposredna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opasnost</w:t>
      </w:r>
      <w:proofErr w:type="spellEnd"/>
      <w:r w:rsidRPr="00E03B7A">
        <w:rPr>
          <w:lang w:val="fr-FR"/>
        </w:rPr>
        <w:t xml:space="preserve"> po </w:t>
      </w:r>
      <w:proofErr w:type="spellStart"/>
      <w:r w:rsidRPr="00E03B7A">
        <w:rPr>
          <w:lang w:val="fr-FR"/>
        </w:rPr>
        <w:t>život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zdravlje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fizički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integritet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slobodu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imovinu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učesnika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krivičnom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bliskog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obavestiće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potrebi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primene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hitnih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>.</w:t>
      </w:r>
    </w:p>
    <w:p w14:paraId="64864825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Rukovodilac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naređuje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primenu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hitnih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uz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saglasnost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učesnika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krivičnom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odnosno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bliskog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. </w:t>
      </w:r>
      <w:proofErr w:type="spellStart"/>
      <w:r w:rsidRPr="00E03B7A">
        <w:rPr>
          <w:lang w:val="fr-FR"/>
        </w:rPr>
        <w:t>Saglasnost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ime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maloletnog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potpuno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lišenog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poslovne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sposobnosti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daje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zakonski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zastupnik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staralac</w:t>
      </w:r>
      <w:proofErr w:type="spellEnd"/>
      <w:r w:rsidRPr="00E03B7A">
        <w:rPr>
          <w:lang w:val="fr-FR"/>
        </w:rPr>
        <w:t>.</w:t>
      </w:r>
    </w:p>
    <w:p w14:paraId="0E8A9620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Rukovodilac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odmah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obaveštava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predsednika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Komisije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nadležnog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javnog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tužioca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istražnog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sudiju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predsednika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veća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primenjenim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hitnim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merama</w:t>
      </w:r>
      <w:proofErr w:type="spellEnd"/>
      <w:r w:rsidRPr="00E03B7A">
        <w:rPr>
          <w:lang w:val="fr-FR"/>
        </w:rPr>
        <w:t>.</w:t>
      </w:r>
    </w:p>
    <w:p w14:paraId="75AE0591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Primena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hitnih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traje</w:t>
      </w:r>
      <w:proofErr w:type="spellEnd"/>
      <w:r w:rsidRPr="00E03B7A">
        <w:rPr>
          <w:lang w:val="fr-FR"/>
        </w:rPr>
        <w:t xml:space="preserve"> do </w:t>
      </w:r>
      <w:proofErr w:type="spellStart"/>
      <w:r w:rsidRPr="00E03B7A">
        <w:rPr>
          <w:lang w:val="fr-FR"/>
        </w:rPr>
        <w:t>donošenja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odluke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Komisije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zahtevu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uključenje</w:t>
      </w:r>
      <w:proofErr w:type="spellEnd"/>
      <w:r w:rsidRPr="00E03B7A">
        <w:rPr>
          <w:lang w:val="fr-FR"/>
        </w:rPr>
        <w:t xml:space="preserve"> u 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.</w:t>
      </w:r>
    </w:p>
    <w:p w14:paraId="30187181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34" w:name="clan_28"/>
      <w:bookmarkEnd w:id="34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28</w:t>
      </w:r>
    </w:p>
    <w:p w14:paraId="34C73602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Po </w:t>
      </w:r>
      <w:proofErr w:type="spellStart"/>
      <w:r w:rsidRPr="00E03B7A">
        <w:rPr>
          <w:lang w:val="fr-FR"/>
        </w:rPr>
        <w:t>prijemu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procene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dostavlja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predsednik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odmah</w:t>
      </w:r>
      <w:proofErr w:type="spellEnd"/>
      <w:r w:rsidRPr="00E03B7A">
        <w:rPr>
          <w:lang w:val="fr-FR"/>
        </w:rPr>
        <w:t xml:space="preserve">, a </w:t>
      </w:r>
      <w:proofErr w:type="spellStart"/>
      <w:r w:rsidRPr="00E03B7A">
        <w:rPr>
          <w:lang w:val="fr-FR"/>
        </w:rPr>
        <w:t>najkasnije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roku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tri </w:t>
      </w:r>
      <w:proofErr w:type="spellStart"/>
      <w:r w:rsidRPr="00E03B7A">
        <w:rPr>
          <w:lang w:val="fr-FR"/>
        </w:rPr>
        <w:t>dana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zakazuje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sednicu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Komisije</w:t>
      </w:r>
      <w:proofErr w:type="spellEnd"/>
      <w:r w:rsidRPr="00E03B7A">
        <w:rPr>
          <w:lang w:val="fr-FR"/>
        </w:rPr>
        <w:t>.</w:t>
      </w:r>
    </w:p>
    <w:p w14:paraId="596FC3E4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Komisija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odmah</w:t>
      </w:r>
      <w:proofErr w:type="spellEnd"/>
      <w:r w:rsidRPr="00E03B7A">
        <w:rPr>
          <w:lang w:val="fr-FR"/>
        </w:rPr>
        <w:t xml:space="preserve">, a </w:t>
      </w:r>
      <w:proofErr w:type="spellStart"/>
      <w:r w:rsidRPr="00E03B7A">
        <w:rPr>
          <w:lang w:val="fr-FR"/>
        </w:rPr>
        <w:t>najkasnije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roku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osam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dana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donosi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rešenje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usvaja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odbija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uključenje</w:t>
      </w:r>
      <w:proofErr w:type="spellEnd"/>
      <w:r w:rsidRPr="00E03B7A">
        <w:rPr>
          <w:lang w:val="fr-FR"/>
        </w:rPr>
        <w:t xml:space="preserve"> u 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. O </w:t>
      </w:r>
      <w:proofErr w:type="spellStart"/>
      <w:r w:rsidRPr="00E03B7A">
        <w:rPr>
          <w:lang w:val="fr-FR"/>
        </w:rPr>
        <w:t>odluci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odmah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obaveštava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podnosioca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zahteva</w:t>
      </w:r>
      <w:proofErr w:type="spellEnd"/>
      <w:r w:rsidRPr="00E03B7A">
        <w:rPr>
          <w:lang w:val="fr-FR"/>
        </w:rPr>
        <w:t>.</w:t>
      </w:r>
    </w:p>
    <w:p w14:paraId="2FBAE183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Odluka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Komisije</w:t>
      </w:r>
      <w:proofErr w:type="spellEnd"/>
      <w:r w:rsidRPr="00E03B7A">
        <w:rPr>
          <w:lang w:val="fr-FR"/>
        </w:rPr>
        <w:t xml:space="preserve"> je </w:t>
      </w:r>
      <w:proofErr w:type="spellStart"/>
      <w:r w:rsidRPr="00E03B7A">
        <w:rPr>
          <w:lang w:val="fr-FR"/>
        </w:rPr>
        <w:t>konačna</w:t>
      </w:r>
      <w:proofErr w:type="spellEnd"/>
      <w:r w:rsidRPr="00E03B7A">
        <w:rPr>
          <w:lang w:val="fr-FR"/>
        </w:rPr>
        <w:t>.</w:t>
      </w:r>
    </w:p>
    <w:p w14:paraId="2F6A36B5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35" w:name="clan_29"/>
      <w:bookmarkEnd w:id="35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29</w:t>
      </w:r>
    </w:p>
    <w:p w14:paraId="18C1889C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Ako </w:t>
      </w:r>
      <w:proofErr w:type="spellStart"/>
      <w:r w:rsidRPr="00E03B7A">
        <w:rPr>
          <w:lang w:val="fr-FR"/>
        </w:rPr>
        <w:t>usvoji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uključenje</w:t>
      </w:r>
      <w:proofErr w:type="spellEnd"/>
      <w:r w:rsidRPr="00E03B7A">
        <w:rPr>
          <w:lang w:val="fr-FR"/>
        </w:rPr>
        <w:t xml:space="preserve"> u 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nalaže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rukovodiocu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da sa </w:t>
      </w:r>
      <w:proofErr w:type="spellStart"/>
      <w:r w:rsidRPr="00E03B7A">
        <w:rPr>
          <w:lang w:val="fr-FR"/>
        </w:rPr>
        <w:t>licem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čija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zaštita</w:t>
      </w:r>
      <w:proofErr w:type="spellEnd"/>
      <w:r w:rsidRPr="00E03B7A">
        <w:rPr>
          <w:lang w:val="fr-FR"/>
        </w:rPr>
        <w:t xml:space="preserve"> je </w:t>
      </w:r>
      <w:proofErr w:type="spellStart"/>
      <w:r w:rsidRPr="00E03B7A">
        <w:rPr>
          <w:lang w:val="fr-FR"/>
        </w:rPr>
        <w:t>odobrena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zaključi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sporazum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uključenju</w:t>
      </w:r>
      <w:proofErr w:type="spellEnd"/>
      <w:r w:rsidRPr="00E03B7A">
        <w:rPr>
          <w:lang w:val="fr-FR"/>
        </w:rPr>
        <w:t xml:space="preserve"> u 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.</w:t>
      </w:r>
    </w:p>
    <w:p w14:paraId="53A28DC1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sprovodi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dana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zaključenja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sporazuma</w:t>
      </w:r>
      <w:proofErr w:type="spellEnd"/>
      <w:r w:rsidRPr="00E03B7A">
        <w:rPr>
          <w:lang w:val="fr-FR"/>
        </w:rPr>
        <w:t>.</w:t>
      </w:r>
    </w:p>
    <w:p w14:paraId="1E251116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Primena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hitnih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traje</w:t>
      </w:r>
      <w:proofErr w:type="spellEnd"/>
      <w:r w:rsidRPr="00E03B7A">
        <w:rPr>
          <w:lang w:val="fr-FR"/>
        </w:rPr>
        <w:t xml:space="preserve"> do </w:t>
      </w:r>
      <w:proofErr w:type="spellStart"/>
      <w:r w:rsidRPr="00E03B7A">
        <w:rPr>
          <w:lang w:val="fr-FR"/>
        </w:rPr>
        <w:t>početka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.</w:t>
      </w:r>
    </w:p>
    <w:p w14:paraId="0F0D4905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Primena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hitnih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prestaje</w:t>
      </w:r>
      <w:proofErr w:type="spellEnd"/>
      <w:r w:rsidRPr="00E03B7A">
        <w:rPr>
          <w:lang w:val="fr-FR"/>
        </w:rPr>
        <w:t xml:space="preserve"> po </w:t>
      </w:r>
      <w:proofErr w:type="spellStart"/>
      <w:r w:rsidRPr="00E03B7A">
        <w:rPr>
          <w:lang w:val="fr-FR"/>
        </w:rPr>
        <w:t>donošenju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rešenja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odbijanju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zahteva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uključenje</w:t>
      </w:r>
      <w:proofErr w:type="spellEnd"/>
      <w:r w:rsidRPr="00E03B7A">
        <w:rPr>
          <w:lang w:val="fr-FR"/>
        </w:rPr>
        <w:t xml:space="preserve"> u 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.</w:t>
      </w:r>
    </w:p>
    <w:p w14:paraId="0BB6F7FF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36" w:name="clan_30"/>
      <w:bookmarkEnd w:id="36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30</w:t>
      </w:r>
    </w:p>
    <w:p w14:paraId="0554A770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Sporazum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uključenju</w:t>
      </w:r>
      <w:proofErr w:type="spellEnd"/>
      <w:r w:rsidRPr="00E03B7A">
        <w:rPr>
          <w:lang w:val="fr-FR"/>
        </w:rPr>
        <w:t xml:space="preserve"> u 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sadrži</w:t>
      </w:r>
      <w:proofErr w:type="spellEnd"/>
      <w:r w:rsidRPr="00E03B7A">
        <w:rPr>
          <w:lang w:val="fr-FR"/>
        </w:rPr>
        <w:t>:</w:t>
      </w:r>
      <w:proofErr w:type="gramEnd"/>
    </w:p>
    <w:p w14:paraId="1BA83733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1) </w:t>
      </w:r>
      <w:proofErr w:type="spellStart"/>
      <w:r w:rsidRPr="00E03B7A">
        <w:rPr>
          <w:lang w:val="fr-FR"/>
        </w:rPr>
        <w:t>sporazumne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strane</w:t>
      </w:r>
      <w:proofErr w:type="spellEnd"/>
      <w:r w:rsidRPr="00E03B7A">
        <w:rPr>
          <w:lang w:val="fr-FR"/>
        </w:rPr>
        <w:t>;</w:t>
      </w:r>
      <w:proofErr w:type="gramEnd"/>
    </w:p>
    <w:p w14:paraId="1F5A6C42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2) </w:t>
      </w:r>
      <w:proofErr w:type="spellStart"/>
      <w:r w:rsidRPr="00E03B7A">
        <w:rPr>
          <w:lang w:val="fr-FR"/>
        </w:rPr>
        <w:t>izjavu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dobrovoljnom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uključenju</w:t>
      </w:r>
      <w:proofErr w:type="spellEnd"/>
      <w:r w:rsidRPr="00E03B7A">
        <w:rPr>
          <w:lang w:val="fr-FR"/>
        </w:rPr>
        <w:t xml:space="preserve"> u Program </w:t>
      </w:r>
      <w:proofErr w:type="spellStart"/>
      <w:proofErr w:type="gram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;</w:t>
      </w:r>
      <w:proofErr w:type="gramEnd"/>
    </w:p>
    <w:p w14:paraId="6AF7D373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3) </w:t>
      </w:r>
      <w:proofErr w:type="spellStart"/>
      <w:r w:rsidRPr="00E03B7A">
        <w:rPr>
          <w:lang w:val="fr-FR"/>
        </w:rPr>
        <w:t>izjavu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da su </w:t>
      </w:r>
      <w:proofErr w:type="spellStart"/>
      <w:r w:rsidRPr="00E03B7A">
        <w:rPr>
          <w:lang w:val="fr-FR"/>
        </w:rPr>
        <w:t>podaci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navedeni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upitniku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istiniti</w:t>
      </w:r>
      <w:proofErr w:type="spellEnd"/>
      <w:r w:rsidRPr="00E03B7A">
        <w:rPr>
          <w:lang w:val="fr-FR"/>
        </w:rPr>
        <w:t xml:space="preserve"> i da u </w:t>
      </w:r>
      <w:proofErr w:type="spellStart"/>
      <w:r w:rsidRPr="00E03B7A">
        <w:rPr>
          <w:lang w:val="fr-FR"/>
        </w:rPr>
        <w:t>slučaju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njihove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neistinitosti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sporazum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biti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raskinut</w:t>
      </w:r>
      <w:proofErr w:type="spellEnd"/>
      <w:r w:rsidRPr="00E03B7A">
        <w:rPr>
          <w:lang w:val="fr-FR"/>
        </w:rPr>
        <w:t>;</w:t>
      </w:r>
      <w:proofErr w:type="gramEnd"/>
    </w:p>
    <w:p w14:paraId="4077DAD0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4) </w:t>
      </w:r>
      <w:proofErr w:type="spellStart"/>
      <w:r w:rsidRPr="00E03B7A">
        <w:rPr>
          <w:lang w:val="fr-FR"/>
        </w:rPr>
        <w:t>obaveze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>:</w:t>
      </w:r>
      <w:proofErr w:type="gramEnd"/>
      <w:r w:rsidRPr="00E03B7A">
        <w:rPr>
          <w:lang w:val="fr-FR"/>
        </w:rPr>
        <w:t xml:space="preserve"> da se </w:t>
      </w:r>
      <w:proofErr w:type="spellStart"/>
      <w:r w:rsidRPr="00E03B7A">
        <w:rPr>
          <w:lang w:val="fr-FR"/>
        </w:rPr>
        <w:t>pridržava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uputstava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toku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sprovođenja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; da </w:t>
      </w:r>
      <w:proofErr w:type="spellStart"/>
      <w:r w:rsidRPr="00E03B7A">
        <w:rPr>
          <w:lang w:val="fr-FR"/>
        </w:rPr>
        <w:t>obavesti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svakoj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promeni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okolnosti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koja</w:t>
      </w:r>
      <w:proofErr w:type="spellEnd"/>
      <w:r w:rsidRPr="00E03B7A">
        <w:rPr>
          <w:lang w:val="fr-FR"/>
        </w:rPr>
        <w:t xml:space="preserve"> bi </w:t>
      </w:r>
      <w:proofErr w:type="spellStart"/>
      <w:r w:rsidRPr="00E03B7A">
        <w:rPr>
          <w:lang w:val="fr-FR"/>
        </w:rPr>
        <w:t>mogla</w:t>
      </w:r>
      <w:proofErr w:type="spellEnd"/>
      <w:r w:rsidRPr="00E03B7A">
        <w:rPr>
          <w:lang w:val="fr-FR"/>
        </w:rPr>
        <w:t xml:space="preserve"> da </w:t>
      </w:r>
      <w:proofErr w:type="spellStart"/>
      <w:r w:rsidRPr="00E03B7A">
        <w:rPr>
          <w:lang w:val="fr-FR"/>
        </w:rPr>
        <w:t>utiče</w:t>
      </w:r>
      <w:proofErr w:type="spellEnd"/>
      <w:r w:rsidRPr="00E03B7A">
        <w:rPr>
          <w:lang w:val="fr-FR"/>
        </w:rPr>
        <w:t xml:space="preserve"> </w:t>
      </w:r>
      <w:r w:rsidRPr="00E03B7A">
        <w:rPr>
          <w:lang w:val="fr-FR"/>
        </w:rPr>
        <w:lastRenderedPageBreak/>
        <w:t xml:space="preserve">na </w:t>
      </w:r>
      <w:proofErr w:type="spellStart"/>
      <w:r w:rsidRPr="00E03B7A">
        <w:rPr>
          <w:lang w:val="fr-FR"/>
        </w:rPr>
        <w:t>sprovođenje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; da </w:t>
      </w:r>
      <w:proofErr w:type="spellStart"/>
      <w:r w:rsidRPr="00E03B7A">
        <w:rPr>
          <w:lang w:val="fr-FR"/>
        </w:rPr>
        <w:t>navede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svoje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račune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pravne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poslove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finansijske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druge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obaveze</w:t>
      </w:r>
      <w:proofErr w:type="spellEnd"/>
      <w:r w:rsidRPr="00E03B7A">
        <w:rPr>
          <w:lang w:val="fr-FR"/>
        </w:rPr>
        <w:t xml:space="preserve">; da </w:t>
      </w:r>
      <w:proofErr w:type="spellStart"/>
      <w:r w:rsidRPr="00E03B7A">
        <w:rPr>
          <w:lang w:val="fr-FR"/>
        </w:rPr>
        <w:t>pre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zaključenja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pravnih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poslova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većeg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značaja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zatraži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saglasnost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; da </w:t>
      </w:r>
      <w:proofErr w:type="spellStart"/>
      <w:r w:rsidRPr="00E03B7A">
        <w:rPr>
          <w:lang w:val="fr-FR"/>
        </w:rPr>
        <w:t>preduzme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sve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neophodne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radi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postizanja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finansijske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samostalnosti</w:t>
      </w:r>
      <w:proofErr w:type="spellEnd"/>
      <w:r w:rsidRPr="00E03B7A">
        <w:rPr>
          <w:lang w:val="fr-FR"/>
        </w:rPr>
        <w:t xml:space="preserve"> do </w:t>
      </w:r>
      <w:proofErr w:type="spellStart"/>
      <w:r w:rsidRPr="00E03B7A">
        <w:rPr>
          <w:lang w:val="fr-FR"/>
        </w:rPr>
        <w:t>isteka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sporazuma</w:t>
      </w:r>
      <w:proofErr w:type="spellEnd"/>
      <w:r w:rsidRPr="00E03B7A">
        <w:rPr>
          <w:lang w:val="fr-FR"/>
        </w:rPr>
        <w:t>;</w:t>
      </w:r>
    </w:p>
    <w:p w14:paraId="5112371A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5) </w:t>
      </w:r>
      <w:proofErr w:type="spellStart"/>
      <w:r w:rsidRPr="00E03B7A">
        <w:rPr>
          <w:lang w:val="fr-FR"/>
        </w:rPr>
        <w:t>obaveze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>:</w:t>
      </w:r>
      <w:proofErr w:type="gramEnd"/>
      <w:r w:rsidRPr="00E03B7A">
        <w:rPr>
          <w:lang w:val="fr-FR"/>
        </w:rPr>
        <w:t xml:space="preserve"> da </w:t>
      </w:r>
      <w:proofErr w:type="spellStart"/>
      <w:r w:rsidRPr="00E03B7A">
        <w:rPr>
          <w:lang w:val="fr-FR"/>
        </w:rPr>
        <w:t>sprovodi</w:t>
      </w:r>
      <w:proofErr w:type="spellEnd"/>
      <w:r w:rsidRPr="00E03B7A">
        <w:rPr>
          <w:lang w:val="fr-FR"/>
        </w:rPr>
        <w:t xml:space="preserve"> 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samo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neophodno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potrebna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ograničenja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osnovnih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sloboda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prava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; da </w:t>
      </w:r>
      <w:proofErr w:type="spellStart"/>
      <w:r w:rsidRPr="00E03B7A">
        <w:rPr>
          <w:lang w:val="fr-FR"/>
        </w:rPr>
        <w:t>odredi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vreme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trajanja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obim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ekonomske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pomoći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licu</w:t>
      </w:r>
      <w:proofErr w:type="spellEnd"/>
      <w:r w:rsidRPr="00E03B7A">
        <w:rPr>
          <w:lang w:val="fr-FR"/>
        </w:rPr>
        <w:t xml:space="preserve">; da </w:t>
      </w:r>
      <w:proofErr w:type="spellStart"/>
      <w:r w:rsidRPr="00E03B7A">
        <w:rPr>
          <w:lang w:val="fr-FR"/>
        </w:rPr>
        <w:t>zaštićenom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pruži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potrebnu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psihološku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socijalnu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pravnu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pomoć</w:t>
      </w:r>
      <w:proofErr w:type="spellEnd"/>
      <w:r w:rsidRPr="00E03B7A">
        <w:rPr>
          <w:lang w:val="fr-FR"/>
        </w:rPr>
        <w:t>;</w:t>
      </w:r>
    </w:p>
    <w:p w14:paraId="42D8BC9B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6) </w:t>
      </w:r>
      <w:proofErr w:type="spellStart"/>
      <w:r w:rsidRPr="00E03B7A">
        <w:rPr>
          <w:lang w:val="fr-FR"/>
        </w:rPr>
        <w:t>vreme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trajanja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;</w:t>
      </w:r>
      <w:proofErr w:type="gramEnd"/>
    </w:p>
    <w:p w14:paraId="0FC8702F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7) </w:t>
      </w:r>
      <w:proofErr w:type="spellStart"/>
      <w:r w:rsidRPr="00E03B7A">
        <w:rPr>
          <w:lang w:val="fr-FR"/>
        </w:rPr>
        <w:t>uslove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raskid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sporazuma</w:t>
      </w:r>
      <w:proofErr w:type="spellEnd"/>
      <w:r w:rsidRPr="00E03B7A">
        <w:rPr>
          <w:lang w:val="fr-FR"/>
        </w:rPr>
        <w:t>;</w:t>
      </w:r>
      <w:proofErr w:type="gramEnd"/>
    </w:p>
    <w:p w14:paraId="178487CE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8) </w:t>
      </w:r>
      <w:proofErr w:type="spellStart"/>
      <w:r w:rsidRPr="00E03B7A">
        <w:rPr>
          <w:lang w:val="fr-FR"/>
        </w:rPr>
        <w:t>klauzulu</w:t>
      </w:r>
      <w:proofErr w:type="spellEnd"/>
      <w:r w:rsidRPr="00E03B7A">
        <w:rPr>
          <w:lang w:val="fr-FR"/>
        </w:rPr>
        <w:t xml:space="preserve"> da je </w:t>
      </w:r>
      <w:proofErr w:type="spellStart"/>
      <w:r w:rsidRPr="00E03B7A">
        <w:rPr>
          <w:lang w:val="fr-FR"/>
        </w:rPr>
        <w:t>sporazum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zaključen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jednom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primerku</w:t>
      </w:r>
      <w:proofErr w:type="spellEnd"/>
      <w:r w:rsidRPr="00E03B7A">
        <w:rPr>
          <w:lang w:val="fr-FR"/>
        </w:rPr>
        <w:t xml:space="preserve">, da se </w:t>
      </w:r>
      <w:proofErr w:type="spellStart"/>
      <w:r w:rsidRPr="00E03B7A">
        <w:rPr>
          <w:lang w:val="fr-FR"/>
        </w:rPr>
        <w:t>čuva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, da je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vreme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trajanja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dostupan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samo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Komisiji</w:t>
      </w:r>
      <w:proofErr w:type="spellEnd"/>
      <w:r w:rsidRPr="00E03B7A">
        <w:rPr>
          <w:lang w:val="fr-FR"/>
        </w:rPr>
        <w:t xml:space="preserve">, da se </w:t>
      </w:r>
      <w:proofErr w:type="spellStart"/>
      <w:r w:rsidRPr="00E03B7A">
        <w:rPr>
          <w:lang w:val="fr-FR"/>
        </w:rPr>
        <w:t>obaveze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proistekle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sporazuma</w:t>
      </w:r>
      <w:proofErr w:type="spellEnd"/>
      <w:r w:rsidRPr="00E03B7A">
        <w:rPr>
          <w:lang w:val="fr-FR"/>
        </w:rPr>
        <w:t xml:space="preserve"> ne </w:t>
      </w:r>
      <w:proofErr w:type="spellStart"/>
      <w:r w:rsidRPr="00E03B7A">
        <w:rPr>
          <w:lang w:val="fr-FR"/>
        </w:rPr>
        <w:t>mogu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osporavati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sudskom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postupku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izjavu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da </w:t>
      </w:r>
      <w:proofErr w:type="spellStart"/>
      <w:r w:rsidRPr="00E03B7A">
        <w:rPr>
          <w:lang w:val="fr-FR"/>
        </w:rPr>
        <w:t>razume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sadržaj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sporazuma</w:t>
      </w:r>
      <w:proofErr w:type="spellEnd"/>
      <w:r w:rsidRPr="00E03B7A">
        <w:rPr>
          <w:lang w:val="fr-FR"/>
        </w:rPr>
        <w:t xml:space="preserve"> i da je </w:t>
      </w:r>
      <w:proofErr w:type="spellStart"/>
      <w:r w:rsidRPr="00E03B7A">
        <w:rPr>
          <w:lang w:val="fr-FR"/>
        </w:rPr>
        <w:t>upoznato</w:t>
      </w:r>
      <w:proofErr w:type="spellEnd"/>
      <w:r w:rsidRPr="00E03B7A">
        <w:rPr>
          <w:lang w:val="fr-FR"/>
        </w:rPr>
        <w:t xml:space="preserve"> sa </w:t>
      </w:r>
      <w:proofErr w:type="spellStart"/>
      <w:r w:rsidRPr="00E03B7A">
        <w:rPr>
          <w:lang w:val="fr-FR"/>
        </w:rPr>
        <w:t>međusobnim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obavezama</w:t>
      </w:r>
      <w:proofErr w:type="spellEnd"/>
      <w:r w:rsidRPr="00E03B7A">
        <w:rPr>
          <w:lang w:val="fr-FR"/>
        </w:rPr>
        <w:t>;</w:t>
      </w:r>
      <w:proofErr w:type="gramEnd"/>
    </w:p>
    <w:p w14:paraId="525A9D50" w14:textId="77777777" w:rsidR="00E03B7A" w:rsidRPr="00E03B7A" w:rsidRDefault="00E03B7A" w:rsidP="00E03B7A">
      <w:pPr>
        <w:jc w:val="center"/>
      </w:pPr>
      <w:r w:rsidRPr="00E03B7A">
        <w:t xml:space="preserve">9) datum </w:t>
      </w:r>
      <w:proofErr w:type="spellStart"/>
      <w:r w:rsidRPr="00E03B7A">
        <w:t>zaključenja</w:t>
      </w:r>
      <w:proofErr w:type="spellEnd"/>
      <w:r w:rsidRPr="00E03B7A">
        <w:t xml:space="preserve"> </w:t>
      </w:r>
      <w:proofErr w:type="spellStart"/>
      <w:r w:rsidRPr="00E03B7A">
        <w:t>sporazuma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potpis</w:t>
      </w:r>
      <w:proofErr w:type="spellEnd"/>
      <w:r w:rsidRPr="00E03B7A">
        <w:t xml:space="preserve"> </w:t>
      </w:r>
      <w:proofErr w:type="spellStart"/>
      <w:r w:rsidRPr="00E03B7A">
        <w:t>sporazumnih</w:t>
      </w:r>
      <w:proofErr w:type="spellEnd"/>
      <w:r w:rsidRPr="00E03B7A">
        <w:t xml:space="preserve"> </w:t>
      </w:r>
      <w:proofErr w:type="spellStart"/>
      <w:r w:rsidRPr="00E03B7A">
        <w:t>strana</w:t>
      </w:r>
      <w:proofErr w:type="spellEnd"/>
      <w:r w:rsidRPr="00E03B7A">
        <w:t>.</w:t>
      </w:r>
    </w:p>
    <w:p w14:paraId="7951D7BB" w14:textId="77777777" w:rsidR="00E03B7A" w:rsidRPr="00E03B7A" w:rsidRDefault="00E03B7A" w:rsidP="00E03B7A">
      <w:pPr>
        <w:jc w:val="center"/>
      </w:pPr>
      <w:proofErr w:type="spellStart"/>
      <w:r w:rsidRPr="00E03B7A">
        <w:t>Sporazum</w:t>
      </w:r>
      <w:proofErr w:type="spellEnd"/>
      <w:r w:rsidRPr="00E03B7A">
        <w:t xml:space="preserve"> u </w:t>
      </w:r>
      <w:proofErr w:type="spellStart"/>
      <w:r w:rsidRPr="00E03B7A">
        <w:t>ime</w:t>
      </w:r>
      <w:proofErr w:type="spellEnd"/>
      <w:r w:rsidRPr="00E03B7A">
        <w:t xml:space="preserve"> </w:t>
      </w:r>
      <w:proofErr w:type="spellStart"/>
      <w:r w:rsidRPr="00E03B7A">
        <w:t>maloletnog</w:t>
      </w:r>
      <w:proofErr w:type="spellEnd"/>
      <w:r w:rsidRPr="00E03B7A">
        <w:t xml:space="preserve"> </w:t>
      </w:r>
      <w:proofErr w:type="spellStart"/>
      <w:r w:rsidRPr="00E03B7A">
        <w:t>lica</w:t>
      </w:r>
      <w:proofErr w:type="spellEnd"/>
      <w:r w:rsidRPr="00E03B7A">
        <w:t xml:space="preserve"> </w:t>
      </w:r>
      <w:proofErr w:type="spellStart"/>
      <w:r w:rsidRPr="00E03B7A">
        <w:t>ili</w:t>
      </w:r>
      <w:proofErr w:type="spellEnd"/>
      <w:r w:rsidRPr="00E03B7A">
        <w:t xml:space="preserve"> </w:t>
      </w:r>
      <w:proofErr w:type="spellStart"/>
      <w:r w:rsidRPr="00E03B7A">
        <w:t>lica</w:t>
      </w:r>
      <w:proofErr w:type="spellEnd"/>
      <w:r w:rsidRPr="00E03B7A">
        <w:t xml:space="preserve"> </w:t>
      </w:r>
      <w:proofErr w:type="spellStart"/>
      <w:r w:rsidRPr="00E03B7A">
        <w:t>potpuno</w:t>
      </w:r>
      <w:proofErr w:type="spellEnd"/>
      <w:r w:rsidRPr="00E03B7A">
        <w:t xml:space="preserve"> </w:t>
      </w:r>
      <w:proofErr w:type="spellStart"/>
      <w:r w:rsidRPr="00E03B7A">
        <w:t>lišenog</w:t>
      </w:r>
      <w:proofErr w:type="spellEnd"/>
      <w:r w:rsidRPr="00E03B7A">
        <w:t xml:space="preserve"> </w:t>
      </w:r>
      <w:proofErr w:type="spellStart"/>
      <w:r w:rsidRPr="00E03B7A">
        <w:t>poslovne</w:t>
      </w:r>
      <w:proofErr w:type="spellEnd"/>
      <w:r w:rsidRPr="00E03B7A">
        <w:t xml:space="preserve"> </w:t>
      </w:r>
      <w:proofErr w:type="spellStart"/>
      <w:r w:rsidRPr="00E03B7A">
        <w:t>sposobnosti</w:t>
      </w:r>
      <w:proofErr w:type="spellEnd"/>
      <w:r w:rsidRPr="00E03B7A">
        <w:t xml:space="preserve"> </w:t>
      </w:r>
      <w:proofErr w:type="spellStart"/>
      <w:r w:rsidRPr="00E03B7A">
        <w:t>zaključuje</w:t>
      </w:r>
      <w:proofErr w:type="spellEnd"/>
      <w:r w:rsidRPr="00E03B7A">
        <w:t xml:space="preserve"> </w:t>
      </w:r>
      <w:proofErr w:type="spellStart"/>
      <w:r w:rsidRPr="00E03B7A">
        <w:t>zakonski</w:t>
      </w:r>
      <w:proofErr w:type="spellEnd"/>
      <w:r w:rsidRPr="00E03B7A">
        <w:t xml:space="preserve"> </w:t>
      </w:r>
      <w:proofErr w:type="spellStart"/>
      <w:r w:rsidRPr="00E03B7A">
        <w:t>zastupnik</w:t>
      </w:r>
      <w:proofErr w:type="spellEnd"/>
      <w:r w:rsidRPr="00E03B7A">
        <w:t xml:space="preserve"> </w:t>
      </w:r>
      <w:proofErr w:type="spellStart"/>
      <w:r w:rsidRPr="00E03B7A">
        <w:t>ili</w:t>
      </w:r>
      <w:proofErr w:type="spellEnd"/>
      <w:r w:rsidRPr="00E03B7A">
        <w:t xml:space="preserve"> </w:t>
      </w:r>
      <w:proofErr w:type="spellStart"/>
      <w:r w:rsidRPr="00E03B7A">
        <w:t>staralac</w:t>
      </w:r>
      <w:proofErr w:type="spellEnd"/>
      <w:r w:rsidRPr="00E03B7A">
        <w:t>.</w:t>
      </w:r>
    </w:p>
    <w:p w14:paraId="53CE20AF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37" w:name="str_8"/>
      <w:bookmarkEnd w:id="37"/>
      <w:r w:rsidRPr="00E03B7A">
        <w:rPr>
          <w:b/>
          <w:bCs/>
          <w:lang w:val="fr-FR"/>
        </w:rPr>
        <w:t xml:space="preserve">v) </w:t>
      </w:r>
      <w:proofErr w:type="spellStart"/>
      <w:r w:rsidRPr="00E03B7A">
        <w:rPr>
          <w:b/>
          <w:bCs/>
          <w:lang w:val="fr-FR"/>
        </w:rPr>
        <w:t>Produženje</w:t>
      </w:r>
      <w:proofErr w:type="spellEnd"/>
      <w:r w:rsidRPr="00E03B7A">
        <w:rPr>
          <w:b/>
          <w:bCs/>
          <w:lang w:val="fr-FR"/>
        </w:rPr>
        <w:t xml:space="preserve"> </w:t>
      </w:r>
      <w:proofErr w:type="spellStart"/>
      <w:r w:rsidRPr="00E03B7A">
        <w:rPr>
          <w:b/>
          <w:bCs/>
          <w:lang w:val="fr-FR"/>
        </w:rPr>
        <w:t>Programa</w:t>
      </w:r>
      <w:proofErr w:type="spellEnd"/>
      <w:r w:rsidRPr="00E03B7A">
        <w:rPr>
          <w:b/>
          <w:bCs/>
          <w:lang w:val="fr-FR"/>
        </w:rPr>
        <w:t xml:space="preserve"> </w:t>
      </w:r>
      <w:proofErr w:type="spellStart"/>
      <w:r w:rsidRPr="00E03B7A">
        <w:rPr>
          <w:b/>
          <w:bCs/>
          <w:lang w:val="fr-FR"/>
        </w:rPr>
        <w:t>zaštite</w:t>
      </w:r>
      <w:proofErr w:type="spellEnd"/>
    </w:p>
    <w:p w14:paraId="25C8CE3D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38" w:name="clan_31"/>
      <w:bookmarkEnd w:id="38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31</w:t>
      </w:r>
    </w:p>
    <w:p w14:paraId="239CCCE2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Nadležni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javni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tužilac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istražni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sudija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predsednik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veća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po </w:t>
      </w:r>
      <w:proofErr w:type="spellStart"/>
      <w:r w:rsidRPr="00E03B7A">
        <w:rPr>
          <w:lang w:val="fr-FR"/>
        </w:rPr>
        <w:t>službenoj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dužnosti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na </w:t>
      </w:r>
      <w:proofErr w:type="spellStart"/>
      <w:r w:rsidRPr="00E03B7A">
        <w:rPr>
          <w:lang w:val="fr-FR"/>
        </w:rPr>
        <w:t>predlog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podneti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produženje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.</w:t>
      </w:r>
    </w:p>
    <w:p w14:paraId="516CC1F5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Nakon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pravnosnažnog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okončanja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krivičnog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stava</w:t>
      </w:r>
      <w:proofErr w:type="spell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podneti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>.</w:t>
      </w:r>
    </w:p>
    <w:p w14:paraId="5459B543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produženje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podnosi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najkasnije</w:t>
      </w:r>
      <w:proofErr w:type="spellEnd"/>
      <w:r w:rsidRPr="00E03B7A">
        <w:rPr>
          <w:lang w:val="fr-FR"/>
        </w:rPr>
        <w:t xml:space="preserve"> 30 </w:t>
      </w:r>
      <w:proofErr w:type="spellStart"/>
      <w:r w:rsidRPr="00E03B7A">
        <w:rPr>
          <w:lang w:val="fr-FR"/>
        </w:rPr>
        <w:t>dana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isteka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vremena</w:t>
      </w:r>
      <w:proofErr w:type="spellEnd"/>
      <w:r w:rsidRPr="00E03B7A">
        <w:rPr>
          <w:lang w:val="fr-FR"/>
        </w:rPr>
        <w:t xml:space="preserve"> na </w:t>
      </w:r>
      <w:proofErr w:type="spellStart"/>
      <w:r w:rsidRPr="00E03B7A">
        <w:rPr>
          <w:lang w:val="fr-FR"/>
        </w:rPr>
        <w:t>koje</w:t>
      </w:r>
      <w:proofErr w:type="spellEnd"/>
      <w:r w:rsidRPr="00E03B7A">
        <w:rPr>
          <w:lang w:val="fr-FR"/>
        </w:rPr>
        <w:t xml:space="preserve"> je </w:t>
      </w:r>
      <w:proofErr w:type="spellStart"/>
      <w:r w:rsidRPr="00E03B7A">
        <w:rPr>
          <w:lang w:val="fr-FR"/>
        </w:rPr>
        <w:t>zaključen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sporazum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uključenju</w:t>
      </w:r>
      <w:proofErr w:type="spellEnd"/>
      <w:r w:rsidRPr="00E03B7A">
        <w:rPr>
          <w:lang w:val="fr-FR"/>
        </w:rPr>
        <w:t xml:space="preserve"> u 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.</w:t>
      </w:r>
    </w:p>
    <w:p w14:paraId="108B9C57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Prilikom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odlučivanja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zahtevu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produženje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shodno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primenjuju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odredbe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</w:t>
      </w:r>
      <w:proofErr w:type="spellEnd"/>
      <w:r w:rsidRPr="00E03B7A">
        <w:rPr>
          <w:lang w:val="fr-FR"/>
        </w:rPr>
        <w:t xml:space="preserve">. 28. i 29. </w:t>
      </w:r>
      <w:proofErr w:type="spellStart"/>
      <w:proofErr w:type="gramStart"/>
      <w:r w:rsidRPr="00E03B7A">
        <w:rPr>
          <w:lang w:val="fr-FR"/>
        </w:rPr>
        <w:t>stav</w:t>
      </w:r>
      <w:proofErr w:type="spellEnd"/>
      <w:proofErr w:type="gram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>.</w:t>
      </w:r>
    </w:p>
    <w:p w14:paraId="56F976A4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39" w:name="clan_32"/>
      <w:bookmarkEnd w:id="39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32</w:t>
      </w:r>
    </w:p>
    <w:p w14:paraId="3B4964E5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produženje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sadrži</w:t>
      </w:r>
      <w:proofErr w:type="spellEnd"/>
      <w:r w:rsidRPr="00E03B7A">
        <w:rPr>
          <w:lang w:val="fr-FR"/>
        </w:rPr>
        <w:t>:</w:t>
      </w:r>
      <w:proofErr w:type="gramEnd"/>
    </w:p>
    <w:p w14:paraId="09B06D93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1) </w:t>
      </w:r>
      <w:proofErr w:type="spellStart"/>
      <w:r w:rsidRPr="00E03B7A">
        <w:rPr>
          <w:lang w:val="fr-FR"/>
        </w:rPr>
        <w:t>označenje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rešenja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uključenju</w:t>
      </w:r>
      <w:proofErr w:type="spellEnd"/>
      <w:r w:rsidRPr="00E03B7A">
        <w:rPr>
          <w:lang w:val="fr-FR"/>
        </w:rPr>
        <w:t xml:space="preserve"> u Program </w:t>
      </w:r>
      <w:proofErr w:type="spellStart"/>
      <w:proofErr w:type="gram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;</w:t>
      </w:r>
      <w:proofErr w:type="gramEnd"/>
    </w:p>
    <w:p w14:paraId="506865B6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2) </w:t>
      </w:r>
      <w:proofErr w:type="spellStart"/>
      <w:r w:rsidRPr="00E03B7A">
        <w:rPr>
          <w:lang w:val="fr-FR"/>
        </w:rPr>
        <w:t>podatke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zaštićenom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licu</w:t>
      </w:r>
      <w:proofErr w:type="spellEnd"/>
      <w:r w:rsidRPr="00E03B7A">
        <w:rPr>
          <w:lang w:val="fr-FR"/>
        </w:rPr>
        <w:t>;</w:t>
      </w:r>
      <w:proofErr w:type="gramEnd"/>
    </w:p>
    <w:p w14:paraId="5012D1A1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3) </w:t>
      </w:r>
      <w:proofErr w:type="spellStart"/>
      <w:r w:rsidRPr="00E03B7A">
        <w:rPr>
          <w:lang w:val="fr-FR"/>
        </w:rPr>
        <w:t>opis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zakonski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naziv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krivičnog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dela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povodom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koga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zahteva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produženje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;</w:t>
      </w:r>
      <w:proofErr w:type="gramEnd"/>
    </w:p>
    <w:p w14:paraId="7D00F782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4) </w:t>
      </w:r>
      <w:proofErr w:type="spellStart"/>
      <w:r w:rsidRPr="00E03B7A">
        <w:rPr>
          <w:lang w:val="fr-FR"/>
        </w:rPr>
        <w:t>okolnosti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ukazuju</w:t>
      </w:r>
      <w:proofErr w:type="spellEnd"/>
      <w:r w:rsidRPr="00E03B7A">
        <w:rPr>
          <w:lang w:val="fr-FR"/>
        </w:rPr>
        <w:t xml:space="preserve"> da i </w:t>
      </w:r>
      <w:proofErr w:type="spellStart"/>
      <w:r w:rsidRPr="00E03B7A">
        <w:rPr>
          <w:lang w:val="fr-FR"/>
        </w:rPr>
        <w:t>dalje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postoji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opasnost</w:t>
      </w:r>
      <w:proofErr w:type="spellEnd"/>
      <w:r w:rsidRPr="00E03B7A">
        <w:rPr>
          <w:lang w:val="fr-FR"/>
        </w:rPr>
        <w:t xml:space="preserve"> po </w:t>
      </w:r>
      <w:proofErr w:type="spellStart"/>
      <w:r w:rsidRPr="00E03B7A">
        <w:rPr>
          <w:lang w:val="fr-FR"/>
        </w:rPr>
        <w:t>zaštićeno</w:t>
      </w:r>
      <w:proofErr w:type="spellEnd"/>
      <w:r w:rsidRPr="00E03B7A">
        <w:rPr>
          <w:lang w:val="fr-FR"/>
        </w:rPr>
        <w:t xml:space="preserve"> lice.</w:t>
      </w:r>
    </w:p>
    <w:p w14:paraId="29243741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Pre </w:t>
      </w:r>
      <w:proofErr w:type="spellStart"/>
      <w:r w:rsidRPr="00E03B7A">
        <w:rPr>
          <w:lang w:val="fr-FR"/>
        </w:rPr>
        <w:t>odlučivanja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zahtevu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će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zatražiti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da u </w:t>
      </w:r>
      <w:proofErr w:type="spellStart"/>
      <w:r w:rsidRPr="00E03B7A">
        <w:rPr>
          <w:lang w:val="fr-FR"/>
        </w:rPr>
        <w:t>roku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15 </w:t>
      </w:r>
      <w:proofErr w:type="spellStart"/>
      <w:r w:rsidRPr="00E03B7A">
        <w:rPr>
          <w:lang w:val="fr-FR"/>
        </w:rPr>
        <w:t>dana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dostavi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procenu</w:t>
      </w:r>
      <w:proofErr w:type="spellEnd"/>
      <w:r w:rsidRPr="00E03B7A">
        <w:rPr>
          <w:lang w:val="fr-FR"/>
        </w:rPr>
        <w:t>:</w:t>
      </w:r>
      <w:proofErr w:type="gramEnd"/>
    </w:p>
    <w:p w14:paraId="6D688A5C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lastRenderedPageBreak/>
        <w:t xml:space="preserve">1) </w:t>
      </w:r>
      <w:proofErr w:type="spellStart"/>
      <w:r w:rsidRPr="00E03B7A">
        <w:rPr>
          <w:lang w:val="fr-FR"/>
        </w:rPr>
        <w:t>opasnosti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zaštićenom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licu</w:t>
      </w:r>
      <w:proofErr w:type="spellEnd"/>
      <w:r w:rsidRPr="00E03B7A">
        <w:rPr>
          <w:lang w:val="fr-FR"/>
        </w:rPr>
        <w:t>;</w:t>
      </w:r>
      <w:proofErr w:type="gramEnd"/>
    </w:p>
    <w:p w14:paraId="5E90CBC7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2) </w:t>
      </w:r>
      <w:proofErr w:type="spellStart"/>
      <w:r w:rsidRPr="00E03B7A">
        <w:rPr>
          <w:lang w:val="fr-FR"/>
        </w:rPr>
        <w:t>opasnosti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kojoj</w:t>
      </w:r>
      <w:proofErr w:type="spellEnd"/>
      <w:r w:rsidRPr="00E03B7A">
        <w:rPr>
          <w:lang w:val="fr-FR"/>
        </w:rPr>
        <w:t xml:space="preserve"> bi bila </w:t>
      </w:r>
      <w:proofErr w:type="spellStart"/>
      <w:r w:rsidRPr="00E03B7A">
        <w:rPr>
          <w:lang w:val="fr-FR"/>
        </w:rPr>
        <w:t>izložena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zajednica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slučaju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produženja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;</w:t>
      </w:r>
      <w:proofErr w:type="gramEnd"/>
    </w:p>
    <w:p w14:paraId="73E681E8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3) </w:t>
      </w:r>
      <w:proofErr w:type="spellStart"/>
      <w:r w:rsidRPr="00E03B7A">
        <w:rPr>
          <w:lang w:val="fr-FR"/>
        </w:rPr>
        <w:t>zdravstvenog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>;</w:t>
      </w:r>
      <w:proofErr w:type="gramEnd"/>
    </w:p>
    <w:p w14:paraId="6D12A1B5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4) </w:t>
      </w:r>
      <w:proofErr w:type="spellStart"/>
      <w:r w:rsidRPr="00E03B7A">
        <w:rPr>
          <w:lang w:val="fr-FR"/>
        </w:rPr>
        <w:t>potrebnih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.</w:t>
      </w:r>
    </w:p>
    <w:p w14:paraId="7ED2837A" w14:textId="77777777" w:rsidR="00E03B7A" w:rsidRPr="00E03B7A" w:rsidRDefault="00E03B7A" w:rsidP="00E03B7A">
      <w:pPr>
        <w:jc w:val="center"/>
        <w:rPr>
          <w:b/>
          <w:bCs/>
        </w:rPr>
      </w:pPr>
      <w:bookmarkStart w:id="40" w:name="str_9"/>
      <w:bookmarkEnd w:id="40"/>
      <w:r w:rsidRPr="00E03B7A">
        <w:rPr>
          <w:b/>
          <w:bCs/>
        </w:rPr>
        <w:t xml:space="preserve">g) </w:t>
      </w:r>
      <w:proofErr w:type="spellStart"/>
      <w:r w:rsidRPr="00E03B7A">
        <w:rPr>
          <w:b/>
          <w:bCs/>
        </w:rPr>
        <w:t>Obustava</w:t>
      </w:r>
      <w:proofErr w:type="spellEnd"/>
      <w:r w:rsidRPr="00E03B7A">
        <w:rPr>
          <w:b/>
          <w:bCs/>
        </w:rPr>
        <w:t xml:space="preserve"> </w:t>
      </w:r>
      <w:proofErr w:type="spellStart"/>
      <w:r w:rsidRPr="00E03B7A">
        <w:rPr>
          <w:b/>
          <w:bCs/>
        </w:rPr>
        <w:t>i</w:t>
      </w:r>
      <w:proofErr w:type="spellEnd"/>
      <w:r w:rsidRPr="00E03B7A">
        <w:rPr>
          <w:b/>
          <w:bCs/>
        </w:rPr>
        <w:t xml:space="preserve"> </w:t>
      </w:r>
      <w:proofErr w:type="spellStart"/>
      <w:r w:rsidRPr="00E03B7A">
        <w:rPr>
          <w:b/>
          <w:bCs/>
        </w:rPr>
        <w:t>prestanak</w:t>
      </w:r>
      <w:proofErr w:type="spellEnd"/>
      <w:r w:rsidRPr="00E03B7A">
        <w:rPr>
          <w:b/>
          <w:bCs/>
        </w:rPr>
        <w:t xml:space="preserve"> </w:t>
      </w:r>
      <w:proofErr w:type="spellStart"/>
      <w:r w:rsidRPr="00E03B7A">
        <w:rPr>
          <w:b/>
          <w:bCs/>
        </w:rPr>
        <w:t>Programa</w:t>
      </w:r>
      <w:proofErr w:type="spellEnd"/>
      <w:r w:rsidRPr="00E03B7A">
        <w:rPr>
          <w:b/>
          <w:bCs/>
        </w:rPr>
        <w:t xml:space="preserve"> </w:t>
      </w:r>
      <w:proofErr w:type="spellStart"/>
      <w:r w:rsidRPr="00E03B7A">
        <w:rPr>
          <w:b/>
          <w:bCs/>
        </w:rPr>
        <w:t>zaštite</w:t>
      </w:r>
      <w:proofErr w:type="spellEnd"/>
    </w:p>
    <w:p w14:paraId="6D0AE0B8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41" w:name="clan_33"/>
      <w:bookmarkEnd w:id="41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33</w:t>
      </w:r>
    </w:p>
    <w:p w14:paraId="555BE75B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se </w:t>
      </w:r>
      <w:proofErr w:type="spellStart"/>
      <w:proofErr w:type="gramStart"/>
      <w:r w:rsidRPr="00E03B7A">
        <w:rPr>
          <w:lang w:val="fr-FR"/>
        </w:rPr>
        <w:t>obustavlja</w:t>
      </w:r>
      <w:proofErr w:type="spellEnd"/>
      <w:r w:rsidRPr="00E03B7A">
        <w:rPr>
          <w:lang w:val="fr-FR"/>
        </w:rPr>
        <w:t>:</w:t>
      </w:r>
      <w:proofErr w:type="gramEnd"/>
    </w:p>
    <w:p w14:paraId="41C77948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1) ako </w:t>
      </w:r>
      <w:proofErr w:type="spellStart"/>
      <w:r w:rsidRPr="00E03B7A">
        <w:rPr>
          <w:lang w:val="fr-FR"/>
        </w:rPr>
        <w:t>više</w:t>
      </w:r>
      <w:proofErr w:type="spellEnd"/>
      <w:r w:rsidRPr="00E03B7A">
        <w:rPr>
          <w:lang w:val="fr-FR"/>
        </w:rPr>
        <w:t xml:space="preserve"> ne </w:t>
      </w:r>
      <w:proofErr w:type="spellStart"/>
      <w:r w:rsidRPr="00E03B7A">
        <w:rPr>
          <w:lang w:val="fr-FR"/>
        </w:rPr>
        <w:t>postoji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potreba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zaštitom</w:t>
      </w:r>
      <w:proofErr w:type="spellEnd"/>
      <w:r w:rsidRPr="00E03B7A">
        <w:rPr>
          <w:lang w:val="fr-FR"/>
        </w:rPr>
        <w:t>;</w:t>
      </w:r>
      <w:proofErr w:type="gramEnd"/>
    </w:p>
    <w:p w14:paraId="1C84963A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2) ako </w:t>
      </w:r>
      <w:proofErr w:type="spellStart"/>
      <w:r w:rsidRPr="00E03B7A">
        <w:rPr>
          <w:lang w:val="fr-FR"/>
        </w:rPr>
        <w:t>protiv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bude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pokrenut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krivični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postupak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krivično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delo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dovodi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pitanje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opravdanost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sprovođenja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;</w:t>
      </w:r>
      <w:proofErr w:type="gramEnd"/>
    </w:p>
    <w:p w14:paraId="2583E518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3) ako </w:t>
      </w:r>
      <w:proofErr w:type="spellStart"/>
      <w:r w:rsidRPr="00E03B7A">
        <w:rPr>
          <w:lang w:val="fr-FR"/>
        </w:rPr>
        <w:t>postoji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razlog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30. </w:t>
      </w:r>
      <w:proofErr w:type="spellStart"/>
      <w:proofErr w:type="gramStart"/>
      <w:r w:rsidRPr="00E03B7A">
        <w:rPr>
          <w:lang w:val="fr-FR"/>
        </w:rPr>
        <w:t>stav</w:t>
      </w:r>
      <w:proofErr w:type="spellEnd"/>
      <w:proofErr w:type="gram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tačka</w:t>
      </w:r>
      <w:proofErr w:type="spellEnd"/>
      <w:proofErr w:type="gramEnd"/>
      <w:r w:rsidRPr="00E03B7A">
        <w:rPr>
          <w:lang w:val="fr-FR"/>
        </w:rPr>
        <w:t xml:space="preserve"> 3) </w:t>
      </w:r>
      <w:proofErr w:type="spellStart"/>
      <w:r w:rsidRPr="00E03B7A">
        <w:rPr>
          <w:lang w:val="fr-FR"/>
        </w:rPr>
        <w:t>ovog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>;</w:t>
      </w:r>
    </w:p>
    <w:p w14:paraId="4FF8A222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4) ako </w:t>
      </w:r>
      <w:proofErr w:type="spellStart"/>
      <w:r w:rsidRPr="00E03B7A">
        <w:rPr>
          <w:lang w:val="fr-FR"/>
        </w:rPr>
        <w:t>zaštićeno</w:t>
      </w:r>
      <w:proofErr w:type="spellEnd"/>
      <w:r w:rsidRPr="00E03B7A">
        <w:rPr>
          <w:lang w:val="fr-FR"/>
        </w:rPr>
        <w:t xml:space="preserve"> lice </w:t>
      </w:r>
      <w:proofErr w:type="spellStart"/>
      <w:r w:rsidRPr="00E03B7A">
        <w:rPr>
          <w:lang w:val="fr-FR"/>
        </w:rPr>
        <w:t>bez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opravdanog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razloga</w:t>
      </w:r>
      <w:proofErr w:type="spellEnd"/>
      <w:r w:rsidRPr="00E03B7A">
        <w:rPr>
          <w:lang w:val="fr-FR"/>
        </w:rPr>
        <w:t xml:space="preserve"> ne </w:t>
      </w:r>
      <w:proofErr w:type="spellStart"/>
      <w:r w:rsidRPr="00E03B7A">
        <w:rPr>
          <w:lang w:val="fr-FR"/>
        </w:rPr>
        <w:t>ispunjava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svoje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obaveze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sporazuma</w:t>
      </w:r>
      <w:proofErr w:type="spellEnd"/>
      <w:r w:rsidRPr="00E03B7A">
        <w:rPr>
          <w:lang w:val="fr-FR"/>
        </w:rPr>
        <w:t xml:space="preserve"> i time </w:t>
      </w:r>
      <w:proofErr w:type="spellStart"/>
      <w:r w:rsidRPr="00E03B7A">
        <w:rPr>
          <w:lang w:val="fr-FR"/>
        </w:rPr>
        <w:t>dovede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opasnost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onemogući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sprovođenje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;</w:t>
      </w:r>
      <w:proofErr w:type="gramEnd"/>
    </w:p>
    <w:p w14:paraId="1070D915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5) na </w:t>
      </w: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strane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države</w:t>
      </w:r>
      <w:proofErr w:type="spellEnd"/>
      <w:r w:rsidRPr="00E03B7A">
        <w:rPr>
          <w:lang w:val="fr-FR"/>
        </w:rPr>
        <w:t xml:space="preserve"> na </w:t>
      </w:r>
      <w:proofErr w:type="spellStart"/>
      <w:r w:rsidRPr="00E03B7A">
        <w:rPr>
          <w:lang w:val="fr-FR"/>
        </w:rPr>
        <w:t>čiju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teritoriju</w:t>
      </w:r>
      <w:proofErr w:type="spellEnd"/>
      <w:r w:rsidRPr="00E03B7A">
        <w:rPr>
          <w:lang w:val="fr-FR"/>
        </w:rPr>
        <w:t xml:space="preserve"> je </w:t>
      </w:r>
      <w:proofErr w:type="spellStart"/>
      <w:r w:rsidRPr="00E03B7A">
        <w:rPr>
          <w:lang w:val="fr-FR"/>
        </w:rPr>
        <w:t>premešteno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</w:t>
      </w:r>
      <w:proofErr w:type="spellEnd"/>
      <w:r w:rsidRPr="00E03B7A">
        <w:rPr>
          <w:lang w:val="fr-FR"/>
        </w:rPr>
        <w:t xml:space="preserve"> lice.</w:t>
      </w:r>
    </w:p>
    <w:p w14:paraId="5444AF3A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42" w:name="clan_34"/>
      <w:bookmarkEnd w:id="42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34</w:t>
      </w:r>
    </w:p>
    <w:p w14:paraId="6A03318A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Nadležni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javni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tužilac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istražni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sudija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predsednik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veća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po </w:t>
      </w:r>
      <w:proofErr w:type="spellStart"/>
      <w:r w:rsidRPr="00E03B7A">
        <w:rPr>
          <w:lang w:val="fr-FR"/>
        </w:rPr>
        <w:t>službenoj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dužnosti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na </w:t>
      </w:r>
      <w:proofErr w:type="spellStart"/>
      <w:r w:rsidRPr="00E03B7A">
        <w:rPr>
          <w:lang w:val="fr-FR"/>
        </w:rPr>
        <w:t>predlog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podneti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obustavu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.</w:t>
      </w:r>
    </w:p>
    <w:p w14:paraId="17906370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Nakon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pravnosnažnog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okončanja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krivičnog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stava</w:t>
      </w:r>
      <w:proofErr w:type="spell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može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podneti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>.</w:t>
      </w:r>
    </w:p>
    <w:p w14:paraId="19436D2C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Prilikom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odlučivanja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zahtevu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obustavu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shodno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primenjuju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odredbe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28.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>.</w:t>
      </w:r>
    </w:p>
    <w:p w14:paraId="4ABFEE47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43" w:name="clan_35"/>
      <w:bookmarkEnd w:id="43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35</w:t>
      </w:r>
    </w:p>
    <w:p w14:paraId="4024E399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obustavu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sadrži</w:t>
      </w:r>
      <w:proofErr w:type="spellEnd"/>
      <w:r w:rsidRPr="00E03B7A">
        <w:rPr>
          <w:lang w:val="fr-FR"/>
        </w:rPr>
        <w:t>:</w:t>
      </w:r>
      <w:proofErr w:type="gramEnd"/>
    </w:p>
    <w:p w14:paraId="623C3B33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1) </w:t>
      </w:r>
      <w:proofErr w:type="spellStart"/>
      <w:r w:rsidRPr="00E03B7A">
        <w:rPr>
          <w:lang w:val="fr-FR"/>
        </w:rPr>
        <w:t>označenje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rešenja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kojim</w:t>
      </w:r>
      <w:proofErr w:type="spellEnd"/>
      <w:r w:rsidRPr="00E03B7A">
        <w:rPr>
          <w:lang w:val="fr-FR"/>
        </w:rPr>
        <w:t xml:space="preserve"> je </w:t>
      </w:r>
      <w:proofErr w:type="spellStart"/>
      <w:r w:rsidRPr="00E03B7A">
        <w:rPr>
          <w:lang w:val="fr-FR"/>
        </w:rPr>
        <w:t>odobren</w:t>
      </w:r>
      <w:proofErr w:type="spellEnd"/>
      <w:r w:rsidRPr="00E03B7A">
        <w:rPr>
          <w:lang w:val="fr-FR"/>
        </w:rPr>
        <w:t xml:space="preserve"> Program </w:t>
      </w:r>
      <w:proofErr w:type="spellStart"/>
      <w:proofErr w:type="gram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;</w:t>
      </w:r>
      <w:proofErr w:type="gramEnd"/>
    </w:p>
    <w:p w14:paraId="3BB7EC78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2) </w:t>
      </w:r>
      <w:proofErr w:type="spellStart"/>
      <w:r w:rsidRPr="00E03B7A">
        <w:rPr>
          <w:lang w:val="fr-FR"/>
        </w:rPr>
        <w:t>podatke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zaštićenom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licu</w:t>
      </w:r>
      <w:proofErr w:type="spellEnd"/>
      <w:r w:rsidRPr="00E03B7A">
        <w:rPr>
          <w:lang w:val="fr-FR"/>
        </w:rPr>
        <w:t>;</w:t>
      </w:r>
      <w:proofErr w:type="gramEnd"/>
    </w:p>
    <w:p w14:paraId="19F78260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3) </w:t>
      </w:r>
      <w:proofErr w:type="spellStart"/>
      <w:r w:rsidRPr="00E03B7A">
        <w:rPr>
          <w:lang w:val="fr-FR"/>
        </w:rPr>
        <w:t>opis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zakonski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naziv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krivičnog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dela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povodom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koga</w:t>
      </w:r>
      <w:proofErr w:type="spellEnd"/>
      <w:r w:rsidRPr="00E03B7A">
        <w:rPr>
          <w:lang w:val="fr-FR"/>
        </w:rPr>
        <w:t xml:space="preserve"> je </w:t>
      </w:r>
      <w:proofErr w:type="spellStart"/>
      <w:r w:rsidRPr="00E03B7A">
        <w:rPr>
          <w:lang w:val="fr-FR"/>
        </w:rPr>
        <w:t>zaštita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odobrena</w:t>
      </w:r>
      <w:proofErr w:type="spellEnd"/>
      <w:r w:rsidRPr="00E03B7A">
        <w:rPr>
          <w:lang w:val="fr-FR"/>
        </w:rPr>
        <w:t>;</w:t>
      </w:r>
      <w:proofErr w:type="gramEnd"/>
    </w:p>
    <w:p w14:paraId="47515AFE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4) </w:t>
      </w:r>
      <w:proofErr w:type="spellStart"/>
      <w:r w:rsidRPr="00E03B7A">
        <w:rPr>
          <w:lang w:val="fr-FR"/>
        </w:rPr>
        <w:t>okolnosti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ukazuju</w:t>
      </w:r>
      <w:proofErr w:type="spellEnd"/>
      <w:r w:rsidRPr="00E03B7A">
        <w:rPr>
          <w:lang w:val="fr-FR"/>
        </w:rPr>
        <w:t xml:space="preserve"> da </w:t>
      </w:r>
      <w:proofErr w:type="spellStart"/>
      <w:r w:rsidRPr="00E03B7A">
        <w:rPr>
          <w:lang w:val="fr-FR"/>
        </w:rPr>
        <w:t>postoji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neki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razloga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33.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>.</w:t>
      </w:r>
    </w:p>
    <w:p w14:paraId="171C8C01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Uz </w:t>
      </w: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obustavu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zavisno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razloga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kojeg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podnosi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dostavlja</w:t>
      </w:r>
      <w:proofErr w:type="spellEnd"/>
      <w:r w:rsidRPr="00E03B7A">
        <w:rPr>
          <w:lang w:val="fr-FR"/>
        </w:rPr>
        <w:t xml:space="preserve"> </w:t>
      </w:r>
      <w:proofErr w:type="gramStart"/>
      <w:r w:rsidRPr="00E03B7A">
        <w:rPr>
          <w:lang w:val="fr-FR"/>
        </w:rPr>
        <w:t>se:</w:t>
      </w:r>
      <w:proofErr w:type="gramEnd"/>
    </w:p>
    <w:p w14:paraId="3D33D203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1) </w:t>
      </w:r>
      <w:proofErr w:type="spellStart"/>
      <w:r w:rsidRPr="00E03B7A">
        <w:rPr>
          <w:lang w:val="fr-FR"/>
        </w:rPr>
        <w:t>mišljenje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postojanju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razloga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predviđenog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članu</w:t>
      </w:r>
      <w:proofErr w:type="spellEnd"/>
      <w:r w:rsidRPr="00E03B7A">
        <w:rPr>
          <w:lang w:val="fr-FR"/>
        </w:rPr>
        <w:t xml:space="preserve"> 33. </w:t>
      </w:r>
      <w:proofErr w:type="spellStart"/>
      <w:proofErr w:type="gramStart"/>
      <w:r w:rsidRPr="00E03B7A">
        <w:rPr>
          <w:lang w:val="fr-FR"/>
        </w:rPr>
        <w:t>tač</w:t>
      </w:r>
      <w:proofErr w:type="spellEnd"/>
      <w:proofErr w:type="gramEnd"/>
      <w:r w:rsidRPr="00E03B7A">
        <w:rPr>
          <w:lang w:val="fr-FR"/>
        </w:rPr>
        <w:t xml:space="preserve">. 1) i 4) </w:t>
      </w:r>
      <w:proofErr w:type="spellStart"/>
      <w:r w:rsidRPr="00E03B7A">
        <w:rPr>
          <w:lang w:val="fr-FR"/>
        </w:rPr>
        <w:t>ovog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>;</w:t>
      </w:r>
      <w:proofErr w:type="gramEnd"/>
    </w:p>
    <w:p w14:paraId="080C9A28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2) </w:t>
      </w:r>
      <w:proofErr w:type="spellStart"/>
      <w:r w:rsidRPr="00E03B7A">
        <w:rPr>
          <w:lang w:val="fr-FR"/>
        </w:rPr>
        <w:t>pravnosnažna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odluka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suda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pokretanju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krivičnog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postupka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protiv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>;</w:t>
      </w:r>
      <w:proofErr w:type="gramEnd"/>
    </w:p>
    <w:p w14:paraId="66829492" w14:textId="77777777" w:rsidR="00E03B7A" w:rsidRPr="00E03B7A" w:rsidRDefault="00E03B7A" w:rsidP="00E03B7A">
      <w:pPr>
        <w:jc w:val="center"/>
      </w:pPr>
      <w:r w:rsidRPr="00E03B7A">
        <w:lastRenderedPageBreak/>
        <w:t xml:space="preserve">3) </w:t>
      </w:r>
      <w:proofErr w:type="spellStart"/>
      <w:r w:rsidRPr="00E03B7A">
        <w:t>upitnik</w:t>
      </w:r>
      <w:proofErr w:type="spellEnd"/>
      <w:r w:rsidRPr="00E03B7A">
        <w:t xml:space="preserve"> o </w:t>
      </w:r>
      <w:proofErr w:type="spellStart"/>
      <w:r w:rsidRPr="00E03B7A">
        <w:t>podacima</w:t>
      </w:r>
      <w:proofErr w:type="spellEnd"/>
      <w:r w:rsidRPr="00E03B7A">
        <w:t xml:space="preserve"> </w:t>
      </w:r>
      <w:proofErr w:type="spellStart"/>
      <w:r w:rsidRPr="00E03B7A">
        <w:t>zaštićenog</w:t>
      </w:r>
      <w:proofErr w:type="spellEnd"/>
      <w:r w:rsidRPr="00E03B7A">
        <w:t xml:space="preserve"> </w:t>
      </w:r>
      <w:proofErr w:type="spellStart"/>
      <w:proofErr w:type="gramStart"/>
      <w:r w:rsidRPr="00E03B7A">
        <w:t>lica</w:t>
      </w:r>
      <w:proofErr w:type="spellEnd"/>
      <w:r w:rsidRPr="00E03B7A">
        <w:t>;</w:t>
      </w:r>
      <w:proofErr w:type="gramEnd"/>
    </w:p>
    <w:p w14:paraId="3A8A8D0A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4) </w:t>
      </w: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strane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države</w:t>
      </w:r>
      <w:proofErr w:type="spellEnd"/>
      <w:r w:rsidRPr="00E03B7A">
        <w:rPr>
          <w:lang w:val="fr-FR"/>
        </w:rPr>
        <w:t>.</w:t>
      </w:r>
    </w:p>
    <w:p w14:paraId="705196F7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44" w:name="clan_36"/>
      <w:bookmarkEnd w:id="44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36</w:t>
      </w:r>
    </w:p>
    <w:p w14:paraId="051975E0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prestaje</w:t>
      </w:r>
      <w:proofErr w:type="spellEnd"/>
      <w:r w:rsidRPr="00E03B7A">
        <w:rPr>
          <w:lang w:val="fr-FR"/>
        </w:rPr>
        <w:t>:</w:t>
      </w:r>
      <w:proofErr w:type="gramEnd"/>
    </w:p>
    <w:p w14:paraId="3CCBB478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1) </w:t>
      </w:r>
      <w:proofErr w:type="spellStart"/>
      <w:r w:rsidRPr="00E03B7A">
        <w:rPr>
          <w:lang w:val="fr-FR"/>
        </w:rPr>
        <w:t>istekom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vremena</w:t>
      </w:r>
      <w:proofErr w:type="spellEnd"/>
      <w:r w:rsidRPr="00E03B7A">
        <w:rPr>
          <w:lang w:val="fr-FR"/>
        </w:rPr>
        <w:t xml:space="preserve"> na </w:t>
      </w:r>
      <w:proofErr w:type="spellStart"/>
      <w:r w:rsidRPr="00E03B7A">
        <w:rPr>
          <w:lang w:val="fr-FR"/>
        </w:rPr>
        <w:t>koje</w:t>
      </w:r>
      <w:proofErr w:type="spellEnd"/>
      <w:r w:rsidRPr="00E03B7A">
        <w:rPr>
          <w:lang w:val="fr-FR"/>
        </w:rPr>
        <w:t xml:space="preserve"> je </w:t>
      </w:r>
      <w:proofErr w:type="spellStart"/>
      <w:r w:rsidRPr="00E03B7A">
        <w:rPr>
          <w:lang w:val="fr-FR"/>
        </w:rPr>
        <w:t>sporazum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zaključen</w:t>
      </w:r>
      <w:proofErr w:type="spellEnd"/>
      <w:r w:rsidRPr="00E03B7A">
        <w:rPr>
          <w:lang w:val="fr-FR"/>
        </w:rPr>
        <w:t>;</w:t>
      </w:r>
      <w:proofErr w:type="gramEnd"/>
    </w:p>
    <w:p w14:paraId="6DD72BDE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2) </w:t>
      </w:r>
      <w:proofErr w:type="spellStart"/>
      <w:r w:rsidRPr="00E03B7A">
        <w:rPr>
          <w:lang w:val="fr-FR"/>
        </w:rPr>
        <w:t>smrću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>;</w:t>
      </w:r>
      <w:proofErr w:type="gramEnd"/>
    </w:p>
    <w:p w14:paraId="72BAE067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3) </w:t>
      </w:r>
      <w:proofErr w:type="spellStart"/>
      <w:r w:rsidRPr="00E03B7A">
        <w:rPr>
          <w:lang w:val="fr-FR"/>
        </w:rPr>
        <w:t>izjavom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zakonskog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zastupnika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staraoca</w:t>
      </w:r>
      <w:proofErr w:type="spellEnd"/>
      <w:r w:rsidRPr="00E03B7A">
        <w:rPr>
          <w:lang w:val="fr-FR"/>
        </w:rPr>
        <w:t xml:space="preserve"> da se </w:t>
      </w:r>
      <w:proofErr w:type="spellStart"/>
      <w:r w:rsidRPr="00E03B7A">
        <w:rPr>
          <w:lang w:val="fr-FR"/>
        </w:rPr>
        <w:t>odriče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;</w:t>
      </w:r>
      <w:proofErr w:type="gramEnd"/>
    </w:p>
    <w:p w14:paraId="063FB9E5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4) </w:t>
      </w:r>
      <w:proofErr w:type="spellStart"/>
      <w:r w:rsidRPr="00E03B7A">
        <w:rPr>
          <w:lang w:val="fr-FR"/>
        </w:rPr>
        <w:t>donošenjem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rešenja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obustavi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.</w:t>
      </w:r>
    </w:p>
    <w:p w14:paraId="55CB3E03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45" w:name="clan_37"/>
      <w:bookmarkEnd w:id="45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37</w:t>
      </w:r>
    </w:p>
    <w:p w14:paraId="7116DF4A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 xml:space="preserve"> po </w:t>
      </w:r>
      <w:proofErr w:type="spellStart"/>
      <w:r w:rsidRPr="00E03B7A">
        <w:rPr>
          <w:lang w:val="fr-FR"/>
        </w:rPr>
        <w:t>službenoj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dužnosti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podnosi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prestanak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.</w:t>
      </w:r>
    </w:p>
    <w:p w14:paraId="158110CC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Sednica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Komisije</w:t>
      </w:r>
      <w:proofErr w:type="spellEnd"/>
      <w:r w:rsidRPr="00E03B7A">
        <w:rPr>
          <w:lang w:val="fr-FR"/>
        </w:rPr>
        <w:t xml:space="preserve"> na </w:t>
      </w:r>
      <w:proofErr w:type="spellStart"/>
      <w:r w:rsidRPr="00E03B7A">
        <w:rPr>
          <w:lang w:val="fr-FR"/>
        </w:rPr>
        <w:t>kojoj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donosi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rešenje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prestanku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zakazuje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shodno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članu</w:t>
      </w:r>
      <w:proofErr w:type="spellEnd"/>
      <w:r w:rsidRPr="00E03B7A">
        <w:rPr>
          <w:lang w:val="fr-FR"/>
        </w:rPr>
        <w:t xml:space="preserve"> 28. </w:t>
      </w:r>
      <w:proofErr w:type="spellStart"/>
      <w:proofErr w:type="gramStart"/>
      <w:r w:rsidRPr="00E03B7A">
        <w:rPr>
          <w:lang w:val="fr-FR"/>
        </w:rPr>
        <w:t>stav</w:t>
      </w:r>
      <w:proofErr w:type="spellEnd"/>
      <w:proofErr w:type="gram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>.</w:t>
      </w:r>
    </w:p>
    <w:p w14:paraId="136E1FC7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46" w:name="clan_38"/>
      <w:bookmarkEnd w:id="46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38</w:t>
      </w:r>
    </w:p>
    <w:p w14:paraId="02C5DB94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prestanak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sadrži</w:t>
      </w:r>
      <w:proofErr w:type="spellEnd"/>
      <w:r w:rsidRPr="00E03B7A">
        <w:rPr>
          <w:lang w:val="fr-FR"/>
        </w:rPr>
        <w:t>:</w:t>
      </w:r>
      <w:proofErr w:type="gramEnd"/>
    </w:p>
    <w:p w14:paraId="7B857EC6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1) </w:t>
      </w:r>
      <w:proofErr w:type="spellStart"/>
      <w:r w:rsidRPr="00E03B7A">
        <w:rPr>
          <w:lang w:val="fr-FR"/>
        </w:rPr>
        <w:t>označenje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rešenja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kojim</w:t>
      </w:r>
      <w:proofErr w:type="spellEnd"/>
      <w:r w:rsidRPr="00E03B7A">
        <w:rPr>
          <w:lang w:val="fr-FR"/>
        </w:rPr>
        <w:t xml:space="preserve"> je </w:t>
      </w:r>
      <w:proofErr w:type="spellStart"/>
      <w:r w:rsidRPr="00E03B7A">
        <w:rPr>
          <w:lang w:val="fr-FR"/>
        </w:rPr>
        <w:t>odobren</w:t>
      </w:r>
      <w:proofErr w:type="spellEnd"/>
      <w:r w:rsidRPr="00E03B7A">
        <w:rPr>
          <w:lang w:val="fr-FR"/>
        </w:rPr>
        <w:t xml:space="preserve"> Program </w:t>
      </w:r>
      <w:proofErr w:type="spellStart"/>
      <w:proofErr w:type="gram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>;</w:t>
      </w:r>
      <w:proofErr w:type="gramEnd"/>
    </w:p>
    <w:p w14:paraId="4B5D731C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2) </w:t>
      </w:r>
      <w:proofErr w:type="spellStart"/>
      <w:r w:rsidRPr="00E03B7A">
        <w:rPr>
          <w:lang w:val="fr-FR"/>
        </w:rPr>
        <w:t>podatke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zaštićenom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licu</w:t>
      </w:r>
      <w:proofErr w:type="spellEnd"/>
      <w:r w:rsidRPr="00E03B7A">
        <w:rPr>
          <w:lang w:val="fr-FR"/>
        </w:rPr>
        <w:t>;</w:t>
      </w:r>
      <w:proofErr w:type="gramEnd"/>
    </w:p>
    <w:p w14:paraId="5B15C96B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3) </w:t>
      </w:r>
      <w:proofErr w:type="spellStart"/>
      <w:r w:rsidRPr="00E03B7A">
        <w:rPr>
          <w:lang w:val="fr-FR"/>
        </w:rPr>
        <w:t>opis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zakonski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naziv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krivičnog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dela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povodom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koga</w:t>
      </w:r>
      <w:proofErr w:type="spellEnd"/>
      <w:r w:rsidRPr="00E03B7A">
        <w:rPr>
          <w:lang w:val="fr-FR"/>
        </w:rPr>
        <w:t xml:space="preserve"> je </w:t>
      </w:r>
      <w:proofErr w:type="spellStart"/>
      <w:r w:rsidRPr="00E03B7A">
        <w:rPr>
          <w:lang w:val="fr-FR"/>
        </w:rPr>
        <w:t>zaštita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odobrena</w:t>
      </w:r>
      <w:proofErr w:type="spellEnd"/>
      <w:r w:rsidRPr="00E03B7A">
        <w:rPr>
          <w:lang w:val="fr-FR"/>
        </w:rPr>
        <w:t>.</w:t>
      </w:r>
    </w:p>
    <w:p w14:paraId="6DDCFC50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Uz </w:t>
      </w:r>
      <w:proofErr w:type="spellStart"/>
      <w:r w:rsidRPr="00E03B7A">
        <w:rPr>
          <w:lang w:val="fr-FR"/>
        </w:rPr>
        <w:t>zahtev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prestanak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zavisno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razloga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kojeg</w:t>
      </w:r>
      <w:proofErr w:type="spellEnd"/>
      <w:r w:rsidRPr="00E03B7A">
        <w:rPr>
          <w:lang w:val="fr-FR"/>
        </w:rPr>
        <w:t xml:space="preserve"> se </w:t>
      </w:r>
      <w:proofErr w:type="spellStart"/>
      <w:r w:rsidRPr="00E03B7A">
        <w:rPr>
          <w:lang w:val="fr-FR"/>
        </w:rPr>
        <w:t>podnosi</w:t>
      </w:r>
      <w:proofErr w:type="spellEnd"/>
      <w:r w:rsidRPr="00E03B7A">
        <w:rPr>
          <w:lang w:val="fr-FR"/>
        </w:rPr>
        <w:t xml:space="preserve">, </w:t>
      </w:r>
      <w:proofErr w:type="spellStart"/>
      <w:r w:rsidRPr="00E03B7A">
        <w:rPr>
          <w:lang w:val="fr-FR"/>
        </w:rPr>
        <w:t>dostavlja</w:t>
      </w:r>
      <w:proofErr w:type="spellEnd"/>
      <w:r w:rsidRPr="00E03B7A">
        <w:rPr>
          <w:lang w:val="fr-FR"/>
        </w:rPr>
        <w:t xml:space="preserve"> </w:t>
      </w:r>
      <w:proofErr w:type="gramStart"/>
      <w:r w:rsidRPr="00E03B7A">
        <w:rPr>
          <w:lang w:val="fr-FR"/>
        </w:rPr>
        <w:t>se:</w:t>
      </w:r>
      <w:proofErr w:type="gramEnd"/>
    </w:p>
    <w:p w14:paraId="51C87F39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1) </w:t>
      </w:r>
      <w:proofErr w:type="spellStart"/>
      <w:r w:rsidRPr="00E03B7A">
        <w:rPr>
          <w:lang w:val="fr-FR"/>
        </w:rPr>
        <w:t>sporazum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uključenju</w:t>
      </w:r>
      <w:proofErr w:type="spellEnd"/>
      <w:r w:rsidRPr="00E03B7A">
        <w:rPr>
          <w:lang w:val="fr-FR"/>
        </w:rPr>
        <w:t xml:space="preserve"> u Program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o </w:t>
      </w:r>
      <w:proofErr w:type="spellStart"/>
      <w:r w:rsidRPr="00E03B7A">
        <w:rPr>
          <w:lang w:val="fr-FR"/>
        </w:rPr>
        <w:t>njegovom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produženju</w:t>
      </w:r>
      <w:proofErr w:type="spellEnd"/>
      <w:r w:rsidRPr="00E03B7A">
        <w:rPr>
          <w:lang w:val="fr-FR"/>
        </w:rPr>
        <w:t>;</w:t>
      </w:r>
      <w:proofErr w:type="gramEnd"/>
    </w:p>
    <w:p w14:paraId="13C598C8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2) </w:t>
      </w:r>
      <w:proofErr w:type="spellStart"/>
      <w:r w:rsidRPr="00E03B7A">
        <w:rPr>
          <w:lang w:val="fr-FR"/>
        </w:rPr>
        <w:t>umrlica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proofErr w:type="gram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>;</w:t>
      </w:r>
      <w:proofErr w:type="gramEnd"/>
    </w:p>
    <w:p w14:paraId="1E82F9CA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3) </w:t>
      </w:r>
      <w:proofErr w:type="spellStart"/>
      <w:r w:rsidRPr="00E03B7A">
        <w:rPr>
          <w:lang w:val="fr-FR"/>
        </w:rPr>
        <w:t>izjava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zakonskog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zastupnika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staraoca</w:t>
      </w:r>
      <w:proofErr w:type="spellEnd"/>
      <w:r w:rsidRPr="00E03B7A">
        <w:rPr>
          <w:lang w:val="fr-FR"/>
        </w:rPr>
        <w:t>.</w:t>
      </w:r>
    </w:p>
    <w:p w14:paraId="21B578A7" w14:textId="77777777" w:rsidR="00E03B7A" w:rsidRPr="00E03B7A" w:rsidRDefault="00E03B7A" w:rsidP="00E03B7A">
      <w:pPr>
        <w:jc w:val="center"/>
        <w:rPr>
          <w:lang w:val="fr-FR"/>
        </w:rPr>
      </w:pPr>
      <w:bookmarkStart w:id="47" w:name="str_10"/>
      <w:bookmarkEnd w:id="47"/>
      <w:r w:rsidRPr="00E03B7A">
        <w:rPr>
          <w:lang w:val="fr-FR"/>
        </w:rPr>
        <w:t>IV MEĐUNARODNA SARADNJA</w:t>
      </w:r>
    </w:p>
    <w:p w14:paraId="49E24FF8" w14:textId="77777777" w:rsidR="00E03B7A" w:rsidRPr="00E03B7A" w:rsidRDefault="00E03B7A" w:rsidP="00E03B7A">
      <w:pPr>
        <w:jc w:val="center"/>
        <w:rPr>
          <w:b/>
          <w:bCs/>
          <w:lang w:val="fr-FR"/>
        </w:rPr>
      </w:pPr>
      <w:bookmarkStart w:id="48" w:name="clan_39"/>
      <w:bookmarkEnd w:id="48"/>
      <w:proofErr w:type="spellStart"/>
      <w:r w:rsidRPr="00E03B7A">
        <w:rPr>
          <w:b/>
          <w:bCs/>
          <w:lang w:val="fr-FR"/>
        </w:rPr>
        <w:t>Član</w:t>
      </w:r>
      <w:proofErr w:type="spellEnd"/>
      <w:r w:rsidRPr="00E03B7A">
        <w:rPr>
          <w:b/>
          <w:bCs/>
          <w:lang w:val="fr-FR"/>
        </w:rPr>
        <w:t xml:space="preserve"> 39</w:t>
      </w:r>
    </w:p>
    <w:p w14:paraId="0A22CADE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Međunarodna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saradnja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sprovođenju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Programa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predviđenog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ovim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zakonom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ostvaruje</w:t>
      </w:r>
      <w:proofErr w:type="spellEnd"/>
      <w:r w:rsidRPr="00E03B7A">
        <w:rPr>
          <w:lang w:val="fr-FR"/>
        </w:rPr>
        <w:t xml:space="preserve"> se na </w:t>
      </w:r>
      <w:proofErr w:type="spellStart"/>
      <w:r w:rsidRPr="00E03B7A">
        <w:rPr>
          <w:lang w:val="fr-FR"/>
        </w:rPr>
        <w:t>osnovu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međunarodnog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sporazuma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ili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uzajamnosti</w:t>
      </w:r>
      <w:proofErr w:type="spellEnd"/>
      <w:r w:rsidRPr="00E03B7A">
        <w:rPr>
          <w:lang w:val="fr-FR"/>
        </w:rPr>
        <w:t>.</w:t>
      </w:r>
    </w:p>
    <w:p w14:paraId="73CD5E18" w14:textId="77777777" w:rsidR="00E03B7A" w:rsidRPr="00E03B7A" w:rsidRDefault="00E03B7A" w:rsidP="00E03B7A">
      <w:pPr>
        <w:jc w:val="center"/>
        <w:rPr>
          <w:lang w:val="fr-FR"/>
        </w:rPr>
      </w:pPr>
      <w:proofErr w:type="spellStart"/>
      <w:r w:rsidRPr="00E03B7A">
        <w:rPr>
          <w:lang w:val="fr-FR"/>
        </w:rPr>
        <w:t>Pod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uslovima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stava</w:t>
      </w:r>
      <w:proofErr w:type="spell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Jedinica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zaštitu</w:t>
      </w:r>
      <w:proofErr w:type="spellEnd"/>
      <w:r w:rsidRPr="00E03B7A">
        <w:rPr>
          <w:lang w:val="fr-FR"/>
        </w:rPr>
        <w:t>:</w:t>
      </w:r>
    </w:p>
    <w:p w14:paraId="289FA872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1) </w:t>
      </w:r>
      <w:proofErr w:type="spellStart"/>
      <w:r w:rsidRPr="00E03B7A">
        <w:rPr>
          <w:lang w:val="fr-FR"/>
        </w:rPr>
        <w:t>podnosi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molbu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stranoj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državi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prihvat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primenu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iz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člana</w:t>
      </w:r>
      <w:proofErr w:type="spellEnd"/>
      <w:r w:rsidRPr="00E03B7A">
        <w:rPr>
          <w:lang w:val="fr-FR"/>
        </w:rPr>
        <w:t xml:space="preserve"> 14. </w:t>
      </w:r>
      <w:proofErr w:type="spellStart"/>
      <w:proofErr w:type="gramStart"/>
      <w:r w:rsidRPr="00E03B7A">
        <w:rPr>
          <w:lang w:val="fr-FR"/>
        </w:rPr>
        <w:t>stav</w:t>
      </w:r>
      <w:proofErr w:type="spellEnd"/>
      <w:proofErr w:type="gramEnd"/>
      <w:r w:rsidRPr="00E03B7A">
        <w:rPr>
          <w:lang w:val="fr-FR"/>
        </w:rPr>
        <w:t xml:space="preserve"> 1. </w:t>
      </w:r>
      <w:proofErr w:type="spellStart"/>
      <w:proofErr w:type="gramStart"/>
      <w:r w:rsidRPr="00E03B7A">
        <w:rPr>
          <w:lang w:val="fr-FR"/>
        </w:rPr>
        <w:t>ovog</w:t>
      </w:r>
      <w:proofErr w:type="spellEnd"/>
      <w:proofErr w:type="gram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zakona</w:t>
      </w:r>
      <w:proofErr w:type="spellEnd"/>
      <w:r w:rsidRPr="00E03B7A">
        <w:rPr>
          <w:lang w:val="fr-FR"/>
        </w:rPr>
        <w:t>;</w:t>
      </w:r>
    </w:p>
    <w:p w14:paraId="100DDC48" w14:textId="77777777" w:rsidR="00E03B7A" w:rsidRPr="00E03B7A" w:rsidRDefault="00E03B7A" w:rsidP="00E03B7A">
      <w:pPr>
        <w:jc w:val="center"/>
        <w:rPr>
          <w:lang w:val="fr-FR"/>
        </w:rPr>
      </w:pPr>
      <w:r w:rsidRPr="00E03B7A">
        <w:rPr>
          <w:lang w:val="fr-FR"/>
        </w:rPr>
        <w:t xml:space="preserve">2) </w:t>
      </w:r>
      <w:proofErr w:type="spellStart"/>
      <w:r w:rsidRPr="00E03B7A">
        <w:rPr>
          <w:lang w:val="fr-FR"/>
        </w:rPr>
        <w:t>postupa</w:t>
      </w:r>
      <w:proofErr w:type="spellEnd"/>
      <w:r w:rsidRPr="00E03B7A">
        <w:rPr>
          <w:lang w:val="fr-FR"/>
        </w:rPr>
        <w:t xml:space="preserve"> po </w:t>
      </w:r>
      <w:proofErr w:type="spellStart"/>
      <w:r w:rsidRPr="00E03B7A">
        <w:rPr>
          <w:lang w:val="fr-FR"/>
        </w:rPr>
        <w:t>molbi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strane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države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prihvat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zaštićenog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lica</w:t>
      </w:r>
      <w:proofErr w:type="spellEnd"/>
      <w:r w:rsidRPr="00E03B7A">
        <w:rPr>
          <w:lang w:val="fr-FR"/>
        </w:rPr>
        <w:t xml:space="preserve"> i </w:t>
      </w:r>
      <w:proofErr w:type="spellStart"/>
      <w:r w:rsidRPr="00E03B7A">
        <w:rPr>
          <w:lang w:val="fr-FR"/>
        </w:rPr>
        <w:t>primenu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mera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zaštite</w:t>
      </w:r>
      <w:proofErr w:type="spellEnd"/>
      <w:r w:rsidRPr="00E03B7A">
        <w:rPr>
          <w:lang w:val="fr-FR"/>
        </w:rPr>
        <w:t xml:space="preserve"> u </w:t>
      </w:r>
      <w:proofErr w:type="spellStart"/>
      <w:r w:rsidRPr="00E03B7A">
        <w:rPr>
          <w:lang w:val="fr-FR"/>
        </w:rPr>
        <w:t>Republici</w:t>
      </w:r>
      <w:proofErr w:type="spellEnd"/>
      <w:r w:rsidRPr="00E03B7A">
        <w:rPr>
          <w:lang w:val="fr-FR"/>
        </w:rPr>
        <w:t xml:space="preserve"> </w:t>
      </w:r>
      <w:proofErr w:type="spellStart"/>
      <w:r w:rsidRPr="00E03B7A">
        <w:rPr>
          <w:lang w:val="fr-FR"/>
        </w:rPr>
        <w:t>Srbiji</w:t>
      </w:r>
      <w:proofErr w:type="spellEnd"/>
      <w:r w:rsidRPr="00E03B7A">
        <w:rPr>
          <w:lang w:val="fr-FR"/>
        </w:rPr>
        <w:t>.</w:t>
      </w:r>
    </w:p>
    <w:p w14:paraId="7EC878D7" w14:textId="77777777" w:rsidR="00E03B7A" w:rsidRPr="00E03B7A" w:rsidRDefault="00E03B7A" w:rsidP="00E03B7A">
      <w:pPr>
        <w:jc w:val="center"/>
      </w:pPr>
      <w:bookmarkStart w:id="49" w:name="str_11"/>
      <w:bookmarkEnd w:id="49"/>
      <w:r w:rsidRPr="00E03B7A">
        <w:lastRenderedPageBreak/>
        <w:t>V EVIDENCIJA I ZAŠTITA PODATAKA</w:t>
      </w:r>
    </w:p>
    <w:p w14:paraId="6BD0C345" w14:textId="77777777" w:rsidR="00E03B7A" w:rsidRPr="00E03B7A" w:rsidRDefault="00E03B7A" w:rsidP="00E03B7A">
      <w:pPr>
        <w:jc w:val="center"/>
        <w:rPr>
          <w:b/>
          <w:bCs/>
        </w:rPr>
      </w:pPr>
      <w:bookmarkStart w:id="50" w:name="clan_40"/>
      <w:bookmarkEnd w:id="50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40</w:t>
      </w:r>
    </w:p>
    <w:p w14:paraId="42E00EF3" w14:textId="77777777" w:rsidR="00E03B7A" w:rsidRPr="00E03B7A" w:rsidRDefault="00E03B7A" w:rsidP="00E03B7A">
      <w:pPr>
        <w:jc w:val="center"/>
      </w:pPr>
      <w:proofErr w:type="spellStart"/>
      <w:r w:rsidRPr="00E03B7A">
        <w:t>Jedinica</w:t>
      </w:r>
      <w:proofErr w:type="spellEnd"/>
      <w:r w:rsidRPr="00E03B7A">
        <w:t xml:space="preserve"> za </w:t>
      </w:r>
      <w:proofErr w:type="spellStart"/>
      <w:r w:rsidRPr="00E03B7A">
        <w:t>zaštitu</w:t>
      </w:r>
      <w:proofErr w:type="spellEnd"/>
      <w:r w:rsidRPr="00E03B7A">
        <w:t xml:space="preserve"> </w:t>
      </w:r>
      <w:proofErr w:type="spellStart"/>
      <w:r w:rsidRPr="00E03B7A">
        <w:t>vodi</w:t>
      </w:r>
      <w:proofErr w:type="spellEnd"/>
      <w:r w:rsidRPr="00E03B7A">
        <w:t xml:space="preserve"> </w:t>
      </w:r>
      <w:proofErr w:type="spellStart"/>
      <w:r w:rsidRPr="00E03B7A">
        <w:t>sledeće</w:t>
      </w:r>
      <w:proofErr w:type="spellEnd"/>
      <w:r w:rsidRPr="00E03B7A">
        <w:t xml:space="preserve"> </w:t>
      </w:r>
      <w:proofErr w:type="spellStart"/>
      <w:r w:rsidRPr="00E03B7A">
        <w:t>evidencije</w:t>
      </w:r>
      <w:proofErr w:type="spellEnd"/>
      <w:r w:rsidRPr="00E03B7A">
        <w:t>:</w:t>
      </w:r>
    </w:p>
    <w:p w14:paraId="28AA54E0" w14:textId="77777777" w:rsidR="00E03B7A" w:rsidRPr="00E03B7A" w:rsidRDefault="00E03B7A" w:rsidP="00E03B7A">
      <w:pPr>
        <w:jc w:val="center"/>
      </w:pPr>
      <w:r w:rsidRPr="00E03B7A">
        <w:t xml:space="preserve">1) o </w:t>
      </w:r>
      <w:proofErr w:type="spellStart"/>
      <w:r w:rsidRPr="00E03B7A">
        <w:t>ličnim</w:t>
      </w:r>
      <w:proofErr w:type="spellEnd"/>
      <w:r w:rsidRPr="00E03B7A">
        <w:t xml:space="preserve"> </w:t>
      </w:r>
      <w:proofErr w:type="spellStart"/>
      <w:r w:rsidRPr="00E03B7A">
        <w:t>podacima</w:t>
      </w:r>
      <w:proofErr w:type="spellEnd"/>
      <w:r w:rsidRPr="00E03B7A">
        <w:t xml:space="preserve"> </w:t>
      </w:r>
      <w:proofErr w:type="spellStart"/>
      <w:r w:rsidRPr="00E03B7A">
        <w:t>zaštićenog</w:t>
      </w:r>
      <w:proofErr w:type="spellEnd"/>
      <w:r w:rsidRPr="00E03B7A">
        <w:t xml:space="preserve"> </w:t>
      </w:r>
      <w:proofErr w:type="spellStart"/>
      <w:r w:rsidRPr="00E03B7A">
        <w:t>lica</w:t>
      </w:r>
      <w:proofErr w:type="spellEnd"/>
      <w:r w:rsidRPr="00E03B7A">
        <w:t xml:space="preserve">, </w:t>
      </w:r>
      <w:proofErr w:type="spellStart"/>
      <w:r w:rsidRPr="00E03B7A">
        <w:t>njegovom</w:t>
      </w:r>
      <w:proofErr w:type="spellEnd"/>
      <w:r w:rsidRPr="00E03B7A">
        <w:t xml:space="preserve"> </w:t>
      </w:r>
      <w:proofErr w:type="spellStart"/>
      <w:r w:rsidRPr="00E03B7A">
        <w:t>prebivalištu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podacima</w:t>
      </w:r>
      <w:proofErr w:type="spellEnd"/>
      <w:r w:rsidRPr="00E03B7A">
        <w:t xml:space="preserve"> koji se </w:t>
      </w:r>
      <w:proofErr w:type="spellStart"/>
      <w:r w:rsidRPr="00E03B7A">
        <w:t>odnose</w:t>
      </w:r>
      <w:proofErr w:type="spellEnd"/>
      <w:r w:rsidRPr="00E03B7A">
        <w:t xml:space="preserve"> </w:t>
      </w:r>
      <w:proofErr w:type="spellStart"/>
      <w:r w:rsidRPr="00E03B7A">
        <w:t>na</w:t>
      </w:r>
      <w:proofErr w:type="spellEnd"/>
      <w:r w:rsidRPr="00E03B7A">
        <w:t xml:space="preserve"> </w:t>
      </w:r>
      <w:proofErr w:type="spellStart"/>
      <w:r w:rsidRPr="00E03B7A">
        <w:t>promenu</w:t>
      </w:r>
      <w:proofErr w:type="spellEnd"/>
      <w:r w:rsidRPr="00E03B7A">
        <w:t xml:space="preserve"> </w:t>
      </w:r>
      <w:proofErr w:type="spellStart"/>
      <w:r w:rsidRPr="00E03B7A">
        <w:t>ili</w:t>
      </w:r>
      <w:proofErr w:type="spellEnd"/>
      <w:r w:rsidRPr="00E03B7A">
        <w:t xml:space="preserve"> </w:t>
      </w:r>
      <w:proofErr w:type="spellStart"/>
      <w:r w:rsidRPr="00E03B7A">
        <w:t>prikrivanje</w:t>
      </w:r>
      <w:proofErr w:type="spellEnd"/>
      <w:r w:rsidRPr="00E03B7A">
        <w:t xml:space="preserve"> </w:t>
      </w:r>
      <w:proofErr w:type="spellStart"/>
      <w:r w:rsidRPr="00E03B7A">
        <w:t>identiteta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podataka</w:t>
      </w:r>
      <w:proofErr w:type="spellEnd"/>
      <w:r w:rsidRPr="00E03B7A">
        <w:t xml:space="preserve"> o </w:t>
      </w:r>
      <w:proofErr w:type="spellStart"/>
      <w:r w:rsidRPr="00E03B7A">
        <w:t>vlasništvu</w:t>
      </w:r>
      <w:proofErr w:type="spellEnd"/>
      <w:r w:rsidRPr="00E03B7A">
        <w:t xml:space="preserve">, </w:t>
      </w:r>
      <w:proofErr w:type="spellStart"/>
      <w:r w:rsidRPr="00E03B7A">
        <w:t>kao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o </w:t>
      </w:r>
      <w:proofErr w:type="spellStart"/>
      <w:r w:rsidRPr="00E03B7A">
        <w:t>drugim</w:t>
      </w:r>
      <w:proofErr w:type="spellEnd"/>
      <w:r w:rsidRPr="00E03B7A">
        <w:t xml:space="preserve"> </w:t>
      </w:r>
      <w:proofErr w:type="spellStart"/>
      <w:r w:rsidRPr="00E03B7A">
        <w:t>podacima</w:t>
      </w:r>
      <w:proofErr w:type="spellEnd"/>
      <w:r w:rsidRPr="00E03B7A">
        <w:t xml:space="preserve"> </w:t>
      </w:r>
      <w:proofErr w:type="spellStart"/>
      <w:r w:rsidRPr="00E03B7A">
        <w:t>značajnim</w:t>
      </w:r>
      <w:proofErr w:type="spellEnd"/>
      <w:r w:rsidRPr="00E03B7A">
        <w:t xml:space="preserve"> za </w:t>
      </w:r>
      <w:proofErr w:type="spellStart"/>
      <w:r w:rsidRPr="00E03B7A">
        <w:t>sprovođenje</w:t>
      </w:r>
      <w:proofErr w:type="spellEnd"/>
      <w:r w:rsidRPr="00E03B7A">
        <w:t xml:space="preserve"> </w:t>
      </w:r>
      <w:proofErr w:type="spellStart"/>
      <w:r w:rsidRPr="00E03B7A">
        <w:t>Programa</w:t>
      </w:r>
      <w:proofErr w:type="spellEnd"/>
      <w:r w:rsidRPr="00E03B7A">
        <w:t xml:space="preserve"> </w:t>
      </w:r>
      <w:proofErr w:type="spellStart"/>
      <w:proofErr w:type="gramStart"/>
      <w:r w:rsidRPr="00E03B7A">
        <w:t>zaštite</w:t>
      </w:r>
      <w:proofErr w:type="spellEnd"/>
      <w:r w:rsidRPr="00E03B7A">
        <w:t>;</w:t>
      </w:r>
      <w:proofErr w:type="gramEnd"/>
    </w:p>
    <w:p w14:paraId="2986CBA0" w14:textId="77777777" w:rsidR="00E03B7A" w:rsidRPr="00E03B7A" w:rsidRDefault="00E03B7A" w:rsidP="00E03B7A">
      <w:pPr>
        <w:jc w:val="center"/>
      </w:pPr>
      <w:r w:rsidRPr="00E03B7A">
        <w:t xml:space="preserve">2) o </w:t>
      </w:r>
      <w:proofErr w:type="spellStart"/>
      <w:r w:rsidRPr="00E03B7A">
        <w:t>podacima</w:t>
      </w:r>
      <w:proofErr w:type="spellEnd"/>
      <w:r w:rsidRPr="00E03B7A">
        <w:t xml:space="preserve"> </w:t>
      </w:r>
      <w:proofErr w:type="spellStart"/>
      <w:r w:rsidRPr="00E03B7A">
        <w:t>sadržanim</w:t>
      </w:r>
      <w:proofErr w:type="spellEnd"/>
      <w:r w:rsidRPr="00E03B7A">
        <w:t xml:space="preserve"> u </w:t>
      </w:r>
      <w:proofErr w:type="spellStart"/>
      <w:r w:rsidRPr="00E03B7A">
        <w:t>upitniku</w:t>
      </w:r>
      <w:proofErr w:type="spellEnd"/>
      <w:r w:rsidRPr="00E03B7A">
        <w:t xml:space="preserve"> </w:t>
      </w:r>
      <w:proofErr w:type="spellStart"/>
      <w:r w:rsidRPr="00E03B7A">
        <w:t>iz</w:t>
      </w:r>
      <w:proofErr w:type="spellEnd"/>
      <w:r w:rsidRPr="00E03B7A">
        <w:t xml:space="preserve"> </w:t>
      </w:r>
      <w:proofErr w:type="spellStart"/>
      <w:r w:rsidRPr="00E03B7A">
        <w:t>člana</w:t>
      </w:r>
      <w:proofErr w:type="spellEnd"/>
      <w:r w:rsidRPr="00E03B7A">
        <w:t xml:space="preserve"> 26. </w:t>
      </w:r>
      <w:proofErr w:type="spellStart"/>
      <w:r w:rsidRPr="00E03B7A">
        <w:t>stav</w:t>
      </w:r>
      <w:proofErr w:type="spellEnd"/>
      <w:r w:rsidRPr="00E03B7A">
        <w:t xml:space="preserve"> 2. </w:t>
      </w:r>
      <w:proofErr w:type="spellStart"/>
      <w:r w:rsidRPr="00E03B7A">
        <w:t>ovog</w:t>
      </w:r>
      <w:proofErr w:type="spellEnd"/>
      <w:r w:rsidRPr="00E03B7A">
        <w:t xml:space="preserve"> </w:t>
      </w:r>
      <w:proofErr w:type="spellStart"/>
      <w:proofErr w:type="gramStart"/>
      <w:r w:rsidRPr="00E03B7A">
        <w:t>zakona</w:t>
      </w:r>
      <w:proofErr w:type="spellEnd"/>
      <w:r w:rsidRPr="00E03B7A">
        <w:t>;</w:t>
      </w:r>
      <w:proofErr w:type="gramEnd"/>
    </w:p>
    <w:p w14:paraId="333E8015" w14:textId="77777777" w:rsidR="00E03B7A" w:rsidRPr="00E03B7A" w:rsidRDefault="00E03B7A" w:rsidP="00E03B7A">
      <w:pPr>
        <w:jc w:val="center"/>
      </w:pPr>
      <w:r w:rsidRPr="00E03B7A">
        <w:t xml:space="preserve">3) o </w:t>
      </w:r>
      <w:proofErr w:type="spellStart"/>
      <w:r w:rsidRPr="00E03B7A">
        <w:t>zaključenim</w:t>
      </w:r>
      <w:proofErr w:type="spellEnd"/>
      <w:r w:rsidRPr="00E03B7A">
        <w:t xml:space="preserve"> </w:t>
      </w:r>
      <w:proofErr w:type="spellStart"/>
      <w:r w:rsidRPr="00E03B7A">
        <w:t>sporazumima</w:t>
      </w:r>
      <w:proofErr w:type="spellEnd"/>
      <w:r w:rsidRPr="00E03B7A">
        <w:t xml:space="preserve"> o </w:t>
      </w:r>
      <w:proofErr w:type="spellStart"/>
      <w:r w:rsidRPr="00E03B7A">
        <w:t>uključenju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produženju</w:t>
      </w:r>
      <w:proofErr w:type="spellEnd"/>
      <w:r w:rsidRPr="00E03B7A">
        <w:t xml:space="preserve"> </w:t>
      </w:r>
      <w:proofErr w:type="spellStart"/>
      <w:r w:rsidRPr="00E03B7A">
        <w:t>Programa</w:t>
      </w:r>
      <w:proofErr w:type="spellEnd"/>
      <w:r w:rsidRPr="00E03B7A">
        <w:t xml:space="preserve"> </w:t>
      </w:r>
      <w:proofErr w:type="spellStart"/>
      <w:proofErr w:type="gramStart"/>
      <w:r w:rsidRPr="00E03B7A">
        <w:t>zaštite</w:t>
      </w:r>
      <w:proofErr w:type="spellEnd"/>
      <w:r w:rsidRPr="00E03B7A">
        <w:t>;</w:t>
      </w:r>
      <w:proofErr w:type="gramEnd"/>
    </w:p>
    <w:p w14:paraId="7FC47FFD" w14:textId="77777777" w:rsidR="00E03B7A" w:rsidRPr="00E03B7A" w:rsidRDefault="00E03B7A" w:rsidP="00E03B7A">
      <w:pPr>
        <w:jc w:val="center"/>
      </w:pPr>
      <w:r w:rsidRPr="00E03B7A">
        <w:t xml:space="preserve">4) o </w:t>
      </w:r>
      <w:proofErr w:type="spellStart"/>
      <w:r w:rsidRPr="00E03B7A">
        <w:t>licima</w:t>
      </w:r>
      <w:proofErr w:type="spellEnd"/>
      <w:r w:rsidRPr="00E03B7A">
        <w:t xml:space="preserve"> </w:t>
      </w:r>
      <w:proofErr w:type="spellStart"/>
      <w:r w:rsidRPr="00E03B7A">
        <w:t>uključenim</w:t>
      </w:r>
      <w:proofErr w:type="spellEnd"/>
      <w:r w:rsidRPr="00E03B7A">
        <w:t xml:space="preserve"> u Program </w:t>
      </w:r>
      <w:proofErr w:type="spellStart"/>
      <w:r w:rsidRPr="00E03B7A">
        <w:t>zaštite</w:t>
      </w:r>
      <w:proofErr w:type="spellEnd"/>
      <w:r w:rsidRPr="00E03B7A">
        <w:t xml:space="preserve"> </w:t>
      </w:r>
      <w:proofErr w:type="spellStart"/>
      <w:r w:rsidRPr="00E03B7A">
        <w:t>na</w:t>
      </w:r>
      <w:proofErr w:type="spellEnd"/>
      <w:r w:rsidRPr="00E03B7A">
        <w:t xml:space="preserve"> </w:t>
      </w:r>
      <w:proofErr w:type="spellStart"/>
      <w:r w:rsidRPr="00E03B7A">
        <w:t>osnovu</w:t>
      </w:r>
      <w:proofErr w:type="spellEnd"/>
      <w:r w:rsidRPr="00E03B7A">
        <w:t xml:space="preserve"> </w:t>
      </w:r>
      <w:proofErr w:type="spellStart"/>
      <w:r w:rsidRPr="00E03B7A">
        <w:t>potvrđenog</w:t>
      </w:r>
      <w:proofErr w:type="spellEnd"/>
      <w:r w:rsidRPr="00E03B7A">
        <w:t xml:space="preserve"> </w:t>
      </w:r>
      <w:proofErr w:type="spellStart"/>
      <w:r w:rsidRPr="00E03B7A">
        <w:t>međunarodnog</w:t>
      </w:r>
      <w:proofErr w:type="spellEnd"/>
      <w:r w:rsidRPr="00E03B7A">
        <w:t xml:space="preserve"> </w:t>
      </w:r>
      <w:proofErr w:type="spellStart"/>
      <w:r w:rsidRPr="00E03B7A">
        <w:t>ugovora</w:t>
      </w:r>
      <w:proofErr w:type="spellEnd"/>
      <w:r w:rsidRPr="00E03B7A">
        <w:t xml:space="preserve"> </w:t>
      </w:r>
      <w:proofErr w:type="spellStart"/>
      <w:r w:rsidRPr="00E03B7A">
        <w:t>ili</w:t>
      </w:r>
      <w:proofErr w:type="spellEnd"/>
      <w:r w:rsidRPr="00E03B7A">
        <w:t xml:space="preserve"> </w:t>
      </w:r>
      <w:proofErr w:type="spellStart"/>
      <w:r w:rsidRPr="00E03B7A">
        <w:t>na</w:t>
      </w:r>
      <w:proofErr w:type="spellEnd"/>
      <w:r w:rsidRPr="00E03B7A">
        <w:t xml:space="preserve"> </w:t>
      </w:r>
      <w:proofErr w:type="spellStart"/>
      <w:r w:rsidRPr="00E03B7A">
        <w:t>osnovu</w:t>
      </w:r>
      <w:proofErr w:type="spellEnd"/>
      <w:r w:rsidRPr="00E03B7A">
        <w:t xml:space="preserve"> </w:t>
      </w:r>
      <w:proofErr w:type="spellStart"/>
      <w:proofErr w:type="gramStart"/>
      <w:r w:rsidRPr="00E03B7A">
        <w:t>uzajamnosti</w:t>
      </w:r>
      <w:proofErr w:type="spellEnd"/>
      <w:r w:rsidRPr="00E03B7A">
        <w:t>;</w:t>
      </w:r>
      <w:proofErr w:type="gramEnd"/>
    </w:p>
    <w:p w14:paraId="306F0F5D" w14:textId="77777777" w:rsidR="00E03B7A" w:rsidRPr="00E03B7A" w:rsidRDefault="00E03B7A" w:rsidP="00E03B7A">
      <w:pPr>
        <w:jc w:val="center"/>
      </w:pPr>
      <w:r w:rsidRPr="00E03B7A">
        <w:t xml:space="preserve">5) o </w:t>
      </w:r>
      <w:proofErr w:type="spellStart"/>
      <w:r w:rsidRPr="00E03B7A">
        <w:t>datim</w:t>
      </w:r>
      <w:proofErr w:type="spellEnd"/>
      <w:r w:rsidRPr="00E03B7A">
        <w:t xml:space="preserve"> </w:t>
      </w:r>
      <w:proofErr w:type="spellStart"/>
      <w:r w:rsidRPr="00E03B7A">
        <w:t>saglasnostima</w:t>
      </w:r>
      <w:proofErr w:type="spellEnd"/>
      <w:r w:rsidRPr="00E03B7A">
        <w:t xml:space="preserve"> u </w:t>
      </w:r>
      <w:proofErr w:type="spellStart"/>
      <w:r w:rsidRPr="00E03B7A">
        <w:t>smislu</w:t>
      </w:r>
      <w:proofErr w:type="spellEnd"/>
      <w:r w:rsidRPr="00E03B7A">
        <w:t xml:space="preserve"> </w:t>
      </w:r>
      <w:proofErr w:type="spellStart"/>
      <w:r w:rsidRPr="00E03B7A">
        <w:t>čl</w:t>
      </w:r>
      <w:proofErr w:type="spellEnd"/>
      <w:r w:rsidRPr="00E03B7A">
        <w:t xml:space="preserve">. 19, 22. </w:t>
      </w:r>
      <w:proofErr w:type="spellStart"/>
      <w:r w:rsidRPr="00E03B7A">
        <w:t>stav</w:t>
      </w:r>
      <w:proofErr w:type="spellEnd"/>
      <w:r w:rsidRPr="00E03B7A">
        <w:t xml:space="preserve"> 1, </w:t>
      </w:r>
      <w:proofErr w:type="spellStart"/>
      <w:r w:rsidRPr="00E03B7A">
        <w:t>člana</w:t>
      </w:r>
      <w:proofErr w:type="spellEnd"/>
      <w:r w:rsidRPr="00E03B7A">
        <w:t xml:space="preserve"> 23. </w:t>
      </w:r>
      <w:proofErr w:type="spellStart"/>
      <w:r w:rsidRPr="00E03B7A">
        <w:t>stav</w:t>
      </w:r>
      <w:proofErr w:type="spellEnd"/>
      <w:r w:rsidRPr="00E03B7A">
        <w:t xml:space="preserve"> 2.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člana</w:t>
      </w:r>
      <w:proofErr w:type="spellEnd"/>
      <w:r w:rsidRPr="00E03B7A">
        <w:t xml:space="preserve"> 30. </w:t>
      </w:r>
      <w:proofErr w:type="spellStart"/>
      <w:r w:rsidRPr="00E03B7A">
        <w:t>stav</w:t>
      </w:r>
      <w:proofErr w:type="spellEnd"/>
      <w:r w:rsidRPr="00E03B7A">
        <w:t xml:space="preserve"> 1. </w:t>
      </w:r>
      <w:proofErr w:type="spellStart"/>
      <w:r w:rsidRPr="00E03B7A">
        <w:t>tačka</w:t>
      </w:r>
      <w:proofErr w:type="spellEnd"/>
      <w:r w:rsidRPr="00E03B7A">
        <w:t xml:space="preserve"> 4) </w:t>
      </w:r>
      <w:proofErr w:type="spellStart"/>
      <w:r w:rsidRPr="00E03B7A">
        <w:t>ovog</w:t>
      </w:r>
      <w:proofErr w:type="spellEnd"/>
      <w:r w:rsidRPr="00E03B7A">
        <w:t xml:space="preserve"> </w:t>
      </w:r>
      <w:proofErr w:type="spellStart"/>
      <w:proofErr w:type="gramStart"/>
      <w:r w:rsidRPr="00E03B7A">
        <w:t>zakona</w:t>
      </w:r>
      <w:proofErr w:type="spellEnd"/>
      <w:r w:rsidRPr="00E03B7A">
        <w:t>;</w:t>
      </w:r>
      <w:proofErr w:type="gramEnd"/>
    </w:p>
    <w:p w14:paraId="2FAD1F67" w14:textId="77777777" w:rsidR="00E03B7A" w:rsidRPr="00E03B7A" w:rsidRDefault="00E03B7A" w:rsidP="00E03B7A">
      <w:pPr>
        <w:jc w:val="center"/>
      </w:pPr>
      <w:r w:rsidRPr="00E03B7A">
        <w:t xml:space="preserve">6) o </w:t>
      </w:r>
      <w:proofErr w:type="spellStart"/>
      <w:r w:rsidRPr="00E03B7A">
        <w:t>licima</w:t>
      </w:r>
      <w:proofErr w:type="spellEnd"/>
      <w:r w:rsidRPr="00E03B7A">
        <w:t xml:space="preserve"> </w:t>
      </w:r>
      <w:proofErr w:type="spellStart"/>
      <w:r w:rsidRPr="00E03B7A">
        <w:t>kojima</w:t>
      </w:r>
      <w:proofErr w:type="spellEnd"/>
      <w:r w:rsidRPr="00E03B7A">
        <w:t xml:space="preserve"> je </w:t>
      </w:r>
      <w:proofErr w:type="spellStart"/>
      <w:r w:rsidRPr="00E03B7A">
        <w:t>na</w:t>
      </w:r>
      <w:proofErr w:type="spellEnd"/>
      <w:r w:rsidRPr="00E03B7A">
        <w:t xml:space="preserve"> </w:t>
      </w:r>
      <w:proofErr w:type="spellStart"/>
      <w:r w:rsidRPr="00E03B7A">
        <w:t>osnovu</w:t>
      </w:r>
      <w:proofErr w:type="spellEnd"/>
      <w:r w:rsidRPr="00E03B7A">
        <w:t xml:space="preserve"> </w:t>
      </w:r>
      <w:proofErr w:type="spellStart"/>
      <w:r w:rsidRPr="00E03B7A">
        <w:t>člana</w:t>
      </w:r>
      <w:proofErr w:type="spellEnd"/>
      <w:r w:rsidRPr="00E03B7A">
        <w:t xml:space="preserve"> 41. </w:t>
      </w:r>
      <w:proofErr w:type="spellStart"/>
      <w:r w:rsidRPr="00E03B7A">
        <w:t>stav</w:t>
      </w:r>
      <w:proofErr w:type="spellEnd"/>
      <w:r w:rsidRPr="00E03B7A">
        <w:t xml:space="preserve"> 1. </w:t>
      </w:r>
      <w:proofErr w:type="spellStart"/>
      <w:r w:rsidRPr="00E03B7A">
        <w:t>ovog</w:t>
      </w:r>
      <w:proofErr w:type="spellEnd"/>
      <w:r w:rsidRPr="00E03B7A">
        <w:t xml:space="preserve"> </w:t>
      </w:r>
      <w:proofErr w:type="spellStart"/>
      <w:r w:rsidRPr="00E03B7A">
        <w:t>zakona</w:t>
      </w:r>
      <w:proofErr w:type="spellEnd"/>
      <w:r w:rsidRPr="00E03B7A">
        <w:t xml:space="preserve"> </w:t>
      </w:r>
      <w:proofErr w:type="spellStart"/>
      <w:r w:rsidRPr="00E03B7A">
        <w:t>odobren</w:t>
      </w:r>
      <w:proofErr w:type="spellEnd"/>
      <w:r w:rsidRPr="00E03B7A">
        <w:t xml:space="preserve"> </w:t>
      </w:r>
      <w:proofErr w:type="spellStart"/>
      <w:r w:rsidRPr="00E03B7A">
        <w:t>pristup</w:t>
      </w:r>
      <w:proofErr w:type="spellEnd"/>
      <w:r w:rsidRPr="00E03B7A">
        <w:t xml:space="preserve"> </w:t>
      </w:r>
      <w:proofErr w:type="spellStart"/>
      <w:r w:rsidRPr="00E03B7A">
        <w:t>podacima</w:t>
      </w:r>
      <w:proofErr w:type="spellEnd"/>
      <w:r w:rsidRPr="00E03B7A">
        <w:t xml:space="preserve"> u </w:t>
      </w:r>
      <w:proofErr w:type="spellStart"/>
      <w:r w:rsidRPr="00E03B7A">
        <w:t>vezi</w:t>
      </w:r>
      <w:proofErr w:type="spellEnd"/>
      <w:r w:rsidRPr="00E03B7A">
        <w:t xml:space="preserve"> </w:t>
      </w:r>
      <w:proofErr w:type="spellStart"/>
      <w:r w:rsidRPr="00E03B7A">
        <w:t>sa</w:t>
      </w:r>
      <w:proofErr w:type="spellEnd"/>
      <w:r w:rsidRPr="00E03B7A">
        <w:t xml:space="preserve"> </w:t>
      </w:r>
      <w:proofErr w:type="spellStart"/>
      <w:r w:rsidRPr="00E03B7A">
        <w:t>Programom</w:t>
      </w:r>
      <w:proofErr w:type="spellEnd"/>
      <w:r w:rsidRPr="00E03B7A">
        <w:t xml:space="preserve"> </w:t>
      </w:r>
      <w:proofErr w:type="spellStart"/>
      <w:r w:rsidRPr="00E03B7A">
        <w:t>zaštite</w:t>
      </w:r>
      <w:proofErr w:type="spellEnd"/>
      <w:r w:rsidRPr="00E03B7A">
        <w:t>.</w:t>
      </w:r>
    </w:p>
    <w:p w14:paraId="1F9A8A3C" w14:textId="77777777" w:rsidR="00E03B7A" w:rsidRPr="00E03B7A" w:rsidRDefault="00E03B7A" w:rsidP="00E03B7A">
      <w:pPr>
        <w:jc w:val="center"/>
        <w:rPr>
          <w:b/>
          <w:bCs/>
        </w:rPr>
      </w:pPr>
      <w:bookmarkStart w:id="51" w:name="clan_41"/>
      <w:bookmarkEnd w:id="51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41</w:t>
      </w:r>
    </w:p>
    <w:p w14:paraId="06B5F525" w14:textId="77777777" w:rsidR="00E03B7A" w:rsidRPr="00E03B7A" w:rsidRDefault="00E03B7A" w:rsidP="00E03B7A">
      <w:pPr>
        <w:jc w:val="center"/>
      </w:pPr>
      <w:proofErr w:type="spellStart"/>
      <w:r w:rsidRPr="00E03B7A">
        <w:t>Rukovodilac</w:t>
      </w:r>
      <w:proofErr w:type="spellEnd"/>
      <w:r w:rsidRPr="00E03B7A">
        <w:t xml:space="preserve"> </w:t>
      </w:r>
      <w:proofErr w:type="spellStart"/>
      <w:r w:rsidRPr="00E03B7A">
        <w:t>Jedinice</w:t>
      </w:r>
      <w:proofErr w:type="spellEnd"/>
      <w:r w:rsidRPr="00E03B7A">
        <w:t xml:space="preserve"> za </w:t>
      </w:r>
      <w:proofErr w:type="spellStart"/>
      <w:r w:rsidRPr="00E03B7A">
        <w:t>zaštitu</w:t>
      </w:r>
      <w:proofErr w:type="spellEnd"/>
      <w:r w:rsidRPr="00E03B7A">
        <w:t xml:space="preserve"> </w:t>
      </w:r>
      <w:proofErr w:type="spellStart"/>
      <w:r w:rsidRPr="00E03B7A">
        <w:t>odobrava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nadzire</w:t>
      </w:r>
      <w:proofErr w:type="spellEnd"/>
      <w:r w:rsidRPr="00E03B7A">
        <w:t xml:space="preserve"> </w:t>
      </w:r>
      <w:proofErr w:type="spellStart"/>
      <w:r w:rsidRPr="00E03B7A">
        <w:t>pristup</w:t>
      </w:r>
      <w:proofErr w:type="spellEnd"/>
      <w:r w:rsidRPr="00E03B7A">
        <w:t xml:space="preserve"> </w:t>
      </w:r>
      <w:proofErr w:type="spellStart"/>
      <w:r w:rsidRPr="00E03B7A">
        <w:t>podacima</w:t>
      </w:r>
      <w:proofErr w:type="spellEnd"/>
      <w:r w:rsidRPr="00E03B7A">
        <w:t xml:space="preserve"> u </w:t>
      </w:r>
      <w:proofErr w:type="spellStart"/>
      <w:r w:rsidRPr="00E03B7A">
        <w:t>vezi</w:t>
      </w:r>
      <w:proofErr w:type="spellEnd"/>
      <w:r w:rsidRPr="00E03B7A">
        <w:t xml:space="preserve"> </w:t>
      </w:r>
      <w:proofErr w:type="spellStart"/>
      <w:r w:rsidRPr="00E03B7A">
        <w:t>sa</w:t>
      </w:r>
      <w:proofErr w:type="spellEnd"/>
      <w:r w:rsidRPr="00E03B7A">
        <w:t xml:space="preserve"> </w:t>
      </w:r>
      <w:proofErr w:type="spellStart"/>
      <w:r w:rsidRPr="00E03B7A">
        <w:t>Programom</w:t>
      </w:r>
      <w:proofErr w:type="spellEnd"/>
      <w:r w:rsidRPr="00E03B7A">
        <w:t xml:space="preserve"> </w:t>
      </w:r>
      <w:proofErr w:type="spellStart"/>
      <w:r w:rsidRPr="00E03B7A">
        <w:t>zaštite</w:t>
      </w:r>
      <w:proofErr w:type="spellEnd"/>
      <w:r w:rsidRPr="00E03B7A">
        <w:t>.</w:t>
      </w:r>
    </w:p>
    <w:p w14:paraId="0D8A3BA6" w14:textId="77777777" w:rsidR="00E03B7A" w:rsidRPr="00E03B7A" w:rsidRDefault="00E03B7A" w:rsidP="00E03B7A">
      <w:pPr>
        <w:jc w:val="center"/>
      </w:pPr>
      <w:proofErr w:type="spellStart"/>
      <w:r w:rsidRPr="00E03B7A">
        <w:t>Odluku</w:t>
      </w:r>
      <w:proofErr w:type="spellEnd"/>
      <w:r w:rsidRPr="00E03B7A">
        <w:t xml:space="preserve"> o </w:t>
      </w:r>
      <w:proofErr w:type="spellStart"/>
      <w:r w:rsidRPr="00E03B7A">
        <w:t>prestanku</w:t>
      </w:r>
      <w:proofErr w:type="spellEnd"/>
      <w:r w:rsidRPr="00E03B7A">
        <w:t xml:space="preserve"> </w:t>
      </w:r>
      <w:proofErr w:type="spellStart"/>
      <w:r w:rsidRPr="00E03B7A">
        <w:t>tajnosti</w:t>
      </w:r>
      <w:proofErr w:type="spellEnd"/>
      <w:r w:rsidRPr="00E03B7A">
        <w:t xml:space="preserve"> </w:t>
      </w:r>
      <w:proofErr w:type="spellStart"/>
      <w:r w:rsidRPr="00E03B7A">
        <w:t>podataka</w:t>
      </w:r>
      <w:proofErr w:type="spellEnd"/>
      <w:r w:rsidRPr="00E03B7A">
        <w:t xml:space="preserve"> </w:t>
      </w:r>
      <w:proofErr w:type="spellStart"/>
      <w:r w:rsidRPr="00E03B7A">
        <w:t>iz</w:t>
      </w:r>
      <w:proofErr w:type="spellEnd"/>
      <w:r w:rsidRPr="00E03B7A">
        <w:t xml:space="preserve"> </w:t>
      </w:r>
      <w:proofErr w:type="spellStart"/>
      <w:r w:rsidRPr="00E03B7A">
        <w:t>stava</w:t>
      </w:r>
      <w:proofErr w:type="spellEnd"/>
      <w:r w:rsidRPr="00E03B7A">
        <w:t xml:space="preserve"> 1. </w:t>
      </w:r>
      <w:proofErr w:type="spellStart"/>
      <w:r w:rsidRPr="00E03B7A">
        <w:t>ovog</w:t>
      </w:r>
      <w:proofErr w:type="spellEnd"/>
      <w:r w:rsidRPr="00E03B7A">
        <w:t xml:space="preserve"> </w:t>
      </w:r>
      <w:proofErr w:type="spellStart"/>
      <w:r w:rsidRPr="00E03B7A">
        <w:t>člana</w:t>
      </w:r>
      <w:proofErr w:type="spellEnd"/>
      <w:r w:rsidRPr="00E03B7A">
        <w:t xml:space="preserve"> </w:t>
      </w:r>
      <w:proofErr w:type="spellStart"/>
      <w:r w:rsidRPr="00E03B7A">
        <w:t>donosi</w:t>
      </w:r>
      <w:proofErr w:type="spellEnd"/>
      <w:r w:rsidRPr="00E03B7A">
        <w:t xml:space="preserve"> </w:t>
      </w:r>
      <w:proofErr w:type="spellStart"/>
      <w:r w:rsidRPr="00E03B7A">
        <w:t>Komisija</w:t>
      </w:r>
      <w:proofErr w:type="spellEnd"/>
      <w:r w:rsidRPr="00E03B7A">
        <w:t>.</w:t>
      </w:r>
    </w:p>
    <w:p w14:paraId="0B1F136B" w14:textId="77777777" w:rsidR="00E03B7A" w:rsidRPr="00E03B7A" w:rsidRDefault="00E03B7A" w:rsidP="00E03B7A">
      <w:pPr>
        <w:jc w:val="center"/>
      </w:pPr>
      <w:proofErr w:type="spellStart"/>
      <w:r w:rsidRPr="00E03B7A">
        <w:t>Podaci</w:t>
      </w:r>
      <w:proofErr w:type="spellEnd"/>
      <w:r w:rsidRPr="00E03B7A">
        <w:t xml:space="preserve"> o </w:t>
      </w:r>
      <w:proofErr w:type="spellStart"/>
      <w:r w:rsidRPr="00E03B7A">
        <w:t>zaštićenom</w:t>
      </w:r>
      <w:proofErr w:type="spellEnd"/>
      <w:r w:rsidRPr="00E03B7A">
        <w:t xml:space="preserve"> </w:t>
      </w:r>
      <w:proofErr w:type="spellStart"/>
      <w:r w:rsidRPr="00E03B7A">
        <w:t>licu</w:t>
      </w:r>
      <w:proofErr w:type="spellEnd"/>
      <w:r w:rsidRPr="00E03B7A">
        <w:t xml:space="preserve"> </w:t>
      </w:r>
      <w:proofErr w:type="spellStart"/>
      <w:r w:rsidRPr="00E03B7A">
        <w:t>kome</w:t>
      </w:r>
      <w:proofErr w:type="spellEnd"/>
      <w:r w:rsidRPr="00E03B7A">
        <w:t xml:space="preserve"> je </w:t>
      </w:r>
      <w:proofErr w:type="spellStart"/>
      <w:r w:rsidRPr="00E03B7A">
        <w:t>promenjen</w:t>
      </w:r>
      <w:proofErr w:type="spellEnd"/>
      <w:r w:rsidRPr="00E03B7A">
        <w:t xml:space="preserve"> </w:t>
      </w:r>
      <w:proofErr w:type="spellStart"/>
      <w:r w:rsidRPr="00E03B7A">
        <w:t>identitet</w:t>
      </w:r>
      <w:proofErr w:type="spellEnd"/>
      <w:r w:rsidRPr="00E03B7A">
        <w:t xml:space="preserve"> </w:t>
      </w:r>
      <w:proofErr w:type="spellStart"/>
      <w:r w:rsidRPr="00E03B7A">
        <w:t>trajno</w:t>
      </w:r>
      <w:proofErr w:type="spellEnd"/>
      <w:r w:rsidRPr="00E03B7A">
        <w:t xml:space="preserve"> se </w:t>
      </w:r>
      <w:proofErr w:type="spellStart"/>
      <w:r w:rsidRPr="00E03B7A">
        <w:t>čuvaju</w:t>
      </w:r>
      <w:proofErr w:type="spellEnd"/>
      <w:r w:rsidRPr="00E03B7A">
        <w:t xml:space="preserve"> u </w:t>
      </w:r>
      <w:proofErr w:type="spellStart"/>
      <w:r w:rsidRPr="00E03B7A">
        <w:t>evidencijama</w:t>
      </w:r>
      <w:proofErr w:type="spellEnd"/>
      <w:r w:rsidRPr="00E03B7A">
        <w:t xml:space="preserve"> </w:t>
      </w:r>
      <w:proofErr w:type="spellStart"/>
      <w:r w:rsidRPr="00E03B7A">
        <w:t>Jedinice</w:t>
      </w:r>
      <w:proofErr w:type="spellEnd"/>
      <w:r w:rsidRPr="00E03B7A">
        <w:t xml:space="preserve"> za </w:t>
      </w:r>
      <w:proofErr w:type="spellStart"/>
      <w:r w:rsidRPr="00E03B7A">
        <w:t>zaštitu</w:t>
      </w:r>
      <w:proofErr w:type="spellEnd"/>
      <w:r w:rsidRPr="00E03B7A">
        <w:t>.</w:t>
      </w:r>
    </w:p>
    <w:p w14:paraId="4238A79E" w14:textId="77777777" w:rsidR="00E03B7A" w:rsidRPr="00E03B7A" w:rsidRDefault="00E03B7A" w:rsidP="00E03B7A">
      <w:pPr>
        <w:jc w:val="center"/>
      </w:pPr>
      <w:bookmarkStart w:id="52" w:name="str_12"/>
      <w:bookmarkEnd w:id="52"/>
      <w:r w:rsidRPr="00E03B7A">
        <w:t>VI FINANSIRANJE</w:t>
      </w:r>
    </w:p>
    <w:p w14:paraId="128337A3" w14:textId="77777777" w:rsidR="00E03B7A" w:rsidRPr="00E03B7A" w:rsidRDefault="00E03B7A" w:rsidP="00E03B7A">
      <w:pPr>
        <w:jc w:val="center"/>
        <w:rPr>
          <w:b/>
          <w:bCs/>
        </w:rPr>
      </w:pPr>
      <w:bookmarkStart w:id="53" w:name="clan_42"/>
      <w:bookmarkEnd w:id="53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42</w:t>
      </w:r>
    </w:p>
    <w:p w14:paraId="4EFA1685" w14:textId="77777777" w:rsidR="00E03B7A" w:rsidRPr="00E03B7A" w:rsidRDefault="00E03B7A" w:rsidP="00E03B7A">
      <w:pPr>
        <w:jc w:val="center"/>
      </w:pPr>
      <w:proofErr w:type="spellStart"/>
      <w:r w:rsidRPr="00E03B7A">
        <w:t>Sredstva</w:t>
      </w:r>
      <w:proofErr w:type="spellEnd"/>
      <w:r w:rsidRPr="00E03B7A">
        <w:t xml:space="preserve"> za </w:t>
      </w:r>
      <w:proofErr w:type="spellStart"/>
      <w:r w:rsidRPr="00E03B7A">
        <w:t>sprovođenje</w:t>
      </w:r>
      <w:proofErr w:type="spellEnd"/>
      <w:r w:rsidRPr="00E03B7A">
        <w:t xml:space="preserve"> </w:t>
      </w:r>
      <w:proofErr w:type="spellStart"/>
      <w:r w:rsidRPr="00E03B7A">
        <w:t>ovog</w:t>
      </w:r>
      <w:proofErr w:type="spellEnd"/>
      <w:r w:rsidRPr="00E03B7A">
        <w:t xml:space="preserve"> </w:t>
      </w:r>
      <w:proofErr w:type="spellStart"/>
      <w:r w:rsidRPr="00E03B7A">
        <w:t>zakona</w:t>
      </w:r>
      <w:proofErr w:type="spellEnd"/>
      <w:r w:rsidRPr="00E03B7A">
        <w:t xml:space="preserve"> </w:t>
      </w:r>
      <w:proofErr w:type="spellStart"/>
      <w:r w:rsidRPr="00E03B7A">
        <w:t>obezbeđuju</w:t>
      </w:r>
      <w:proofErr w:type="spellEnd"/>
      <w:r w:rsidRPr="00E03B7A">
        <w:t xml:space="preserve"> se u </w:t>
      </w:r>
      <w:proofErr w:type="spellStart"/>
      <w:r w:rsidRPr="00E03B7A">
        <w:t>budžetu</w:t>
      </w:r>
      <w:proofErr w:type="spellEnd"/>
      <w:r w:rsidRPr="00E03B7A">
        <w:t xml:space="preserve"> </w:t>
      </w:r>
      <w:proofErr w:type="spellStart"/>
      <w:r w:rsidRPr="00E03B7A">
        <w:t>Republike</w:t>
      </w:r>
      <w:proofErr w:type="spellEnd"/>
      <w:r w:rsidRPr="00E03B7A">
        <w:t xml:space="preserve"> </w:t>
      </w:r>
      <w:proofErr w:type="spellStart"/>
      <w:r w:rsidRPr="00E03B7A">
        <w:t>Srbije</w:t>
      </w:r>
      <w:proofErr w:type="spellEnd"/>
      <w:r w:rsidRPr="00E03B7A">
        <w:t>.</w:t>
      </w:r>
    </w:p>
    <w:p w14:paraId="6B3ECFE5" w14:textId="77777777" w:rsidR="00E03B7A" w:rsidRPr="00E03B7A" w:rsidRDefault="00E03B7A" w:rsidP="00E03B7A">
      <w:pPr>
        <w:jc w:val="center"/>
      </w:pPr>
      <w:proofErr w:type="spellStart"/>
      <w:r w:rsidRPr="00E03B7A">
        <w:t>Članovima</w:t>
      </w:r>
      <w:proofErr w:type="spellEnd"/>
      <w:r w:rsidRPr="00E03B7A">
        <w:t xml:space="preserve"> </w:t>
      </w:r>
      <w:proofErr w:type="spellStart"/>
      <w:r w:rsidRPr="00E03B7A">
        <w:t>Komisije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zamenicima</w:t>
      </w:r>
      <w:proofErr w:type="spellEnd"/>
      <w:r w:rsidRPr="00E03B7A">
        <w:t xml:space="preserve"> za rad u </w:t>
      </w:r>
      <w:proofErr w:type="spellStart"/>
      <w:r w:rsidRPr="00E03B7A">
        <w:t>Komisiji</w:t>
      </w:r>
      <w:proofErr w:type="spellEnd"/>
      <w:r w:rsidRPr="00E03B7A">
        <w:t xml:space="preserve"> </w:t>
      </w:r>
      <w:proofErr w:type="spellStart"/>
      <w:r w:rsidRPr="00E03B7A">
        <w:t>pripada</w:t>
      </w:r>
      <w:proofErr w:type="spellEnd"/>
      <w:r w:rsidRPr="00E03B7A">
        <w:t xml:space="preserve"> </w:t>
      </w:r>
      <w:proofErr w:type="spellStart"/>
      <w:r w:rsidRPr="00E03B7A">
        <w:t>posebna</w:t>
      </w:r>
      <w:proofErr w:type="spellEnd"/>
      <w:r w:rsidRPr="00E03B7A">
        <w:t xml:space="preserve"> </w:t>
      </w:r>
      <w:proofErr w:type="spellStart"/>
      <w:r w:rsidRPr="00E03B7A">
        <w:t>naknada</w:t>
      </w:r>
      <w:proofErr w:type="spellEnd"/>
      <w:r w:rsidRPr="00E03B7A">
        <w:t xml:space="preserve"> </w:t>
      </w:r>
      <w:proofErr w:type="spellStart"/>
      <w:r w:rsidRPr="00E03B7A">
        <w:t>koju</w:t>
      </w:r>
      <w:proofErr w:type="spellEnd"/>
      <w:r w:rsidRPr="00E03B7A">
        <w:t xml:space="preserve"> </w:t>
      </w:r>
      <w:proofErr w:type="spellStart"/>
      <w:r w:rsidRPr="00E03B7A">
        <w:t>utvrđuje</w:t>
      </w:r>
      <w:proofErr w:type="spellEnd"/>
      <w:r w:rsidRPr="00E03B7A">
        <w:t xml:space="preserve"> </w:t>
      </w:r>
      <w:proofErr w:type="spellStart"/>
      <w:r w:rsidRPr="00E03B7A">
        <w:t>uredbom</w:t>
      </w:r>
      <w:proofErr w:type="spellEnd"/>
      <w:r w:rsidRPr="00E03B7A">
        <w:t xml:space="preserve"> Vlada </w:t>
      </w:r>
      <w:proofErr w:type="spellStart"/>
      <w:r w:rsidRPr="00E03B7A">
        <w:t>Republike</w:t>
      </w:r>
      <w:proofErr w:type="spellEnd"/>
      <w:r w:rsidRPr="00E03B7A">
        <w:t xml:space="preserve"> </w:t>
      </w:r>
      <w:proofErr w:type="spellStart"/>
      <w:r w:rsidRPr="00E03B7A">
        <w:t>Srbije</w:t>
      </w:r>
      <w:proofErr w:type="spellEnd"/>
      <w:r w:rsidRPr="00E03B7A">
        <w:t>.</w:t>
      </w:r>
    </w:p>
    <w:p w14:paraId="63BA6D64" w14:textId="77777777" w:rsidR="00E03B7A" w:rsidRPr="00E03B7A" w:rsidRDefault="00E03B7A" w:rsidP="00E03B7A">
      <w:pPr>
        <w:jc w:val="center"/>
      </w:pPr>
      <w:bookmarkStart w:id="54" w:name="str_13"/>
      <w:bookmarkEnd w:id="54"/>
      <w:r w:rsidRPr="00E03B7A">
        <w:t>VII PRELAZNE I ZAVRŠNE ODREDBE</w:t>
      </w:r>
    </w:p>
    <w:p w14:paraId="02037012" w14:textId="77777777" w:rsidR="00E03B7A" w:rsidRPr="00E03B7A" w:rsidRDefault="00E03B7A" w:rsidP="00E03B7A">
      <w:pPr>
        <w:jc w:val="center"/>
        <w:rPr>
          <w:b/>
          <w:bCs/>
        </w:rPr>
      </w:pPr>
      <w:bookmarkStart w:id="55" w:name="clan_43"/>
      <w:bookmarkEnd w:id="55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43</w:t>
      </w:r>
    </w:p>
    <w:p w14:paraId="58EF14BD" w14:textId="77777777" w:rsidR="00E03B7A" w:rsidRPr="00E03B7A" w:rsidRDefault="00E03B7A" w:rsidP="00E03B7A">
      <w:pPr>
        <w:jc w:val="center"/>
      </w:pPr>
      <w:proofErr w:type="spellStart"/>
      <w:r w:rsidRPr="00E03B7A">
        <w:t>Ministar</w:t>
      </w:r>
      <w:proofErr w:type="spellEnd"/>
      <w:r w:rsidRPr="00E03B7A">
        <w:t xml:space="preserve"> </w:t>
      </w:r>
      <w:proofErr w:type="spellStart"/>
      <w:r w:rsidRPr="00E03B7A">
        <w:t>unutrašnjih</w:t>
      </w:r>
      <w:proofErr w:type="spellEnd"/>
      <w:r w:rsidRPr="00E03B7A">
        <w:t xml:space="preserve"> </w:t>
      </w:r>
      <w:proofErr w:type="spellStart"/>
      <w:r w:rsidRPr="00E03B7A">
        <w:t>poslova</w:t>
      </w:r>
      <w:proofErr w:type="spellEnd"/>
      <w:r w:rsidRPr="00E03B7A">
        <w:t xml:space="preserve"> </w:t>
      </w:r>
      <w:proofErr w:type="spellStart"/>
      <w:r w:rsidRPr="00E03B7A">
        <w:t>donosi</w:t>
      </w:r>
      <w:proofErr w:type="spellEnd"/>
      <w:r w:rsidRPr="00E03B7A">
        <w:t xml:space="preserve"> u </w:t>
      </w:r>
      <w:proofErr w:type="spellStart"/>
      <w:r w:rsidRPr="00E03B7A">
        <w:t>roku</w:t>
      </w:r>
      <w:proofErr w:type="spellEnd"/>
      <w:r w:rsidRPr="00E03B7A">
        <w:t xml:space="preserve"> od 45 dana od dana </w:t>
      </w:r>
      <w:proofErr w:type="spellStart"/>
      <w:r w:rsidRPr="00E03B7A">
        <w:t>stupanja</w:t>
      </w:r>
      <w:proofErr w:type="spellEnd"/>
      <w:r w:rsidRPr="00E03B7A">
        <w:t xml:space="preserve"> </w:t>
      </w:r>
      <w:proofErr w:type="spellStart"/>
      <w:r w:rsidRPr="00E03B7A">
        <w:t>na</w:t>
      </w:r>
      <w:proofErr w:type="spellEnd"/>
      <w:r w:rsidRPr="00E03B7A">
        <w:t xml:space="preserve"> </w:t>
      </w:r>
      <w:proofErr w:type="spellStart"/>
      <w:r w:rsidRPr="00E03B7A">
        <w:t>snagu</w:t>
      </w:r>
      <w:proofErr w:type="spellEnd"/>
      <w:r w:rsidRPr="00E03B7A">
        <w:t xml:space="preserve"> </w:t>
      </w:r>
      <w:proofErr w:type="spellStart"/>
      <w:r w:rsidRPr="00E03B7A">
        <w:t>ovog</w:t>
      </w:r>
      <w:proofErr w:type="spellEnd"/>
      <w:r w:rsidRPr="00E03B7A">
        <w:t xml:space="preserve"> </w:t>
      </w:r>
      <w:proofErr w:type="spellStart"/>
      <w:r w:rsidRPr="00E03B7A">
        <w:t>zakona</w:t>
      </w:r>
      <w:proofErr w:type="spellEnd"/>
      <w:r w:rsidRPr="00E03B7A">
        <w:t xml:space="preserve"> </w:t>
      </w:r>
      <w:proofErr w:type="spellStart"/>
      <w:r w:rsidRPr="00E03B7A">
        <w:t>akt</w:t>
      </w:r>
      <w:proofErr w:type="spellEnd"/>
      <w:r w:rsidRPr="00E03B7A">
        <w:t xml:space="preserve"> o </w:t>
      </w:r>
      <w:proofErr w:type="spellStart"/>
      <w:r w:rsidRPr="00E03B7A">
        <w:t>unutrašnjoj</w:t>
      </w:r>
      <w:proofErr w:type="spellEnd"/>
      <w:r w:rsidRPr="00E03B7A">
        <w:t xml:space="preserve"> </w:t>
      </w:r>
      <w:proofErr w:type="spellStart"/>
      <w:r w:rsidRPr="00E03B7A">
        <w:t>organizaciji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sistematizaciji</w:t>
      </w:r>
      <w:proofErr w:type="spellEnd"/>
      <w:r w:rsidRPr="00E03B7A">
        <w:t xml:space="preserve"> </w:t>
      </w:r>
      <w:proofErr w:type="spellStart"/>
      <w:r w:rsidRPr="00E03B7A">
        <w:t>radnih</w:t>
      </w:r>
      <w:proofErr w:type="spellEnd"/>
      <w:r w:rsidRPr="00E03B7A">
        <w:t xml:space="preserve"> </w:t>
      </w:r>
      <w:proofErr w:type="spellStart"/>
      <w:r w:rsidRPr="00E03B7A">
        <w:t>mesta</w:t>
      </w:r>
      <w:proofErr w:type="spellEnd"/>
      <w:r w:rsidRPr="00E03B7A">
        <w:t xml:space="preserve"> u </w:t>
      </w:r>
      <w:proofErr w:type="spellStart"/>
      <w:r w:rsidRPr="00E03B7A">
        <w:t>Jedinici</w:t>
      </w:r>
      <w:proofErr w:type="spellEnd"/>
      <w:r w:rsidRPr="00E03B7A">
        <w:t xml:space="preserve"> za </w:t>
      </w:r>
      <w:proofErr w:type="spellStart"/>
      <w:r w:rsidRPr="00E03B7A">
        <w:t>zaštitu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raspoređuje</w:t>
      </w:r>
      <w:proofErr w:type="spellEnd"/>
      <w:r w:rsidRPr="00E03B7A">
        <w:t xml:space="preserve"> </w:t>
      </w:r>
      <w:proofErr w:type="spellStart"/>
      <w:r w:rsidRPr="00E03B7A">
        <w:t>rukovodioca</w:t>
      </w:r>
      <w:proofErr w:type="spellEnd"/>
      <w:r w:rsidRPr="00E03B7A">
        <w:t xml:space="preserve"> </w:t>
      </w:r>
      <w:proofErr w:type="spellStart"/>
      <w:r w:rsidRPr="00E03B7A">
        <w:t>Jedinice</w:t>
      </w:r>
      <w:proofErr w:type="spellEnd"/>
      <w:r w:rsidRPr="00E03B7A">
        <w:t xml:space="preserve"> za </w:t>
      </w:r>
      <w:proofErr w:type="spellStart"/>
      <w:r w:rsidRPr="00E03B7A">
        <w:t>zaštitu</w:t>
      </w:r>
      <w:proofErr w:type="spellEnd"/>
      <w:r w:rsidRPr="00E03B7A">
        <w:t>.</w:t>
      </w:r>
    </w:p>
    <w:p w14:paraId="66FB8B53" w14:textId="77777777" w:rsidR="00E03B7A" w:rsidRPr="00E03B7A" w:rsidRDefault="00E03B7A" w:rsidP="00E03B7A">
      <w:pPr>
        <w:jc w:val="center"/>
      </w:pPr>
      <w:proofErr w:type="spellStart"/>
      <w:r w:rsidRPr="00E03B7A">
        <w:t>Ministar</w:t>
      </w:r>
      <w:proofErr w:type="spellEnd"/>
      <w:r w:rsidRPr="00E03B7A">
        <w:t xml:space="preserve"> </w:t>
      </w:r>
      <w:proofErr w:type="spellStart"/>
      <w:r w:rsidRPr="00E03B7A">
        <w:t>unutrašnjih</w:t>
      </w:r>
      <w:proofErr w:type="spellEnd"/>
      <w:r w:rsidRPr="00E03B7A">
        <w:t xml:space="preserve"> </w:t>
      </w:r>
      <w:proofErr w:type="spellStart"/>
      <w:r w:rsidRPr="00E03B7A">
        <w:t>poslova</w:t>
      </w:r>
      <w:proofErr w:type="spellEnd"/>
      <w:r w:rsidRPr="00E03B7A">
        <w:t xml:space="preserve"> </w:t>
      </w:r>
      <w:proofErr w:type="spellStart"/>
      <w:r w:rsidRPr="00E03B7A">
        <w:t>donosi</w:t>
      </w:r>
      <w:proofErr w:type="spellEnd"/>
      <w:r w:rsidRPr="00E03B7A">
        <w:t xml:space="preserve"> u </w:t>
      </w:r>
      <w:proofErr w:type="spellStart"/>
      <w:r w:rsidRPr="00E03B7A">
        <w:t>roku</w:t>
      </w:r>
      <w:proofErr w:type="spellEnd"/>
      <w:r w:rsidRPr="00E03B7A">
        <w:t xml:space="preserve"> od 45 dana od dana </w:t>
      </w:r>
      <w:proofErr w:type="spellStart"/>
      <w:r w:rsidRPr="00E03B7A">
        <w:t>stupanja</w:t>
      </w:r>
      <w:proofErr w:type="spellEnd"/>
      <w:r w:rsidRPr="00E03B7A">
        <w:t xml:space="preserve"> </w:t>
      </w:r>
      <w:proofErr w:type="spellStart"/>
      <w:r w:rsidRPr="00E03B7A">
        <w:t>na</w:t>
      </w:r>
      <w:proofErr w:type="spellEnd"/>
      <w:r w:rsidRPr="00E03B7A">
        <w:t xml:space="preserve"> </w:t>
      </w:r>
      <w:proofErr w:type="spellStart"/>
      <w:r w:rsidRPr="00E03B7A">
        <w:t>snagu</w:t>
      </w:r>
      <w:proofErr w:type="spellEnd"/>
      <w:r w:rsidRPr="00E03B7A">
        <w:t xml:space="preserve"> </w:t>
      </w:r>
      <w:proofErr w:type="spellStart"/>
      <w:r w:rsidRPr="00E03B7A">
        <w:t>ovog</w:t>
      </w:r>
      <w:proofErr w:type="spellEnd"/>
      <w:r w:rsidRPr="00E03B7A">
        <w:t xml:space="preserve"> </w:t>
      </w:r>
      <w:proofErr w:type="spellStart"/>
      <w:r w:rsidRPr="00E03B7A">
        <w:t>zakona</w:t>
      </w:r>
      <w:proofErr w:type="spellEnd"/>
      <w:r w:rsidRPr="00E03B7A">
        <w:t xml:space="preserve"> </w:t>
      </w:r>
      <w:proofErr w:type="spellStart"/>
      <w:r w:rsidRPr="00E03B7A">
        <w:t>podzakonske</w:t>
      </w:r>
      <w:proofErr w:type="spellEnd"/>
      <w:r w:rsidRPr="00E03B7A">
        <w:t xml:space="preserve"> </w:t>
      </w:r>
      <w:proofErr w:type="spellStart"/>
      <w:r w:rsidRPr="00E03B7A">
        <w:t>propise</w:t>
      </w:r>
      <w:proofErr w:type="spellEnd"/>
      <w:r w:rsidRPr="00E03B7A">
        <w:t xml:space="preserve"> o </w:t>
      </w:r>
      <w:proofErr w:type="spellStart"/>
      <w:r w:rsidRPr="00E03B7A">
        <w:t>načinu</w:t>
      </w:r>
      <w:proofErr w:type="spellEnd"/>
      <w:r w:rsidRPr="00E03B7A">
        <w:t xml:space="preserve"> </w:t>
      </w:r>
      <w:proofErr w:type="spellStart"/>
      <w:r w:rsidRPr="00E03B7A">
        <w:t>sprovođenja</w:t>
      </w:r>
      <w:proofErr w:type="spellEnd"/>
      <w:r w:rsidRPr="00E03B7A">
        <w:t xml:space="preserve"> </w:t>
      </w:r>
      <w:proofErr w:type="spellStart"/>
      <w:r w:rsidRPr="00E03B7A">
        <w:t>Programa</w:t>
      </w:r>
      <w:proofErr w:type="spellEnd"/>
      <w:r w:rsidRPr="00E03B7A">
        <w:t xml:space="preserve"> </w:t>
      </w:r>
      <w:proofErr w:type="spellStart"/>
      <w:r w:rsidRPr="00E03B7A">
        <w:t>zaštite</w:t>
      </w:r>
      <w:proofErr w:type="spellEnd"/>
      <w:r w:rsidRPr="00E03B7A">
        <w:t xml:space="preserve"> </w:t>
      </w:r>
      <w:proofErr w:type="spellStart"/>
      <w:r w:rsidRPr="00E03B7A">
        <w:t>i</w:t>
      </w:r>
      <w:proofErr w:type="spellEnd"/>
      <w:r w:rsidRPr="00E03B7A">
        <w:t xml:space="preserve"> </w:t>
      </w:r>
      <w:proofErr w:type="spellStart"/>
      <w:r w:rsidRPr="00E03B7A">
        <w:t>korišćenju</w:t>
      </w:r>
      <w:proofErr w:type="spellEnd"/>
      <w:r w:rsidRPr="00E03B7A">
        <w:t xml:space="preserve"> </w:t>
      </w:r>
      <w:proofErr w:type="spellStart"/>
      <w:r w:rsidRPr="00E03B7A">
        <w:t>sredstava</w:t>
      </w:r>
      <w:proofErr w:type="spellEnd"/>
      <w:r w:rsidRPr="00E03B7A">
        <w:t xml:space="preserve"> </w:t>
      </w:r>
      <w:proofErr w:type="spellStart"/>
      <w:r w:rsidRPr="00E03B7A">
        <w:t>iz</w:t>
      </w:r>
      <w:proofErr w:type="spellEnd"/>
      <w:r w:rsidRPr="00E03B7A">
        <w:t xml:space="preserve"> </w:t>
      </w:r>
      <w:proofErr w:type="spellStart"/>
      <w:r w:rsidRPr="00E03B7A">
        <w:t>člana</w:t>
      </w:r>
      <w:proofErr w:type="spellEnd"/>
      <w:r w:rsidRPr="00E03B7A">
        <w:t xml:space="preserve"> 42. </w:t>
      </w:r>
      <w:proofErr w:type="spellStart"/>
      <w:r w:rsidRPr="00E03B7A">
        <w:t>stav</w:t>
      </w:r>
      <w:proofErr w:type="spellEnd"/>
      <w:r w:rsidRPr="00E03B7A">
        <w:t xml:space="preserve"> 1. </w:t>
      </w:r>
      <w:proofErr w:type="spellStart"/>
      <w:r w:rsidRPr="00E03B7A">
        <w:t>ovog</w:t>
      </w:r>
      <w:proofErr w:type="spellEnd"/>
      <w:r w:rsidRPr="00E03B7A">
        <w:t xml:space="preserve"> </w:t>
      </w:r>
      <w:proofErr w:type="spellStart"/>
      <w:r w:rsidRPr="00E03B7A">
        <w:t>zakona</w:t>
      </w:r>
      <w:proofErr w:type="spellEnd"/>
      <w:r w:rsidRPr="00E03B7A">
        <w:t>.</w:t>
      </w:r>
    </w:p>
    <w:p w14:paraId="5B1CD8E0" w14:textId="77777777" w:rsidR="00E03B7A" w:rsidRPr="00E03B7A" w:rsidRDefault="00E03B7A" w:rsidP="00E03B7A">
      <w:pPr>
        <w:jc w:val="center"/>
        <w:rPr>
          <w:b/>
          <w:bCs/>
        </w:rPr>
      </w:pPr>
      <w:bookmarkStart w:id="56" w:name="clan_44"/>
      <w:bookmarkEnd w:id="56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44</w:t>
      </w:r>
    </w:p>
    <w:p w14:paraId="7CB8EE86" w14:textId="77777777" w:rsidR="00E03B7A" w:rsidRPr="00E03B7A" w:rsidRDefault="00E03B7A" w:rsidP="00E03B7A">
      <w:pPr>
        <w:jc w:val="center"/>
      </w:pPr>
      <w:proofErr w:type="spellStart"/>
      <w:r w:rsidRPr="00E03B7A">
        <w:lastRenderedPageBreak/>
        <w:t>Ministar</w:t>
      </w:r>
      <w:proofErr w:type="spellEnd"/>
      <w:r w:rsidRPr="00E03B7A">
        <w:t xml:space="preserve"> </w:t>
      </w:r>
      <w:proofErr w:type="spellStart"/>
      <w:r w:rsidRPr="00E03B7A">
        <w:t>pravde</w:t>
      </w:r>
      <w:proofErr w:type="spellEnd"/>
      <w:r w:rsidRPr="00E03B7A">
        <w:t xml:space="preserve"> </w:t>
      </w:r>
      <w:proofErr w:type="spellStart"/>
      <w:r w:rsidRPr="00E03B7A">
        <w:t>donosi</w:t>
      </w:r>
      <w:proofErr w:type="spellEnd"/>
      <w:r w:rsidRPr="00E03B7A">
        <w:t xml:space="preserve"> u </w:t>
      </w:r>
      <w:proofErr w:type="spellStart"/>
      <w:r w:rsidRPr="00E03B7A">
        <w:t>roku</w:t>
      </w:r>
      <w:proofErr w:type="spellEnd"/>
      <w:r w:rsidRPr="00E03B7A">
        <w:t xml:space="preserve"> od 45 dana od dana </w:t>
      </w:r>
      <w:proofErr w:type="spellStart"/>
      <w:r w:rsidRPr="00E03B7A">
        <w:t>stupanja</w:t>
      </w:r>
      <w:proofErr w:type="spellEnd"/>
      <w:r w:rsidRPr="00E03B7A">
        <w:t xml:space="preserve"> </w:t>
      </w:r>
      <w:proofErr w:type="spellStart"/>
      <w:r w:rsidRPr="00E03B7A">
        <w:t>na</w:t>
      </w:r>
      <w:proofErr w:type="spellEnd"/>
      <w:r w:rsidRPr="00E03B7A">
        <w:t xml:space="preserve"> </w:t>
      </w:r>
      <w:proofErr w:type="spellStart"/>
      <w:r w:rsidRPr="00E03B7A">
        <w:t>snagu</w:t>
      </w:r>
      <w:proofErr w:type="spellEnd"/>
      <w:r w:rsidRPr="00E03B7A">
        <w:t xml:space="preserve"> </w:t>
      </w:r>
      <w:proofErr w:type="spellStart"/>
      <w:r w:rsidRPr="00E03B7A">
        <w:t>ovog</w:t>
      </w:r>
      <w:proofErr w:type="spellEnd"/>
      <w:r w:rsidRPr="00E03B7A">
        <w:t xml:space="preserve"> </w:t>
      </w:r>
      <w:proofErr w:type="spellStart"/>
      <w:r w:rsidRPr="00E03B7A">
        <w:t>zakona</w:t>
      </w:r>
      <w:proofErr w:type="spellEnd"/>
      <w:r w:rsidRPr="00E03B7A">
        <w:t xml:space="preserve"> </w:t>
      </w:r>
      <w:proofErr w:type="spellStart"/>
      <w:r w:rsidRPr="00E03B7A">
        <w:t>podzakonske</w:t>
      </w:r>
      <w:proofErr w:type="spellEnd"/>
      <w:r w:rsidRPr="00E03B7A">
        <w:t xml:space="preserve"> </w:t>
      </w:r>
      <w:proofErr w:type="spellStart"/>
      <w:r w:rsidRPr="00E03B7A">
        <w:t>propise</w:t>
      </w:r>
      <w:proofErr w:type="spellEnd"/>
      <w:r w:rsidRPr="00E03B7A">
        <w:t xml:space="preserve"> o </w:t>
      </w:r>
      <w:proofErr w:type="spellStart"/>
      <w:r w:rsidRPr="00E03B7A">
        <w:t>načinu</w:t>
      </w:r>
      <w:proofErr w:type="spellEnd"/>
      <w:r w:rsidRPr="00E03B7A">
        <w:t xml:space="preserve"> </w:t>
      </w:r>
      <w:proofErr w:type="spellStart"/>
      <w:r w:rsidRPr="00E03B7A">
        <w:t>sprovođenja</w:t>
      </w:r>
      <w:proofErr w:type="spellEnd"/>
      <w:r w:rsidRPr="00E03B7A">
        <w:t xml:space="preserve"> </w:t>
      </w:r>
      <w:proofErr w:type="spellStart"/>
      <w:r w:rsidRPr="00E03B7A">
        <w:t>Programa</w:t>
      </w:r>
      <w:proofErr w:type="spellEnd"/>
      <w:r w:rsidRPr="00E03B7A">
        <w:t xml:space="preserve"> </w:t>
      </w:r>
      <w:proofErr w:type="spellStart"/>
      <w:r w:rsidRPr="00E03B7A">
        <w:t>zaštite</w:t>
      </w:r>
      <w:proofErr w:type="spellEnd"/>
      <w:r w:rsidRPr="00E03B7A">
        <w:t xml:space="preserve"> u </w:t>
      </w:r>
      <w:proofErr w:type="spellStart"/>
      <w:r w:rsidRPr="00E03B7A">
        <w:t>zavodskim</w:t>
      </w:r>
      <w:proofErr w:type="spellEnd"/>
      <w:r w:rsidRPr="00E03B7A">
        <w:t xml:space="preserve"> </w:t>
      </w:r>
      <w:proofErr w:type="spellStart"/>
      <w:r w:rsidRPr="00E03B7A">
        <w:t>ustanovama</w:t>
      </w:r>
      <w:proofErr w:type="spellEnd"/>
      <w:r w:rsidRPr="00E03B7A">
        <w:t>.</w:t>
      </w:r>
    </w:p>
    <w:p w14:paraId="5DA3931F" w14:textId="77777777" w:rsidR="00E03B7A" w:rsidRPr="00E03B7A" w:rsidRDefault="00E03B7A" w:rsidP="00E03B7A">
      <w:pPr>
        <w:jc w:val="center"/>
        <w:rPr>
          <w:b/>
          <w:bCs/>
        </w:rPr>
      </w:pPr>
      <w:bookmarkStart w:id="57" w:name="clan_45"/>
      <w:bookmarkEnd w:id="57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45</w:t>
      </w:r>
    </w:p>
    <w:p w14:paraId="6750039F" w14:textId="77777777" w:rsidR="00E03B7A" w:rsidRPr="00E03B7A" w:rsidRDefault="00E03B7A" w:rsidP="00E03B7A">
      <w:pPr>
        <w:jc w:val="center"/>
      </w:pPr>
      <w:proofErr w:type="spellStart"/>
      <w:r w:rsidRPr="00E03B7A">
        <w:t>Nadležno</w:t>
      </w:r>
      <w:proofErr w:type="spellEnd"/>
      <w:r w:rsidRPr="00E03B7A">
        <w:t xml:space="preserve"> </w:t>
      </w:r>
      <w:proofErr w:type="spellStart"/>
      <w:r w:rsidRPr="00E03B7A">
        <w:t>ministarstvo</w:t>
      </w:r>
      <w:proofErr w:type="spellEnd"/>
      <w:r w:rsidRPr="00E03B7A">
        <w:t xml:space="preserve"> </w:t>
      </w:r>
      <w:proofErr w:type="spellStart"/>
      <w:r w:rsidRPr="00E03B7A">
        <w:t>donosi</w:t>
      </w:r>
      <w:proofErr w:type="spellEnd"/>
      <w:r w:rsidRPr="00E03B7A">
        <w:t xml:space="preserve"> u </w:t>
      </w:r>
      <w:proofErr w:type="spellStart"/>
      <w:r w:rsidRPr="00E03B7A">
        <w:t>roku</w:t>
      </w:r>
      <w:proofErr w:type="spellEnd"/>
      <w:r w:rsidRPr="00E03B7A">
        <w:t xml:space="preserve"> od 45 dana od dana </w:t>
      </w:r>
      <w:proofErr w:type="spellStart"/>
      <w:r w:rsidRPr="00E03B7A">
        <w:t>stupanja</w:t>
      </w:r>
      <w:proofErr w:type="spellEnd"/>
      <w:r w:rsidRPr="00E03B7A">
        <w:t xml:space="preserve"> </w:t>
      </w:r>
      <w:proofErr w:type="spellStart"/>
      <w:r w:rsidRPr="00E03B7A">
        <w:t>na</w:t>
      </w:r>
      <w:proofErr w:type="spellEnd"/>
      <w:r w:rsidRPr="00E03B7A">
        <w:t xml:space="preserve"> </w:t>
      </w:r>
      <w:proofErr w:type="spellStart"/>
      <w:r w:rsidRPr="00E03B7A">
        <w:t>snagu</w:t>
      </w:r>
      <w:proofErr w:type="spellEnd"/>
      <w:r w:rsidRPr="00E03B7A">
        <w:t xml:space="preserve"> </w:t>
      </w:r>
      <w:proofErr w:type="spellStart"/>
      <w:r w:rsidRPr="00E03B7A">
        <w:t>ovog</w:t>
      </w:r>
      <w:proofErr w:type="spellEnd"/>
      <w:r w:rsidRPr="00E03B7A">
        <w:t xml:space="preserve"> </w:t>
      </w:r>
      <w:proofErr w:type="spellStart"/>
      <w:r w:rsidRPr="00E03B7A">
        <w:t>zakona</w:t>
      </w:r>
      <w:proofErr w:type="spellEnd"/>
      <w:r w:rsidRPr="00E03B7A">
        <w:t xml:space="preserve"> </w:t>
      </w:r>
      <w:proofErr w:type="spellStart"/>
      <w:r w:rsidRPr="00E03B7A">
        <w:t>podzakonske</w:t>
      </w:r>
      <w:proofErr w:type="spellEnd"/>
      <w:r w:rsidRPr="00E03B7A">
        <w:t xml:space="preserve"> </w:t>
      </w:r>
      <w:proofErr w:type="spellStart"/>
      <w:r w:rsidRPr="00E03B7A">
        <w:t>propise</w:t>
      </w:r>
      <w:proofErr w:type="spellEnd"/>
      <w:r w:rsidRPr="00E03B7A">
        <w:t xml:space="preserve"> u </w:t>
      </w:r>
      <w:proofErr w:type="spellStart"/>
      <w:r w:rsidRPr="00E03B7A">
        <w:t>vezi</w:t>
      </w:r>
      <w:proofErr w:type="spellEnd"/>
      <w:r w:rsidRPr="00E03B7A">
        <w:t xml:space="preserve"> </w:t>
      </w:r>
      <w:proofErr w:type="spellStart"/>
      <w:r w:rsidRPr="00E03B7A">
        <w:t>sa</w:t>
      </w:r>
      <w:proofErr w:type="spellEnd"/>
      <w:r w:rsidRPr="00E03B7A">
        <w:t xml:space="preserve"> </w:t>
      </w:r>
      <w:proofErr w:type="spellStart"/>
      <w:r w:rsidRPr="00E03B7A">
        <w:t>članom</w:t>
      </w:r>
      <w:proofErr w:type="spellEnd"/>
      <w:r w:rsidRPr="00E03B7A">
        <w:t xml:space="preserve"> 21. </w:t>
      </w:r>
      <w:proofErr w:type="spellStart"/>
      <w:r w:rsidRPr="00E03B7A">
        <w:t>st.</w:t>
      </w:r>
      <w:proofErr w:type="spellEnd"/>
      <w:r w:rsidRPr="00E03B7A">
        <w:t xml:space="preserve"> 2. </w:t>
      </w:r>
      <w:proofErr w:type="spellStart"/>
      <w:r w:rsidRPr="00E03B7A">
        <w:t>i</w:t>
      </w:r>
      <w:proofErr w:type="spellEnd"/>
      <w:r w:rsidRPr="00E03B7A">
        <w:t xml:space="preserve"> 3. </w:t>
      </w:r>
      <w:proofErr w:type="spellStart"/>
      <w:r w:rsidRPr="00E03B7A">
        <w:t>ovog</w:t>
      </w:r>
      <w:proofErr w:type="spellEnd"/>
      <w:r w:rsidRPr="00E03B7A">
        <w:t xml:space="preserve"> </w:t>
      </w:r>
      <w:proofErr w:type="spellStart"/>
      <w:r w:rsidRPr="00E03B7A">
        <w:t>zakona</w:t>
      </w:r>
      <w:proofErr w:type="spellEnd"/>
      <w:r w:rsidRPr="00E03B7A">
        <w:t>.</w:t>
      </w:r>
    </w:p>
    <w:p w14:paraId="03A7D22B" w14:textId="77777777" w:rsidR="00E03B7A" w:rsidRPr="00E03B7A" w:rsidRDefault="00E03B7A" w:rsidP="00E03B7A">
      <w:pPr>
        <w:jc w:val="center"/>
        <w:rPr>
          <w:b/>
          <w:bCs/>
        </w:rPr>
      </w:pPr>
      <w:bookmarkStart w:id="58" w:name="clan_46"/>
      <w:bookmarkEnd w:id="58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46</w:t>
      </w:r>
    </w:p>
    <w:p w14:paraId="58366235" w14:textId="77777777" w:rsidR="00E03B7A" w:rsidRPr="00E03B7A" w:rsidRDefault="00E03B7A" w:rsidP="00E03B7A">
      <w:pPr>
        <w:jc w:val="center"/>
      </w:pPr>
      <w:proofErr w:type="spellStart"/>
      <w:r w:rsidRPr="00E03B7A">
        <w:t>Komisija</w:t>
      </w:r>
      <w:proofErr w:type="spellEnd"/>
      <w:r w:rsidRPr="00E03B7A">
        <w:t xml:space="preserve"> se </w:t>
      </w:r>
      <w:proofErr w:type="spellStart"/>
      <w:r w:rsidRPr="00E03B7A">
        <w:t>obrazuje</w:t>
      </w:r>
      <w:proofErr w:type="spellEnd"/>
      <w:r w:rsidRPr="00E03B7A">
        <w:t xml:space="preserve"> u </w:t>
      </w:r>
      <w:proofErr w:type="spellStart"/>
      <w:r w:rsidRPr="00E03B7A">
        <w:t>roku</w:t>
      </w:r>
      <w:proofErr w:type="spellEnd"/>
      <w:r w:rsidRPr="00E03B7A">
        <w:t xml:space="preserve"> od 60 dana od dana </w:t>
      </w:r>
      <w:proofErr w:type="spellStart"/>
      <w:r w:rsidRPr="00E03B7A">
        <w:t>stupanja</w:t>
      </w:r>
      <w:proofErr w:type="spellEnd"/>
      <w:r w:rsidRPr="00E03B7A">
        <w:t xml:space="preserve"> </w:t>
      </w:r>
      <w:proofErr w:type="spellStart"/>
      <w:r w:rsidRPr="00E03B7A">
        <w:t>na</w:t>
      </w:r>
      <w:proofErr w:type="spellEnd"/>
      <w:r w:rsidRPr="00E03B7A">
        <w:t xml:space="preserve"> </w:t>
      </w:r>
      <w:proofErr w:type="spellStart"/>
      <w:r w:rsidRPr="00E03B7A">
        <w:t>snagu</w:t>
      </w:r>
      <w:proofErr w:type="spellEnd"/>
      <w:r w:rsidRPr="00E03B7A">
        <w:t xml:space="preserve"> </w:t>
      </w:r>
      <w:proofErr w:type="spellStart"/>
      <w:r w:rsidRPr="00E03B7A">
        <w:t>ovog</w:t>
      </w:r>
      <w:proofErr w:type="spellEnd"/>
      <w:r w:rsidRPr="00E03B7A">
        <w:t xml:space="preserve"> </w:t>
      </w:r>
      <w:proofErr w:type="spellStart"/>
      <w:r w:rsidRPr="00E03B7A">
        <w:t>zakona</w:t>
      </w:r>
      <w:proofErr w:type="spellEnd"/>
      <w:r w:rsidRPr="00E03B7A">
        <w:t>.</w:t>
      </w:r>
    </w:p>
    <w:p w14:paraId="39627A00" w14:textId="77777777" w:rsidR="00E03B7A" w:rsidRPr="00E03B7A" w:rsidRDefault="00E03B7A" w:rsidP="00E03B7A">
      <w:pPr>
        <w:jc w:val="center"/>
      </w:pPr>
      <w:proofErr w:type="spellStart"/>
      <w:r w:rsidRPr="00E03B7A">
        <w:t>Komisija</w:t>
      </w:r>
      <w:proofErr w:type="spellEnd"/>
      <w:r w:rsidRPr="00E03B7A">
        <w:t xml:space="preserve"> </w:t>
      </w:r>
      <w:proofErr w:type="spellStart"/>
      <w:r w:rsidRPr="00E03B7A">
        <w:t>donosi</w:t>
      </w:r>
      <w:proofErr w:type="spellEnd"/>
      <w:r w:rsidRPr="00E03B7A">
        <w:t xml:space="preserve"> u </w:t>
      </w:r>
      <w:proofErr w:type="spellStart"/>
      <w:r w:rsidRPr="00E03B7A">
        <w:t>roku</w:t>
      </w:r>
      <w:proofErr w:type="spellEnd"/>
      <w:r w:rsidRPr="00E03B7A">
        <w:t xml:space="preserve"> od 30 dana od </w:t>
      </w:r>
      <w:proofErr w:type="spellStart"/>
      <w:r w:rsidRPr="00E03B7A">
        <w:t>obrazovanja</w:t>
      </w:r>
      <w:proofErr w:type="spellEnd"/>
      <w:r w:rsidRPr="00E03B7A">
        <w:t xml:space="preserve"> </w:t>
      </w:r>
      <w:proofErr w:type="spellStart"/>
      <w:r w:rsidRPr="00E03B7A">
        <w:t>poslovnik</w:t>
      </w:r>
      <w:proofErr w:type="spellEnd"/>
      <w:r w:rsidRPr="00E03B7A">
        <w:t xml:space="preserve"> o </w:t>
      </w:r>
      <w:proofErr w:type="spellStart"/>
      <w:r w:rsidRPr="00E03B7A">
        <w:t>radu</w:t>
      </w:r>
      <w:proofErr w:type="spellEnd"/>
      <w:r w:rsidRPr="00E03B7A">
        <w:t>.</w:t>
      </w:r>
    </w:p>
    <w:p w14:paraId="11EF1750" w14:textId="77777777" w:rsidR="00E03B7A" w:rsidRPr="00E03B7A" w:rsidRDefault="00E03B7A" w:rsidP="00E03B7A">
      <w:pPr>
        <w:jc w:val="center"/>
        <w:rPr>
          <w:b/>
          <w:bCs/>
        </w:rPr>
      </w:pPr>
      <w:bookmarkStart w:id="59" w:name="clan_47"/>
      <w:bookmarkEnd w:id="59"/>
      <w:proofErr w:type="spellStart"/>
      <w:r w:rsidRPr="00E03B7A">
        <w:rPr>
          <w:b/>
          <w:bCs/>
        </w:rPr>
        <w:t>Član</w:t>
      </w:r>
      <w:proofErr w:type="spellEnd"/>
      <w:r w:rsidRPr="00E03B7A">
        <w:rPr>
          <w:b/>
          <w:bCs/>
        </w:rPr>
        <w:t xml:space="preserve"> 47</w:t>
      </w:r>
    </w:p>
    <w:p w14:paraId="1315AAE1" w14:textId="70A51876" w:rsidR="00961C2E" w:rsidRDefault="00E03B7A" w:rsidP="00E03B7A">
      <w:pPr>
        <w:jc w:val="center"/>
      </w:pPr>
      <w:proofErr w:type="spellStart"/>
      <w:r w:rsidRPr="00E03B7A">
        <w:t>Ovaj</w:t>
      </w:r>
      <w:proofErr w:type="spellEnd"/>
      <w:r w:rsidRPr="00E03B7A">
        <w:t xml:space="preserve"> </w:t>
      </w:r>
      <w:proofErr w:type="spellStart"/>
      <w:r w:rsidRPr="00E03B7A">
        <w:t>zakon</w:t>
      </w:r>
      <w:proofErr w:type="spellEnd"/>
      <w:r w:rsidRPr="00E03B7A">
        <w:t xml:space="preserve"> stupa </w:t>
      </w:r>
      <w:proofErr w:type="spellStart"/>
      <w:r w:rsidRPr="00E03B7A">
        <w:t>na</w:t>
      </w:r>
      <w:proofErr w:type="spellEnd"/>
      <w:r w:rsidRPr="00E03B7A">
        <w:t xml:space="preserve"> </w:t>
      </w:r>
      <w:proofErr w:type="spellStart"/>
      <w:r w:rsidRPr="00E03B7A">
        <w:t>snagu</w:t>
      </w:r>
      <w:proofErr w:type="spellEnd"/>
      <w:r w:rsidRPr="00E03B7A">
        <w:t xml:space="preserve"> 1. </w:t>
      </w:r>
      <w:proofErr w:type="spellStart"/>
      <w:r w:rsidRPr="00E03B7A">
        <w:t>januara</w:t>
      </w:r>
      <w:proofErr w:type="spellEnd"/>
      <w:r w:rsidRPr="00E03B7A">
        <w:t xml:space="preserve"> 2006. </w:t>
      </w:r>
      <w:proofErr w:type="spellStart"/>
      <w:r w:rsidRPr="00E03B7A">
        <w:t>godine</w:t>
      </w:r>
      <w:proofErr w:type="spellEnd"/>
      <w:r w:rsidRPr="00E03B7A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78A"/>
    <w:multiLevelType w:val="multilevel"/>
    <w:tmpl w:val="5F2E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7622F"/>
    <w:multiLevelType w:val="multilevel"/>
    <w:tmpl w:val="FB46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A4667"/>
    <w:multiLevelType w:val="multilevel"/>
    <w:tmpl w:val="3964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C6AD7"/>
    <w:multiLevelType w:val="multilevel"/>
    <w:tmpl w:val="2442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96A76"/>
    <w:multiLevelType w:val="multilevel"/>
    <w:tmpl w:val="0A20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698319">
    <w:abstractNumId w:val="0"/>
  </w:num>
  <w:num w:numId="2" w16cid:durableId="1316489966">
    <w:abstractNumId w:val="4"/>
  </w:num>
  <w:num w:numId="3" w16cid:durableId="785000719">
    <w:abstractNumId w:val="2"/>
  </w:num>
  <w:num w:numId="4" w16cid:durableId="115101420">
    <w:abstractNumId w:val="3"/>
  </w:num>
  <w:num w:numId="5" w16cid:durableId="67083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7A"/>
    <w:rsid w:val="0060202F"/>
    <w:rsid w:val="008E689D"/>
    <w:rsid w:val="00961C2E"/>
    <w:rsid w:val="00A67746"/>
    <w:rsid w:val="00E0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03E6"/>
  <w15:chartTrackingRefBased/>
  <w15:docId w15:val="{D020FE8E-C52F-4CA0-858F-96AE156F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B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3B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69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8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559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04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570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9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89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22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704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33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6524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771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672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627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816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3338</Words>
  <Characters>19031</Characters>
  <Application>Microsoft Office Word</Application>
  <DocSecurity>0</DocSecurity>
  <Lines>158</Lines>
  <Paragraphs>44</Paragraphs>
  <ScaleCrop>false</ScaleCrop>
  <Company/>
  <LinksUpToDate>false</LinksUpToDate>
  <CharactersWithSpaces>22325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2024-06-10T05:29:00Z</dcterms:created>
  <dcterms:modified xsi:type="dcterms:W3CDTF">2024-06-10T05:35:00Z</dcterms:modified>
</cp:coreProperties>
</file>