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DB54" w14:textId="7FDBFBF9" w:rsidR="00B314D5" w:rsidRPr="00B314D5" w:rsidRDefault="00B314D5" w:rsidP="00B314D5">
      <w:pPr>
        <w:jc w:val="center"/>
        <w:rPr>
          <w:b/>
          <w:bCs/>
          <w:sz w:val="24"/>
          <w:szCs w:val="24"/>
        </w:rPr>
      </w:pPr>
      <w:r w:rsidRPr="00B314D5">
        <w:rPr>
          <w:b/>
          <w:bCs/>
          <w:sz w:val="24"/>
          <w:szCs w:val="24"/>
        </w:rPr>
        <w:t>ZAKON</w:t>
      </w:r>
      <w:r w:rsidRPr="00B314D5">
        <w:rPr>
          <w:b/>
          <w:bCs/>
          <w:sz w:val="24"/>
          <w:szCs w:val="24"/>
        </w:rPr>
        <w:t xml:space="preserve"> </w:t>
      </w:r>
      <w:r w:rsidRPr="00B314D5">
        <w:rPr>
          <w:b/>
          <w:bCs/>
          <w:sz w:val="24"/>
          <w:szCs w:val="24"/>
        </w:rPr>
        <w:t>O JAVNOM DUGU</w:t>
      </w:r>
    </w:p>
    <w:p w14:paraId="4FF1F7DC" w14:textId="77777777" w:rsidR="00B314D5" w:rsidRPr="00B314D5" w:rsidRDefault="00B314D5" w:rsidP="00B314D5">
      <w:pPr>
        <w:jc w:val="center"/>
        <w:rPr>
          <w:i/>
          <w:iCs/>
        </w:rPr>
      </w:pPr>
      <w:r w:rsidRPr="00B314D5">
        <w:rPr>
          <w:i/>
          <w:iCs/>
        </w:rPr>
        <w:t xml:space="preserve">("Sl. </w:t>
      </w:r>
      <w:proofErr w:type="spellStart"/>
      <w:r w:rsidRPr="00B314D5">
        <w:rPr>
          <w:i/>
          <w:iCs/>
        </w:rPr>
        <w:t>glasnik</w:t>
      </w:r>
      <w:proofErr w:type="spellEnd"/>
      <w:r w:rsidRPr="00B314D5">
        <w:rPr>
          <w:i/>
          <w:iCs/>
        </w:rPr>
        <w:t xml:space="preserve"> RS", br. 61/2005, 107/2009, 78/2011, 68/2015, 95/2018, 91/2019 </w:t>
      </w:r>
      <w:proofErr w:type="spellStart"/>
      <w:r w:rsidRPr="00B314D5">
        <w:rPr>
          <w:i/>
          <w:iCs/>
        </w:rPr>
        <w:t>i</w:t>
      </w:r>
      <w:proofErr w:type="spellEnd"/>
      <w:r w:rsidRPr="00B314D5">
        <w:rPr>
          <w:i/>
          <w:iCs/>
        </w:rPr>
        <w:t xml:space="preserve"> 149/2020)</w:t>
      </w:r>
    </w:p>
    <w:p w14:paraId="0539C31A" w14:textId="77777777" w:rsidR="00B314D5" w:rsidRPr="00B314D5" w:rsidRDefault="00B314D5" w:rsidP="00B314D5">
      <w:pPr>
        <w:jc w:val="center"/>
      </w:pPr>
      <w:bookmarkStart w:id="0" w:name="str_1"/>
      <w:bookmarkEnd w:id="0"/>
      <w:r w:rsidRPr="00B314D5">
        <w:t>I OSNOVNE ODREDBE</w:t>
      </w:r>
    </w:p>
    <w:p w14:paraId="13FE62E3" w14:textId="77777777" w:rsidR="00B314D5" w:rsidRPr="00B314D5" w:rsidRDefault="00B314D5" w:rsidP="00B314D5">
      <w:pPr>
        <w:jc w:val="center"/>
        <w:rPr>
          <w:b/>
          <w:bCs/>
        </w:rPr>
      </w:pPr>
      <w:bookmarkStart w:id="1" w:name="str_2"/>
      <w:bookmarkEnd w:id="1"/>
      <w:proofErr w:type="spellStart"/>
      <w:r w:rsidRPr="00B314D5">
        <w:rPr>
          <w:b/>
          <w:bCs/>
        </w:rPr>
        <w:t>Predmet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uređivanja</w:t>
      </w:r>
      <w:proofErr w:type="spellEnd"/>
    </w:p>
    <w:p w14:paraId="212458E9" w14:textId="77777777" w:rsidR="00B314D5" w:rsidRPr="00B314D5" w:rsidRDefault="00B314D5" w:rsidP="00B314D5">
      <w:pPr>
        <w:jc w:val="center"/>
        <w:rPr>
          <w:b/>
          <w:bCs/>
        </w:rPr>
      </w:pPr>
      <w:bookmarkStart w:id="2" w:name="clan_1"/>
      <w:bookmarkEnd w:id="2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1</w:t>
      </w:r>
    </w:p>
    <w:p w14:paraId="0A73B033" w14:textId="77777777" w:rsidR="00B314D5" w:rsidRPr="00B314D5" w:rsidRDefault="00B314D5" w:rsidP="00B314D5">
      <w:pPr>
        <w:jc w:val="center"/>
      </w:pPr>
      <w:proofErr w:type="spellStart"/>
      <w:r w:rsidRPr="00B314D5">
        <w:t>Ovim</w:t>
      </w:r>
      <w:proofErr w:type="spellEnd"/>
      <w:r w:rsidRPr="00B314D5">
        <w:t xml:space="preserve"> </w:t>
      </w:r>
      <w:proofErr w:type="spellStart"/>
      <w:r w:rsidRPr="00B314D5">
        <w:t>zakonom</w:t>
      </w:r>
      <w:proofErr w:type="spellEnd"/>
      <w:r w:rsidRPr="00B314D5">
        <w:t xml:space="preserve"> </w:t>
      </w:r>
      <w:proofErr w:type="spellStart"/>
      <w:r w:rsidRPr="00B314D5">
        <w:t>uređuju</w:t>
      </w:r>
      <w:proofErr w:type="spellEnd"/>
      <w:r w:rsidRPr="00B314D5">
        <w:t xml:space="preserve"> se </w:t>
      </w:r>
      <w:proofErr w:type="spellStart"/>
      <w:r w:rsidRPr="00B314D5">
        <w:t>uslovi</w:t>
      </w:r>
      <w:proofErr w:type="spellEnd"/>
      <w:r w:rsidRPr="00B314D5">
        <w:t xml:space="preserve">, </w:t>
      </w:r>
      <w:proofErr w:type="spellStart"/>
      <w:r w:rsidRPr="00B314D5">
        <w:t>način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postupak</w:t>
      </w:r>
      <w:proofErr w:type="spellEnd"/>
      <w:r w:rsidRPr="00B314D5">
        <w:t xml:space="preserve"> </w:t>
      </w:r>
      <w:proofErr w:type="spellStart"/>
      <w:r w:rsidRPr="00B314D5">
        <w:t>zaduživanja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Republika</w:t>
      </w:r>
      <w:proofErr w:type="spellEnd"/>
      <w:r w:rsidRPr="00B314D5">
        <w:t xml:space="preserve">), </w:t>
      </w:r>
      <w:proofErr w:type="spellStart"/>
      <w:r w:rsidRPr="00B314D5">
        <w:t>jedinica</w:t>
      </w:r>
      <w:proofErr w:type="spellEnd"/>
      <w:r w:rsidRPr="00B314D5">
        <w:t xml:space="preserve"> </w:t>
      </w:r>
      <w:proofErr w:type="spellStart"/>
      <w:r w:rsidRPr="00B314D5">
        <w:t>teritorijalne</w:t>
      </w:r>
      <w:proofErr w:type="spellEnd"/>
      <w:r w:rsidRPr="00B314D5">
        <w:t xml:space="preserve"> </w:t>
      </w:r>
      <w:proofErr w:type="spellStart"/>
      <w:r w:rsidRPr="00B314D5">
        <w:t>autonomije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lokalne</w:t>
      </w:r>
      <w:proofErr w:type="spellEnd"/>
      <w:r w:rsidRPr="00B314D5">
        <w:t xml:space="preserve"> </w:t>
      </w:r>
      <w:proofErr w:type="spellStart"/>
      <w:r w:rsidRPr="00B314D5">
        <w:t>samouprave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lokalna</w:t>
      </w:r>
      <w:proofErr w:type="spellEnd"/>
      <w:r w:rsidRPr="00B314D5">
        <w:t xml:space="preserve"> vlast), </w:t>
      </w:r>
      <w:proofErr w:type="spellStart"/>
      <w:r w:rsidRPr="00B314D5">
        <w:t>Republičkog</w:t>
      </w:r>
      <w:proofErr w:type="spellEnd"/>
      <w:r w:rsidRPr="00B314D5">
        <w:t xml:space="preserve"> </w:t>
      </w:r>
      <w:proofErr w:type="spellStart"/>
      <w:r w:rsidRPr="00B314D5">
        <w:t>fonda</w:t>
      </w:r>
      <w:proofErr w:type="spellEnd"/>
      <w:r w:rsidRPr="00B314D5">
        <w:t xml:space="preserve"> za </w:t>
      </w:r>
      <w:proofErr w:type="spellStart"/>
      <w:r w:rsidRPr="00B314D5">
        <w:t>zdravstveno</w:t>
      </w:r>
      <w:proofErr w:type="spellEnd"/>
      <w:r w:rsidRPr="00B314D5">
        <w:t xml:space="preserve"> </w:t>
      </w:r>
      <w:proofErr w:type="spellStart"/>
      <w:r w:rsidRPr="00B314D5">
        <w:t>osiguranje</w:t>
      </w:r>
      <w:proofErr w:type="spellEnd"/>
      <w:r w:rsidRPr="00B314D5">
        <w:t xml:space="preserve">, </w:t>
      </w:r>
      <w:proofErr w:type="spellStart"/>
      <w:r w:rsidRPr="00B314D5">
        <w:t>Republičkog</w:t>
      </w:r>
      <w:proofErr w:type="spellEnd"/>
      <w:r w:rsidRPr="00B314D5">
        <w:t xml:space="preserve"> </w:t>
      </w:r>
      <w:proofErr w:type="spellStart"/>
      <w:r w:rsidRPr="00B314D5">
        <w:t>fonda</w:t>
      </w:r>
      <w:proofErr w:type="spellEnd"/>
      <w:r w:rsidRPr="00B314D5">
        <w:t xml:space="preserve"> za </w:t>
      </w:r>
      <w:proofErr w:type="spellStart"/>
      <w:r w:rsidRPr="00B314D5">
        <w:t>penzijsko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invalidsko</w:t>
      </w:r>
      <w:proofErr w:type="spellEnd"/>
      <w:r w:rsidRPr="00B314D5">
        <w:t xml:space="preserve"> </w:t>
      </w:r>
      <w:proofErr w:type="spellStart"/>
      <w:r w:rsidRPr="00B314D5">
        <w:t>osiguranje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Nacionalne</w:t>
      </w:r>
      <w:proofErr w:type="spellEnd"/>
      <w:r w:rsidRPr="00B314D5">
        <w:t xml:space="preserve"> </w:t>
      </w:r>
      <w:proofErr w:type="spellStart"/>
      <w:r w:rsidRPr="00B314D5">
        <w:t>službe</w:t>
      </w:r>
      <w:proofErr w:type="spellEnd"/>
      <w:r w:rsidRPr="00B314D5">
        <w:t xml:space="preserve"> za </w:t>
      </w:r>
      <w:proofErr w:type="spellStart"/>
      <w:r w:rsidRPr="00B314D5">
        <w:t>zapošljavanje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organizacije</w:t>
      </w:r>
      <w:proofErr w:type="spellEnd"/>
      <w:r w:rsidRPr="00B314D5">
        <w:t xml:space="preserve"> </w:t>
      </w:r>
      <w:proofErr w:type="spellStart"/>
      <w:r w:rsidRPr="00B314D5">
        <w:t>obaveznog</w:t>
      </w:r>
      <w:proofErr w:type="spellEnd"/>
      <w:r w:rsidRPr="00B314D5">
        <w:t xml:space="preserve"> </w:t>
      </w:r>
      <w:proofErr w:type="spellStart"/>
      <w:r w:rsidRPr="00B314D5">
        <w:t>socijalnog</w:t>
      </w:r>
      <w:proofErr w:type="spellEnd"/>
      <w:r w:rsidRPr="00B314D5">
        <w:t xml:space="preserve"> </w:t>
      </w:r>
      <w:proofErr w:type="spellStart"/>
      <w:r w:rsidRPr="00B314D5">
        <w:t>osiguranja</w:t>
      </w:r>
      <w:proofErr w:type="spellEnd"/>
      <w:r w:rsidRPr="00B314D5">
        <w:t xml:space="preserve">),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javnih</w:t>
      </w:r>
      <w:proofErr w:type="spellEnd"/>
      <w:r w:rsidRPr="00B314D5">
        <w:t xml:space="preserve"> </w:t>
      </w:r>
      <w:proofErr w:type="spellStart"/>
      <w:r w:rsidRPr="00B314D5">
        <w:t>preduzeća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drugih</w:t>
      </w:r>
      <w:proofErr w:type="spellEnd"/>
      <w:r w:rsidRPr="00B314D5">
        <w:t xml:space="preserve"> </w:t>
      </w:r>
      <w:proofErr w:type="spellStart"/>
      <w:r w:rsidRPr="00B314D5">
        <w:t>pravnih</w:t>
      </w:r>
      <w:proofErr w:type="spellEnd"/>
      <w:r w:rsidRPr="00B314D5">
        <w:t xml:space="preserve"> </w:t>
      </w:r>
      <w:proofErr w:type="spellStart"/>
      <w:r w:rsidRPr="00B314D5">
        <w:t>lica</w:t>
      </w:r>
      <w:proofErr w:type="spellEnd"/>
      <w:r w:rsidRPr="00B314D5">
        <w:t xml:space="preserve">, </w:t>
      </w:r>
      <w:proofErr w:type="spellStart"/>
      <w:r w:rsidRPr="00B314D5">
        <w:t>čiji</w:t>
      </w:r>
      <w:proofErr w:type="spellEnd"/>
      <w:r w:rsidRPr="00B314D5">
        <w:t xml:space="preserve"> je </w:t>
      </w:r>
      <w:proofErr w:type="spellStart"/>
      <w:r w:rsidRPr="00B314D5">
        <w:t>osnivač</w:t>
      </w:r>
      <w:proofErr w:type="spellEnd"/>
      <w:r w:rsidRPr="00B314D5">
        <w:t xml:space="preserve"> </w:t>
      </w:r>
      <w:proofErr w:type="spellStart"/>
      <w:r w:rsidRPr="00B314D5">
        <w:t>Republika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pravna</w:t>
      </w:r>
      <w:proofErr w:type="spellEnd"/>
      <w:r w:rsidRPr="00B314D5">
        <w:t xml:space="preserve"> </w:t>
      </w:r>
      <w:proofErr w:type="spellStart"/>
      <w:r w:rsidRPr="00B314D5">
        <w:t>lica</w:t>
      </w:r>
      <w:proofErr w:type="spellEnd"/>
      <w:r w:rsidRPr="00B314D5">
        <w:t xml:space="preserve">), </w:t>
      </w:r>
      <w:proofErr w:type="spellStart"/>
      <w:r w:rsidRPr="00B314D5">
        <w:t>davanje</w:t>
      </w:r>
      <w:proofErr w:type="spellEnd"/>
      <w:r w:rsidRPr="00B314D5">
        <w:t xml:space="preserve"> </w:t>
      </w:r>
      <w:proofErr w:type="spellStart"/>
      <w:r w:rsidRPr="00B314D5">
        <w:t>garancija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, </w:t>
      </w:r>
      <w:proofErr w:type="spellStart"/>
      <w:r w:rsidRPr="00B314D5">
        <w:t>način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postupak</w:t>
      </w:r>
      <w:proofErr w:type="spellEnd"/>
      <w:r w:rsidRPr="00B314D5">
        <w:t xml:space="preserve"> </w:t>
      </w:r>
      <w:proofErr w:type="spellStart"/>
      <w:r w:rsidRPr="00B314D5">
        <w:t>upravljanja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vođenje</w:t>
      </w:r>
      <w:proofErr w:type="spellEnd"/>
      <w:r w:rsidRPr="00B314D5">
        <w:t xml:space="preserve"> </w:t>
      </w:r>
      <w:proofErr w:type="spellStart"/>
      <w:r w:rsidRPr="00B314D5">
        <w:t>evidencije</w:t>
      </w:r>
      <w:proofErr w:type="spellEnd"/>
      <w:r w:rsidRPr="00B314D5">
        <w:t xml:space="preserve"> o </w:t>
      </w:r>
      <w:proofErr w:type="spellStart"/>
      <w:r w:rsidRPr="00B314D5">
        <w:t>javnom</w:t>
      </w:r>
      <w:proofErr w:type="spellEnd"/>
      <w:r w:rsidRPr="00B314D5">
        <w:t xml:space="preserve"> </w:t>
      </w:r>
      <w:proofErr w:type="spellStart"/>
      <w:r w:rsidRPr="00B314D5">
        <w:t>dugu</w:t>
      </w:r>
      <w:proofErr w:type="spellEnd"/>
      <w:r w:rsidRPr="00B314D5">
        <w:t>.</w:t>
      </w:r>
    </w:p>
    <w:p w14:paraId="133B47EE" w14:textId="77777777" w:rsidR="00B314D5" w:rsidRPr="00B314D5" w:rsidRDefault="00B314D5" w:rsidP="00B314D5">
      <w:pPr>
        <w:jc w:val="center"/>
        <w:rPr>
          <w:b/>
          <w:bCs/>
        </w:rPr>
      </w:pPr>
      <w:bookmarkStart w:id="3" w:name="str_3"/>
      <w:bookmarkEnd w:id="3"/>
      <w:proofErr w:type="spellStart"/>
      <w:r w:rsidRPr="00B314D5">
        <w:rPr>
          <w:b/>
          <w:bCs/>
        </w:rPr>
        <w:t>Značenje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izraza</w:t>
      </w:r>
      <w:proofErr w:type="spellEnd"/>
    </w:p>
    <w:p w14:paraId="6443402A" w14:textId="77777777" w:rsidR="00B314D5" w:rsidRPr="00B314D5" w:rsidRDefault="00B314D5" w:rsidP="00B314D5">
      <w:pPr>
        <w:jc w:val="center"/>
        <w:rPr>
          <w:b/>
          <w:bCs/>
        </w:rPr>
      </w:pPr>
      <w:bookmarkStart w:id="4" w:name="clan_2"/>
      <w:bookmarkEnd w:id="4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2</w:t>
      </w:r>
    </w:p>
    <w:p w14:paraId="030168C6" w14:textId="77777777" w:rsidR="00B314D5" w:rsidRPr="00B314D5" w:rsidRDefault="00B314D5" w:rsidP="00B314D5">
      <w:pPr>
        <w:jc w:val="center"/>
      </w:pPr>
      <w:proofErr w:type="spellStart"/>
      <w:r w:rsidRPr="00B314D5">
        <w:t>Pojedini</w:t>
      </w:r>
      <w:proofErr w:type="spellEnd"/>
      <w:r w:rsidRPr="00B314D5">
        <w:t xml:space="preserve"> </w:t>
      </w:r>
      <w:proofErr w:type="spellStart"/>
      <w:r w:rsidRPr="00B314D5">
        <w:t>izrazi</w:t>
      </w:r>
      <w:proofErr w:type="spellEnd"/>
      <w:r w:rsidRPr="00B314D5">
        <w:t xml:space="preserve"> </w:t>
      </w:r>
      <w:proofErr w:type="spellStart"/>
      <w:r w:rsidRPr="00B314D5">
        <w:t>upotrebljeni</w:t>
      </w:r>
      <w:proofErr w:type="spellEnd"/>
      <w:r w:rsidRPr="00B314D5">
        <w:t xml:space="preserve"> u </w:t>
      </w:r>
      <w:proofErr w:type="spellStart"/>
      <w:r w:rsidRPr="00B314D5">
        <w:t>ovom</w:t>
      </w:r>
      <w:proofErr w:type="spellEnd"/>
      <w:r w:rsidRPr="00B314D5">
        <w:t xml:space="preserve"> </w:t>
      </w:r>
      <w:proofErr w:type="spellStart"/>
      <w:r w:rsidRPr="00B314D5">
        <w:t>zakonu</w:t>
      </w:r>
      <w:proofErr w:type="spellEnd"/>
      <w:r w:rsidRPr="00B314D5">
        <w:t xml:space="preserve"> </w:t>
      </w:r>
      <w:proofErr w:type="spellStart"/>
      <w:r w:rsidRPr="00B314D5">
        <w:t>imaju</w:t>
      </w:r>
      <w:proofErr w:type="spellEnd"/>
      <w:r w:rsidRPr="00B314D5">
        <w:t xml:space="preserve"> </w:t>
      </w:r>
      <w:proofErr w:type="spellStart"/>
      <w:r w:rsidRPr="00B314D5">
        <w:t>sledeće</w:t>
      </w:r>
      <w:proofErr w:type="spellEnd"/>
      <w:r w:rsidRPr="00B314D5">
        <w:t xml:space="preserve"> </w:t>
      </w:r>
      <w:proofErr w:type="spellStart"/>
      <w:r w:rsidRPr="00B314D5">
        <w:t>značenje</w:t>
      </w:r>
      <w:proofErr w:type="spellEnd"/>
      <w:r w:rsidRPr="00B314D5">
        <w:t>:</w:t>
      </w:r>
    </w:p>
    <w:p w14:paraId="681D1B6A" w14:textId="77777777" w:rsidR="00B314D5" w:rsidRPr="00B314D5" w:rsidRDefault="00B314D5" w:rsidP="00B314D5">
      <w:pPr>
        <w:jc w:val="center"/>
      </w:pPr>
      <w:r w:rsidRPr="00B314D5">
        <w:t>1) </w:t>
      </w:r>
      <w:r w:rsidRPr="00B314D5">
        <w:rPr>
          <w:b/>
          <w:bCs/>
        </w:rPr>
        <w:t>Dug</w:t>
      </w:r>
      <w:r w:rsidRPr="00B314D5">
        <w:t xml:space="preserve"> je </w:t>
      </w:r>
      <w:proofErr w:type="spellStart"/>
      <w:r w:rsidRPr="00B314D5">
        <w:t>novčana</w:t>
      </w:r>
      <w:proofErr w:type="spellEnd"/>
      <w:r w:rsidRPr="00B314D5">
        <w:t xml:space="preserve"> </w:t>
      </w:r>
      <w:proofErr w:type="spellStart"/>
      <w:r w:rsidRPr="00B314D5">
        <w:t>obaveza</w:t>
      </w:r>
      <w:proofErr w:type="spellEnd"/>
      <w:r w:rsidRPr="00B314D5">
        <w:t xml:space="preserve">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obaveza</w:t>
      </w:r>
      <w:proofErr w:type="spellEnd"/>
      <w:r w:rsidRPr="00B314D5">
        <w:t xml:space="preserve"> </w:t>
      </w:r>
      <w:proofErr w:type="spellStart"/>
      <w:r w:rsidRPr="00B314D5">
        <w:t>otplaćivanja</w:t>
      </w:r>
      <w:proofErr w:type="spellEnd"/>
      <w:r w:rsidRPr="00B314D5">
        <w:t xml:space="preserve"> </w:t>
      </w:r>
      <w:proofErr w:type="spellStart"/>
      <w:r w:rsidRPr="00B314D5">
        <w:t>novčanog</w:t>
      </w:r>
      <w:proofErr w:type="spellEnd"/>
      <w:r w:rsidRPr="00B314D5">
        <w:t xml:space="preserve"> </w:t>
      </w:r>
      <w:proofErr w:type="spellStart"/>
      <w:proofErr w:type="gramStart"/>
      <w:r w:rsidRPr="00B314D5">
        <w:t>zaduživanja</w:t>
      </w:r>
      <w:proofErr w:type="spellEnd"/>
      <w:r w:rsidRPr="00B314D5">
        <w:t>;</w:t>
      </w:r>
      <w:proofErr w:type="gramEnd"/>
    </w:p>
    <w:p w14:paraId="3FB1A726" w14:textId="77777777" w:rsidR="00B314D5" w:rsidRPr="00B314D5" w:rsidRDefault="00B314D5" w:rsidP="00B314D5">
      <w:pPr>
        <w:jc w:val="center"/>
      </w:pPr>
      <w:r w:rsidRPr="00B314D5">
        <w:t>2) </w:t>
      </w:r>
      <w:proofErr w:type="spellStart"/>
      <w:r w:rsidRPr="00B314D5">
        <w:rPr>
          <w:b/>
          <w:bCs/>
        </w:rPr>
        <w:t>Javni</w:t>
      </w:r>
      <w:proofErr w:type="spellEnd"/>
      <w:r w:rsidRPr="00B314D5">
        <w:rPr>
          <w:b/>
          <w:bCs/>
        </w:rPr>
        <w:t xml:space="preserve"> dug</w:t>
      </w:r>
      <w:r w:rsidRPr="00B314D5">
        <w:t> </w:t>
      </w:r>
      <w:proofErr w:type="spellStart"/>
      <w:r w:rsidRPr="00B314D5">
        <w:rPr>
          <w:b/>
          <w:bCs/>
        </w:rPr>
        <w:t>Republike</w:t>
      </w:r>
      <w:proofErr w:type="spellEnd"/>
      <w:r w:rsidRPr="00B314D5">
        <w:rPr>
          <w:b/>
          <w:bCs/>
        </w:rPr>
        <w:t> </w:t>
      </w:r>
      <w:proofErr w:type="spellStart"/>
      <w:r w:rsidRPr="00B314D5">
        <w:t>jeste</w:t>
      </w:r>
      <w:proofErr w:type="spellEnd"/>
      <w:r w:rsidRPr="00B314D5">
        <w:t>:</w:t>
      </w:r>
    </w:p>
    <w:p w14:paraId="1D662E08" w14:textId="77777777" w:rsidR="00B314D5" w:rsidRPr="00B314D5" w:rsidRDefault="00B314D5" w:rsidP="00B314D5">
      <w:pPr>
        <w:jc w:val="center"/>
      </w:pPr>
      <w:r w:rsidRPr="00B314D5">
        <w:t xml:space="preserve">(1) dug </w:t>
      </w:r>
      <w:proofErr w:type="spellStart"/>
      <w:r w:rsidRPr="00B314D5">
        <w:t>Republike</w:t>
      </w:r>
      <w:proofErr w:type="spellEnd"/>
      <w:r w:rsidRPr="00B314D5">
        <w:t xml:space="preserve"> koji </w:t>
      </w:r>
      <w:proofErr w:type="spellStart"/>
      <w:r w:rsidRPr="00B314D5">
        <w:t>nastaje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ugovora</w:t>
      </w:r>
      <w:proofErr w:type="spellEnd"/>
      <w:r w:rsidRPr="00B314D5">
        <w:t xml:space="preserve"> koji </w:t>
      </w:r>
      <w:proofErr w:type="spellStart"/>
      <w:r w:rsidRPr="00B314D5">
        <w:t>zaključi</w:t>
      </w:r>
      <w:proofErr w:type="spellEnd"/>
      <w:r w:rsidRPr="00B314D5">
        <w:t xml:space="preserve"> </w:t>
      </w:r>
      <w:proofErr w:type="spellStart"/>
      <w:r w:rsidRPr="00B314D5">
        <w:t>Republika</w:t>
      </w:r>
      <w:proofErr w:type="spellEnd"/>
      <w:r w:rsidRPr="00B314D5">
        <w:t>,</w:t>
      </w:r>
    </w:p>
    <w:p w14:paraId="7400987C" w14:textId="77777777" w:rsidR="00B314D5" w:rsidRPr="00B314D5" w:rsidRDefault="00B314D5" w:rsidP="00B314D5">
      <w:pPr>
        <w:jc w:val="center"/>
      </w:pPr>
      <w:r w:rsidRPr="00B314D5">
        <w:t xml:space="preserve">(2) dug </w:t>
      </w:r>
      <w:proofErr w:type="spellStart"/>
      <w:r w:rsidRPr="00B314D5">
        <w:t>Republike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državne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>),</w:t>
      </w:r>
    </w:p>
    <w:p w14:paraId="55E6B3FF" w14:textId="77777777" w:rsidR="00B314D5" w:rsidRPr="00B314D5" w:rsidRDefault="00B314D5" w:rsidP="00B314D5">
      <w:pPr>
        <w:jc w:val="center"/>
      </w:pPr>
      <w:r w:rsidRPr="00B314D5">
        <w:t xml:space="preserve">(3) dug </w:t>
      </w:r>
      <w:proofErr w:type="spellStart"/>
      <w:r w:rsidRPr="00B314D5">
        <w:t>Republike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ugovora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sporazuma</w:t>
      </w:r>
      <w:proofErr w:type="spellEnd"/>
      <w:r w:rsidRPr="00B314D5">
        <w:t xml:space="preserve"> </w:t>
      </w:r>
      <w:proofErr w:type="spellStart"/>
      <w:r w:rsidRPr="00B314D5">
        <w:t>kojim</w:t>
      </w:r>
      <w:proofErr w:type="spellEnd"/>
      <w:r w:rsidRPr="00B314D5">
        <w:t xml:space="preserve"> </w:t>
      </w:r>
      <w:proofErr w:type="spellStart"/>
      <w:r w:rsidRPr="00B314D5">
        <w:t>su</w:t>
      </w:r>
      <w:proofErr w:type="spellEnd"/>
      <w:r w:rsidRPr="00B314D5">
        <w:t xml:space="preserve"> </w:t>
      </w:r>
      <w:proofErr w:type="spellStart"/>
      <w:r w:rsidRPr="00B314D5">
        <w:t>reprogramirane</w:t>
      </w:r>
      <w:proofErr w:type="spellEnd"/>
      <w:r w:rsidRPr="00B314D5">
        <w:t xml:space="preserve"> </w:t>
      </w:r>
      <w:proofErr w:type="spellStart"/>
      <w:r w:rsidRPr="00B314D5">
        <w:t>obaveze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preuzela</w:t>
      </w:r>
      <w:proofErr w:type="spellEnd"/>
      <w:r w:rsidRPr="00B314D5">
        <w:t xml:space="preserve"> po </w:t>
      </w:r>
      <w:proofErr w:type="spellStart"/>
      <w:r w:rsidRPr="00B314D5">
        <w:t>ranije</w:t>
      </w:r>
      <w:proofErr w:type="spellEnd"/>
      <w:r w:rsidRPr="00B314D5">
        <w:t xml:space="preserve"> </w:t>
      </w:r>
      <w:proofErr w:type="spellStart"/>
      <w:r w:rsidRPr="00B314D5">
        <w:t>zaključenim</w:t>
      </w:r>
      <w:proofErr w:type="spellEnd"/>
      <w:r w:rsidRPr="00B314D5">
        <w:t xml:space="preserve"> </w:t>
      </w:r>
      <w:proofErr w:type="spellStart"/>
      <w:r w:rsidRPr="00B314D5">
        <w:t>ugovorima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emitovanim</w:t>
      </w:r>
      <w:proofErr w:type="spellEnd"/>
      <w:r w:rsidRPr="00B314D5">
        <w:t xml:space="preserve"> </w:t>
      </w:r>
      <w:proofErr w:type="spellStart"/>
      <w:r w:rsidRPr="00B314D5">
        <w:t>hartijama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po </w:t>
      </w:r>
      <w:proofErr w:type="spellStart"/>
      <w:r w:rsidRPr="00B314D5">
        <w:t>posebnim</w:t>
      </w:r>
      <w:proofErr w:type="spellEnd"/>
      <w:r w:rsidRPr="00B314D5">
        <w:t xml:space="preserve"> </w:t>
      </w:r>
      <w:proofErr w:type="spellStart"/>
      <w:r w:rsidRPr="00B314D5">
        <w:t>zakonima</w:t>
      </w:r>
      <w:proofErr w:type="spellEnd"/>
      <w:r w:rsidRPr="00B314D5">
        <w:t>,</w:t>
      </w:r>
    </w:p>
    <w:p w14:paraId="0E942DA8" w14:textId="77777777" w:rsidR="00B314D5" w:rsidRPr="00B314D5" w:rsidRDefault="00B314D5" w:rsidP="00B314D5">
      <w:pPr>
        <w:jc w:val="center"/>
      </w:pPr>
      <w:r w:rsidRPr="00B314D5">
        <w:t xml:space="preserve">(4) dug </w:t>
      </w:r>
      <w:proofErr w:type="spellStart"/>
      <w:r w:rsidRPr="00B314D5">
        <w:t>Republike</w:t>
      </w:r>
      <w:proofErr w:type="spellEnd"/>
      <w:r w:rsidRPr="00B314D5">
        <w:t xml:space="preserve"> koji </w:t>
      </w:r>
      <w:proofErr w:type="spellStart"/>
      <w:r w:rsidRPr="00B314D5">
        <w:t>nastaje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date </w:t>
      </w:r>
      <w:proofErr w:type="spellStart"/>
      <w:r w:rsidRPr="00B314D5">
        <w:t>garancije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garancija</w:t>
      </w:r>
      <w:proofErr w:type="spellEnd"/>
      <w:r w:rsidRPr="00B314D5">
        <w:t xml:space="preserve">), </w:t>
      </w:r>
      <w:proofErr w:type="spellStart"/>
      <w:r w:rsidRPr="00B314D5">
        <w:t>ili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neposrednog</w:t>
      </w:r>
      <w:proofErr w:type="spellEnd"/>
      <w:r w:rsidRPr="00B314D5">
        <w:t xml:space="preserve"> </w:t>
      </w:r>
      <w:proofErr w:type="spellStart"/>
      <w:r w:rsidRPr="00B314D5">
        <w:t>preuzimanja</w:t>
      </w:r>
      <w:proofErr w:type="spellEnd"/>
      <w:r w:rsidRPr="00B314D5">
        <w:t xml:space="preserve"> </w:t>
      </w:r>
      <w:proofErr w:type="spellStart"/>
      <w:r w:rsidRPr="00B314D5">
        <w:t>obaveze</w:t>
      </w:r>
      <w:proofErr w:type="spellEnd"/>
      <w:r w:rsidRPr="00B314D5">
        <w:t xml:space="preserve"> u </w:t>
      </w:r>
      <w:proofErr w:type="spellStart"/>
      <w:r w:rsidRPr="00B314D5">
        <w:t>svojstvu</w:t>
      </w:r>
      <w:proofErr w:type="spellEnd"/>
      <w:r w:rsidRPr="00B314D5">
        <w:t xml:space="preserve"> </w:t>
      </w:r>
      <w:proofErr w:type="spellStart"/>
      <w:r w:rsidRPr="00B314D5">
        <w:t>dužnika</w:t>
      </w:r>
      <w:proofErr w:type="spellEnd"/>
      <w:r w:rsidRPr="00B314D5">
        <w:t xml:space="preserve"> za </w:t>
      </w:r>
      <w:proofErr w:type="spellStart"/>
      <w:r w:rsidRPr="00B314D5">
        <w:t>isplatu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date </w:t>
      </w:r>
      <w:proofErr w:type="spellStart"/>
      <w:r w:rsidRPr="00B314D5">
        <w:t>garancije</w:t>
      </w:r>
      <w:proofErr w:type="spellEnd"/>
      <w:r w:rsidRPr="00B314D5">
        <w:t>,</w:t>
      </w:r>
    </w:p>
    <w:p w14:paraId="65A84EB6" w14:textId="77777777" w:rsidR="00B314D5" w:rsidRPr="00B314D5" w:rsidRDefault="00B314D5" w:rsidP="00B314D5">
      <w:pPr>
        <w:jc w:val="center"/>
      </w:pPr>
      <w:r w:rsidRPr="00B314D5">
        <w:t xml:space="preserve">(5) dug </w:t>
      </w:r>
      <w:proofErr w:type="spellStart"/>
      <w:r w:rsidRPr="00B314D5">
        <w:t>lokalne</w:t>
      </w:r>
      <w:proofErr w:type="spellEnd"/>
      <w:r w:rsidRPr="00B314D5">
        <w:t xml:space="preserve"> vlasti,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pravnih</w:t>
      </w:r>
      <w:proofErr w:type="spellEnd"/>
      <w:r w:rsidRPr="00B314D5">
        <w:t xml:space="preserve"> </w:t>
      </w:r>
      <w:proofErr w:type="spellStart"/>
      <w:r w:rsidRPr="00B314D5">
        <w:t>lica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 za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dala</w:t>
      </w:r>
      <w:proofErr w:type="spellEnd"/>
      <w:r w:rsidRPr="00B314D5">
        <w:t xml:space="preserve"> </w:t>
      </w:r>
      <w:proofErr w:type="spellStart"/>
      <w:proofErr w:type="gramStart"/>
      <w:r w:rsidRPr="00B314D5">
        <w:t>garanciju</w:t>
      </w:r>
      <w:proofErr w:type="spellEnd"/>
      <w:r w:rsidRPr="00B314D5">
        <w:t>;</w:t>
      </w:r>
      <w:proofErr w:type="gramEnd"/>
    </w:p>
    <w:p w14:paraId="04E07D4E" w14:textId="77777777" w:rsidR="00B314D5" w:rsidRPr="00B314D5" w:rsidRDefault="00B314D5" w:rsidP="00B314D5">
      <w:pPr>
        <w:jc w:val="center"/>
      </w:pPr>
      <w:r w:rsidRPr="00B314D5">
        <w:t>3) </w:t>
      </w:r>
      <w:proofErr w:type="spellStart"/>
      <w:r w:rsidRPr="00B314D5">
        <w:rPr>
          <w:b/>
          <w:bCs/>
        </w:rPr>
        <w:t>Zaduživanje</w:t>
      </w:r>
      <w:proofErr w:type="spellEnd"/>
      <w:r w:rsidRPr="00B314D5">
        <w:t> </w:t>
      </w:r>
      <w:proofErr w:type="spellStart"/>
      <w:r w:rsidRPr="00B314D5">
        <w:t>jeste</w:t>
      </w:r>
      <w:proofErr w:type="spellEnd"/>
      <w:r w:rsidRPr="00B314D5">
        <w:t xml:space="preserve"> </w:t>
      </w:r>
      <w:proofErr w:type="spellStart"/>
      <w:r w:rsidRPr="00B314D5">
        <w:t>uzimanje</w:t>
      </w:r>
      <w:proofErr w:type="spellEnd"/>
      <w:r w:rsidRPr="00B314D5">
        <w:t xml:space="preserve"> </w:t>
      </w:r>
      <w:proofErr w:type="spellStart"/>
      <w:r w:rsidRPr="00B314D5">
        <w:t>kredita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zajmova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kredit</w:t>
      </w:r>
      <w:proofErr w:type="spellEnd"/>
      <w:r w:rsidRPr="00B314D5">
        <w:t xml:space="preserve">)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emitovanje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za </w:t>
      </w:r>
      <w:proofErr w:type="spellStart"/>
      <w:r w:rsidRPr="00B314D5">
        <w:t>finansiranje</w:t>
      </w:r>
      <w:proofErr w:type="spellEnd"/>
      <w:r w:rsidRPr="00B314D5">
        <w:t xml:space="preserve"> </w:t>
      </w:r>
      <w:proofErr w:type="spellStart"/>
      <w:r w:rsidRPr="00B314D5">
        <w:t>budžetskog</w:t>
      </w:r>
      <w:proofErr w:type="spellEnd"/>
      <w:r w:rsidRPr="00B314D5">
        <w:t xml:space="preserve"> </w:t>
      </w:r>
      <w:proofErr w:type="spellStart"/>
      <w:r w:rsidRPr="00B314D5">
        <w:t>deficita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deficita</w:t>
      </w:r>
      <w:proofErr w:type="spellEnd"/>
      <w:r w:rsidRPr="00B314D5">
        <w:t xml:space="preserve"> </w:t>
      </w:r>
      <w:proofErr w:type="spellStart"/>
      <w:r w:rsidRPr="00B314D5">
        <w:t>tekuće</w:t>
      </w:r>
      <w:proofErr w:type="spellEnd"/>
      <w:r w:rsidRPr="00B314D5">
        <w:t xml:space="preserve"> </w:t>
      </w:r>
      <w:proofErr w:type="spellStart"/>
      <w:r w:rsidRPr="00B314D5">
        <w:t>likvidnosti</w:t>
      </w:r>
      <w:proofErr w:type="spellEnd"/>
      <w:r w:rsidRPr="00B314D5">
        <w:t xml:space="preserve">, za </w:t>
      </w:r>
      <w:proofErr w:type="spellStart"/>
      <w:r w:rsidRPr="00B314D5">
        <w:t>refinansiranje</w:t>
      </w:r>
      <w:proofErr w:type="spellEnd"/>
      <w:r w:rsidRPr="00B314D5">
        <w:t xml:space="preserve"> </w:t>
      </w:r>
      <w:proofErr w:type="spellStart"/>
      <w:r w:rsidRPr="00B314D5">
        <w:t>obaveza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za </w:t>
      </w:r>
      <w:proofErr w:type="spellStart"/>
      <w:r w:rsidRPr="00B314D5">
        <w:t>finansiranje</w:t>
      </w:r>
      <w:proofErr w:type="spellEnd"/>
      <w:r w:rsidRPr="00B314D5">
        <w:t xml:space="preserve"> </w:t>
      </w:r>
      <w:proofErr w:type="spellStart"/>
      <w:r w:rsidRPr="00B314D5">
        <w:t>investicionih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programskih</w:t>
      </w:r>
      <w:proofErr w:type="spellEnd"/>
      <w:r w:rsidRPr="00B314D5">
        <w:t xml:space="preserve"> </w:t>
      </w:r>
      <w:proofErr w:type="spellStart"/>
      <w:r w:rsidRPr="00B314D5">
        <w:t>projekata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davanje</w:t>
      </w:r>
      <w:proofErr w:type="spellEnd"/>
      <w:r w:rsidRPr="00B314D5">
        <w:t xml:space="preserve"> </w:t>
      </w:r>
      <w:proofErr w:type="spellStart"/>
      <w:proofErr w:type="gramStart"/>
      <w:r w:rsidRPr="00B314D5">
        <w:t>garancija</w:t>
      </w:r>
      <w:proofErr w:type="spellEnd"/>
      <w:r w:rsidRPr="00B314D5">
        <w:t>;</w:t>
      </w:r>
      <w:proofErr w:type="gramEnd"/>
    </w:p>
    <w:p w14:paraId="3333BD01" w14:textId="77777777" w:rsidR="00B314D5" w:rsidRPr="00B314D5" w:rsidRDefault="00B314D5" w:rsidP="00B314D5">
      <w:pPr>
        <w:jc w:val="center"/>
      </w:pPr>
      <w:r w:rsidRPr="00B314D5">
        <w:t>4) </w:t>
      </w:r>
      <w:proofErr w:type="spellStart"/>
      <w:r w:rsidRPr="00B314D5">
        <w:rPr>
          <w:b/>
          <w:bCs/>
        </w:rPr>
        <w:t>Garancija</w:t>
      </w:r>
      <w:proofErr w:type="spellEnd"/>
      <w:r w:rsidRPr="00B314D5">
        <w:t> </w:t>
      </w:r>
      <w:proofErr w:type="spellStart"/>
      <w:r w:rsidRPr="00B314D5">
        <w:t>jeste</w:t>
      </w:r>
      <w:proofErr w:type="spellEnd"/>
      <w:r w:rsidRPr="00B314D5">
        <w:t xml:space="preserve"> </w:t>
      </w:r>
      <w:proofErr w:type="spellStart"/>
      <w:r w:rsidRPr="00B314D5">
        <w:t>uslovna</w:t>
      </w:r>
      <w:proofErr w:type="spellEnd"/>
      <w:r w:rsidRPr="00B314D5">
        <w:t xml:space="preserve"> </w:t>
      </w:r>
      <w:proofErr w:type="spellStart"/>
      <w:r w:rsidRPr="00B314D5">
        <w:t>obaveza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da </w:t>
      </w:r>
      <w:proofErr w:type="spellStart"/>
      <w:r w:rsidRPr="00B314D5">
        <w:t>plati</w:t>
      </w:r>
      <w:proofErr w:type="spellEnd"/>
      <w:r w:rsidRPr="00B314D5">
        <w:t xml:space="preserve"> </w:t>
      </w:r>
      <w:proofErr w:type="spellStart"/>
      <w:r w:rsidRPr="00B314D5">
        <w:t>dospelu</w:t>
      </w:r>
      <w:proofErr w:type="spellEnd"/>
      <w:r w:rsidRPr="00B314D5">
        <w:t xml:space="preserve">, a </w:t>
      </w:r>
      <w:proofErr w:type="spellStart"/>
      <w:r w:rsidRPr="00B314D5">
        <w:t>neizmirenu</w:t>
      </w:r>
      <w:proofErr w:type="spellEnd"/>
      <w:r w:rsidRPr="00B314D5">
        <w:t xml:space="preserve"> </w:t>
      </w:r>
      <w:proofErr w:type="spellStart"/>
      <w:r w:rsidRPr="00B314D5">
        <w:t>novčanu</w:t>
      </w:r>
      <w:proofErr w:type="spellEnd"/>
      <w:r w:rsidRPr="00B314D5">
        <w:t xml:space="preserve"> </w:t>
      </w:r>
      <w:proofErr w:type="spellStart"/>
      <w:r w:rsidRPr="00B314D5">
        <w:t>obavezu</w:t>
      </w:r>
      <w:proofErr w:type="spellEnd"/>
      <w:r w:rsidRPr="00B314D5">
        <w:t xml:space="preserve"> u </w:t>
      </w:r>
      <w:proofErr w:type="spellStart"/>
      <w:r w:rsidRPr="00B314D5">
        <w:t>slučaju</w:t>
      </w:r>
      <w:proofErr w:type="spellEnd"/>
      <w:r w:rsidRPr="00B314D5">
        <w:t xml:space="preserve"> </w:t>
      </w:r>
      <w:proofErr w:type="spellStart"/>
      <w:r w:rsidRPr="00B314D5">
        <w:t>ako</w:t>
      </w:r>
      <w:proofErr w:type="spellEnd"/>
      <w:r w:rsidRPr="00B314D5">
        <w:t xml:space="preserve"> </w:t>
      </w:r>
      <w:proofErr w:type="spellStart"/>
      <w:r w:rsidRPr="00B314D5">
        <w:t>lokalna</w:t>
      </w:r>
      <w:proofErr w:type="spellEnd"/>
      <w:r w:rsidRPr="00B314D5">
        <w:t xml:space="preserve"> vlast,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pravno</w:t>
      </w:r>
      <w:proofErr w:type="spellEnd"/>
      <w:r w:rsidRPr="00B314D5">
        <w:t xml:space="preserve"> lice za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dala</w:t>
      </w:r>
      <w:proofErr w:type="spellEnd"/>
      <w:r w:rsidRPr="00B314D5">
        <w:t xml:space="preserve"> </w:t>
      </w:r>
      <w:proofErr w:type="spellStart"/>
      <w:r w:rsidRPr="00B314D5">
        <w:t>garanciju</w:t>
      </w:r>
      <w:proofErr w:type="spellEnd"/>
      <w:r w:rsidRPr="00B314D5">
        <w:t xml:space="preserve"> ne </w:t>
      </w:r>
      <w:proofErr w:type="spellStart"/>
      <w:r w:rsidRPr="00B314D5">
        <w:t>izvrši</w:t>
      </w:r>
      <w:proofErr w:type="spellEnd"/>
      <w:r w:rsidRPr="00B314D5">
        <w:t xml:space="preserve"> </w:t>
      </w:r>
      <w:proofErr w:type="spellStart"/>
      <w:r w:rsidRPr="00B314D5">
        <w:t>plaćanje</w:t>
      </w:r>
      <w:proofErr w:type="spellEnd"/>
      <w:r w:rsidRPr="00B314D5">
        <w:t xml:space="preserve"> o </w:t>
      </w:r>
      <w:proofErr w:type="spellStart"/>
      <w:r w:rsidRPr="00B314D5">
        <w:t>roku</w:t>
      </w:r>
      <w:proofErr w:type="spellEnd"/>
      <w:r w:rsidRPr="00B314D5">
        <w:t xml:space="preserve"> </w:t>
      </w:r>
      <w:proofErr w:type="spellStart"/>
      <w:proofErr w:type="gramStart"/>
      <w:r w:rsidRPr="00B314D5">
        <w:t>dospeća</w:t>
      </w:r>
      <w:proofErr w:type="spellEnd"/>
      <w:r w:rsidRPr="00B314D5">
        <w:t>;</w:t>
      </w:r>
      <w:proofErr w:type="gramEnd"/>
    </w:p>
    <w:p w14:paraId="62E69485" w14:textId="77777777" w:rsidR="00B314D5" w:rsidRPr="00B314D5" w:rsidRDefault="00B314D5" w:rsidP="00B314D5">
      <w:pPr>
        <w:jc w:val="center"/>
      </w:pPr>
      <w:r w:rsidRPr="00B314D5">
        <w:t>5) </w:t>
      </w:r>
      <w:r w:rsidRPr="00B314D5">
        <w:rPr>
          <w:i/>
          <w:iCs/>
        </w:rPr>
        <w:t>(</w:t>
      </w:r>
      <w:proofErr w:type="spellStart"/>
      <w:r w:rsidRPr="00B314D5">
        <w:rPr>
          <w:i/>
          <w:iCs/>
        </w:rPr>
        <w:t>brisana</w:t>
      </w:r>
      <w:proofErr w:type="spellEnd"/>
      <w:proofErr w:type="gramStart"/>
      <w:r w:rsidRPr="00B314D5">
        <w:rPr>
          <w:i/>
          <w:iCs/>
        </w:rPr>
        <w:t>)</w:t>
      </w:r>
      <w:r w:rsidRPr="00B314D5">
        <w:t>;</w:t>
      </w:r>
      <w:proofErr w:type="gramEnd"/>
    </w:p>
    <w:p w14:paraId="42DCA542" w14:textId="77777777" w:rsidR="00B314D5" w:rsidRPr="00B314D5" w:rsidRDefault="00B314D5" w:rsidP="00B314D5">
      <w:pPr>
        <w:jc w:val="center"/>
      </w:pPr>
      <w:r w:rsidRPr="00B314D5">
        <w:lastRenderedPageBreak/>
        <w:t>6) </w:t>
      </w:r>
      <w:proofErr w:type="spellStart"/>
      <w:r w:rsidRPr="00B314D5">
        <w:rPr>
          <w:b/>
          <w:bCs/>
        </w:rPr>
        <w:t>Državne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hartije</w:t>
      </w:r>
      <w:proofErr w:type="spellEnd"/>
      <w:r w:rsidRPr="00B314D5">
        <w:rPr>
          <w:b/>
          <w:bCs/>
        </w:rPr>
        <w:t xml:space="preserve"> od </w:t>
      </w:r>
      <w:proofErr w:type="spellStart"/>
      <w:r w:rsidRPr="00B314D5">
        <w:rPr>
          <w:b/>
          <w:bCs/>
        </w:rPr>
        <w:t>vrednosti</w:t>
      </w:r>
      <w:proofErr w:type="spellEnd"/>
      <w:r w:rsidRPr="00B314D5">
        <w:t> </w:t>
      </w:r>
      <w:proofErr w:type="spellStart"/>
      <w:r w:rsidRPr="00B314D5">
        <w:t>jesu</w:t>
      </w:r>
      <w:proofErr w:type="spellEnd"/>
      <w:r w:rsidRPr="00B314D5">
        <w:t xml:space="preserve"> </w:t>
      </w:r>
      <w:proofErr w:type="spellStart"/>
      <w:r w:rsidRPr="00B314D5">
        <w:t>kratkoročne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dugoročne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</w:t>
      </w:r>
      <w:proofErr w:type="spellStart"/>
      <w:r w:rsidRPr="00B314D5">
        <w:t>emituje</w:t>
      </w:r>
      <w:proofErr w:type="spellEnd"/>
      <w:r w:rsidRPr="00B314D5">
        <w:t xml:space="preserve"> </w:t>
      </w:r>
      <w:proofErr w:type="spellStart"/>
      <w:proofErr w:type="gramStart"/>
      <w:r w:rsidRPr="00B314D5">
        <w:t>Republika</w:t>
      </w:r>
      <w:proofErr w:type="spellEnd"/>
      <w:r w:rsidRPr="00B314D5">
        <w:t>;</w:t>
      </w:r>
      <w:proofErr w:type="gramEnd"/>
    </w:p>
    <w:p w14:paraId="25BCA0E1" w14:textId="77777777" w:rsidR="00B314D5" w:rsidRPr="00B314D5" w:rsidRDefault="00B314D5" w:rsidP="00B314D5">
      <w:pPr>
        <w:jc w:val="center"/>
      </w:pPr>
      <w:r w:rsidRPr="00B314D5">
        <w:t>7) </w:t>
      </w:r>
      <w:proofErr w:type="spellStart"/>
      <w:r w:rsidRPr="00B314D5">
        <w:rPr>
          <w:b/>
          <w:bCs/>
        </w:rPr>
        <w:t>Finansijske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institucije</w:t>
      </w:r>
      <w:proofErr w:type="spellEnd"/>
      <w:r w:rsidRPr="00B314D5">
        <w:t xml:space="preserve">, u </w:t>
      </w:r>
      <w:proofErr w:type="spellStart"/>
      <w:r w:rsidRPr="00B314D5">
        <w:t>smislu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, </w:t>
      </w:r>
      <w:proofErr w:type="spellStart"/>
      <w:r w:rsidRPr="00B314D5">
        <w:t>jesu</w:t>
      </w:r>
      <w:proofErr w:type="spellEnd"/>
      <w:r w:rsidRPr="00B314D5">
        <w:t xml:space="preserve"> </w:t>
      </w:r>
      <w:proofErr w:type="spellStart"/>
      <w:r w:rsidRPr="00B314D5">
        <w:t>banke</w:t>
      </w:r>
      <w:proofErr w:type="spellEnd"/>
      <w:r w:rsidRPr="00B314D5">
        <w:t xml:space="preserve">, </w:t>
      </w:r>
      <w:proofErr w:type="spellStart"/>
      <w:r w:rsidRPr="00B314D5">
        <w:t>društva</w:t>
      </w:r>
      <w:proofErr w:type="spellEnd"/>
      <w:r w:rsidRPr="00B314D5">
        <w:t xml:space="preserve"> za </w:t>
      </w:r>
      <w:proofErr w:type="spellStart"/>
      <w:r w:rsidRPr="00B314D5">
        <w:t>osiguranje</w:t>
      </w:r>
      <w:proofErr w:type="spellEnd"/>
      <w:r w:rsidRPr="00B314D5">
        <w:t xml:space="preserve">, </w:t>
      </w:r>
      <w:proofErr w:type="spellStart"/>
      <w:r w:rsidRPr="00B314D5">
        <w:t>brokersko-dilerska</w:t>
      </w:r>
      <w:proofErr w:type="spellEnd"/>
      <w:r w:rsidRPr="00B314D5">
        <w:t xml:space="preserve"> </w:t>
      </w:r>
      <w:proofErr w:type="spellStart"/>
      <w:r w:rsidRPr="00B314D5">
        <w:t>društva</w:t>
      </w:r>
      <w:proofErr w:type="spellEnd"/>
      <w:r w:rsidRPr="00B314D5">
        <w:t xml:space="preserve">, </w:t>
      </w:r>
      <w:proofErr w:type="spellStart"/>
      <w:r w:rsidRPr="00B314D5">
        <w:t>penzioni</w:t>
      </w:r>
      <w:proofErr w:type="spellEnd"/>
      <w:r w:rsidRPr="00B314D5">
        <w:t xml:space="preserve"> </w:t>
      </w:r>
      <w:proofErr w:type="spellStart"/>
      <w:r w:rsidRPr="00B314D5">
        <w:t>fondovi</w:t>
      </w:r>
      <w:proofErr w:type="spellEnd"/>
      <w:r w:rsidRPr="00B314D5">
        <w:t xml:space="preserve">, </w:t>
      </w:r>
      <w:proofErr w:type="spellStart"/>
      <w:r w:rsidRPr="00B314D5">
        <w:t>investicioni</w:t>
      </w:r>
      <w:proofErr w:type="spellEnd"/>
      <w:r w:rsidRPr="00B314D5">
        <w:t xml:space="preserve"> </w:t>
      </w:r>
      <w:proofErr w:type="spellStart"/>
      <w:proofErr w:type="gramStart"/>
      <w:r w:rsidRPr="00B314D5">
        <w:t>fondovi</w:t>
      </w:r>
      <w:proofErr w:type="spellEnd"/>
      <w:r w:rsidRPr="00B314D5">
        <w:t>;</w:t>
      </w:r>
      <w:proofErr w:type="gramEnd"/>
    </w:p>
    <w:p w14:paraId="5074B1A7" w14:textId="77777777" w:rsidR="00B314D5" w:rsidRPr="00B314D5" w:rsidRDefault="00B314D5" w:rsidP="00B314D5">
      <w:pPr>
        <w:jc w:val="center"/>
      </w:pPr>
      <w:r w:rsidRPr="00B314D5">
        <w:t>7a) </w:t>
      </w:r>
      <w:proofErr w:type="spellStart"/>
      <w:r w:rsidRPr="00B314D5">
        <w:rPr>
          <w:b/>
          <w:bCs/>
        </w:rPr>
        <w:t>Primarni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dileri</w:t>
      </w:r>
      <w:proofErr w:type="spellEnd"/>
      <w:r w:rsidRPr="00B314D5">
        <w:t> </w:t>
      </w:r>
      <w:proofErr w:type="spellStart"/>
      <w:r w:rsidRPr="00B314D5">
        <w:t>su</w:t>
      </w:r>
      <w:proofErr w:type="spellEnd"/>
      <w:r w:rsidRPr="00B314D5">
        <w:t xml:space="preserve"> </w:t>
      </w:r>
      <w:proofErr w:type="spellStart"/>
      <w:r w:rsidRPr="00B314D5">
        <w:t>finansijske</w:t>
      </w:r>
      <w:proofErr w:type="spellEnd"/>
      <w:r w:rsidRPr="00B314D5">
        <w:t xml:space="preserve"> </w:t>
      </w:r>
      <w:proofErr w:type="spellStart"/>
      <w:r w:rsidRPr="00B314D5">
        <w:t>institucije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ministarstvo</w:t>
      </w:r>
      <w:proofErr w:type="spellEnd"/>
      <w:r w:rsidRPr="00B314D5">
        <w:t xml:space="preserve"> </w:t>
      </w:r>
      <w:proofErr w:type="spellStart"/>
      <w:r w:rsidRPr="00B314D5">
        <w:t>nadležno</w:t>
      </w:r>
      <w:proofErr w:type="spellEnd"/>
      <w:r w:rsidRPr="00B314D5">
        <w:t xml:space="preserve"> za </w:t>
      </w:r>
      <w:proofErr w:type="spellStart"/>
      <w:r w:rsidRPr="00B314D5">
        <w:t>poslove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 </w:t>
      </w:r>
      <w:proofErr w:type="spellStart"/>
      <w:r w:rsidRPr="00B314D5">
        <w:t>izabralo</w:t>
      </w:r>
      <w:proofErr w:type="spellEnd"/>
      <w:r w:rsidRPr="00B314D5">
        <w:t xml:space="preserve"> da </w:t>
      </w:r>
      <w:proofErr w:type="spellStart"/>
      <w:r w:rsidRPr="00B314D5">
        <w:t>obavljaju</w:t>
      </w:r>
      <w:proofErr w:type="spellEnd"/>
      <w:r w:rsidRPr="00B314D5">
        <w:t xml:space="preserve"> </w:t>
      </w:r>
      <w:proofErr w:type="spellStart"/>
      <w:r w:rsidRPr="00B314D5">
        <w:t>određene</w:t>
      </w:r>
      <w:proofErr w:type="spellEnd"/>
      <w:r w:rsidRPr="00B314D5">
        <w:t xml:space="preserve"> </w:t>
      </w:r>
      <w:proofErr w:type="spellStart"/>
      <w:r w:rsidRPr="00B314D5">
        <w:t>aktivnosti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tržištu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da </w:t>
      </w:r>
      <w:proofErr w:type="spellStart"/>
      <w:r w:rsidRPr="00B314D5">
        <w:t>unapređuju</w:t>
      </w:r>
      <w:proofErr w:type="spellEnd"/>
      <w:r w:rsidRPr="00B314D5">
        <w:t xml:space="preserve"> </w:t>
      </w:r>
      <w:proofErr w:type="spellStart"/>
      <w:r w:rsidRPr="00B314D5">
        <w:t>primarno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sekundarno</w:t>
      </w:r>
      <w:proofErr w:type="spellEnd"/>
      <w:r w:rsidRPr="00B314D5">
        <w:t xml:space="preserve"> </w:t>
      </w:r>
      <w:proofErr w:type="spellStart"/>
      <w:r w:rsidRPr="00B314D5">
        <w:t>tržište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čije</w:t>
      </w:r>
      <w:proofErr w:type="spellEnd"/>
      <w:r w:rsidRPr="00B314D5">
        <w:t xml:space="preserve"> je </w:t>
      </w:r>
      <w:proofErr w:type="spellStart"/>
      <w:r w:rsidRPr="00B314D5">
        <w:t>učešće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tržištu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druge</w:t>
      </w:r>
      <w:proofErr w:type="spellEnd"/>
      <w:r w:rsidRPr="00B314D5">
        <w:t xml:space="preserve"> </w:t>
      </w:r>
      <w:proofErr w:type="spellStart"/>
      <w:r w:rsidRPr="00B314D5">
        <w:t>aktivnosti</w:t>
      </w:r>
      <w:proofErr w:type="spellEnd"/>
      <w:r w:rsidRPr="00B314D5">
        <w:t xml:space="preserve"> </w:t>
      </w:r>
      <w:proofErr w:type="spellStart"/>
      <w:r w:rsidRPr="00B314D5">
        <w:t>kojima</w:t>
      </w:r>
      <w:proofErr w:type="spellEnd"/>
      <w:r w:rsidRPr="00B314D5">
        <w:t xml:space="preserve"> se </w:t>
      </w:r>
      <w:proofErr w:type="spellStart"/>
      <w:r w:rsidRPr="00B314D5">
        <w:t>unapređuje</w:t>
      </w:r>
      <w:proofErr w:type="spellEnd"/>
      <w:r w:rsidRPr="00B314D5">
        <w:t xml:space="preserve">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razvoj</w:t>
      </w:r>
      <w:proofErr w:type="spellEnd"/>
      <w:r w:rsidRPr="00B314D5">
        <w:t xml:space="preserve"> </w:t>
      </w:r>
      <w:proofErr w:type="spellStart"/>
      <w:r w:rsidRPr="00B314D5">
        <w:t>tržišta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, </w:t>
      </w:r>
      <w:proofErr w:type="spellStart"/>
      <w:r w:rsidRPr="00B314D5">
        <w:t>uređeno</w:t>
      </w:r>
      <w:proofErr w:type="spellEnd"/>
      <w:r w:rsidRPr="00B314D5">
        <w:t xml:space="preserve"> </w:t>
      </w:r>
      <w:proofErr w:type="spellStart"/>
      <w:r w:rsidRPr="00B314D5">
        <w:t>ugovorom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proofErr w:type="gramStart"/>
      <w:r w:rsidRPr="00B314D5">
        <w:t>Republikom</w:t>
      </w:r>
      <w:proofErr w:type="spellEnd"/>
      <w:r w:rsidRPr="00B314D5">
        <w:t>;</w:t>
      </w:r>
      <w:proofErr w:type="gramEnd"/>
    </w:p>
    <w:p w14:paraId="27D02C4F" w14:textId="77777777" w:rsidR="00B314D5" w:rsidRPr="00B314D5" w:rsidRDefault="00B314D5" w:rsidP="00B314D5">
      <w:pPr>
        <w:jc w:val="center"/>
      </w:pPr>
      <w:r w:rsidRPr="00B314D5">
        <w:t>8) </w:t>
      </w:r>
      <w:proofErr w:type="spellStart"/>
      <w:r w:rsidRPr="00B314D5">
        <w:rPr>
          <w:b/>
          <w:bCs/>
        </w:rPr>
        <w:t>Primarno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tržište</w:t>
      </w:r>
      <w:proofErr w:type="spellEnd"/>
      <w:r w:rsidRPr="00B314D5">
        <w:t> </w:t>
      </w:r>
      <w:proofErr w:type="spellStart"/>
      <w:r w:rsidRPr="00B314D5">
        <w:t>jeste</w:t>
      </w:r>
      <w:proofErr w:type="spellEnd"/>
      <w:r w:rsidRPr="00B314D5">
        <w:t xml:space="preserve"> </w:t>
      </w:r>
      <w:proofErr w:type="spellStart"/>
      <w:r w:rsidRPr="00B314D5">
        <w:t>tržište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kojem</w:t>
      </w:r>
      <w:proofErr w:type="spellEnd"/>
      <w:r w:rsidRPr="00B314D5">
        <w:t xml:space="preserve"> se </w:t>
      </w:r>
      <w:proofErr w:type="spellStart"/>
      <w:r w:rsidRPr="00B314D5">
        <w:t>vrši</w:t>
      </w:r>
      <w:proofErr w:type="spellEnd"/>
      <w:r w:rsidRPr="00B314D5">
        <w:t xml:space="preserve"> </w:t>
      </w:r>
      <w:proofErr w:type="spellStart"/>
      <w:r w:rsidRPr="00B314D5">
        <w:t>inicijalna</w:t>
      </w:r>
      <w:proofErr w:type="spellEnd"/>
      <w:r w:rsidRPr="00B314D5">
        <w:t xml:space="preserve"> </w:t>
      </w:r>
      <w:proofErr w:type="spellStart"/>
      <w:r w:rsidRPr="00B314D5">
        <w:t>prodaja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, </w:t>
      </w:r>
      <w:proofErr w:type="spellStart"/>
      <w:r w:rsidRPr="00B314D5">
        <w:t>neposredno</w:t>
      </w:r>
      <w:proofErr w:type="spellEnd"/>
      <w:r w:rsidRPr="00B314D5">
        <w:t xml:space="preserve">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preko</w:t>
      </w:r>
      <w:proofErr w:type="spellEnd"/>
      <w:r w:rsidRPr="00B314D5">
        <w:t xml:space="preserve"> </w:t>
      </w:r>
      <w:proofErr w:type="spellStart"/>
      <w:proofErr w:type="gramStart"/>
      <w:r w:rsidRPr="00B314D5">
        <w:t>posrednika</w:t>
      </w:r>
      <w:proofErr w:type="spellEnd"/>
      <w:r w:rsidRPr="00B314D5">
        <w:t>;</w:t>
      </w:r>
      <w:proofErr w:type="gramEnd"/>
    </w:p>
    <w:p w14:paraId="7840A7F7" w14:textId="77777777" w:rsidR="00B314D5" w:rsidRPr="00B314D5" w:rsidRDefault="00B314D5" w:rsidP="00B314D5">
      <w:pPr>
        <w:jc w:val="center"/>
      </w:pPr>
      <w:r w:rsidRPr="00B314D5">
        <w:t>8a) </w:t>
      </w:r>
      <w:proofErr w:type="spellStart"/>
      <w:r w:rsidRPr="00B314D5">
        <w:rPr>
          <w:b/>
          <w:bCs/>
        </w:rPr>
        <w:t>Sekundarno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tržište</w:t>
      </w:r>
      <w:proofErr w:type="spellEnd"/>
      <w:r w:rsidRPr="00B314D5">
        <w:t> </w:t>
      </w:r>
      <w:proofErr w:type="spellStart"/>
      <w:r w:rsidRPr="00B314D5">
        <w:t>jeste</w:t>
      </w:r>
      <w:proofErr w:type="spellEnd"/>
      <w:r w:rsidRPr="00B314D5">
        <w:t xml:space="preserve"> </w:t>
      </w:r>
      <w:proofErr w:type="spellStart"/>
      <w:r w:rsidRPr="00B314D5">
        <w:t>tržište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kome</w:t>
      </w:r>
      <w:proofErr w:type="spellEnd"/>
      <w:r w:rsidRPr="00B314D5">
        <w:t xml:space="preserve"> se </w:t>
      </w:r>
      <w:proofErr w:type="spellStart"/>
      <w:r w:rsidRPr="00B314D5">
        <w:t>vrši</w:t>
      </w:r>
      <w:proofErr w:type="spellEnd"/>
      <w:r w:rsidRPr="00B314D5">
        <w:t xml:space="preserve"> </w:t>
      </w:r>
      <w:proofErr w:type="spellStart"/>
      <w:r w:rsidRPr="00B314D5">
        <w:t>kupoprodaja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nakon</w:t>
      </w:r>
      <w:proofErr w:type="spellEnd"/>
      <w:r w:rsidRPr="00B314D5">
        <w:t xml:space="preserve"> </w:t>
      </w:r>
      <w:proofErr w:type="spellStart"/>
      <w:r w:rsidRPr="00B314D5">
        <w:t>prodaje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primarnom</w:t>
      </w:r>
      <w:proofErr w:type="spellEnd"/>
      <w:r w:rsidRPr="00B314D5">
        <w:t xml:space="preserve"> </w:t>
      </w:r>
      <w:proofErr w:type="spellStart"/>
      <w:proofErr w:type="gramStart"/>
      <w:r w:rsidRPr="00B314D5">
        <w:t>tržištu</w:t>
      </w:r>
      <w:proofErr w:type="spellEnd"/>
      <w:r w:rsidRPr="00B314D5">
        <w:t>;</w:t>
      </w:r>
      <w:proofErr w:type="gramEnd"/>
    </w:p>
    <w:p w14:paraId="6378A3B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>9) </w:t>
      </w:r>
      <w:proofErr w:type="spellStart"/>
      <w:r w:rsidRPr="00B314D5">
        <w:rPr>
          <w:b/>
          <w:bCs/>
          <w:lang w:val="fr-FR"/>
        </w:rPr>
        <w:t>Strana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valuta</w:t>
      </w:r>
      <w:proofErr w:type="spellEnd"/>
      <w:r w:rsidRPr="00B314D5">
        <w:rPr>
          <w:lang w:val="fr-FR"/>
        </w:rPr>
        <w:t> </w:t>
      </w:r>
      <w:proofErr w:type="spellStart"/>
      <w:r w:rsidRPr="00B314D5">
        <w:rPr>
          <w:lang w:val="fr-FR"/>
        </w:rPr>
        <w:t>jeste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strane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države</w:t>
      </w:r>
      <w:proofErr w:type="spellEnd"/>
      <w:r w:rsidRPr="00B314D5">
        <w:rPr>
          <w:lang w:val="fr-FR"/>
        </w:rPr>
        <w:t>;</w:t>
      </w:r>
      <w:proofErr w:type="gramEnd"/>
    </w:p>
    <w:p w14:paraId="262CABF9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>10) </w:t>
      </w:r>
      <w:proofErr w:type="spellStart"/>
      <w:r w:rsidRPr="00B314D5">
        <w:rPr>
          <w:b/>
          <w:bCs/>
          <w:lang w:val="fr-FR"/>
        </w:rPr>
        <w:t>Privilegovana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informacija</w:t>
      </w:r>
      <w:proofErr w:type="spellEnd"/>
      <w:r w:rsidRPr="00B314D5">
        <w:rPr>
          <w:lang w:val="fr-FR"/>
        </w:rPr>
        <w:t> </w:t>
      </w:r>
      <w:proofErr w:type="spellStart"/>
      <w:r w:rsidRPr="00B314D5">
        <w:rPr>
          <w:lang w:val="fr-FR"/>
        </w:rPr>
        <w:t>jeste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informacija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dostupna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javnosti</w:t>
      </w:r>
      <w:proofErr w:type="spellEnd"/>
      <w:r w:rsidRPr="00B314D5">
        <w:rPr>
          <w:lang w:val="fr-FR"/>
        </w:rPr>
        <w:t xml:space="preserve">, a </w:t>
      </w:r>
      <w:proofErr w:type="spellStart"/>
      <w:r w:rsidRPr="00B314D5">
        <w:rPr>
          <w:lang w:val="fr-FR"/>
        </w:rPr>
        <w:t>značajna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cene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čijim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korišćenjem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finansijska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korist</w:t>
      </w:r>
      <w:proofErr w:type="spellEnd"/>
      <w:r w:rsidRPr="00B314D5">
        <w:rPr>
          <w:lang w:val="fr-FR"/>
        </w:rPr>
        <w:t>;</w:t>
      </w:r>
      <w:proofErr w:type="gramEnd"/>
    </w:p>
    <w:p w14:paraId="1ACE2DCD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>11) </w:t>
      </w:r>
      <w:proofErr w:type="spellStart"/>
      <w:r w:rsidRPr="00B314D5">
        <w:rPr>
          <w:b/>
          <w:bCs/>
          <w:lang w:val="fr-FR"/>
        </w:rPr>
        <w:t>Hedžing</w:t>
      </w:r>
      <w:proofErr w:type="spellEnd"/>
      <w:r w:rsidRPr="00B314D5">
        <w:rPr>
          <w:lang w:val="fr-FR"/>
        </w:rPr>
        <w:t> 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instrument </w:t>
      </w:r>
      <w:proofErr w:type="spellStart"/>
      <w:r w:rsidRPr="00B314D5">
        <w:rPr>
          <w:lang w:val="fr-FR"/>
        </w:rPr>
        <w:t>zaštite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smislu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predstavlja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transakcije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finansijskim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derivatima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imaju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cilj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upravljanje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promene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deviznog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kursa</w:t>
      </w:r>
      <w:proofErr w:type="spellEnd"/>
      <w:r w:rsidRPr="00B314D5">
        <w:rPr>
          <w:lang w:val="fr-FR"/>
        </w:rPr>
        <w:t xml:space="preserve"> i/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promene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stope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zaduživanjem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kroz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zaključivanje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72BFC9BE" w14:textId="77777777" w:rsidR="00B314D5" w:rsidRPr="00B314D5" w:rsidRDefault="00B314D5" w:rsidP="00B314D5">
      <w:pPr>
        <w:jc w:val="center"/>
        <w:rPr>
          <w:lang w:val="fr-FR"/>
        </w:rPr>
      </w:pPr>
      <w:bookmarkStart w:id="5" w:name="str_4"/>
      <w:bookmarkEnd w:id="5"/>
      <w:r w:rsidRPr="00B314D5">
        <w:rPr>
          <w:lang w:val="fr-FR"/>
        </w:rPr>
        <w:t>II ZADUŽIVANJE REPUBLIKE</w:t>
      </w:r>
    </w:p>
    <w:p w14:paraId="42AB67AC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u </w:t>
      </w:r>
      <w:proofErr w:type="spellStart"/>
      <w:r w:rsidRPr="00B314D5">
        <w:rPr>
          <w:b/>
          <w:bCs/>
          <w:lang w:val="fr-FR"/>
        </w:rPr>
        <w:t>zemlji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inostranstvu</w:t>
      </w:r>
      <w:proofErr w:type="spellEnd"/>
    </w:p>
    <w:p w14:paraId="44B50FD2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</w:t>
      </w:r>
    </w:p>
    <w:p w14:paraId="712CB910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zemlji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inostranstvu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domaćem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inostranom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.</w:t>
      </w:r>
    </w:p>
    <w:p w14:paraId="5BC4897B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u </w:t>
      </w:r>
      <w:proofErr w:type="spellStart"/>
      <w:r w:rsidRPr="00B314D5">
        <w:rPr>
          <w:b/>
          <w:bCs/>
          <w:lang w:val="fr-FR"/>
        </w:rPr>
        <w:t>domaćoj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stranoj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valuti</w:t>
      </w:r>
      <w:proofErr w:type="spellEnd"/>
    </w:p>
    <w:p w14:paraId="1DDB1877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4</w:t>
      </w:r>
    </w:p>
    <w:p w14:paraId="79464C77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domaćoj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stranoj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ovim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>.</w:t>
      </w:r>
    </w:p>
    <w:p w14:paraId="18F07D2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emisijom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kratkoročnih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zemlji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vršiti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isključivo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domaćoj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>.</w:t>
      </w:r>
    </w:p>
    <w:p w14:paraId="5CFCECE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B314D5">
        <w:rPr>
          <w:b/>
          <w:bCs/>
          <w:lang w:val="fr-FR"/>
        </w:rPr>
        <w:t>Ovlašćenje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zaduživanje</w:t>
      </w:r>
      <w:proofErr w:type="spellEnd"/>
    </w:p>
    <w:p w14:paraId="6E18F6D6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5</w:t>
      </w:r>
    </w:p>
    <w:p w14:paraId="4EC2744A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lastRenderedPageBreak/>
        <w:t xml:space="preserve">Republika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refinansiranja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dospelih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programskih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nabavku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imovine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datim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garancijama</w:t>
      </w:r>
      <w:proofErr w:type="spellEnd"/>
      <w:r w:rsidRPr="00B314D5">
        <w:rPr>
          <w:lang w:val="fr-FR"/>
        </w:rPr>
        <w:t>.</w:t>
      </w:r>
    </w:p>
    <w:p w14:paraId="14F4212A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Narodna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skupština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odlučuje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putem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programskih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putem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o </w:t>
      </w:r>
      <w:proofErr w:type="spellStart"/>
      <w:r w:rsidRPr="00B314D5">
        <w:rPr>
          <w:lang w:val="fr-FR"/>
        </w:rPr>
        <w:t>davanju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o </w:t>
      </w:r>
      <w:proofErr w:type="spellStart"/>
      <w:r w:rsidRPr="00B314D5">
        <w:rPr>
          <w:lang w:val="fr-FR"/>
        </w:rPr>
        <w:t>neposrednom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preuzimanju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svojstvu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date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>.</w:t>
      </w:r>
    </w:p>
    <w:p w14:paraId="74A8F96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>:</w:t>
      </w:r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) </w:t>
      </w:r>
      <w:proofErr w:type="spellStart"/>
      <w:r w:rsidRPr="00B314D5">
        <w:rPr>
          <w:lang w:val="fr-FR"/>
        </w:rPr>
        <w:t>odlučuje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emitovanju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ako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drukčije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određeno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Republika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navedene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zakonu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 xml:space="preserve">, do </w:t>
      </w:r>
      <w:proofErr w:type="spellStart"/>
      <w:r w:rsidRPr="00B314D5">
        <w:rPr>
          <w:lang w:val="fr-FR"/>
        </w:rPr>
        <w:t>iznosa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navedenih</w:t>
      </w:r>
      <w:proofErr w:type="spellEnd"/>
      <w:r w:rsidRPr="00B314D5">
        <w:rPr>
          <w:lang w:val="fr-FR"/>
        </w:rPr>
        <w:t xml:space="preserve"> u tom </w:t>
      </w:r>
      <w:proofErr w:type="spellStart"/>
      <w:r w:rsidRPr="00B314D5">
        <w:rPr>
          <w:lang w:val="fr-FR"/>
        </w:rPr>
        <w:t>zakonu</w:t>
      </w:r>
      <w:proofErr w:type="spellEnd"/>
      <w:r w:rsidRPr="00B314D5">
        <w:rPr>
          <w:lang w:val="fr-FR"/>
        </w:rPr>
        <w:t>.</w:t>
      </w:r>
    </w:p>
    <w:p w14:paraId="117510FB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nadležan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>:</w:t>
      </w:r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) </w:t>
      </w:r>
      <w:proofErr w:type="spellStart"/>
      <w:r w:rsidRPr="00B314D5">
        <w:rPr>
          <w:lang w:val="fr-FR"/>
        </w:rPr>
        <w:t>odlučuje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uzimanju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kratkoročnih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dospelih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o </w:t>
      </w:r>
      <w:proofErr w:type="spellStart"/>
      <w:r w:rsidRPr="00B314D5">
        <w:rPr>
          <w:lang w:val="fr-FR"/>
        </w:rPr>
        <w:t>emitovanju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kratkoročnih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53192CF2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jedini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ovlašćen</w:t>
      </w:r>
      <w:proofErr w:type="spellEnd"/>
      <w:r w:rsidRPr="00B314D5">
        <w:rPr>
          <w:lang w:val="fr-FR"/>
        </w:rPr>
        <w:t xml:space="preserve"> da u </w:t>
      </w:r>
      <w:proofErr w:type="spellStart"/>
      <w:r w:rsidRPr="00B314D5">
        <w:rPr>
          <w:lang w:val="fr-FR"/>
        </w:rPr>
        <w:t>ime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ugovara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zaključuje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07DE2FD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Izuzetno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5.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zaključivanje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emisiju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rešenjem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ovlastiti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postavljeno</w:t>
      </w:r>
      <w:proofErr w:type="spellEnd"/>
      <w:r w:rsidRPr="00B314D5">
        <w:rPr>
          <w:lang w:val="fr-FR"/>
        </w:rPr>
        <w:t xml:space="preserve"> lice u </w:t>
      </w:r>
      <w:proofErr w:type="spellStart"/>
      <w:r w:rsidRPr="00B314D5">
        <w:rPr>
          <w:lang w:val="fr-FR"/>
        </w:rPr>
        <w:t>ministarstvu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nadležnom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 xml:space="preserve">: </w:t>
      </w: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). </w:t>
      </w:r>
      <w:proofErr w:type="spellStart"/>
      <w:r w:rsidRPr="00B314D5">
        <w:rPr>
          <w:lang w:val="fr-FR"/>
        </w:rPr>
        <w:t>Izuzetno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opravdanim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okolnostima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odrediti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ministra</w:t>
      </w:r>
      <w:proofErr w:type="spellEnd"/>
      <w:r w:rsidRPr="00B314D5">
        <w:rPr>
          <w:lang w:val="fr-FR"/>
        </w:rPr>
        <w:t xml:space="preserve">, da u </w:t>
      </w:r>
      <w:proofErr w:type="spellStart"/>
      <w:r w:rsidRPr="00B314D5">
        <w:rPr>
          <w:lang w:val="fr-FR"/>
        </w:rPr>
        <w:t>ime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zaključi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>.</w:t>
      </w:r>
    </w:p>
    <w:p w14:paraId="71DECCA2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Dugoročnim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kreditima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smislu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smatraju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krediti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čiji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period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otplate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proteže</w:t>
      </w:r>
      <w:proofErr w:type="spellEnd"/>
      <w:r w:rsidRPr="00B314D5">
        <w:rPr>
          <w:lang w:val="fr-FR"/>
        </w:rPr>
        <w:t xml:space="preserve"> i na </w:t>
      </w:r>
      <w:proofErr w:type="spellStart"/>
      <w:r w:rsidRPr="00B314D5">
        <w:rPr>
          <w:lang w:val="fr-FR"/>
        </w:rPr>
        <w:t>naredne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>.</w:t>
      </w:r>
    </w:p>
    <w:p w14:paraId="0B5D482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Uzimanje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st. 3. </w:t>
      </w:r>
      <w:proofErr w:type="gramStart"/>
      <w:r w:rsidRPr="00B314D5">
        <w:rPr>
          <w:lang w:val="fr-FR"/>
        </w:rPr>
        <w:t>i</w:t>
      </w:r>
      <w:proofErr w:type="gramEnd"/>
      <w:r w:rsidRPr="00B314D5">
        <w:rPr>
          <w:lang w:val="fr-FR"/>
        </w:rPr>
        <w:t xml:space="preserve">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vrši</w:t>
      </w:r>
      <w:proofErr w:type="spellEnd"/>
      <w:r w:rsidRPr="00B314D5">
        <w:rPr>
          <w:lang w:val="fr-FR"/>
        </w:rPr>
        <w:t xml:space="preserve"> se u </w:t>
      </w:r>
      <w:proofErr w:type="spellStart"/>
      <w:r w:rsidRPr="00B314D5">
        <w:rPr>
          <w:lang w:val="fr-FR"/>
        </w:rPr>
        <w:t>okviru</w:t>
      </w:r>
      <w:proofErr w:type="spellEnd"/>
      <w:r w:rsidRPr="00B314D5">
        <w:rPr>
          <w:lang w:val="fr-FR"/>
        </w:rPr>
        <w:t xml:space="preserve"> limita </w:t>
      </w:r>
      <w:proofErr w:type="spellStart"/>
      <w:r w:rsidRPr="00B314D5">
        <w:rPr>
          <w:lang w:val="fr-FR"/>
        </w:rPr>
        <w:t>utvrđenog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>.</w:t>
      </w:r>
    </w:p>
    <w:p w14:paraId="14A5F03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Akti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emitovanju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st. 3. </w:t>
      </w:r>
      <w:proofErr w:type="gramStart"/>
      <w:r w:rsidRPr="00B314D5">
        <w:rPr>
          <w:lang w:val="fr-FR"/>
        </w:rPr>
        <w:t>i</w:t>
      </w:r>
      <w:proofErr w:type="gramEnd"/>
      <w:r w:rsidRPr="00B314D5">
        <w:rPr>
          <w:lang w:val="fr-FR"/>
        </w:rPr>
        <w:t xml:space="preserve">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objavljuju</w:t>
      </w:r>
      <w:proofErr w:type="spellEnd"/>
      <w:r w:rsidRPr="00B314D5">
        <w:rPr>
          <w:lang w:val="fr-FR"/>
        </w:rPr>
        <w:t xml:space="preserve"> se u "</w:t>
      </w:r>
      <w:proofErr w:type="spellStart"/>
      <w:r w:rsidRPr="00B314D5">
        <w:rPr>
          <w:lang w:val="fr-FR"/>
        </w:rPr>
        <w:t>Službenom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glasniku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>".</w:t>
      </w:r>
    </w:p>
    <w:p w14:paraId="3CFC2A1E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finansiranje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tekuće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likvidnosti</w:t>
      </w:r>
      <w:proofErr w:type="spellEnd"/>
    </w:p>
    <w:p w14:paraId="30E8A21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6</w:t>
      </w:r>
    </w:p>
    <w:p w14:paraId="679EC9A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jeste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neusklađenih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kretanja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prihodima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rashodima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>.</w:t>
      </w:r>
    </w:p>
    <w:p w14:paraId="51AB1D8D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Ukupan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mora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vratiti</w:t>
      </w:r>
      <w:proofErr w:type="spellEnd"/>
      <w:r w:rsidRPr="00B314D5">
        <w:rPr>
          <w:lang w:val="fr-FR"/>
        </w:rPr>
        <w:t xml:space="preserve"> do 31. </w:t>
      </w:r>
      <w:proofErr w:type="spellStart"/>
      <w:proofErr w:type="gramStart"/>
      <w:r w:rsidRPr="00B314D5">
        <w:rPr>
          <w:lang w:val="fr-FR"/>
        </w:rPr>
        <w:t>decembra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>.</w:t>
      </w:r>
    </w:p>
    <w:p w14:paraId="2C999D2A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lastRenderedPageBreak/>
        <w:t xml:space="preserve">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sme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preći</w:t>
      </w:r>
      <w:proofErr w:type="spellEnd"/>
      <w:r w:rsidRPr="00B314D5">
        <w:rPr>
          <w:lang w:val="fr-FR"/>
        </w:rPr>
        <w:t xml:space="preserve"> 5%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>.</w:t>
      </w:r>
    </w:p>
    <w:p w14:paraId="1C2F202A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finansiranje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budžetskog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deficita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refinansiranje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dospelih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obaveza</w:t>
      </w:r>
      <w:proofErr w:type="spellEnd"/>
      <w:r w:rsidRPr="00B314D5">
        <w:rPr>
          <w:b/>
          <w:bCs/>
          <w:lang w:val="fr-FR"/>
        </w:rPr>
        <w:t xml:space="preserve"> po </w:t>
      </w:r>
      <w:proofErr w:type="spellStart"/>
      <w:r w:rsidRPr="00B314D5">
        <w:rPr>
          <w:b/>
          <w:bCs/>
          <w:lang w:val="fr-FR"/>
        </w:rPr>
        <w:t>osnovu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javnog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duga</w:t>
      </w:r>
      <w:proofErr w:type="spellEnd"/>
    </w:p>
    <w:p w14:paraId="56F19EC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7</w:t>
      </w:r>
    </w:p>
    <w:p w14:paraId="0E6643D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jeste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kojeg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dug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prenosi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naredne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>.</w:t>
      </w:r>
    </w:p>
    <w:p w14:paraId="0445646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uslovom</w:t>
      </w:r>
      <w:proofErr w:type="spellEnd"/>
      <w:r w:rsidRPr="00B314D5">
        <w:rPr>
          <w:lang w:val="fr-FR"/>
        </w:rPr>
        <w:t xml:space="preserve"> da se </w:t>
      </w:r>
      <w:proofErr w:type="spellStart"/>
      <w:r w:rsidRPr="00B314D5">
        <w:rPr>
          <w:lang w:val="fr-FR"/>
        </w:rPr>
        <w:t>sredstva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koriste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plaćanje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plaćanja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izdatih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>.</w:t>
      </w:r>
    </w:p>
    <w:p w14:paraId="75288579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refinansiranje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dospelih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sme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ograničenja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utvrđenog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zakonu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tu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>.</w:t>
      </w:r>
    </w:p>
    <w:p w14:paraId="2E95618D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8</w:t>
      </w:r>
    </w:p>
    <w:p w14:paraId="33CC3BF6" w14:textId="77777777" w:rsidR="00B314D5" w:rsidRPr="00B314D5" w:rsidRDefault="00B314D5" w:rsidP="00B314D5">
      <w:pPr>
        <w:jc w:val="center"/>
        <w:rPr>
          <w:i/>
          <w:iCs/>
          <w:lang w:val="fr-FR"/>
        </w:rPr>
      </w:pPr>
      <w:r w:rsidRPr="00B314D5">
        <w:rPr>
          <w:i/>
          <w:iCs/>
          <w:lang w:val="fr-FR"/>
        </w:rPr>
        <w:t>(</w:t>
      </w:r>
      <w:proofErr w:type="spellStart"/>
      <w:r w:rsidRPr="00B314D5">
        <w:rPr>
          <w:i/>
          <w:iCs/>
          <w:lang w:val="fr-FR"/>
        </w:rPr>
        <w:t>Brisano</w:t>
      </w:r>
      <w:proofErr w:type="spellEnd"/>
      <w:r w:rsidRPr="00B314D5">
        <w:rPr>
          <w:i/>
          <w:iCs/>
          <w:lang w:val="fr-FR"/>
        </w:rPr>
        <w:t>)</w:t>
      </w:r>
    </w:p>
    <w:p w14:paraId="3D2508C3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finansiranje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investicionih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programskih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projekata</w:t>
      </w:r>
      <w:proofErr w:type="spellEnd"/>
    </w:p>
    <w:p w14:paraId="50CDE3C0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9</w:t>
      </w:r>
    </w:p>
    <w:p w14:paraId="05A71E76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programskih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jeste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omogućiti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unapređenje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efikasnost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efektivnost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privrede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ekonomskog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razvoja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uslovom</w:t>
      </w:r>
      <w:proofErr w:type="spellEnd"/>
      <w:r w:rsidRPr="00B314D5">
        <w:rPr>
          <w:lang w:val="fr-FR"/>
        </w:rPr>
        <w:t xml:space="preserve"> da se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rok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jedne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>.</w:t>
      </w:r>
    </w:p>
    <w:p w14:paraId="774842F2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Republika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Projekti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projekti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navedeni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zakonu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vrši</w:t>
      </w:r>
      <w:proofErr w:type="spellEnd"/>
      <w:r w:rsidRPr="00B314D5">
        <w:rPr>
          <w:lang w:val="fr-FR"/>
        </w:rPr>
        <w:t xml:space="preserve"> se do </w:t>
      </w:r>
      <w:proofErr w:type="spellStart"/>
      <w:r w:rsidRPr="00B314D5">
        <w:rPr>
          <w:lang w:val="fr-FR"/>
        </w:rPr>
        <w:t>iznosa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utvrđenih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zakonu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>.</w:t>
      </w:r>
    </w:p>
    <w:p w14:paraId="2A3D32F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posebnim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aktom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način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postupak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ostale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kriterijume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odabirom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će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finansirati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domaćem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međunarodnom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Emitovanje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domaćem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međunarodnom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vrši</w:t>
      </w:r>
      <w:proofErr w:type="spellEnd"/>
      <w:r w:rsidRPr="00B314D5">
        <w:rPr>
          <w:lang w:val="fr-FR"/>
        </w:rPr>
        <w:t xml:space="preserve"> se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propisima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uređuju</w:t>
      </w:r>
      <w:proofErr w:type="spellEnd"/>
      <w:r w:rsidRPr="00B314D5">
        <w:rPr>
          <w:lang w:val="fr-FR"/>
        </w:rPr>
        <w:t xml:space="preserve"> tu oblast.</w:t>
      </w:r>
    </w:p>
    <w:p w14:paraId="08D889FE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posebnim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aktom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način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praćenja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realizacije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programskih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finansiraju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7632967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B314D5">
        <w:rPr>
          <w:b/>
          <w:bCs/>
          <w:lang w:val="fr-FR"/>
        </w:rPr>
        <w:t>Postupak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zaduživanja</w:t>
      </w:r>
      <w:proofErr w:type="spellEnd"/>
    </w:p>
    <w:p w14:paraId="0DC307C2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10</w:t>
      </w:r>
    </w:p>
    <w:p w14:paraId="0E0D5DB2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lastRenderedPageBreak/>
        <w:t xml:space="preserve">Na </w:t>
      </w:r>
      <w:proofErr w:type="spellStart"/>
      <w:r w:rsidRPr="00B314D5">
        <w:rPr>
          <w:lang w:val="fr-FR"/>
        </w:rPr>
        <w:t>predlog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pregovore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putem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određuje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sastav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delegacije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vođenje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pregovora</w:t>
      </w:r>
      <w:proofErr w:type="spellEnd"/>
      <w:r w:rsidRPr="00B314D5">
        <w:rPr>
          <w:lang w:val="fr-FR"/>
        </w:rPr>
        <w:t>.</w:t>
      </w:r>
    </w:p>
    <w:p w14:paraId="31D01C5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Predstavnik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učestvuje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početka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postupka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svim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pregovorima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17DB91DE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dostavlja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izveštaj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pregovora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sa </w:t>
      </w:r>
      <w:proofErr w:type="spellStart"/>
      <w:r w:rsidRPr="00B314D5">
        <w:rPr>
          <w:lang w:val="fr-FR"/>
        </w:rPr>
        <w:t>nacrtom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>.</w:t>
      </w:r>
    </w:p>
    <w:p w14:paraId="5D77B2D6" w14:textId="77777777" w:rsidR="00B314D5" w:rsidRPr="00B314D5" w:rsidRDefault="00B314D5" w:rsidP="00B314D5">
      <w:pPr>
        <w:jc w:val="center"/>
        <w:rPr>
          <w:lang w:val="fr-FR"/>
        </w:rPr>
      </w:pPr>
      <w:bookmarkStart w:id="21" w:name="str_12"/>
      <w:bookmarkEnd w:id="21"/>
      <w:r w:rsidRPr="00B314D5">
        <w:rPr>
          <w:lang w:val="fr-FR"/>
        </w:rPr>
        <w:t>III UPRAVLJANJE JAVNIM DUGOM</w:t>
      </w:r>
    </w:p>
    <w:p w14:paraId="541496A1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B314D5">
        <w:rPr>
          <w:b/>
          <w:bCs/>
          <w:lang w:val="fr-FR"/>
        </w:rPr>
        <w:t>Definicija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strategija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upravljanje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javnim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dugom</w:t>
      </w:r>
      <w:proofErr w:type="spellEnd"/>
    </w:p>
    <w:p w14:paraId="34E384FE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11</w:t>
      </w:r>
    </w:p>
    <w:p w14:paraId="1771CA56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Cilj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upravljanja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dugom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obezbeđivanje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redovno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servisiranje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potreba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najpovoljnijim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uslovima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troškovima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prihvatljiv</w:t>
      </w:r>
      <w:proofErr w:type="spellEnd"/>
      <w:r w:rsidRPr="00B314D5">
        <w:rPr>
          <w:lang w:val="fr-FR"/>
        </w:rPr>
        <w:t xml:space="preserve"> nivo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>.</w:t>
      </w:r>
    </w:p>
    <w:p w14:paraId="036BF25A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Upravljanje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obuhvata</w:t>
      </w:r>
      <w:proofErr w:type="spellEnd"/>
      <w:r w:rsidRPr="00B314D5">
        <w:rPr>
          <w:lang w:val="fr-FR"/>
        </w:rPr>
        <w:t>:</w:t>
      </w:r>
      <w:proofErr w:type="gramEnd"/>
    </w:p>
    <w:p w14:paraId="5F3D2782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1) </w:t>
      </w:r>
      <w:proofErr w:type="spellStart"/>
      <w:r w:rsidRPr="00B314D5">
        <w:rPr>
          <w:lang w:val="fr-FR"/>
        </w:rPr>
        <w:t>obavljanje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transakcija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upravljanja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rizikom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uključujući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smanjivanje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eliminisanje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promene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deviznog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kursa</w:t>
      </w:r>
      <w:proofErr w:type="spellEnd"/>
      <w:r w:rsidRPr="00B314D5">
        <w:rPr>
          <w:lang w:val="fr-FR"/>
        </w:rPr>
        <w:t xml:space="preserve"> i/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promene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stope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zaduživanjem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ime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zaključivati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finansijskim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derivatima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postizanja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povoljnije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ročnosti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valutne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strukture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smanjenja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eliminisanja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promene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deviznog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kursa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kamatnih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stopa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povezanih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upravljanjem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Poslovi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finansijskim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derivatima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zaključuju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standardizovanim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okvirnim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ugovorom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finansijskim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derivatima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uobičajen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poslovnoj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praksi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način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uobičajen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poslovnoj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praksi</w:t>
      </w:r>
      <w:proofErr w:type="spellEnd"/>
      <w:r w:rsidRPr="00B314D5">
        <w:rPr>
          <w:lang w:val="fr-FR"/>
        </w:rPr>
        <w:t>;</w:t>
      </w:r>
      <w:proofErr w:type="gramEnd"/>
    </w:p>
    <w:p w14:paraId="482184A3" w14:textId="77777777" w:rsidR="00B314D5" w:rsidRPr="00B314D5" w:rsidRDefault="00B314D5" w:rsidP="00B314D5">
      <w:pPr>
        <w:jc w:val="center"/>
      </w:pPr>
      <w:r w:rsidRPr="00B314D5">
        <w:t xml:space="preserve">2) </w:t>
      </w:r>
      <w:proofErr w:type="spellStart"/>
      <w:r w:rsidRPr="00B314D5">
        <w:t>donošenje</w:t>
      </w:r>
      <w:proofErr w:type="spellEnd"/>
      <w:r w:rsidRPr="00B314D5">
        <w:t xml:space="preserve"> </w:t>
      </w:r>
      <w:proofErr w:type="spellStart"/>
      <w:r w:rsidRPr="00B314D5">
        <w:t>odluka</w:t>
      </w:r>
      <w:proofErr w:type="spellEnd"/>
      <w:r w:rsidRPr="00B314D5">
        <w:t xml:space="preserve"> o </w:t>
      </w:r>
      <w:proofErr w:type="spellStart"/>
      <w:r w:rsidRPr="00B314D5">
        <w:t>kupovini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prodaji</w:t>
      </w:r>
      <w:proofErr w:type="spellEnd"/>
      <w:r w:rsidRPr="00B314D5">
        <w:t xml:space="preserve"> </w:t>
      </w:r>
      <w:proofErr w:type="spellStart"/>
      <w:r w:rsidRPr="00B314D5">
        <w:t>stranih</w:t>
      </w:r>
      <w:proofErr w:type="spellEnd"/>
      <w:r w:rsidRPr="00B314D5">
        <w:t xml:space="preserve"> </w:t>
      </w:r>
      <w:proofErr w:type="gramStart"/>
      <w:r w:rsidRPr="00B314D5">
        <w:t>valuta;</w:t>
      </w:r>
      <w:proofErr w:type="gramEnd"/>
    </w:p>
    <w:p w14:paraId="48EA35F5" w14:textId="77777777" w:rsidR="00B314D5" w:rsidRPr="00B314D5" w:rsidRDefault="00B314D5" w:rsidP="00B314D5">
      <w:pPr>
        <w:jc w:val="center"/>
      </w:pPr>
      <w:r w:rsidRPr="00B314D5">
        <w:t xml:space="preserve">3) </w:t>
      </w:r>
      <w:proofErr w:type="spellStart"/>
      <w:r w:rsidRPr="00B314D5">
        <w:t>praćenje</w:t>
      </w:r>
      <w:proofErr w:type="spellEnd"/>
      <w:r w:rsidRPr="00B314D5">
        <w:t xml:space="preserve"> </w:t>
      </w:r>
      <w:proofErr w:type="spellStart"/>
      <w:r w:rsidRPr="00B314D5">
        <w:t>dnevnog</w:t>
      </w:r>
      <w:proofErr w:type="spellEnd"/>
      <w:r w:rsidRPr="00B314D5">
        <w:t xml:space="preserve"> </w:t>
      </w:r>
      <w:proofErr w:type="spellStart"/>
      <w:r w:rsidRPr="00B314D5">
        <w:t>salda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sistemu</w:t>
      </w:r>
      <w:proofErr w:type="spellEnd"/>
      <w:r w:rsidRPr="00B314D5">
        <w:t xml:space="preserve"> </w:t>
      </w:r>
      <w:proofErr w:type="spellStart"/>
      <w:r w:rsidRPr="00B314D5">
        <w:t>konsolidovanog</w:t>
      </w:r>
      <w:proofErr w:type="spellEnd"/>
      <w:r w:rsidRPr="00B314D5">
        <w:t xml:space="preserve"> </w:t>
      </w:r>
      <w:proofErr w:type="spellStart"/>
      <w:r w:rsidRPr="00B314D5">
        <w:t>računa</w:t>
      </w:r>
      <w:proofErr w:type="spellEnd"/>
      <w:r w:rsidRPr="00B314D5">
        <w:t xml:space="preserve"> </w:t>
      </w:r>
      <w:proofErr w:type="spellStart"/>
      <w:proofErr w:type="gramStart"/>
      <w:r w:rsidRPr="00B314D5">
        <w:t>trezora</w:t>
      </w:r>
      <w:proofErr w:type="spellEnd"/>
      <w:r w:rsidRPr="00B314D5">
        <w:t>;</w:t>
      </w:r>
      <w:proofErr w:type="gramEnd"/>
    </w:p>
    <w:p w14:paraId="5C24E28D" w14:textId="77777777" w:rsidR="00B314D5" w:rsidRPr="00B314D5" w:rsidRDefault="00B314D5" w:rsidP="00B314D5">
      <w:pPr>
        <w:jc w:val="center"/>
      </w:pPr>
      <w:r w:rsidRPr="00B314D5">
        <w:t xml:space="preserve">4)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prilivima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, </w:t>
      </w:r>
      <w:proofErr w:type="spellStart"/>
      <w:r w:rsidRPr="00B314D5">
        <w:t>investiranje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obavljanje</w:t>
      </w:r>
      <w:proofErr w:type="spellEnd"/>
      <w:r w:rsidRPr="00B314D5">
        <w:t xml:space="preserve"> </w:t>
      </w:r>
      <w:proofErr w:type="spellStart"/>
      <w:r w:rsidRPr="00B314D5">
        <w:t>ostalih</w:t>
      </w:r>
      <w:proofErr w:type="spellEnd"/>
      <w:r w:rsidRPr="00B314D5">
        <w:t xml:space="preserve"> </w:t>
      </w:r>
      <w:proofErr w:type="spellStart"/>
      <w:r w:rsidRPr="00B314D5">
        <w:t>transakcija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viškovima</w:t>
      </w:r>
      <w:proofErr w:type="spellEnd"/>
      <w:r w:rsidRPr="00B314D5">
        <w:t xml:space="preserve"> </w:t>
      </w:r>
      <w:proofErr w:type="spellStart"/>
      <w:r w:rsidRPr="00B314D5">
        <w:t>likvidnosti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sredstvima</w:t>
      </w:r>
      <w:proofErr w:type="spellEnd"/>
      <w:r w:rsidRPr="00B314D5">
        <w:t xml:space="preserve"> </w:t>
      </w:r>
      <w:proofErr w:type="spellStart"/>
      <w:r w:rsidRPr="00B314D5">
        <w:t>finansijske</w:t>
      </w:r>
      <w:proofErr w:type="spellEnd"/>
      <w:r w:rsidRPr="00B314D5">
        <w:t xml:space="preserve"> </w:t>
      </w:r>
      <w:proofErr w:type="spellStart"/>
      <w:r w:rsidRPr="00B314D5">
        <w:t>imovine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pod </w:t>
      </w:r>
      <w:proofErr w:type="spellStart"/>
      <w:r w:rsidRPr="00B314D5">
        <w:t>upravljanjem</w:t>
      </w:r>
      <w:proofErr w:type="spellEnd"/>
      <w:r w:rsidRPr="00B314D5">
        <w:t>.</w:t>
      </w:r>
    </w:p>
    <w:p w14:paraId="0E14204E" w14:textId="77777777" w:rsidR="00B314D5" w:rsidRPr="00B314D5" w:rsidRDefault="00B314D5" w:rsidP="00B314D5">
      <w:pPr>
        <w:jc w:val="center"/>
      </w:pPr>
      <w:r w:rsidRPr="00B314D5">
        <w:t xml:space="preserve">Vlada </w:t>
      </w:r>
      <w:proofErr w:type="spellStart"/>
      <w:r w:rsidRPr="00B314D5">
        <w:t>uređuje</w:t>
      </w:r>
      <w:proofErr w:type="spellEnd"/>
      <w:r w:rsidRPr="00B314D5">
        <w:t xml:space="preserve"> </w:t>
      </w:r>
      <w:proofErr w:type="spellStart"/>
      <w:r w:rsidRPr="00B314D5">
        <w:t>opšte</w:t>
      </w:r>
      <w:proofErr w:type="spellEnd"/>
      <w:r w:rsidRPr="00B314D5">
        <w:t xml:space="preserve"> </w:t>
      </w:r>
      <w:proofErr w:type="spellStart"/>
      <w:r w:rsidRPr="00B314D5">
        <w:t>uslove</w:t>
      </w:r>
      <w:proofErr w:type="spellEnd"/>
      <w:r w:rsidRPr="00B314D5">
        <w:t xml:space="preserve"> za </w:t>
      </w:r>
      <w:proofErr w:type="spellStart"/>
      <w:r w:rsidRPr="00B314D5">
        <w:t>poslovanje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finansijskim</w:t>
      </w:r>
      <w:proofErr w:type="spellEnd"/>
      <w:r w:rsidRPr="00B314D5">
        <w:t xml:space="preserve"> </w:t>
      </w:r>
      <w:proofErr w:type="spellStart"/>
      <w:r w:rsidRPr="00B314D5">
        <w:t>derivatima</w:t>
      </w:r>
      <w:proofErr w:type="spellEnd"/>
      <w:r w:rsidRPr="00B314D5">
        <w:t xml:space="preserve"> od </w:t>
      </w:r>
      <w:proofErr w:type="spellStart"/>
      <w:r w:rsidRPr="00B314D5">
        <w:t>strane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, </w:t>
      </w:r>
      <w:proofErr w:type="spellStart"/>
      <w:r w:rsidRPr="00B314D5">
        <w:t>kojim</w:t>
      </w:r>
      <w:proofErr w:type="spellEnd"/>
      <w:r w:rsidRPr="00B314D5">
        <w:t xml:space="preserve"> bi se </w:t>
      </w:r>
      <w:proofErr w:type="spellStart"/>
      <w:r w:rsidRPr="00B314D5">
        <w:t>obavljale</w:t>
      </w:r>
      <w:proofErr w:type="spellEnd"/>
      <w:r w:rsidRPr="00B314D5">
        <w:t xml:space="preserve"> </w:t>
      </w:r>
      <w:proofErr w:type="spellStart"/>
      <w:r w:rsidRPr="00B314D5">
        <w:t>transakcije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2. </w:t>
      </w:r>
      <w:proofErr w:type="spellStart"/>
      <w:r w:rsidRPr="00B314D5">
        <w:t>tačka</w:t>
      </w:r>
      <w:proofErr w:type="spellEnd"/>
      <w:r w:rsidRPr="00B314D5">
        <w:t xml:space="preserve"> 1)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>.</w:t>
      </w:r>
    </w:p>
    <w:p w14:paraId="35280516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upravlja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priprema</w:t>
      </w:r>
      <w:proofErr w:type="spellEnd"/>
      <w:r w:rsidRPr="00B314D5">
        <w:t xml:space="preserve"> </w:t>
      </w:r>
      <w:proofErr w:type="spellStart"/>
      <w:r w:rsidRPr="00B314D5">
        <w:t>strategiju</w:t>
      </w:r>
      <w:proofErr w:type="spellEnd"/>
      <w:r w:rsidRPr="00B314D5">
        <w:t xml:space="preserve"> za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>.</w:t>
      </w:r>
    </w:p>
    <w:p w14:paraId="5B57F209" w14:textId="77777777" w:rsidR="00B314D5" w:rsidRPr="00B314D5" w:rsidRDefault="00B314D5" w:rsidP="00B314D5">
      <w:pPr>
        <w:jc w:val="center"/>
      </w:pPr>
      <w:r w:rsidRPr="00B314D5">
        <w:t xml:space="preserve">U </w:t>
      </w:r>
      <w:proofErr w:type="spellStart"/>
      <w:r w:rsidRPr="00B314D5">
        <w:t>cilju</w:t>
      </w:r>
      <w:proofErr w:type="spellEnd"/>
      <w:r w:rsidRPr="00B314D5">
        <w:t xml:space="preserve"> </w:t>
      </w:r>
      <w:proofErr w:type="spellStart"/>
      <w:r w:rsidRPr="00B314D5">
        <w:t>aktivnog</w:t>
      </w:r>
      <w:proofErr w:type="spellEnd"/>
      <w:r w:rsidRPr="00B314D5">
        <w:t xml:space="preserve"> </w:t>
      </w:r>
      <w:proofErr w:type="spellStart"/>
      <w:r w:rsidRPr="00B314D5">
        <w:t>upravljanja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 Vlada </w:t>
      </w:r>
      <w:proofErr w:type="spellStart"/>
      <w:r w:rsidRPr="00B314D5">
        <w:t>imenuje</w:t>
      </w:r>
      <w:proofErr w:type="spellEnd"/>
      <w:r w:rsidRPr="00B314D5">
        <w:t xml:space="preserve"> </w:t>
      </w:r>
      <w:proofErr w:type="spellStart"/>
      <w:r w:rsidRPr="00B314D5">
        <w:t>Komitet</w:t>
      </w:r>
      <w:proofErr w:type="spellEnd"/>
      <w:r w:rsidRPr="00B314D5">
        <w:t xml:space="preserve"> za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sredstvima</w:t>
      </w:r>
      <w:proofErr w:type="spellEnd"/>
      <w:r w:rsidRPr="00B314D5">
        <w:t xml:space="preserve"> </w:t>
      </w:r>
      <w:proofErr w:type="spellStart"/>
      <w:r w:rsidRPr="00B314D5">
        <w:t>finansijske</w:t>
      </w:r>
      <w:proofErr w:type="spellEnd"/>
      <w:r w:rsidRPr="00B314D5">
        <w:t xml:space="preserve"> </w:t>
      </w:r>
      <w:proofErr w:type="spellStart"/>
      <w:r w:rsidRPr="00B314D5">
        <w:t>imovine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pod </w:t>
      </w:r>
      <w:proofErr w:type="spellStart"/>
      <w:r w:rsidRPr="00B314D5">
        <w:t>upravljanjem</w:t>
      </w:r>
      <w:proofErr w:type="spellEnd"/>
      <w:r w:rsidRPr="00B314D5">
        <w:t xml:space="preserve">, koji za </w:t>
      </w:r>
      <w:proofErr w:type="spellStart"/>
      <w:r w:rsidRPr="00B314D5">
        <w:t>svoj</w:t>
      </w:r>
      <w:proofErr w:type="spellEnd"/>
      <w:r w:rsidRPr="00B314D5">
        <w:t xml:space="preserve"> rad </w:t>
      </w:r>
      <w:proofErr w:type="spellStart"/>
      <w:r w:rsidRPr="00B314D5">
        <w:t>odgovara</w:t>
      </w:r>
      <w:proofErr w:type="spellEnd"/>
      <w:r w:rsidRPr="00B314D5">
        <w:t xml:space="preserve"> </w:t>
      </w:r>
      <w:proofErr w:type="spellStart"/>
      <w:r w:rsidRPr="00B314D5">
        <w:t>Ministru</w:t>
      </w:r>
      <w:proofErr w:type="spellEnd"/>
      <w:r w:rsidRPr="00B314D5">
        <w:t>.</w:t>
      </w:r>
    </w:p>
    <w:p w14:paraId="57ED2354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će</w:t>
      </w:r>
      <w:proofErr w:type="spellEnd"/>
      <w:r w:rsidRPr="00B314D5">
        <w:t xml:space="preserve"> </w:t>
      </w:r>
      <w:proofErr w:type="spellStart"/>
      <w:r w:rsidRPr="00B314D5">
        <w:t>doneti</w:t>
      </w:r>
      <w:proofErr w:type="spellEnd"/>
      <w:r w:rsidRPr="00B314D5">
        <w:t xml:space="preserve"> </w:t>
      </w:r>
      <w:proofErr w:type="spellStart"/>
      <w:r w:rsidRPr="00B314D5">
        <w:t>Pravilnik</w:t>
      </w:r>
      <w:proofErr w:type="spellEnd"/>
      <w:r w:rsidRPr="00B314D5">
        <w:t xml:space="preserve"> o </w:t>
      </w:r>
      <w:proofErr w:type="spellStart"/>
      <w:r w:rsidRPr="00B314D5">
        <w:t>zadacima</w:t>
      </w:r>
      <w:proofErr w:type="spellEnd"/>
      <w:r w:rsidRPr="00B314D5">
        <w:t xml:space="preserve">, </w:t>
      </w:r>
      <w:proofErr w:type="spellStart"/>
      <w:r w:rsidRPr="00B314D5">
        <w:t>funkcionisanju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organizaciji</w:t>
      </w:r>
      <w:proofErr w:type="spellEnd"/>
      <w:r w:rsidRPr="00B314D5">
        <w:t xml:space="preserve"> </w:t>
      </w:r>
      <w:proofErr w:type="spellStart"/>
      <w:r w:rsidRPr="00B314D5">
        <w:t>Komiteta</w:t>
      </w:r>
      <w:proofErr w:type="spellEnd"/>
      <w:r w:rsidRPr="00B314D5">
        <w:t xml:space="preserve"> za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sredstvima</w:t>
      </w:r>
      <w:proofErr w:type="spellEnd"/>
      <w:r w:rsidRPr="00B314D5">
        <w:t xml:space="preserve"> </w:t>
      </w:r>
      <w:proofErr w:type="spellStart"/>
      <w:r w:rsidRPr="00B314D5">
        <w:t>finansijske</w:t>
      </w:r>
      <w:proofErr w:type="spellEnd"/>
      <w:r w:rsidRPr="00B314D5">
        <w:t xml:space="preserve"> </w:t>
      </w:r>
      <w:proofErr w:type="spellStart"/>
      <w:r w:rsidRPr="00B314D5">
        <w:t>imovine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pod </w:t>
      </w:r>
      <w:proofErr w:type="spellStart"/>
      <w:r w:rsidRPr="00B314D5">
        <w:t>upravljanjem</w:t>
      </w:r>
      <w:proofErr w:type="spellEnd"/>
      <w:r w:rsidRPr="00B314D5">
        <w:t xml:space="preserve">, u </w:t>
      </w:r>
      <w:proofErr w:type="spellStart"/>
      <w:r w:rsidRPr="00B314D5">
        <w:t>roku</w:t>
      </w:r>
      <w:proofErr w:type="spellEnd"/>
      <w:r w:rsidRPr="00B314D5">
        <w:t xml:space="preserve"> od 90 dana od dana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.</w:t>
      </w:r>
    </w:p>
    <w:p w14:paraId="3F71221C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donosi</w:t>
      </w:r>
      <w:proofErr w:type="spellEnd"/>
      <w:r w:rsidRPr="00B314D5">
        <w:t xml:space="preserve"> </w:t>
      </w:r>
      <w:proofErr w:type="spellStart"/>
      <w:r w:rsidRPr="00B314D5">
        <w:t>akt</w:t>
      </w:r>
      <w:proofErr w:type="spellEnd"/>
      <w:r w:rsidRPr="00B314D5">
        <w:t xml:space="preserve"> </w:t>
      </w:r>
      <w:proofErr w:type="spellStart"/>
      <w:r w:rsidRPr="00B314D5">
        <w:t>kojim</w:t>
      </w:r>
      <w:proofErr w:type="spellEnd"/>
      <w:r w:rsidRPr="00B314D5">
        <w:t xml:space="preserve"> se </w:t>
      </w:r>
      <w:proofErr w:type="spellStart"/>
      <w:r w:rsidRPr="00B314D5">
        <w:t>utvrđuje</w:t>
      </w:r>
      <w:proofErr w:type="spellEnd"/>
      <w:r w:rsidRPr="00B314D5">
        <w:t xml:space="preserve"> </w:t>
      </w:r>
      <w:proofErr w:type="spellStart"/>
      <w:r w:rsidRPr="00B314D5">
        <w:t>koja</w:t>
      </w:r>
      <w:proofErr w:type="spellEnd"/>
      <w:r w:rsidRPr="00B314D5">
        <w:t xml:space="preserve"> je </w:t>
      </w:r>
      <w:proofErr w:type="spellStart"/>
      <w:r w:rsidRPr="00B314D5">
        <w:t>finansijska</w:t>
      </w:r>
      <w:proofErr w:type="spellEnd"/>
      <w:r w:rsidRPr="00B314D5">
        <w:t xml:space="preserve"> </w:t>
      </w:r>
      <w:proofErr w:type="spellStart"/>
      <w:r w:rsidRPr="00B314D5">
        <w:t>imovina</w:t>
      </w:r>
      <w:proofErr w:type="spellEnd"/>
      <w:r w:rsidRPr="00B314D5">
        <w:t xml:space="preserve"> pod </w:t>
      </w:r>
      <w:proofErr w:type="spellStart"/>
      <w:r w:rsidRPr="00B314D5">
        <w:t>upravljanjem</w:t>
      </w:r>
      <w:proofErr w:type="spellEnd"/>
      <w:r w:rsidRPr="00B314D5">
        <w:t>.</w:t>
      </w:r>
    </w:p>
    <w:p w14:paraId="723668C8" w14:textId="77777777" w:rsidR="00B314D5" w:rsidRPr="00B314D5" w:rsidRDefault="00B314D5" w:rsidP="00B314D5">
      <w:pPr>
        <w:jc w:val="center"/>
      </w:pPr>
      <w:proofErr w:type="spellStart"/>
      <w:r w:rsidRPr="00B314D5">
        <w:lastRenderedPageBreak/>
        <w:t>Strategija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3.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je </w:t>
      </w:r>
      <w:proofErr w:type="spellStart"/>
      <w:r w:rsidRPr="00B314D5">
        <w:t>sastavni</w:t>
      </w:r>
      <w:proofErr w:type="spellEnd"/>
      <w:r w:rsidRPr="00B314D5">
        <w:t xml:space="preserve"> deo </w:t>
      </w:r>
      <w:proofErr w:type="spellStart"/>
      <w:r w:rsidRPr="00B314D5">
        <w:t>Fiskalne</w:t>
      </w:r>
      <w:proofErr w:type="spellEnd"/>
      <w:r w:rsidRPr="00B314D5">
        <w:t xml:space="preserve"> </w:t>
      </w:r>
      <w:proofErr w:type="spellStart"/>
      <w:r w:rsidRPr="00B314D5">
        <w:t>strategije</w:t>
      </w:r>
      <w:proofErr w:type="spellEnd"/>
      <w:r w:rsidRPr="00B314D5">
        <w:t xml:space="preserve"> za </w:t>
      </w:r>
      <w:proofErr w:type="spellStart"/>
      <w:r w:rsidRPr="00B314D5">
        <w:t>naredni</w:t>
      </w:r>
      <w:proofErr w:type="spellEnd"/>
      <w:r w:rsidRPr="00B314D5">
        <w:t xml:space="preserve"> </w:t>
      </w:r>
      <w:proofErr w:type="spellStart"/>
      <w:r w:rsidRPr="00B314D5">
        <w:t>srednjoročni</w:t>
      </w:r>
      <w:proofErr w:type="spellEnd"/>
      <w:r w:rsidRPr="00B314D5">
        <w:t xml:space="preserve"> period.</w:t>
      </w:r>
    </w:p>
    <w:p w14:paraId="2C5EADFA" w14:textId="77777777" w:rsidR="00B314D5" w:rsidRPr="00B314D5" w:rsidRDefault="00B314D5" w:rsidP="00B314D5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B314D5">
        <w:rPr>
          <w:b/>
          <w:bCs/>
        </w:rPr>
        <w:t>Upravljanje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prilivima</w:t>
      </w:r>
      <w:proofErr w:type="spellEnd"/>
      <w:r w:rsidRPr="00B314D5">
        <w:rPr>
          <w:b/>
          <w:bCs/>
        </w:rPr>
        <w:t xml:space="preserve"> po </w:t>
      </w:r>
      <w:proofErr w:type="spellStart"/>
      <w:r w:rsidRPr="00B314D5">
        <w:rPr>
          <w:b/>
          <w:bCs/>
        </w:rPr>
        <w:t>osnovu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javnog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duga</w:t>
      </w:r>
      <w:proofErr w:type="spellEnd"/>
    </w:p>
    <w:p w14:paraId="47452A42" w14:textId="77777777" w:rsidR="00B314D5" w:rsidRPr="00B314D5" w:rsidRDefault="00B314D5" w:rsidP="00B314D5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12</w:t>
      </w:r>
    </w:p>
    <w:p w14:paraId="43730908" w14:textId="77777777" w:rsidR="00B314D5" w:rsidRPr="00B314D5" w:rsidRDefault="00B314D5" w:rsidP="00B314D5">
      <w:pPr>
        <w:jc w:val="center"/>
      </w:pPr>
      <w:r w:rsidRPr="00B314D5">
        <w:t xml:space="preserve">Za </w:t>
      </w:r>
      <w:proofErr w:type="spellStart"/>
      <w:r w:rsidRPr="00B314D5">
        <w:t>potrebe</w:t>
      </w:r>
      <w:proofErr w:type="spellEnd"/>
      <w:r w:rsidRPr="00B314D5">
        <w:t xml:space="preserve"> </w:t>
      </w:r>
      <w:proofErr w:type="spellStart"/>
      <w:r w:rsidRPr="00B314D5">
        <w:t>upravljanja</w:t>
      </w:r>
      <w:proofErr w:type="spellEnd"/>
      <w:r w:rsidRPr="00B314D5">
        <w:t xml:space="preserve"> </w:t>
      </w:r>
      <w:proofErr w:type="spellStart"/>
      <w:r w:rsidRPr="00B314D5">
        <w:t>prilivima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otplate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, </w:t>
      </w:r>
      <w:proofErr w:type="spellStart"/>
      <w:r w:rsidRPr="00B314D5">
        <w:t>konsolidovani</w:t>
      </w:r>
      <w:proofErr w:type="spellEnd"/>
      <w:r w:rsidRPr="00B314D5">
        <w:t xml:space="preserve"> </w:t>
      </w:r>
      <w:proofErr w:type="spellStart"/>
      <w:r w:rsidRPr="00B314D5">
        <w:t>račun</w:t>
      </w:r>
      <w:proofErr w:type="spellEnd"/>
      <w:r w:rsidRPr="00B314D5">
        <w:t xml:space="preserve"> </w:t>
      </w:r>
      <w:proofErr w:type="spellStart"/>
      <w:r w:rsidRPr="00B314D5">
        <w:t>trezora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ima</w:t>
      </w:r>
      <w:proofErr w:type="spellEnd"/>
      <w:r w:rsidRPr="00B314D5">
        <w:t xml:space="preserve"> </w:t>
      </w:r>
      <w:proofErr w:type="spellStart"/>
      <w:r w:rsidRPr="00B314D5">
        <w:t>podračune</w:t>
      </w:r>
      <w:proofErr w:type="spellEnd"/>
      <w:r w:rsidRPr="00B314D5">
        <w:t xml:space="preserve"> u </w:t>
      </w:r>
      <w:proofErr w:type="spellStart"/>
      <w:r w:rsidRPr="00B314D5">
        <w:t>domaćoj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stranoj</w:t>
      </w:r>
      <w:proofErr w:type="spellEnd"/>
      <w:r w:rsidRPr="00B314D5">
        <w:t xml:space="preserve"> </w:t>
      </w:r>
      <w:proofErr w:type="spellStart"/>
      <w:r w:rsidRPr="00B314D5">
        <w:t>valuti</w:t>
      </w:r>
      <w:proofErr w:type="spellEnd"/>
      <w:r w:rsidRPr="00B314D5">
        <w:t>.</w:t>
      </w:r>
    </w:p>
    <w:p w14:paraId="2F2E56B1" w14:textId="77777777" w:rsidR="00B314D5" w:rsidRPr="00B314D5" w:rsidRDefault="00B314D5" w:rsidP="00B314D5">
      <w:pPr>
        <w:jc w:val="center"/>
      </w:pPr>
      <w:proofErr w:type="spellStart"/>
      <w:r w:rsidRPr="00B314D5">
        <w:t>Podračuni</w:t>
      </w:r>
      <w:proofErr w:type="spellEnd"/>
      <w:r w:rsidRPr="00B314D5">
        <w:t xml:space="preserve"> u </w:t>
      </w:r>
      <w:proofErr w:type="spellStart"/>
      <w:r w:rsidRPr="00B314D5">
        <w:t>stranoj</w:t>
      </w:r>
      <w:proofErr w:type="spellEnd"/>
      <w:r w:rsidRPr="00B314D5">
        <w:t xml:space="preserve"> </w:t>
      </w:r>
      <w:proofErr w:type="spellStart"/>
      <w:r w:rsidRPr="00B314D5">
        <w:t>valuti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</w:t>
      </w:r>
      <w:proofErr w:type="spellStart"/>
      <w:r w:rsidRPr="00B314D5">
        <w:t>vode</w:t>
      </w:r>
      <w:proofErr w:type="spellEnd"/>
      <w:r w:rsidRPr="00B314D5">
        <w:t xml:space="preserve"> se u </w:t>
      </w:r>
      <w:proofErr w:type="spellStart"/>
      <w:r w:rsidRPr="00B314D5">
        <w:t>Narodnoj</w:t>
      </w:r>
      <w:proofErr w:type="spellEnd"/>
      <w:r w:rsidRPr="00B314D5">
        <w:t xml:space="preserve"> </w:t>
      </w:r>
      <w:proofErr w:type="spellStart"/>
      <w:r w:rsidRPr="00B314D5">
        <w:t>banci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>.</w:t>
      </w:r>
    </w:p>
    <w:p w14:paraId="1FC09586" w14:textId="77777777" w:rsidR="00B314D5" w:rsidRPr="00B314D5" w:rsidRDefault="00B314D5" w:rsidP="00B314D5">
      <w:pPr>
        <w:jc w:val="center"/>
      </w:pPr>
      <w:proofErr w:type="spellStart"/>
      <w:r w:rsidRPr="00B314D5">
        <w:t>Ako</w:t>
      </w:r>
      <w:proofErr w:type="spellEnd"/>
      <w:r w:rsidRPr="00B314D5">
        <w:t xml:space="preserve"> </w:t>
      </w: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postavljeno</w:t>
      </w:r>
      <w:proofErr w:type="spellEnd"/>
      <w:r w:rsidRPr="00B314D5">
        <w:t xml:space="preserve"> lice u </w:t>
      </w:r>
      <w:proofErr w:type="spellStart"/>
      <w:r w:rsidRPr="00B314D5">
        <w:t>Ministarstvu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on </w:t>
      </w:r>
      <w:proofErr w:type="spellStart"/>
      <w:r w:rsidRPr="00B314D5">
        <w:t>ovlasti</w:t>
      </w:r>
      <w:proofErr w:type="spellEnd"/>
      <w:r w:rsidRPr="00B314D5">
        <w:t xml:space="preserve">, </w:t>
      </w:r>
      <w:proofErr w:type="spellStart"/>
      <w:r w:rsidRPr="00B314D5">
        <w:t>odluči</w:t>
      </w:r>
      <w:proofErr w:type="spellEnd"/>
      <w:r w:rsidRPr="00B314D5">
        <w:t xml:space="preserve"> da je </w:t>
      </w:r>
      <w:proofErr w:type="spellStart"/>
      <w:r w:rsidRPr="00B314D5">
        <w:t>saldo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podračunu</w:t>
      </w:r>
      <w:proofErr w:type="spellEnd"/>
      <w:r w:rsidRPr="00B314D5">
        <w:t xml:space="preserve"> </w:t>
      </w:r>
      <w:proofErr w:type="spellStart"/>
      <w:r w:rsidRPr="00B314D5">
        <w:t>priliva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 </w:t>
      </w:r>
      <w:proofErr w:type="spellStart"/>
      <w:r w:rsidRPr="00B314D5">
        <w:t>dovoljan</w:t>
      </w:r>
      <w:proofErr w:type="spellEnd"/>
      <w:r w:rsidRPr="00B314D5">
        <w:t xml:space="preserve"> da </w:t>
      </w:r>
      <w:proofErr w:type="spellStart"/>
      <w:r w:rsidRPr="00B314D5">
        <w:t>omogući</w:t>
      </w:r>
      <w:proofErr w:type="spellEnd"/>
      <w:r w:rsidRPr="00B314D5">
        <w:t xml:space="preserve"> </w:t>
      </w:r>
      <w:proofErr w:type="spellStart"/>
      <w:r w:rsidRPr="00B314D5">
        <w:t>kupovinu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prodaju</w:t>
      </w:r>
      <w:proofErr w:type="spellEnd"/>
      <w:r w:rsidRPr="00B314D5">
        <w:t xml:space="preserve"> </w:t>
      </w:r>
      <w:proofErr w:type="spellStart"/>
      <w:r w:rsidRPr="00B314D5">
        <w:t>stranih</w:t>
      </w:r>
      <w:proofErr w:type="spellEnd"/>
      <w:r w:rsidRPr="00B314D5">
        <w:t xml:space="preserve"> valuta za </w:t>
      </w:r>
      <w:proofErr w:type="spellStart"/>
      <w:r w:rsidRPr="00B314D5">
        <w:t>neodložno</w:t>
      </w:r>
      <w:proofErr w:type="spellEnd"/>
      <w:r w:rsidRPr="00B314D5">
        <w:t xml:space="preserve"> </w:t>
      </w:r>
      <w:proofErr w:type="spellStart"/>
      <w:r w:rsidRPr="00B314D5">
        <w:t>isplaćivanje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, on je </w:t>
      </w:r>
      <w:proofErr w:type="spellStart"/>
      <w:r w:rsidRPr="00B314D5">
        <w:t>ovlašćen</w:t>
      </w:r>
      <w:proofErr w:type="spellEnd"/>
      <w:r w:rsidRPr="00B314D5">
        <w:t xml:space="preserve"> da </w:t>
      </w:r>
      <w:proofErr w:type="spellStart"/>
      <w:r w:rsidRPr="00B314D5">
        <w:t>konvertuje</w:t>
      </w:r>
      <w:proofErr w:type="spellEnd"/>
      <w:r w:rsidRPr="00B314D5">
        <w:t xml:space="preserve">, </w:t>
      </w:r>
      <w:proofErr w:type="spellStart"/>
      <w:r w:rsidRPr="00B314D5">
        <w:t>obavi</w:t>
      </w:r>
      <w:proofErr w:type="spellEnd"/>
      <w:r w:rsidRPr="00B314D5">
        <w:t xml:space="preserve"> </w:t>
      </w:r>
      <w:proofErr w:type="spellStart"/>
      <w:r w:rsidRPr="00B314D5">
        <w:t>svop</w:t>
      </w:r>
      <w:proofErr w:type="spellEnd"/>
      <w:r w:rsidRPr="00B314D5">
        <w:t xml:space="preserve"> </w:t>
      </w:r>
      <w:proofErr w:type="spellStart"/>
      <w:r w:rsidRPr="00B314D5">
        <w:t>poslove</w:t>
      </w:r>
      <w:proofErr w:type="spellEnd"/>
      <w:r w:rsidRPr="00B314D5">
        <w:t xml:space="preserve">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druge</w:t>
      </w:r>
      <w:proofErr w:type="spellEnd"/>
      <w:r w:rsidRPr="00B314D5">
        <w:t xml:space="preserve"> </w:t>
      </w:r>
      <w:proofErr w:type="spellStart"/>
      <w:r w:rsidRPr="00B314D5">
        <w:t>transakcije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tim</w:t>
      </w:r>
      <w:proofErr w:type="spellEnd"/>
      <w:r w:rsidRPr="00B314D5">
        <w:t xml:space="preserve"> </w:t>
      </w:r>
      <w:proofErr w:type="spellStart"/>
      <w:r w:rsidRPr="00B314D5">
        <w:t>sredstvima</w:t>
      </w:r>
      <w:proofErr w:type="spellEnd"/>
      <w:r w:rsidRPr="00B314D5">
        <w:t xml:space="preserve">, </w:t>
      </w:r>
      <w:proofErr w:type="spellStart"/>
      <w:r w:rsidRPr="00B314D5">
        <w:t>kako</w:t>
      </w:r>
      <w:proofErr w:type="spellEnd"/>
      <w:r w:rsidRPr="00B314D5">
        <w:t xml:space="preserve"> bi se </w:t>
      </w:r>
      <w:proofErr w:type="spellStart"/>
      <w:r w:rsidRPr="00B314D5">
        <w:t>došlo</w:t>
      </w:r>
      <w:proofErr w:type="spellEnd"/>
      <w:r w:rsidRPr="00B314D5">
        <w:t xml:space="preserve"> do </w:t>
      </w:r>
      <w:proofErr w:type="spellStart"/>
      <w:r w:rsidRPr="00B314D5">
        <w:t>odgovarajućeg</w:t>
      </w:r>
      <w:proofErr w:type="spellEnd"/>
      <w:r w:rsidRPr="00B314D5">
        <w:t xml:space="preserve"> </w:t>
      </w:r>
      <w:proofErr w:type="spellStart"/>
      <w:r w:rsidRPr="00B314D5">
        <w:t>iznosa</w:t>
      </w:r>
      <w:proofErr w:type="spellEnd"/>
      <w:r w:rsidRPr="00B314D5">
        <w:t xml:space="preserve"> </w:t>
      </w:r>
      <w:proofErr w:type="spellStart"/>
      <w:r w:rsidRPr="00B314D5">
        <w:t>potrebne</w:t>
      </w:r>
      <w:proofErr w:type="spellEnd"/>
      <w:r w:rsidRPr="00B314D5">
        <w:t xml:space="preserve"> </w:t>
      </w:r>
      <w:proofErr w:type="spellStart"/>
      <w:r w:rsidRPr="00B314D5">
        <w:t>valute</w:t>
      </w:r>
      <w:proofErr w:type="spellEnd"/>
      <w:r w:rsidRPr="00B314D5">
        <w:t>.</w:t>
      </w:r>
    </w:p>
    <w:p w14:paraId="3A350BA0" w14:textId="77777777" w:rsidR="00B314D5" w:rsidRPr="00B314D5" w:rsidRDefault="00B314D5" w:rsidP="00B314D5">
      <w:pPr>
        <w:jc w:val="center"/>
      </w:pPr>
      <w:proofErr w:type="spellStart"/>
      <w:r w:rsidRPr="00B314D5">
        <w:t>Poslove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3.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sredstvima</w:t>
      </w:r>
      <w:proofErr w:type="spellEnd"/>
      <w:r w:rsidRPr="00B314D5">
        <w:t xml:space="preserve"> </w:t>
      </w:r>
      <w:proofErr w:type="spellStart"/>
      <w:r w:rsidRPr="00B314D5">
        <w:t>koja</w:t>
      </w:r>
      <w:proofErr w:type="spellEnd"/>
      <w:r w:rsidRPr="00B314D5">
        <w:t xml:space="preserve"> </w:t>
      </w:r>
      <w:proofErr w:type="spellStart"/>
      <w:r w:rsidRPr="00B314D5">
        <w:t>glase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stranu</w:t>
      </w:r>
      <w:proofErr w:type="spellEnd"/>
      <w:r w:rsidRPr="00B314D5">
        <w:t xml:space="preserve"> </w:t>
      </w:r>
      <w:proofErr w:type="spellStart"/>
      <w:r w:rsidRPr="00B314D5">
        <w:t>valutu</w:t>
      </w:r>
      <w:proofErr w:type="spellEnd"/>
      <w:r w:rsidRPr="00B314D5">
        <w:t xml:space="preserve"> </w:t>
      </w:r>
      <w:proofErr w:type="spellStart"/>
      <w:r w:rsidRPr="00B314D5">
        <w:t>obavlja</w:t>
      </w:r>
      <w:proofErr w:type="spellEnd"/>
      <w:r w:rsidRPr="00B314D5">
        <w:t xml:space="preserve"> </w:t>
      </w:r>
      <w:proofErr w:type="spellStart"/>
      <w:r w:rsidRPr="00B314D5">
        <w:t>Narodna</w:t>
      </w:r>
      <w:proofErr w:type="spellEnd"/>
      <w:r w:rsidRPr="00B314D5">
        <w:t xml:space="preserve"> </w:t>
      </w:r>
      <w:proofErr w:type="spellStart"/>
      <w:r w:rsidRPr="00B314D5">
        <w:t>banka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>.</w:t>
      </w:r>
    </w:p>
    <w:p w14:paraId="200BB9B7" w14:textId="77777777" w:rsidR="00B314D5" w:rsidRPr="00B314D5" w:rsidRDefault="00B314D5" w:rsidP="00B314D5">
      <w:pPr>
        <w:jc w:val="center"/>
        <w:rPr>
          <w:lang w:val="fr-FR"/>
        </w:rPr>
      </w:pPr>
      <w:bookmarkStart w:id="26" w:name="str_15"/>
      <w:bookmarkEnd w:id="26"/>
      <w:r w:rsidRPr="00B314D5">
        <w:rPr>
          <w:lang w:val="fr-FR"/>
        </w:rPr>
        <w:t>IV STATUS JAVNOG DUGA</w:t>
      </w:r>
    </w:p>
    <w:p w14:paraId="7CE06AFB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B314D5">
        <w:rPr>
          <w:b/>
          <w:bCs/>
          <w:lang w:val="fr-FR"/>
        </w:rPr>
        <w:t>Obaveza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otplate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javnog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duga</w:t>
      </w:r>
      <w:proofErr w:type="spellEnd"/>
    </w:p>
    <w:p w14:paraId="487526A7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13</w:t>
      </w:r>
    </w:p>
    <w:p w14:paraId="5158BE17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Javni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predstavlja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bezuslovnu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neopozivu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odnosu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otplatu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glavnice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ostalih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pripadajućih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troškova</w:t>
      </w:r>
      <w:proofErr w:type="spellEnd"/>
      <w:r w:rsidRPr="00B314D5">
        <w:rPr>
          <w:lang w:val="fr-FR"/>
        </w:rPr>
        <w:t>.</w:t>
      </w:r>
    </w:p>
    <w:p w14:paraId="548167F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otplate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domaćoj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stranoj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>.</w:t>
      </w:r>
    </w:p>
    <w:p w14:paraId="037F9435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Otplata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stalnu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aproprijaciju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budžetu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prioritet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isplati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odnosu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ostale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50655E5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Odredbe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sistem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odnose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privremenu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obustavu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, ne </w:t>
      </w:r>
      <w:proofErr w:type="spellStart"/>
      <w:r w:rsidRPr="00B314D5">
        <w:rPr>
          <w:lang w:val="fr-FR"/>
        </w:rPr>
        <w:t>odnose</w:t>
      </w:r>
      <w:proofErr w:type="spellEnd"/>
      <w:r w:rsidRPr="00B314D5">
        <w:rPr>
          <w:lang w:val="fr-FR"/>
        </w:rPr>
        <w:t xml:space="preserve"> se na </w:t>
      </w:r>
      <w:proofErr w:type="spellStart"/>
      <w:r w:rsidRPr="00B314D5">
        <w:rPr>
          <w:lang w:val="fr-FR"/>
        </w:rPr>
        <w:t>otplatu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>.</w:t>
      </w:r>
    </w:p>
    <w:p w14:paraId="5BE0119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B314D5">
        <w:rPr>
          <w:b/>
          <w:bCs/>
          <w:lang w:val="fr-FR"/>
        </w:rPr>
        <w:t>Iznos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javnog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duga</w:t>
      </w:r>
      <w:proofErr w:type="spellEnd"/>
    </w:p>
    <w:p w14:paraId="3E0F57E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14</w:t>
      </w:r>
    </w:p>
    <w:p w14:paraId="6DABD31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jeste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ukupan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izražen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domaćoj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Republika </w:t>
      </w:r>
      <w:proofErr w:type="spellStart"/>
      <w:r w:rsidRPr="00B314D5">
        <w:rPr>
          <w:lang w:val="fr-FR"/>
        </w:rPr>
        <w:t>mora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otplati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članu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tačka</w:t>
      </w:r>
      <w:proofErr w:type="spellEnd"/>
      <w:proofErr w:type="gramEnd"/>
      <w:r w:rsidRPr="00B314D5">
        <w:rPr>
          <w:lang w:val="fr-FR"/>
        </w:rPr>
        <w:t xml:space="preserve"> 2) </w:t>
      </w:r>
      <w:proofErr w:type="spellStart"/>
      <w:r w:rsidRPr="00B314D5">
        <w:rPr>
          <w:lang w:val="fr-FR"/>
        </w:rPr>
        <w:t>podtač</w:t>
      </w:r>
      <w:proofErr w:type="spellEnd"/>
      <w:r w:rsidRPr="00B314D5">
        <w:rPr>
          <w:lang w:val="fr-FR"/>
        </w:rPr>
        <w:t xml:space="preserve">. (1) do (3) </w:t>
      </w:r>
      <w:proofErr w:type="spellStart"/>
      <w:r w:rsidRPr="00B314D5">
        <w:rPr>
          <w:lang w:val="fr-FR"/>
        </w:rPr>
        <w:t>ovog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postaje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kada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to </w:t>
      </w:r>
      <w:proofErr w:type="spellStart"/>
      <w:r w:rsidRPr="00B314D5">
        <w:rPr>
          <w:lang w:val="fr-FR"/>
        </w:rPr>
        <w:t>ispune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tačka</w:t>
      </w:r>
      <w:proofErr w:type="spellEnd"/>
      <w:proofErr w:type="gramEnd"/>
      <w:r w:rsidRPr="00B314D5">
        <w:rPr>
          <w:lang w:val="fr-FR"/>
        </w:rPr>
        <w:t xml:space="preserve"> 2) </w:t>
      </w:r>
      <w:proofErr w:type="spellStart"/>
      <w:r w:rsidRPr="00B314D5">
        <w:rPr>
          <w:lang w:val="fr-FR"/>
        </w:rPr>
        <w:t>podtač</w:t>
      </w:r>
      <w:proofErr w:type="spellEnd"/>
      <w:r w:rsidRPr="00B314D5">
        <w:rPr>
          <w:lang w:val="fr-FR"/>
        </w:rPr>
        <w:t xml:space="preserve">. (4) i (5) </w:t>
      </w:r>
      <w:proofErr w:type="spellStart"/>
      <w:r w:rsidRPr="00B314D5">
        <w:rPr>
          <w:lang w:val="fr-FR"/>
        </w:rPr>
        <w:t>ovog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>.</w:t>
      </w:r>
    </w:p>
    <w:p w14:paraId="73CD1C13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Ukoliko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nastala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stranoj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potrebe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obračuna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javni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će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obračunati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domaćoj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zvaničnom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kursu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Narodne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banke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, na dan </w:t>
      </w:r>
      <w:proofErr w:type="spellStart"/>
      <w:r w:rsidRPr="00B314D5">
        <w:rPr>
          <w:lang w:val="fr-FR"/>
        </w:rPr>
        <w:t>obračuna</w:t>
      </w:r>
      <w:proofErr w:type="spellEnd"/>
      <w:r w:rsidRPr="00B314D5">
        <w:rPr>
          <w:lang w:val="fr-FR"/>
        </w:rPr>
        <w:t>.</w:t>
      </w:r>
    </w:p>
    <w:p w14:paraId="1EBAEA22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B314D5">
        <w:rPr>
          <w:b/>
          <w:bCs/>
          <w:lang w:val="fr-FR"/>
        </w:rPr>
        <w:t>Otplata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javnog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duga</w:t>
      </w:r>
      <w:proofErr w:type="spellEnd"/>
    </w:p>
    <w:p w14:paraId="03B4DD1E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15</w:t>
      </w:r>
    </w:p>
    <w:p w14:paraId="4C93754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lastRenderedPageBreak/>
        <w:t xml:space="preserve">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vršiti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izmene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planu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amortizacije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ni u </w:t>
      </w:r>
      <w:proofErr w:type="spellStart"/>
      <w:r w:rsidRPr="00B314D5">
        <w:rPr>
          <w:lang w:val="fr-FR"/>
        </w:rPr>
        <w:t>metodologiji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primenjivanje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tog</w:t>
      </w:r>
      <w:proofErr w:type="spellEnd"/>
      <w:r w:rsidRPr="00B314D5">
        <w:rPr>
          <w:lang w:val="fr-FR"/>
        </w:rPr>
        <w:t xml:space="preserve"> plana, </w:t>
      </w:r>
      <w:proofErr w:type="spellStart"/>
      <w:r w:rsidRPr="00B314D5">
        <w:rPr>
          <w:lang w:val="fr-FR"/>
        </w:rPr>
        <w:t>osim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slučaju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prilagođavanja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plaćanja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promenama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obavezama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ime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>.</w:t>
      </w:r>
    </w:p>
    <w:p w14:paraId="50080E06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Uslovi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odnose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javni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jednostrano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menjati</w:t>
      </w:r>
      <w:proofErr w:type="spellEnd"/>
      <w:r w:rsidRPr="00B314D5">
        <w:rPr>
          <w:lang w:val="fr-FR"/>
        </w:rPr>
        <w:t>.</w:t>
      </w:r>
    </w:p>
    <w:p w14:paraId="600ECA1A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zaključiti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Narodnom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bankom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institucijom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pojedinih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otplatom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>.</w:t>
      </w:r>
    </w:p>
    <w:p w14:paraId="326C440D" w14:textId="77777777" w:rsidR="00B314D5" w:rsidRPr="00B314D5" w:rsidRDefault="00B314D5" w:rsidP="00B314D5">
      <w:pPr>
        <w:jc w:val="center"/>
        <w:rPr>
          <w:lang w:val="fr-FR"/>
        </w:rPr>
      </w:pPr>
      <w:bookmarkStart w:id="33" w:name="str_19"/>
      <w:bookmarkEnd w:id="33"/>
      <w:r w:rsidRPr="00B314D5">
        <w:rPr>
          <w:lang w:val="fr-FR"/>
        </w:rPr>
        <w:t>V DAVANJE GARANCIJE</w:t>
      </w:r>
    </w:p>
    <w:p w14:paraId="7E7B832E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B314D5">
        <w:rPr>
          <w:b/>
          <w:bCs/>
          <w:lang w:val="fr-FR"/>
        </w:rPr>
        <w:t>Ovlašćenje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davanje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garancije</w:t>
      </w:r>
      <w:proofErr w:type="spellEnd"/>
    </w:p>
    <w:p w14:paraId="6364817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16</w:t>
      </w:r>
    </w:p>
    <w:p w14:paraId="21C74830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 xml:space="preserve">: </w:t>
      </w:r>
      <w:proofErr w:type="spellStart"/>
      <w:r w:rsidRPr="00B314D5">
        <w:rPr>
          <w:lang w:val="fr-FR"/>
        </w:rPr>
        <w:t>dužnik</w:t>
      </w:r>
      <w:proofErr w:type="spellEnd"/>
      <w:r w:rsidRPr="00B314D5">
        <w:rPr>
          <w:lang w:val="fr-FR"/>
        </w:rPr>
        <w:t>).</w:t>
      </w:r>
    </w:p>
    <w:p w14:paraId="7529156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>.</w:t>
      </w:r>
    </w:p>
    <w:p w14:paraId="4426101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samo</w:t>
      </w:r>
      <w:proofErr w:type="spellEnd"/>
      <w:r w:rsidRPr="00B314D5">
        <w:rPr>
          <w:lang w:val="fr-FR"/>
        </w:rPr>
        <w:t xml:space="preserve"> ako se </w:t>
      </w:r>
      <w:proofErr w:type="spellStart"/>
      <w:r w:rsidRPr="00B314D5">
        <w:rPr>
          <w:lang w:val="fr-FR"/>
        </w:rPr>
        <w:t>sredstvima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daje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ulaganja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. Republika ne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ako se </w:t>
      </w:r>
      <w:proofErr w:type="spellStart"/>
      <w:r w:rsidRPr="00B314D5">
        <w:rPr>
          <w:lang w:val="fr-FR"/>
        </w:rPr>
        <w:t>sredstvima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daje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potrebe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>.</w:t>
      </w:r>
    </w:p>
    <w:p w14:paraId="03433053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daju</w:t>
      </w:r>
      <w:proofErr w:type="spellEnd"/>
      <w:r w:rsidRPr="00B314D5">
        <w:rPr>
          <w:lang w:val="fr-FR"/>
        </w:rPr>
        <w:t xml:space="preserve"> se u </w:t>
      </w:r>
      <w:proofErr w:type="spellStart"/>
      <w:r w:rsidRPr="00B314D5">
        <w:rPr>
          <w:lang w:val="fr-FR"/>
        </w:rPr>
        <w:t>formi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>.</w:t>
      </w:r>
    </w:p>
    <w:p w14:paraId="43A192F4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B314D5">
        <w:rPr>
          <w:b/>
          <w:bCs/>
          <w:lang w:val="fr-FR"/>
        </w:rPr>
        <w:t>Obim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sredstava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davanje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garancije</w:t>
      </w:r>
      <w:proofErr w:type="spellEnd"/>
    </w:p>
    <w:p w14:paraId="288F7A54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17</w:t>
      </w:r>
    </w:p>
    <w:p w14:paraId="2354B146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16. </w:t>
      </w:r>
      <w:proofErr w:type="spellStart"/>
      <w:proofErr w:type="gramStart"/>
      <w:r w:rsidRPr="00B314D5">
        <w:rPr>
          <w:lang w:val="fr-FR"/>
        </w:rPr>
        <w:t>stav</w:t>
      </w:r>
      <w:proofErr w:type="spellEnd"/>
      <w:proofErr w:type="gram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visini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utvrđuju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ugovorom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>.</w:t>
      </w:r>
    </w:p>
    <w:p w14:paraId="03218C39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B314D5">
        <w:rPr>
          <w:b/>
          <w:bCs/>
          <w:lang w:val="fr-FR"/>
        </w:rPr>
        <w:t>Uslovi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davanje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garancije</w:t>
      </w:r>
      <w:proofErr w:type="spellEnd"/>
    </w:p>
    <w:p w14:paraId="390D0641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18</w:t>
      </w:r>
    </w:p>
    <w:p w14:paraId="43B5B126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Za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naplaćivati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provizija</w:t>
      </w:r>
      <w:proofErr w:type="spellEnd"/>
      <w:r w:rsidRPr="00B314D5">
        <w:rPr>
          <w:lang w:val="fr-FR"/>
        </w:rPr>
        <w:t>.</w:t>
      </w:r>
    </w:p>
    <w:p w14:paraId="2C59DEDD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bliže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moraju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ispunjavaju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dužnici</w:t>
      </w:r>
      <w:proofErr w:type="spellEnd"/>
      <w:r w:rsidRPr="00B314D5">
        <w:rPr>
          <w:lang w:val="fr-FR"/>
        </w:rPr>
        <w:t xml:space="preserve"> da bi Republika </w:t>
      </w:r>
      <w:proofErr w:type="spellStart"/>
      <w:r w:rsidRPr="00B314D5">
        <w:rPr>
          <w:lang w:val="fr-FR"/>
        </w:rPr>
        <w:t>dala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postupak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podnošenje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zahteva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sadržinu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zahteva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uslove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pogledu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instrumenata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obezbeđenja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visinu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provizije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0EC798E2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B314D5">
        <w:rPr>
          <w:b/>
          <w:bCs/>
          <w:lang w:val="fr-FR"/>
        </w:rPr>
        <w:t>Račun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posebne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namene</w:t>
      </w:r>
      <w:proofErr w:type="spellEnd"/>
    </w:p>
    <w:p w14:paraId="1A40CC5A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19</w:t>
      </w:r>
    </w:p>
    <w:p w14:paraId="42EC5FA7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otvara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posebne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namene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deponovanje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inostranih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stranoj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 xml:space="preserve">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>:</w:t>
      </w:r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specijalni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), </w:t>
      </w:r>
      <w:proofErr w:type="spellStart"/>
      <w:r w:rsidRPr="00B314D5">
        <w:rPr>
          <w:lang w:val="fr-FR"/>
        </w:rPr>
        <w:t>kod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Narodne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banke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čiju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korist</w:t>
      </w:r>
      <w:proofErr w:type="spellEnd"/>
      <w:r w:rsidRPr="00B314D5">
        <w:rPr>
          <w:lang w:val="fr-FR"/>
        </w:rPr>
        <w:t xml:space="preserve"> je data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, ako </w:t>
      </w:r>
      <w:proofErr w:type="spellStart"/>
      <w:r w:rsidRPr="00B314D5">
        <w:rPr>
          <w:lang w:val="fr-FR"/>
        </w:rPr>
        <w:t>sporazumom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ugovorom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drukčije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određeno</w:t>
      </w:r>
      <w:proofErr w:type="spellEnd"/>
      <w:r w:rsidRPr="00B314D5">
        <w:rPr>
          <w:lang w:val="fr-FR"/>
        </w:rPr>
        <w:t>.</w:t>
      </w:r>
    </w:p>
    <w:p w14:paraId="011E6409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lastRenderedPageBreak/>
        <w:t>Vlada</w:t>
      </w:r>
      <w:proofErr w:type="spellEnd"/>
      <w:r w:rsidRPr="00B314D5">
        <w:rPr>
          <w:lang w:val="fr-FR"/>
        </w:rPr>
        <w:t xml:space="preserve">, na </w:t>
      </w:r>
      <w:proofErr w:type="spellStart"/>
      <w:r w:rsidRPr="00B314D5">
        <w:rPr>
          <w:lang w:val="fr-FR"/>
        </w:rPr>
        <w:t>predlog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određuje</w:t>
      </w:r>
      <w:proofErr w:type="spellEnd"/>
      <w:r w:rsidRPr="00B314D5">
        <w:rPr>
          <w:lang w:val="fr-FR"/>
        </w:rPr>
        <w:t xml:space="preserve"> lice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nalog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specijalnog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računa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korisnika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>.</w:t>
      </w:r>
    </w:p>
    <w:p w14:paraId="05F062F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B314D5">
        <w:rPr>
          <w:b/>
          <w:bCs/>
          <w:lang w:val="fr-FR"/>
        </w:rPr>
        <w:t>Otplata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obaveze</w:t>
      </w:r>
      <w:proofErr w:type="spellEnd"/>
    </w:p>
    <w:p w14:paraId="72128D2D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20</w:t>
      </w:r>
    </w:p>
    <w:p w14:paraId="4CBEFA0E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Otplatu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koju</w:t>
      </w:r>
      <w:proofErr w:type="spellEnd"/>
      <w:r w:rsidRPr="00B314D5">
        <w:rPr>
          <w:lang w:val="fr-FR"/>
        </w:rPr>
        <w:t xml:space="preserve"> je Republika </w:t>
      </w:r>
      <w:proofErr w:type="spellStart"/>
      <w:r w:rsidRPr="00B314D5">
        <w:rPr>
          <w:lang w:val="fr-FR"/>
        </w:rPr>
        <w:t>dala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</w:t>
      </w:r>
      <w:proofErr w:type="spellEnd"/>
      <w:r w:rsidRPr="00B314D5">
        <w:rPr>
          <w:lang w:val="fr-FR"/>
        </w:rPr>
        <w:t>.</w:t>
      </w:r>
    </w:p>
    <w:p w14:paraId="558BCBAB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B314D5">
        <w:rPr>
          <w:b/>
          <w:bCs/>
          <w:lang w:val="fr-FR"/>
        </w:rPr>
        <w:t>Otplata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obaveze</w:t>
      </w:r>
      <w:proofErr w:type="spellEnd"/>
      <w:r w:rsidRPr="00B314D5">
        <w:rPr>
          <w:b/>
          <w:bCs/>
          <w:lang w:val="fr-FR"/>
        </w:rPr>
        <w:t xml:space="preserve"> po </w:t>
      </w:r>
      <w:proofErr w:type="spellStart"/>
      <w:r w:rsidRPr="00B314D5">
        <w:rPr>
          <w:b/>
          <w:bCs/>
          <w:lang w:val="fr-FR"/>
        </w:rPr>
        <w:t>osnovu</w:t>
      </w:r>
      <w:proofErr w:type="spellEnd"/>
      <w:r w:rsidRPr="00B314D5">
        <w:rPr>
          <w:b/>
          <w:bCs/>
          <w:lang w:val="fr-FR"/>
        </w:rPr>
        <w:t xml:space="preserve"> date </w:t>
      </w:r>
      <w:proofErr w:type="spellStart"/>
      <w:r w:rsidRPr="00B314D5">
        <w:rPr>
          <w:b/>
          <w:bCs/>
          <w:lang w:val="fr-FR"/>
        </w:rPr>
        <w:t>garancije</w:t>
      </w:r>
      <w:proofErr w:type="spellEnd"/>
    </w:p>
    <w:p w14:paraId="6F113E21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21</w:t>
      </w:r>
    </w:p>
    <w:p w14:paraId="03895E1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Otplata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nastale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date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uslovna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47EC6E8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</w:t>
      </w:r>
      <w:proofErr w:type="spellStart"/>
      <w:r w:rsidRPr="00B314D5">
        <w:rPr>
          <w:lang w:val="fr-FR"/>
        </w:rPr>
        <w:t>otplaćuje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dospelu</w:t>
      </w:r>
      <w:proofErr w:type="spellEnd"/>
      <w:r w:rsidRPr="00B314D5">
        <w:rPr>
          <w:lang w:val="fr-FR"/>
        </w:rPr>
        <w:t xml:space="preserve">, a </w:t>
      </w:r>
      <w:proofErr w:type="spellStart"/>
      <w:r w:rsidRPr="00B314D5">
        <w:rPr>
          <w:lang w:val="fr-FR"/>
        </w:rPr>
        <w:t>neizmirenu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ukoliko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izvrši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svoju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blagovremeno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uslovima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utvrđenim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ugovoru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>.</w:t>
      </w:r>
    </w:p>
    <w:p w14:paraId="545A0644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B314D5">
        <w:rPr>
          <w:b/>
          <w:bCs/>
          <w:lang w:val="fr-FR"/>
        </w:rPr>
        <w:t>Regresno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pravo</w:t>
      </w:r>
      <w:proofErr w:type="spellEnd"/>
    </w:p>
    <w:p w14:paraId="1CAF3FE3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22</w:t>
      </w:r>
    </w:p>
    <w:p w14:paraId="0A32B17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Dužnik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bezuslovnu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apsolutnu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plati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Republici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koju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ona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izvršila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poveriocu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date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>.</w:t>
      </w:r>
    </w:p>
    <w:p w14:paraId="55D01A4B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Ako je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date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u </w:t>
      </w:r>
      <w:proofErr w:type="spellStart"/>
      <w:r w:rsidRPr="00B314D5">
        <w:rPr>
          <w:lang w:val="fr-FR"/>
        </w:rPr>
        <w:t>slučaju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neposrednog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preuzimanja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svojstvu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date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, Republika </w:t>
      </w:r>
      <w:proofErr w:type="spellStart"/>
      <w:r w:rsidRPr="00B314D5">
        <w:rPr>
          <w:lang w:val="fr-FR"/>
        </w:rPr>
        <w:t>izvršila</w:t>
      </w:r>
      <w:proofErr w:type="spellEnd"/>
      <w:r w:rsidRPr="00B314D5">
        <w:rPr>
          <w:lang w:val="fr-FR"/>
        </w:rPr>
        <w:t xml:space="preserve"> tu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umesto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, Republika </w:t>
      </w:r>
      <w:proofErr w:type="spellStart"/>
      <w:r w:rsidRPr="00B314D5">
        <w:rPr>
          <w:lang w:val="fr-FR"/>
        </w:rPr>
        <w:t>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povraćaj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glavnice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ostalih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troškova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zbog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neizvršenja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neblagovremenog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, do </w:t>
      </w:r>
      <w:proofErr w:type="spellStart"/>
      <w:r w:rsidRPr="00B314D5">
        <w:rPr>
          <w:lang w:val="fr-FR"/>
        </w:rPr>
        <w:t>visine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pravo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naplati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obračunatu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zakonsku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zateznu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kamatu</w:t>
      </w:r>
      <w:proofErr w:type="spellEnd"/>
      <w:r w:rsidRPr="00B314D5">
        <w:rPr>
          <w:lang w:val="fr-FR"/>
        </w:rPr>
        <w:t>.</w:t>
      </w:r>
    </w:p>
    <w:p w14:paraId="2B8DA23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Pravo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povraćaj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Republika </w:t>
      </w:r>
      <w:proofErr w:type="spellStart"/>
      <w:r w:rsidRPr="00B314D5">
        <w:rPr>
          <w:lang w:val="fr-FR"/>
        </w:rPr>
        <w:t>ostvaruje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tako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što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smanjuje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aproprijacija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subvencija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iznosu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jednak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visini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obračunate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zatezne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7393D756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Ako </w:t>
      </w:r>
      <w:proofErr w:type="spellStart"/>
      <w:r w:rsidRPr="00B314D5">
        <w:rPr>
          <w:lang w:val="fr-FR"/>
        </w:rPr>
        <w:t>dužnik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korisnik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, Republika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ovlašćenja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dobijenog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instrumenata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obezbeđenja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inicira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naplatu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računa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drugim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propisima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reguliše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platni</w:t>
      </w:r>
      <w:proofErr w:type="spellEnd"/>
      <w:r w:rsidRPr="00B314D5">
        <w:rPr>
          <w:lang w:val="fr-FR"/>
        </w:rPr>
        <w:t xml:space="preserve"> promet, u </w:t>
      </w:r>
      <w:proofErr w:type="spellStart"/>
      <w:r w:rsidRPr="00B314D5">
        <w:rPr>
          <w:lang w:val="fr-FR"/>
        </w:rPr>
        <w:t>iznosu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jednak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visini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obračunate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zatezne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09B8FE86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 </w:t>
      </w:r>
      <w:proofErr w:type="spellStart"/>
      <w:r w:rsidRPr="00B314D5">
        <w:t>bliže</w:t>
      </w:r>
      <w:proofErr w:type="spellEnd"/>
      <w:r w:rsidRPr="00B314D5">
        <w:t xml:space="preserve"> </w:t>
      </w:r>
      <w:proofErr w:type="spellStart"/>
      <w:r w:rsidRPr="00B314D5">
        <w:t>uređuje</w:t>
      </w:r>
      <w:proofErr w:type="spellEnd"/>
      <w:r w:rsidRPr="00B314D5">
        <w:t xml:space="preserve"> </w:t>
      </w:r>
      <w:proofErr w:type="spellStart"/>
      <w:r w:rsidRPr="00B314D5">
        <w:t>postupak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rokove</w:t>
      </w:r>
      <w:proofErr w:type="spellEnd"/>
      <w:r w:rsidRPr="00B314D5">
        <w:t xml:space="preserve"> za </w:t>
      </w:r>
      <w:proofErr w:type="spellStart"/>
      <w:r w:rsidRPr="00B314D5">
        <w:t>prenos</w:t>
      </w:r>
      <w:proofErr w:type="spellEnd"/>
      <w:r w:rsidRPr="00B314D5">
        <w:t xml:space="preserve"> </w:t>
      </w:r>
      <w:proofErr w:type="spellStart"/>
      <w:r w:rsidRPr="00B314D5">
        <w:t>sredstava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st.</w:t>
      </w:r>
      <w:proofErr w:type="spellEnd"/>
      <w:r w:rsidRPr="00B314D5">
        <w:t xml:space="preserve"> 3. </w:t>
      </w:r>
      <w:proofErr w:type="spellStart"/>
      <w:r w:rsidRPr="00B314D5">
        <w:t>i</w:t>
      </w:r>
      <w:proofErr w:type="spellEnd"/>
      <w:r w:rsidRPr="00B314D5">
        <w:t xml:space="preserve"> 4.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>.</w:t>
      </w:r>
    </w:p>
    <w:p w14:paraId="19090CF6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B314D5">
        <w:rPr>
          <w:b/>
          <w:bCs/>
          <w:lang w:val="fr-FR"/>
        </w:rPr>
        <w:t>Prestanak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važenja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garancije</w:t>
      </w:r>
      <w:proofErr w:type="spellEnd"/>
    </w:p>
    <w:p w14:paraId="0B42E847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23</w:t>
      </w:r>
    </w:p>
    <w:p w14:paraId="20D5940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prestaje</w:t>
      </w:r>
      <w:proofErr w:type="spellEnd"/>
      <w:r w:rsidRPr="00B314D5">
        <w:rPr>
          <w:lang w:val="fr-FR"/>
        </w:rPr>
        <w:t xml:space="preserve"> da </w:t>
      </w:r>
      <w:proofErr w:type="spellStart"/>
      <w:proofErr w:type="gramStart"/>
      <w:r w:rsidRPr="00B314D5">
        <w:rPr>
          <w:lang w:val="fr-FR"/>
        </w:rPr>
        <w:t>važi</w:t>
      </w:r>
      <w:proofErr w:type="spellEnd"/>
      <w:r w:rsidRPr="00B314D5">
        <w:rPr>
          <w:lang w:val="fr-FR"/>
        </w:rPr>
        <w:t>:</w:t>
      </w:r>
      <w:proofErr w:type="gramEnd"/>
    </w:p>
    <w:p w14:paraId="3C9CBF23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1) </w:t>
      </w:r>
      <w:proofErr w:type="spellStart"/>
      <w:r w:rsidRPr="00B314D5">
        <w:rPr>
          <w:lang w:val="fr-FR"/>
        </w:rPr>
        <w:t>kada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potpunosti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koju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odnosi</w:t>
      </w:r>
      <w:proofErr w:type="spellEnd"/>
      <w:r w:rsidRPr="00B314D5">
        <w:rPr>
          <w:lang w:val="fr-FR"/>
        </w:rPr>
        <w:t>;</w:t>
      </w:r>
      <w:proofErr w:type="gramEnd"/>
    </w:p>
    <w:p w14:paraId="645D7F73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2) </w:t>
      </w:r>
      <w:proofErr w:type="spellStart"/>
      <w:r w:rsidRPr="00B314D5">
        <w:rPr>
          <w:lang w:val="fr-FR"/>
        </w:rPr>
        <w:t>istekom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roka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važenja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>;</w:t>
      </w:r>
      <w:proofErr w:type="gramEnd"/>
    </w:p>
    <w:p w14:paraId="71EF4188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3) </w:t>
      </w:r>
      <w:proofErr w:type="spellStart"/>
      <w:r w:rsidRPr="00B314D5">
        <w:rPr>
          <w:lang w:val="fr-FR"/>
        </w:rPr>
        <w:t>kada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izvrši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plaćanje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garanciji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izdatom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garancijom</w:t>
      </w:r>
      <w:proofErr w:type="spellEnd"/>
      <w:r w:rsidRPr="00B314D5">
        <w:rPr>
          <w:lang w:val="fr-FR"/>
        </w:rPr>
        <w:t>.</w:t>
      </w:r>
    </w:p>
    <w:p w14:paraId="02B1E7A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B314D5">
        <w:rPr>
          <w:b/>
          <w:bCs/>
          <w:lang w:val="fr-FR"/>
        </w:rPr>
        <w:lastRenderedPageBreak/>
        <w:t>Postupak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davanja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garancije</w:t>
      </w:r>
      <w:proofErr w:type="spellEnd"/>
    </w:p>
    <w:p w14:paraId="7E11DFFD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24</w:t>
      </w:r>
    </w:p>
    <w:p w14:paraId="0ECAEEB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Na </w:t>
      </w:r>
      <w:proofErr w:type="spellStart"/>
      <w:r w:rsidRPr="00B314D5">
        <w:rPr>
          <w:lang w:val="fr-FR"/>
        </w:rPr>
        <w:t>predlog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>.</w:t>
      </w:r>
    </w:p>
    <w:p w14:paraId="1A33B792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Predstavnik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učestvuje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početka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postupka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svim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pregovorima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kada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traži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4D16298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dostavlja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izveštaj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pregovora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sa </w:t>
      </w:r>
      <w:proofErr w:type="spellStart"/>
      <w:r w:rsidRPr="00B314D5">
        <w:rPr>
          <w:lang w:val="fr-FR"/>
        </w:rPr>
        <w:t>nacrtom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kreditu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tekstom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daje</w:t>
      </w:r>
      <w:proofErr w:type="spellEnd"/>
      <w:r w:rsidRPr="00B314D5">
        <w:rPr>
          <w:lang w:val="fr-FR"/>
        </w:rPr>
        <w:t xml:space="preserve"> Republika.</w:t>
      </w:r>
    </w:p>
    <w:p w14:paraId="66437FB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25</w:t>
      </w:r>
    </w:p>
    <w:p w14:paraId="4688B793" w14:textId="77777777" w:rsidR="00B314D5" w:rsidRPr="00B314D5" w:rsidRDefault="00B314D5" w:rsidP="00B314D5">
      <w:pPr>
        <w:jc w:val="center"/>
        <w:rPr>
          <w:i/>
          <w:iCs/>
          <w:lang w:val="fr-FR"/>
        </w:rPr>
      </w:pPr>
      <w:r w:rsidRPr="00B314D5">
        <w:rPr>
          <w:i/>
          <w:iCs/>
          <w:lang w:val="fr-FR"/>
        </w:rPr>
        <w:t>(</w:t>
      </w:r>
      <w:proofErr w:type="spellStart"/>
      <w:r w:rsidRPr="00B314D5">
        <w:rPr>
          <w:i/>
          <w:iCs/>
          <w:lang w:val="fr-FR"/>
        </w:rPr>
        <w:t>Brisano</w:t>
      </w:r>
      <w:proofErr w:type="spellEnd"/>
      <w:r w:rsidRPr="00B314D5">
        <w:rPr>
          <w:i/>
          <w:iCs/>
          <w:lang w:val="fr-FR"/>
        </w:rPr>
        <w:t>)</w:t>
      </w:r>
    </w:p>
    <w:p w14:paraId="05F75F8B" w14:textId="77777777" w:rsidR="00B314D5" w:rsidRPr="00B314D5" w:rsidRDefault="00B314D5" w:rsidP="00B314D5">
      <w:pPr>
        <w:jc w:val="center"/>
        <w:rPr>
          <w:lang w:val="fr-FR"/>
        </w:rPr>
      </w:pPr>
      <w:bookmarkStart w:id="53" w:name="str_29"/>
      <w:bookmarkEnd w:id="53"/>
      <w:r w:rsidRPr="00B314D5">
        <w:rPr>
          <w:lang w:val="fr-FR"/>
        </w:rPr>
        <w:t>VI DRŽAVNE HARTIJE OD VREDNOSTI</w:t>
      </w:r>
    </w:p>
    <w:p w14:paraId="7E190280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B314D5">
        <w:rPr>
          <w:b/>
          <w:bCs/>
          <w:lang w:val="fr-FR"/>
        </w:rPr>
        <w:t>Emitovanje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trgovanje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državnim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hartijama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od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vrednosti</w:t>
      </w:r>
      <w:proofErr w:type="spellEnd"/>
    </w:p>
    <w:p w14:paraId="2081F2B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26</w:t>
      </w:r>
    </w:p>
    <w:p w14:paraId="344A41C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opšte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emisiju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prodaju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bliže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elemente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primarnog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1FCB736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bliže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sticanje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statusa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ovlašćenih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učesnika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primarnih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dilera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.</w:t>
      </w:r>
    </w:p>
    <w:p w14:paraId="5B17CC2D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emituju</w:t>
      </w:r>
      <w:proofErr w:type="spellEnd"/>
      <w:r w:rsidRPr="00B314D5">
        <w:rPr>
          <w:lang w:val="fr-FR"/>
        </w:rPr>
        <w:t xml:space="preserve"> se u </w:t>
      </w:r>
      <w:proofErr w:type="spellStart"/>
      <w:r w:rsidRPr="00B314D5">
        <w:rPr>
          <w:lang w:val="fr-FR"/>
        </w:rPr>
        <w:t>nematerijalizovanom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obliku</w:t>
      </w:r>
      <w:proofErr w:type="spellEnd"/>
      <w:r w:rsidRPr="00B314D5">
        <w:rPr>
          <w:lang w:val="fr-FR"/>
        </w:rPr>
        <w:t>.</w:t>
      </w:r>
    </w:p>
    <w:p w14:paraId="3B00C14D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zaključiti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ugovor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Narodnom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bankom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Centralnim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registrom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depoom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kliringom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a.d</w:t>
      </w:r>
      <w:proofErr w:type="spellEnd"/>
      <w:r w:rsidRPr="00B314D5">
        <w:rPr>
          <w:lang w:val="fr-FR"/>
        </w:rPr>
        <w:t xml:space="preserve">. Beograd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>:</w:t>
      </w:r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Centralni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registar</w:t>
      </w:r>
      <w:proofErr w:type="spellEnd"/>
      <w:r w:rsidRPr="00B314D5">
        <w:rPr>
          <w:lang w:val="fr-FR"/>
        </w:rPr>
        <w:t xml:space="preserve">)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pojedinih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državnim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2704707B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Za </w:t>
      </w:r>
      <w:proofErr w:type="spellStart"/>
      <w:r w:rsidRPr="00B314D5">
        <w:rPr>
          <w:lang w:val="fr-FR"/>
        </w:rPr>
        <w:t>obavljanje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pojedinih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vezi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državnim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angažovati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jedno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više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stranih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obavljaju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kliringa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saldiranja</w:t>
      </w:r>
      <w:proofErr w:type="spellEnd"/>
      <w:r w:rsidRPr="00B314D5">
        <w:rPr>
          <w:lang w:val="fr-FR"/>
        </w:rPr>
        <w:t>.</w:t>
      </w:r>
    </w:p>
    <w:p w14:paraId="705BD96D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Strana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5.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angažuju</w:t>
      </w:r>
      <w:proofErr w:type="spellEnd"/>
      <w:r w:rsidRPr="00B314D5">
        <w:rPr>
          <w:lang w:val="fr-FR"/>
        </w:rPr>
        <w:t xml:space="preserve"> se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odluke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predlog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>.</w:t>
      </w:r>
    </w:p>
    <w:p w14:paraId="0EB11406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Državnim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trgovati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regulisanom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i OTC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propisuje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>.</w:t>
      </w:r>
    </w:p>
    <w:p w14:paraId="3A59F389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B314D5">
        <w:rPr>
          <w:b/>
          <w:bCs/>
          <w:lang w:val="fr-FR"/>
        </w:rPr>
        <w:t>Kupci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državnih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hartija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od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vrednosti</w:t>
      </w:r>
      <w:proofErr w:type="spellEnd"/>
    </w:p>
    <w:p w14:paraId="27E0A1F1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27</w:t>
      </w:r>
    </w:p>
    <w:p w14:paraId="6FB165DA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kupovati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domaća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fizička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>.</w:t>
      </w:r>
    </w:p>
    <w:p w14:paraId="039D4B1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Strana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fizička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kupovati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propisuje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>.</w:t>
      </w:r>
    </w:p>
    <w:p w14:paraId="4456849A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B314D5">
        <w:rPr>
          <w:b/>
          <w:bCs/>
          <w:lang w:val="fr-FR"/>
        </w:rPr>
        <w:t>Kliring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saldiranje</w:t>
      </w:r>
      <w:proofErr w:type="spellEnd"/>
    </w:p>
    <w:p w14:paraId="4629DA37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B314D5">
        <w:rPr>
          <w:b/>
          <w:bCs/>
          <w:lang w:val="fr-FR"/>
        </w:rPr>
        <w:lastRenderedPageBreak/>
        <w:t>Član</w:t>
      </w:r>
      <w:proofErr w:type="spellEnd"/>
      <w:r w:rsidRPr="00B314D5">
        <w:rPr>
          <w:b/>
          <w:bCs/>
          <w:lang w:val="fr-FR"/>
        </w:rPr>
        <w:t xml:space="preserve"> 28</w:t>
      </w:r>
    </w:p>
    <w:p w14:paraId="4EA55AC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postavljeno</w:t>
      </w:r>
      <w:proofErr w:type="spellEnd"/>
      <w:r w:rsidRPr="00B314D5">
        <w:rPr>
          <w:lang w:val="fr-FR"/>
        </w:rPr>
        <w:t xml:space="preserve"> lice u </w:t>
      </w:r>
      <w:proofErr w:type="spellStart"/>
      <w:r w:rsidRPr="00B314D5">
        <w:rPr>
          <w:lang w:val="fr-FR"/>
        </w:rPr>
        <w:t>Ministarstvu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on </w:t>
      </w:r>
      <w:proofErr w:type="spellStart"/>
      <w:r w:rsidRPr="00B314D5">
        <w:rPr>
          <w:lang w:val="fr-FR"/>
        </w:rPr>
        <w:t>ovlasti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donosi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odluku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kliringu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saldiranju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primarnoj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emisiji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trgovati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inostranom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.</w:t>
      </w:r>
    </w:p>
    <w:p w14:paraId="389771B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Kliring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saldiranje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emitovanih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domaćem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Centralni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registar</w:t>
      </w:r>
      <w:proofErr w:type="spellEnd"/>
      <w:r w:rsidRPr="00B314D5">
        <w:rPr>
          <w:lang w:val="fr-FR"/>
        </w:rPr>
        <w:t xml:space="preserve"> i/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strano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pravno</w:t>
      </w:r>
      <w:proofErr w:type="spellEnd"/>
      <w:r w:rsidRPr="00B314D5">
        <w:rPr>
          <w:lang w:val="fr-FR"/>
        </w:rPr>
        <w:t xml:space="preserve"> lice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kliringa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saldiranja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uslovima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propisuje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>.</w:t>
      </w:r>
    </w:p>
    <w:p w14:paraId="24F3080C" w14:textId="77777777" w:rsidR="00B314D5" w:rsidRPr="00B314D5" w:rsidRDefault="00B314D5" w:rsidP="00B314D5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B314D5">
        <w:rPr>
          <w:b/>
          <w:bCs/>
        </w:rPr>
        <w:t>Isplata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državnih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hartija</w:t>
      </w:r>
      <w:proofErr w:type="spellEnd"/>
      <w:r w:rsidRPr="00B314D5">
        <w:rPr>
          <w:b/>
          <w:bCs/>
        </w:rPr>
        <w:t xml:space="preserve"> od </w:t>
      </w:r>
      <w:proofErr w:type="spellStart"/>
      <w:r w:rsidRPr="00B314D5">
        <w:rPr>
          <w:b/>
          <w:bCs/>
        </w:rPr>
        <w:t>vrednosti</w:t>
      </w:r>
      <w:proofErr w:type="spellEnd"/>
    </w:p>
    <w:p w14:paraId="1A888A88" w14:textId="77777777" w:rsidR="00B314D5" w:rsidRPr="00B314D5" w:rsidRDefault="00B314D5" w:rsidP="00B314D5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29</w:t>
      </w:r>
    </w:p>
    <w:p w14:paraId="0337328A" w14:textId="77777777" w:rsidR="00B314D5" w:rsidRPr="00B314D5" w:rsidRDefault="00B314D5" w:rsidP="00B314D5">
      <w:pPr>
        <w:jc w:val="center"/>
      </w:pPr>
      <w:proofErr w:type="spellStart"/>
      <w:r w:rsidRPr="00B314D5">
        <w:t>Državne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isplaćuju</w:t>
      </w:r>
      <w:proofErr w:type="spellEnd"/>
      <w:r w:rsidRPr="00B314D5">
        <w:t xml:space="preserve"> se </w:t>
      </w:r>
      <w:proofErr w:type="spellStart"/>
      <w:r w:rsidRPr="00B314D5">
        <w:t>na</w:t>
      </w:r>
      <w:proofErr w:type="spellEnd"/>
      <w:r w:rsidRPr="00B314D5">
        <w:t xml:space="preserve"> dan </w:t>
      </w:r>
      <w:proofErr w:type="spellStart"/>
      <w:r w:rsidRPr="00B314D5">
        <w:t>dospeća</w:t>
      </w:r>
      <w:proofErr w:type="spellEnd"/>
      <w:r w:rsidRPr="00B314D5">
        <w:t xml:space="preserve"> </w:t>
      </w:r>
      <w:proofErr w:type="spellStart"/>
      <w:r w:rsidRPr="00B314D5">
        <w:t>utvrđen</w:t>
      </w:r>
      <w:proofErr w:type="spellEnd"/>
      <w:r w:rsidRPr="00B314D5">
        <w:t xml:space="preserve"> u </w:t>
      </w:r>
      <w:proofErr w:type="spellStart"/>
      <w:r w:rsidRPr="00B314D5">
        <w:t>aktu</w:t>
      </w:r>
      <w:proofErr w:type="spellEnd"/>
      <w:r w:rsidRPr="00B314D5">
        <w:t xml:space="preserve"> o </w:t>
      </w:r>
      <w:proofErr w:type="spellStart"/>
      <w:r w:rsidRPr="00B314D5">
        <w:t>emisiji</w:t>
      </w:r>
      <w:proofErr w:type="spellEnd"/>
      <w:r w:rsidRPr="00B314D5">
        <w:t>.</w:t>
      </w:r>
    </w:p>
    <w:p w14:paraId="779A9545" w14:textId="77777777" w:rsidR="00B314D5" w:rsidRPr="00B314D5" w:rsidRDefault="00B314D5" w:rsidP="00B314D5">
      <w:pPr>
        <w:jc w:val="center"/>
      </w:pPr>
      <w:r w:rsidRPr="00B314D5">
        <w:t xml:space="preserve">U </w:t>
      </w:r>
      <w:proofErr w:type="spellStart"/>
      <w:r w:rsidRPr="00B314D5">
        <w:t>slučaju</w:t>
      </w:r>
      <w:proofErr w:type="spellEnd"/>
      <w:r w:rsidRPr="00B314D5">
        <w:t xml:space="preserve"> da </w:t>
      </w:r>
      <w:proofErr w:type="spellStart"/>
      <w:r w:rsidRPr="00B314D5">
        <w:t>rok</w:t>
      </w:r>
      <w:proofErr w:type="spellEnd"/>
      <w:r w:rsidRPr="00B314D5">
        <w:t xml:space="preserve"> </w:t>
      </w:r>
      <w:proofErr w:type="spellStart"/>
      <w:r w:rsidRPr="00B314D5">
        <w:t>dospeća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padne</w:t>
      </w:r>
      <w:proofErr w:type="spellEnd"/>
      <w:r w:rsidRPr="00B314D5">
        <w:t xml:space="preserve"> u </w:t>
      </w:r>
      <w:proofErr w:type="spellStart"/>
      <w:r w:rsidRPr="00B314D5">
        <w:t>neradan</w:t>
      </w:r>
      <w:proofErr w:type="spellEnd"/>
      <w:r w:rsidRPr="00B314D5">
        <w:t xml:space="preserve"> dan, </w:t>
      </w:r>
      <w:proofErr w:type="spellStart"/>
      <w:r w:rsidRPr="00B314D5">
        <w:t>isplata</w:t>
      </w:r>
      <w:proofErr w:type="spellEnd"/>
      <w:r w:rsidRPr="00B314D5">
        <w:t xml:space="preserve"> </w:t>
      </w:r>
      <w:proofErr w:type="spellStart"/>
      <w:r w:rsidRPr="00B314D5">
        <w:t>dospelih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će</w:t>
      </w:r>
      <w:proofErr w:type="spellEnd"/>
      <w:r w:rsidRPr="00B314D5">
        <w:t xml:space="preserve"> se </w:t>
      </w:r>
      <w:proofErr w:type="spellStart"/>
      <w:r w:rsidRPr="00B314D5">
        <w:t>obaviti</w:t>
      </w:r>
      <w:proofErr w:type="spellEnd"/>
      <w:r w:rsidRPr="00B314D5">
        <w:t xml:space="preserve"> </w:t>
      </w:r>
      <w:proofErr w:type="spellStart"/>
      <w:r w:rsidRPr="00B314D5">
        <w:t>prvog</w:t>
      </w:r>
      <w:proofErr w:type="spellEnd"/>
      <w:r w:rsidRPr="00B314D5">
        <w:t xml:space="preserve"> </w:t>
      </w:r>
      <w:proofErr w:type="spellStart"/>
      <w:r w:rsidRPr="00B314D5">
        <w:t>narednog</w:t>
      </w:r>
      <w:proofErr w:type="spellEnd"/>
      <w:r w:rsidRPr="00B314D5">
        <w:t xml:space="preserve"> </w:t>
      </w:r>
      <w:proofErr w:type="spellStart"/>
      <w:r w:rsidRPr="00B314D5">
        <w:t>radnog</w:t>
      </w:r>
      <w:proofErr w:type="spellEnd"/>
      <w:r w:rsidRPr="00B314D5">
        <w:t xml:space="preserve"> dana.</w:t>
      </w:r>
    </w:p>
    <w:p w14:paraId="005D80AB" w14:textId="77777777" w:rsidR="00B314D5" w:rsidRPr="00B314D5" w:rsidRDefault="00B314D5" w:rsidP="00B314D5">
      <w:pPr>
        <w:jc w:val="center"/>
      </w:pPr>
      <w:r w:rsidRPr="00B314D5">
        <w:t xml:space="preserve">Na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rešenja</w:t>
      </w:r>
      <w:proofErr w:type="spellEnd"/>
      <w:r w:rsidRPr="00B314D5">
        <w:t xml:space="preserve"> </w:t>
      </w:r>
      <w:proofErr w:type="spellStart"/>
      <w:r w:rsidRPr="00B314D5">
        <w:t>ministra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,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postavljenog</w:t>
      </w:r>
      <w:proofErr w:type="spellEnd"/>
      <w:r w:rsidRPr="00B314D5">
        <w:t xml:space="preserve"> </w:t>
      </w:r>
      <w:proofErr w:type="spellStart"/>
      <w:r w:rsidRPr="00B314D5">
        <w:t>lica</w:t>
      </w:r>
      <w:proofErr w:type="spellEnd"/>
      <w:r w:rsidRPr="00B314D5">
        <w:t xml:space="preserve"> u </w:t>
      </w:r>
      <w:proofErr w:type="spellStart"/>
      <w:r w:rsidRPr="00B314D5">
        <w:t>Ministarstvu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on </w:t>
      </w:r>
      <w:proofErr w:type="spellStart"/>
      <w:r w:rsidRPr="00B314D5">
        <w:t>ovlasti</w:t>
      </w:r>
      <w:proofErr w:type="spellEnd"/>
      <w:r w:rsidRPr="00B314D5">
        <w:t xml:space="preserve">, </w:t>
      </w: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može</w:t>
      </w:r>
      <w:proofErr w:type="spellEnd"/>
      <w:r w:rsidRPr="00B314D5">
        <w:t xml:space="preserve"> pre </w:t>
      </w:r>
      <w:proofErr w:type="spellStart"/>
      <w:r w:rsidRPr="00B314D5">
        <w:t>roka</w:t>
      </w:r>
      <w:proofErr w:type="spellEnd"/>
      <w:r w:rsidRPr="00B314D5">
        <w:t xml:space="preserve"> </w:t>
      </w:r>
      <w:proofErr w:type="spellStart"/>
      <w:r w:rsidRPr="00B314D5">
        <w:t>dospeća</w:t>
      </w:r>
      <w:proofErr w:type="spellEnd"/>
      <w:r w:rsidRPr="00B314D5">
        <w:t xml:space="preserve"> </w:t>
      </w:r>
      <w:proofErr w:type="spellStart"/>
      <w:r w:rsidRPr="00B314D5">
        <w:t>isplatiti</w:t>
      </w:r>
      <w:proofErr w:type="spellEnd"/>
      <w:r w:rsidRPr="00B314D5">
        <w:t xml:space="preserve"> </w:t>
      </w:r>
      <w:proofErr w:type="spellStart"/>
      <w:r w:rsidRPr="00B314D5">
        <w:t>državne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, </w:t>
      </w:r>
      <w:proofErr w:type="spellStart"/>
      <w:r w:rsidRPr="00B314D5">
        <w:t>samo</w:t>
      </w:r>
      <w:proofErr w:type="spellEnd"/>
      <w:r w:rsidRPr="00B314D5">
        <w:t xml:space="preserve"> </w:t>
      </w:r>
      <w:proofErr w:type="spellStart"/>
      <w:r w:rsidRPr="00B314D5">
        <w:t>ukoliko</w:t>
      </w:r>
      <w:proofErr w:type="spellEnd"/>
      <w:r w:rsidRPr="00B314D5">
        <w:t xml:space="preserve"> je </w:t>
      </w:r>
      <w:proofErr w:type="spellStart"/>
      <w:r w:rsidRPr="00B314D5">
        <w:t>takva</w:t>
      </w:r>
      <w:proofErr w:type="spellEnd"/>
      <w:r w:rsidRPr="00B314D5">
        <w:t xml:space="preserve"> </w:t>
      </w:r>
      <w:proofErr w:type="spellStart"/>
      <w:r w:rsidRPr="00B314D5">
        <w:t>mogućnost</w:t>
      </w:r>
      <w:proofErr w:type="spellEnd"/>
      <w:r w:rsidRPr="00B314D5">
        <w:t xml:space="preserve"> </w:t>
      </w:r>
      <w:proofErr w:type="spellStart"/>
      <w:r w:rsidRPr="00B314D5">
        <w:t>predviđena</w:t>
      </w:r>
      <w:proofErr w:type="spellEnd"/>
      <w:r w:rsidRPr="00B314D5">
        <w:t xml:space="preserve"> u </w:t>
      </w:r>
      <w:proofErr w:type="spellStart"/>
      <w:r w:rsidRPr="00B314D5">
        <w:t>aktu</w:t>
      </w:r>
      <w:proofErr w:type="spellEnd"/>
      <w:r w:rsidRPr="00B314D5">
        <w:t xml:space="preserve"> o </w:t>
      </w:r>
      <w:proofErr w:type="spellStart"/>
      <w:r w:rsidRPr="00B314D5">
        <w:t>emisiji</w:t>
      </w:r>
      <w:proofErr w:type="spellEnd"/>
      <w:r w:rsidRPr="00B314D5">
        <w:t>.</w:t>
      </w:r>
    </w:p>
    <w:p w14:paraId="1E1DC942" w14:textId="77777777" w:rsidR="00B314D5" w:rsidRPr="00B314D5" w:rsidRDefault="00B314D5" w:rsidP="00B314D5">
      <w:pPr>
        <w:jc w:val="center"/>
      </w:pP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može</w:t>
      </w:r>
      <w:proofErr w:type="spellEnd"/>
      <w:r w:rsidRPr="00B314D5">
        <w:t xml:space="preserve"> </w:t>
      </w:r>
      <w:proofErr w:type="spellStart"/>
      <w:r w:rsidRPr="00B314D5">
        <w:t>otkupiti</w:t>
      </w:r>
      <w:proofErr w:type="spellEnd"/>
      <w:r w:rsidRPr="00B314D5">
        <w:t xml:space="preserve"> </w:t>
      </w:r>
      <w:proofErr w:type="spellStart"/>
      <w:r w:rsidRPr="00B314D5">
        <w:t>državne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emitovala</w:t>
      </w:r>
      <w:proofErr w:type="spellEnd"/>
      <w:r w:rsidRPr="00B314D5">
        <w:t xml:space="preserve"> pre </w:t>
      </w:r>
      <w:proofErr w:type="spellStart"/>
      <w:r w:rsidRPr="00B314D5">
        <w:t>roka</w:t>
      </w:r>
      <w:proofErr w:type="spellEnd"/>
      <w:r w:rsidRPr="00B314D5">
        <w:t xml:space="preserve"> </w:t>
      </w:r>
      <w:proofErr w:type="spellStart"/>
      <w:r w:rsidRPr="00B314D5">
        <w:t>njihovog</w:t>
      </w:r>
      <w:proofErr w:type="spellEnd"/>
      <w:r w:rsidRPr="00B314D5">
        <w:t xml:space="preserve"> </w:t>
      </w:r>
      <w:proofErr w:type="spellStart"/>
      <w:r w:rsidRPr="00B314D5">
        <w:t>dospeća</w:t>
      </w:r>
      <w:proofErr w:type="spellEnd"/>
      <w:r w:rsidRPr="00B314D5">
        <w:t xml:space="preserve">, pod </w:t>
      </w:r>
      <w:proofErr w:type="spellStart"/>
      <w:r w:rsidRPr="00B314D5">
        <w:t>uslovom</w:t>
      </w:r>
      <w:proofErr w:type="spellEnd"/>
      <w:r w:rsidRPr="00B314D5">
        <w:t xml:space="preserve"> da </w:t>
      </w:r>
      <w:proofErr w:type="spellStart"/>
      <w:r w:rsidRPr="00B314D5">
        <w:t>svim</w:t>
      </w:r>
      <w:proofErr w:type="spellEnd"/>
      <w:r w:rsidRPr="00B314D5">
        <w:t xml:space="preserve"> </w:t>
      </w:r>
      <w:proofErr w:type="spellStart"/>
      <w:r w:rsidRPr="00B314D5">
        <w:t>investitorima</w:t>
      </w:r>
      <w:proofErr w:type="spellEnd"/>
      <w:r w:rsidRPr="00B314D5">
        <w:t xml:space="preserve"> </w:t>
      </w:r>
      <w:proofErr w:type="spellStart"/>
      <w:r w:rsidRPr="00B314D5">
        <w:t>bude</w:t>
      </w:r>
      <w:proofErr w:type="spellEnd"/>
      <w:r w:rsidRPr="00B314D5">
        <w:t xml:space="preserve"> </w:t>
      </w:r>
      <w:proofErr w:type="spellStart"/>
      <w:r w:rsidRPr="00B314D5">
        <w:t>omogućeno</w:t>
      </w:r>
      <w:proofErr w:type="spellEnd"/>
      <w:r w:rsidRPr="00B314D5">
        <w:t xml:space="preserve"> da </w:t>
      </w:r>
      <w:proofErr w:type="spellStart"/>
      <w:r w:rsidRPr="00B314D5">
        <w:t>učestvuju</w:t>
      </w:r>
      <w:proofErr w:type="spellEnd"/>
      <w:r w:rsidRPr="00B314D5">
        <w:t xml:space="preserve"> u </w:t>
      </w:r>
      <w:proofErr w:type="spellStart"/>
      <w:r w:rsidRPr="00B314D5">
        <w:t>otkupu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pre </w:t>
      </w:r>
      <w:proofErr w:type="spellStart"/>
      <w:r w:rsidRPr="00B314D5">
        <w:t>roka</w:t>
      </w:r>
      <w:proofErr w:type="spellEnd"/>
      <w:r w:rsidRPr="00B314D5">
        <w:t xml:space="preserve"> </w:t>
      </w:r>
      <w:proofErr w:type="spellStart"/>
      <w:r w:rsidRPr="00B314D5">
        <w:t>njihovog</w:t>
      </w:r>
      <w:proofErr w:type="spellEnd"/>
      <w:r w:rsidRPr="00B314D5">
        <w:t xml:space="preserve"> </w:t>
      </w:r>
      <w:proofErr w:type="spellStart"/>
      <w:r w:rsidRPr="00B314D5">
        <w:t>dospeća</w:t>
      </w:r>
      <w:proofErr w:type="spellEnd"/>
      <w:r w:rsidRPr="00B314D5">
        <w:t>.</w:t>
      </w:r>
    </w:p>
    <w:p w14:paraId="77BEB819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,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postavljeno</w:t>
      </w:r>
      <w:proofErr w:type="spellEnd"/>
      <w:r w:rsidRPr="00B314D5">
        <w:t xml:space="preserve"> lice u </w:t>
      </w:r>
      <w:proofErr w:type="spellStart"/>
      <w:r w:rsidRPr="00B314D5">
        <w:t>Ministarstvu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on </w:t>
      </w:r>
      <w:proofErr w:type="spellStart"/>
      <w:r w:rsidRPr="00B314D5">
        <w:t>ovlasti</w:t>
      </w:r>
      <w:proofErr w:type="spellEnd"/>
      <w:r w:rsidRPr="00B314D5">
        <w:t xml:space="preserve"> </w:t>
      </w:r>
      <w:proofErr w:type="spellStart"/>
      <w:r w:rsidRPr="00B314D5">
        <w:t>odlučuje</w:t>
      </w:r>
      <w:proofErr w:type="spellEnd"/>
      <w:r w:rsidRPr="00B314D5">
        <w:t xml:space="preserve"> o </w:t>
      </w:r>
      <w:proofErr w:type="spellStart"/>
      <w:r w:rsidRPr="00B314D5">
        <w:t>otkupu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pre </w:t>
      </w:r>
      <w:proofErr w:type="spellStart"/>
      <w:r w:rsidRPr="00B314D5">
        <w:t>roka</w:t>
      </w:r>
      <w:proofErr w:type="spellEnd"/>
      <w:r w:rsidRPr="00B314D5">
        <w:t xml:space="preserve"> </w:t>
      </w:r>
      <w:proofErr w:type="spellStart"/>
      <w:r w:rsidRPr="00B314D5">
        <w:t>njihovog</w:t>
      </w:r>
      <w:proofErr w:type="spellEnd"/>
      <w:r w:rsidRPr="00B314D5">
        <w:t xml:space="preserve"> </w:t>
      </w:r>
      <w:proofErr w:type="spellStart"/>
      <w:r w:rsidRPr="00B314D5">
        <w:t>dospeća</w:t>
      </w:r>
      <w:proofErr w:type="spellEnd"/>
      <w:r w:rsidRPr="00B314D5">
        <w:t>.</w:t>
      </w:r>
    </w:p>
    <w:p w14:paraId="6AA99E7A" w14:textId="77777777" w:rsidR="00B314D5" w:rsidRPr="00B314D5" w:rsidRDefault="00B314D5" w:rsidP="00B314D5">
      <w:pPr>
        <w:jc w:val="center"/>
      </w:pPr>
      <w:proofErr w:type="spellStart"/>
      <w:r w:rsidRPr="00B314D5">
        <w:t>Ministarstvo</w:t>
      </w:r>
      <w:proofErr w:type="spellEnd"/>
      <w:r w:rsidRPr="00B314D5">
        <w:t xml:space="preserve"> </w:t>
      </w:r>
      <w:proofErr w:type="spellStart"/>
      <w:r w:rsidRPr="00B314D5">
        <w:t>objavljuje</w:t>
      </w:r>
      <w:proofErr w:type="spellEnd"/>
      <w:r w:rsidRPr="00B314D5">
        <w:t xml:space="preserve"> </w:t>
      </w:r>
      <w:proofErr w:type="spellStart"/>
      <w:r w:rsidRPr="00B314D5">
        <w:t>javni</w:t>
      </w:r>
      <w:proofErr w:type="spellEnd"/>
      <w:r w:rsidRPr="00B314D5">
        <w:t xml:space="preserve"> </w:t>
      </w:r>
      <w:proofErr w:type="spellStart"/>
      <w:r w:rsidRPr="00B314D5">
        <w:t>poziv</w:t>
      </w:r>
      <w:proofErr w:type="spellEnd"/>
      <w:r w:rsidRPr="00B314D5">
        <w:t xml:space="preserve"> za </w:t>
      </w:r>
      <w:proofErr w:type="spellStart"/>
      <w:r w:rsidRPr="00B314D5">
        <w:t>otkup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pre </w:t>
      </w:r>
      <w:proofErr w:type="spellStart"/>
      <w:r w:rsidRPr="00B314D5">
        <w:t>roka</w:t>
      </w:r>
      <w:proofErr w:type="spellEnd"/>
      <w:r w:rsidRPr="00B314D5">
        <w:t xml:space="preserve"> </w:t>
      </w:r>
      <w:proofErr w:type="spellStart"/>
      <w:r w:rsidRPr="00B314D5">
        <w:t>njihovog</w:t>
      </w:r>
      <w:proofErr w:type="spellEnd"/>
      <w:r w:rsidRPr="00B314D5">
        <w:t xml:space="preserve"> </w:t>
      </w:r>
      <w:proofErr w:type="spellStart"/>
      <w:r w:rsidRPr="00B314D5">
        <w:t>dospeća</w:t>
      </w:r>
      <w:proofErr w:type="spellEnd"/>
      <w:r w:rsidRPr="00B314D5">
        <w:t>.</w:t>
      </w:r>
    </w:p>
    <w:p w14:paraId="083190DB" w14:textId="77777777" w:rsidR="00B314D5" w:rsidRPr="00B314D5" w:rsidRDefault="00B314D5" w:rsidP="00B314D5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B314D5">
        <w:rPr>
          <w:b/>
          <w:bCs/>
        </w:rPr>
        <w:t>Zabrana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korišćenja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privilegovanih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informacija</w:t>
      </w:r>
      <w:proofErr w:type="spellEnd"/>
    </w:p>
    <w:p w14:paraId="708ECF90" w14:textId="77777777" w:rsidR="00B314D5" w:rsidRPr="00B314D5" w:rsidRDefault="00B314D5" w:rsidP="00B314D5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30</w:t>
      </w:r>
    </w:p>
    <w:p w14:paraId="31BDB562" w14:textId="77777777" w:rsidR="00B314D5" w:rsidRPr="00B314D5" w:rsidRDefault="00B314D5" w:rsidP="00B314D5">
      <w:pPr>
        <w:jc w:val="center"/>
      </w:pPr>
      <w:r w:rsidRPr="00B314D5">
        <w:t xml:space="preserve">Niko ne </w:t>
      </w:r>
      <w:proofErr w:type="spellStart"/>
      <w:r w:rsidRPr="00B314D5">
        <w:t>može</w:t>
      </w:r>
      <w:proofErr w:type="spellEnd"/>
      <w:r w:rsidRPr="00B314D5">
        <w:t xml:space="preserve"> da </w:t>
      </w:r>
      <w:proofErr w:type="spellStart"/>
      <w:r w:rsidRPr="00B314D5">
        <w:t>kupuje</w:t>
      </w:r>
      <w:proofErr w:type="spellEnd"/>
      <w:r w:rsidRPr="00B314D5">
        <w:t xml:space="preserve"> </w:t>
      </w:r>
      <w:proofErr w:type="spellStart"/>
      <w:r w:rsidRPr="00B314D5">
        <w:t>državne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korišćenjem</w:t>
      </w:r>
      <w:proofErr w:type="spellEnd"/>
      <w:r w:rsidRPr="00B314D5">
        <w:t xml:space="preserve"> </w:t>
      </w:r>
      <w:proofErr w:type="spellStart"/>
      <w:r w:rsidRPr="00B314D5">
        <w:t>privilegovanih</w:t>
      </w:r>
      <w:proofErr w:type="spellEnd"/>
      <w:r w:rsidRPr="00B314D5">
        <w:t xml:space="preserve"> </w:t>
      </w:r>
      <w:proofErr w:type="spellStart"/>
      <w:r w:rsidRPr="00B314D5">
        <w:t>informacija</w:t>
      </w:r>
      <w:proofErr w:type="spellEnd"/>
      <w:r w:rsidRPr="00B314D5">
        <w:t>.</w:t>
      </w:r>
    </w:p>
    <w:p w14:paraId="55E443FF" w14:textId="77777777" w:rsidR="00B314D5" w:rsidRPr="00B314D5" w:rsidRDefault="00B314D5" w:rsidP="00B314D5">
      <w:pPr>
        <w:jc w:val="center"/>
      </w:pPr>
      <w:proofErr w:type="spellStart"/>
      <w:r w:rsidRPr="00B314D5">
        <w:t>Zabrana</w:t>
      </w:r>
      <w:proofErr w:type="spellEnd"/>
      <w:r w:rsidRPr="00B314D5">
        <w:t xml:space="preserve"> </w:t>
      </w:r>
      <w:proofErr w:type="spellStart"/>
      <w:r w:rsidRPr="00B314D5">
        <w:t>korišćenja</w:t>
      </w:r>
      <w:proofErr w:type="spellEnd"/>
      <w:r w:rsidRPr="00B314D5">
        <w:t xml:space="preserve"> </w:t>
      </w:r>
      <w:proofErr w:type="spellStart"/>
      <w:r w:rsidRPr="00B314D5">
        <w:t>privilegovanih</w:t>
      </w:r>
      <w:proofErr w:type="spellEnd"/>
      <w:r w:rsidRPr="00B314D5">
        <w:t xml:space="preserve"> </w:t>
      </w:r>
      <w:proofErr w:type="spellStart"/>
      <w:r w:rsidRPr="00B314D5">
        <w:t>informacija</w:t>
      </w:r>
      <w:proofErr w:type="spellEnd"/>
      <w:r w:rsidRPr="00B314D5">
        <w:t xml:space="preserve"> </w:t>
      </w:r>
      <w:proofErr w:type="spellStart"/>
      <w:r w:rsidRPr="00B314D5">
        <w:t>odnosi</w:t>
      </w:r>
      <w:proofErr w:type="spellEnd"/>
      <w:r w:rsidRPr="00B314D5">
        <w:t xml:space="preserve"> se </w:t>
      </w:r>
      <w:proofErr w:type="spellStart"/>
      <w:r w:rsidRPr="00B314D5">
        <w:t>naročito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lica</w:t>
      </w:r>
      <w:proofErr w:type="spellEnd"/>
      <w:r w:rsidRPr="00B314D5">
        <w:t xml:space="preserve"> </w:t>
      </w:r>
      <w:proofErr w:type="spellStart"/>
      <w:r w:rsidRPr="00B314D5">
        <w:t>koja</w:t>
      </w:r>
      <w:proofErr w:type="spellEnd"/>
      <w:r w:rsidRPr="00B314D5">
        <w:t xml:space="preserve"> </w:t>
      </w:r>
      <w:proofErr w:type="spellStart"/>
      <w:r w:rsidRPr="00B314D5">
        <w:t>raspolažu</w:t>
      </w:r>
      <w:proofErr w:type="spellEnd"/>
      <w:r w:rsidRPr="00B314D5">
        <w:t xml:space="preserve"> </w:t>
      </w:r>
      <w:proofErr w:type="spellStart"/>
      <w:r w:rsidRPr="00B314D5">
        <w:t>privilegovanim</w:t>
      </w:r>
      <w:proofErr w:type="spellEnd"/>
      <w:r w:rsidRPr="00B314D5">
        <w:t xml:space="preserve"> </w:t>
      </w:r>
      <w:proofErr w:type="spellStart"/>
      <w:r w:rsidRPr="00B314D5">
        <w:t>informacijama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što</w:t>
      </w:r>
      <w:proofErr w:type="spellEnd"/>
      <w:r w:rsidRPr="00B314D5">
        <w:t xml:space="preserve"> </w:t>
      </w:r>
      <w:proofErr w:type="spellStart"/>
      <w:r w:rsidRPr="00B314D5">
        <w:t>su</w:t>
      </w:r>
      <w:proofErr w:type="spellEnd"/>
      <w:r w:rsidRPr="00B314D5">
        <w:t>:</w:t>
      </w:r>
    </w:p>
    <w:p w14:paraId="31116DD9" w14:textId="77777777" w:rsidR="00B314D5" w:rsidRPr="00B314D5" w:rsidRDefault="00B314D5" w:rsidP="00B314D5">
      <w:pPr>
        <w:jc w:val="center"/>
      </w:pPr>
      <w:r w:rsidRPr="00B314D5">
        <w:t xml:space="preserve">1) </w:t>
      </w:r>
      <w:proofErr w:type="spellStart"/>
      <w:r w:rsidRPr="00B314D5">
        <w:t>zaposleni</w:t>
      </w:r>
      <w:proofErr w:type="spellEnd"/>
      <w:r w:rsidRPr="00B314D5">
        <w:t xml:space="preserve"> </w:t>
      </w:r>
      <w:proofErr w:type="spellStart"/>
      <w:r w:rsidRPr="00B314D5">
        <w:t>kod</w:t>
      </w:r>
      <w:proofErr w:type="spellEnd"/>
      <w:r w:rsidRPr="00B314D5">
        <w:t xml:space="preserve"> </w:t>
      </w:r>
      <w:proofErr w:type="spellStart"/>
      <w:r w:rsidRPr="00B314D5">
        <w:t>emitenta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bračni</w:t>
      </w:r>
      <w:proofErr w:type="spellEnd"/>
      <w:r w:rsidRPr="00B314D5">
        <w:t xml:space="preserve"> drug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vanbračni</w:t>
      </w:r>
      <w:proofErr w:type="spellEnd"/>
      <w:r w:rsidRPr="00B314D5">
        <w:t xml:space="preserve"> drug </w:t>
      </w:r>
      <w:proofErr w:type="spellStart"/>
      <w:r w:rsidRPr="00B314D5">
        <w:t>zaposlenog</w:t>
      </w:r>
      <w:proofErr w:type="spellEnd"/>
      <w:r w:rsidRPr="00B314D5">
        <w:t xml:space="preserve">, </w:t>
      </w:r>
      <w:proofErr w:type="spellStart"/>
      <w:r w:rsidRPr="00B314D5">
        <w:t>krvni</w:t>
      </w:r>
      <w:proofErr w:type="spellEnd"/>
      <w:r w:rsidRPr="00B314D5">
        <w:t xml:space="preserve"> </w:t>
      </w:r>
      <w:proofErr w:type="spellStart"/>
      <w:r w:rsidRPr="00B314D5">
        <w:t>srodnik</w:t>
      </w:r>
      <w:proofErr w:type="spellEnd"/>
      <w:r w:rsidRPr="00B314D5">
        <w:t xml:space="preserve"> </w:t>
      </w:r>
      <w:proofErr w:type="spellStart"/>
      <w:r w:rsidRPr="00B314D5">
        <w:t>zaposlenog</w:t>
      </w:r>
      <w:proofErr w:type="spellEnd"/>
      <w:r w:rsidRPr="00B314D5">
        <w:t xml:space="preserve"> u </w:t>
      </w:r>
      <w:proofErr w:type="spellStart"/>
      <w:r w:rsidRPr="00B314D5">
        <w:t>pravoj</w:t>
      </w:r>
      <w:proofErr w:type="spellEnd"/>
      <w:r w:rsidRPr="00B314D5">
        <w:t xml:space="preserve"> </w:t>
      </w:r>
      <w:proofErr w:type="spellStart"/>
      <w:r w:rsidRPr="00B314D5">
        <w:t>liniji</w:t>
      </w:r>
      <w:proofErr w:type="spellEnd"/>
      <w:r w:rsidRPr="00B314D5">
        <w:t xml:space="preserve">, u </w:t>
      </w:r>
      <w:proofErr w:type="spellStart"/>
      <w:r w:rsidRPr="00B314D5">
        <w:t>pobočnoj</w:t>
      </w:r>
      <w:proofErr w:type="spellEnd"/>
      <w:r w:rsidRPr="00B314D5">
        <w:t xml:space="preserve"> </w:t>
      </w:r>
      <w:proofErr w:type="spellStart"/>
      <w:r w:rsidRPr="00B314D5">
        <w:t>liniji</w:t>
      </w:r>
      <w:proofErr w:type="spellEnd"/>
      <w:r w:rsidRPr="00B314D5">
        <w:t xml:space="preserve"> </w:t>
      </w:r>
      <w:proofErr w:type="spellStart"/>
      <w:r w:rsidRPr="00B314D5">
        <w:t>zaključno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drugim</w:t>
      </w:r>
      <w:proofErr w:type="spellEnd"/>
      <w:r w:rsidRPr="00B314D5">
        <w:t xml:space="preserve"> </w:t>
      </w:r>
      <w:proofErr w:type="spellStart"/>
      <w:r w:rsidRPr="00B314D5">
        <w:t>stepenom</w:t>
      </w:r>
      <w:proofErr w:type="spellEnd"/>
      <w:r w:rsidRPr="00B314D5">
        <w:t xml:space="preserve"> </w:t>
      </w:r>
      <w:proofErr w:type="spellStart"/>
      <w:r w:rsidRPr="00B314D5">
        <w:t>srodstva</w:t>
      </w:r>
      <w:proofErr w:type="spellEnd"/>
      <w:r w:rsidRPr="00B314D5">
        <w:t xml:space="preserve">, </w:t>
      </w:r>
      <w:proofErr w:type="spellStart"/>
      <w:r w:rsidRPr="00B314D5">
        <w:t>usvojilac</w:t>
      </w:r>
      <w:proofErr w:type="spellEnd"/>
      <w:r w:rsidRPr="00B314D5">
        <w:t xml:space="preserve">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usvojenik</w:t>
      </w:r>
      <w:proofErr w:type="spellEnd"/>
      <w:r w:rsidRPr="00B314D5">
        <w:t xml:space="preserve">, </w:t>
      </w:r>
      <w:proofErr w:type="spellStart"/>
      <w:r w:rsidRPr="00B314D5">
        <w:t>tazbinski</w:t>
      </w:r>
      <w:proofErr w:type="spellEnd"/>
      <w:r w:rsidRPr="00B314D5">
        <w:t xml:space="preserve"> </w:t>
      </w:r>
      <w:proofErr w:type="spellStart"/>
      <w:r w:rsidRPr="00B314D5">
        <w:t>srodnik</w:t>
      </w:r>
      <w:proofErr w:type="spellEnd"/>
      <w:r w:rsidRPr="00B314D5">
        <w:t xml:space="preserve"> </w:t>
      </w:r>
      <w:proofErr w:type="spellStart"/>
      <w:r w:rsidRPr="00B314D5">
        <w:t>zaključno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prvim</w:t>
      </w:r>
      <w:proofErr w:type="spellEnd"/>
      <w:r w:rsidRPr="00B314D5">
        <w:t xml:space="preserve"> </w:t>
      </w:r>
      <w:proofErr w:type="spellStart"/>
      <w:r w:rsidRPr="00B314D5">
        <w:t>stepenom</w:t>
      </w:r>
      <w:proofErr w:type="spellEnd"/>
      <w:r w:rsidRPr="00B314D5">
        <w:t xml:space="preserve"> </w:t>
      </w:r>
      <w:proofErr w:type="spellStart"/>
      <w:r w:rsidRPr="00B314D5">
        <w:t>srodstva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svako</w:t>
      </w:r>
      <w:proofErr w:type="spellEnd"/>
      <w:r w:rsidRPr="00B314D5">
        <w:t xml:space="preserve"> </w:t>
      </w:r>
      <w:proofErr w:type="spellStart"/>
      <w:r w:rsidRPr="00B314D5">
        <w:t>drugo</w:t>
      </w:r>
      <w:proofErr w:type="spellEnd"/>
      <w:r w:rsidRPr="00B314D5">
        <w:t xml:space="preserve"> </w:t>
      </w:r>
      <w:proofErr w:type="spellStart"/>
      <w:r w:rsidRPr="00B314D5">
        <w:t>pravno</w:t>
      </w:r>
      <w:proofErr w:type="spellEnd"/>
      <w:r w:rsidRPr="00B314D5">
        <w:t xml:space="preserve"> 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fizičko</w:t>
      </w:r>
      <w:proofErr w:type="spellEnd"/>
      <w:r w:rsidRPr="00B314D5">
        <w:t xml:space="preserve"> lice </w:t>
      </w:r>
      <w:proofErr w:type="spellStart"/>
      <w:r w:rsidRPr="00B314D5">
        <w:t>koje</w:t>
      </w:r>
      <w:proofErr w:type="spellEnd"/>
      <w:r w:rsidRPr="00B314D5">
        <w:t xml:space="preserve"> se, </w:t>
      </w:r>
      <w:proofErr w:type="spellStart"/>
      <w:r w:rsidRPr="00B314D5">
        <w:t>prema</w:t>
      </w:r>
      <w:proofErr w:type="spellEnd"/>
      <w:r w:rsidRPr="00B314D5">
        <w:t xml:space="preserve"> </w:t>
      </w:r>
      <w:proofErr w:type="spellStart"/>
      <w:r w:rsidRPr="00B314D5">
        <w:t>drugim</w:t>
      </w:r>
      <w:proofErr w:type="spellEnd"/>
      <w:r w:rsidRPr="00B314D5">
        <w:t xml:space="preserve"> </w:t>
      </w:r>
      <w:proofErr w:type="spellStart"/>
      <w:r w:rsidRPr="00B314D5">
        <w:t>osnovama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okolnostima</w:t>
      </w:r>
      <w:proofErr w:type="spellEnd"/>
      <w:r w:rsidRPr="00B314D5">
        <w:t xml:space="preserve">, </w:t>
      </w:r>
      <w:proofErr w:type="spellStart"/>
      <w:r w:rsidRPr="00B314D5">
        <w:t>može</w:t>
      </w:r>
      <w:proofErr w:type="spellEnd"/>
      <w:r w:rsidRPr="00B314D5">
        <w:t xml:space="preserve"> </w:t>
      </w:r>
      <w:proofErr w:type="spellStart"/>
      <w:r w:rsidRPr="00B314D5">
        <w:t>opravdano</w:t>
      </w:r>
      <w:proofErr w:type="spellEnd"/>
      <w:r w:rsidRPr="00B314D5">
        <w:t xml:space="preserve"> </w:t>
      </w:r>
      <w:proofErr w:type="spellStart"/>
      <w:r w:rsidRPr="00B314D5">
        <w:t>smatrati</w:t>
      </w:r>
      <w:proofErr w:type="spellEnd"/>
      <w:r w:rsidRPr="00B314D5">
        <w:t xml:space="preserve"> </w:t>
      </w:r>
      <w:proofErr w:type="spellStart"/>
      <w:r w:rsidRPr="00B314D5">
        <w:t>interesno</w:t>
      </w:r>
      <w:proofErr w:type="spellEnd"/>
      <w:r w:rsidRPr="00B314D5">
        <w:t xml:space="preserve"> </w:t>
      </w:r>
      <w:proofErr w:type="spellStart"/>
      <w:r w:rsidRPr="00B314D5">
        <w:t>povezanim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proofErr w:type="gramStart"/>
      <w:r w:rsidRPr="00B314D5">
        <w:t>zaposlenim</w:t>
      </w:r>
      <w:proofErr w:type="spellEnd"/>
      <w:r w:rsidRPr="00B314D5">
        <w:t>;</w:t>
      </w:r>
      <w:proofErr w:type="gramEnd"/>
    </w:p>
    <w:p w14:paraId="04AFDA0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2) </w:t>
      </w:r>
      <w:proofErr w:type="spellStart"/>
      <w:r w:rsidRPr="00B314D5">
        <w:rPr>
          <w:lang w:val="fr-FR"/>
        </w:rPr>
        <w:t>sva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su u </w:t>
      </w:r>
      <w:proofErr w:type="spellStart"/>
      <w:r w:rsidRPr="00B314D5">
        <w:rPr>
          <w:lang w:val="fr-FR"/>
        </w:rPr>
        <w:t>obavljanju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svojih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saznala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privilegovane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informacije</w:t>
      </w:r>
      <w:proofErr w:type="spellEnd"/>
      <w:r w:rsidRPr="00B314D5">
        <w:rPr>
          <w:lang w:val="fr-FR"/>
        </w:rPr>
        <w:t>;</w:t>
      </w:r>
      <w:proofErr w:type="gramEnd"/>
    </w:p>
    <w:p w14:paraId="694B065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3) </w:t>
      </w:r>
      <w:proofErr w:type="spellStart"/>
      <w:r w:rsidRPr="00B314D5">
        <w:rPr>
          <w:lang w:val="fr-FR"/>
        </w:rPr>
        <w:t>sva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znala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mogla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znati</w:t>
      </w:r>
      <w:proofErr w:type="spellEnd"/>
      <w:r w:rsidRPr="00B314D5">
        <w:rPr>
          <w:lang w:val="fr-FR"/>
        </w:rPr>
        <w:t xml:space="preserve"> da su </w:t>
      </w:r>
      <w:proofErr w:type="spellStart"/>
      <w:r w:rsidRPr="00B314D5">
        <w:rPr>
          <w:lang w:val="fr-FR"/>
        </w:rPr>
        <w:t>stekla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privilegovanu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informaciju</w:t>
      </w:r>
      <w:proofErr w:type="spellEnd"/>
      <w:r w:rsidRPr="00B314D5">
        <w:rPr>
          <w:lang w:val="fr-FR"/>
        </w:rPr>
        <w:t>.</w:t>
      </w:r>
    </w:p>
    <w:p w14:paraId="7E403237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lastRenderedPageBreak/>
        <w:t xml:space="preserve">Lice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kome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dostupne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privilegovane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informacije</w:t>
      </w:r>
      <w:proofErr w:type="spellEnd"/>
      <w:r w:rsidRPr="00B314D5">
        <w:rPr>
          <w:lang w:val="fr-FR"/>
        </w:rPr>
        <w:t xml:space="preserve">, ne </w:t>
      </w:r>
      <w:proofErr w:type="spellStart"/>
      <w:r w:rsidRPr="00B314D5">
        <w:rPr>
          <w:lang w:val="fr-FR"/>
        </w:rPr>
        <w:t>sme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saopštavati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licima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niti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njih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preporučivati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licima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trguju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.</w:t>
      </w:r>
    </w:p>
    <w:p w14:paraId="7FD361A9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B314D5">
        <w:rPr>
          <w:b/>
          <w:bCs/>
          <w:lang w:val="fr-FR"/>
        </w:rPr>
        <w:t>Izricanje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mera</w:t>
      </w:r>
      <w:proofErr w:type="spellEnd"/>
    </w:p>
    <w:p w14:paraId="6B568FF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65" w:name="clan_31"/>
      <w:bookmarkEnd w:id="65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31</w:t>
      </w:r>
    </w:p>
    <w:p w14:paraId="72DF105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Učesniku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(u </w:t>
      </w:r>
      <w:proofErr w:type="spellStart"/>
      <w:r w:rsidRPr="00B314D5">
        <w:rPr>
          <w:lang w:val="fr-FR"/>
        </w:rPr>
        <w:t>daljem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tekstu</w:t>
      </w:r>
      <w:proofErr w:type="spellEnd"/>
      <w:r w:rsidRPr="00B314D5">
        <w:rPr>
          <w:lang w:val="fr-FR"/>
        </w:rPr>
        <w:t>:</w:t>
      </w:r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učesnik</w:t>
      </w:r>
      <w:proofErr w:type="spellEnd"/>
      <w:r w:rsidRPr="00B314D5">
        <w:rPr>
          <w:lang w:val="fr-FR"/>
        </w:rPr>
        <w:t xml:space="preserve">)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izreći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zabrana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učestvovanja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kupovini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.</w:t>
      </w:r>
    </w:p>
    <w:p w14:paraId="72839AD2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Učesniku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izreći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mera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zabrane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učestvovanja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kupovini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trajanju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jedne</w:t>
      </w:r>
      <w:proofErr w:type="spellEnd"/>
      <w:r w:rsidRPr="00B314D5">
        <w:rPr>
          <w:lang w:val="fr-FR"/>
        </w:rPr>
        <w:t xml:space="preserve"> do tri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, </w:t>
      </w:r>
      <w:proofErr w:type="gramStart"/>
      <w:r w:rsidRPr="00B314D5">
        <w:rPr>
          <w:lang w:val="fr-FR"/>
        </w:rPr>
        <w:t>ako:</w:t>
      </w:r>
      <w:proofErr w:type="gramEnd"/>
    </w:p>
    <w:p w14:paraId="3DD75EC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1) se ne </w:t>
      </w:r>
      <w:proofErr w:type="spellStart"/>
      <w:r w:rsidRPr="00B314D5">
        <w:rPr>
          <w:lang w:val="fr-FR"/>
        </w:rPr>
        <w:t>pridržava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ovog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akata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emisija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primarna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prodaja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;</w:t>
      </w:r>
      <w:proofErr w:type="gramEnd"/>
    </w:p>
    <w:p w14:paraId="0A5CC9B3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2) ne </w:t>
      </w:r>
      <w:proofErr w:type="spellStart"/>
      <w:r w:rsidRPr="00B314D5">
        <w:rPr>
          <w:lang w:val="fr-FR"/>
        </w:rPr>
        <w:t>izvrši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podnete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ponude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kupovinu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;</w:t>
      </w:r>
      <w:proofErr w:type="gramEnd"/>
    </w:p>
    <w:p w14:paraId="24B288BC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3) se </w:t>
      </w:r>
      <w:proofErr w:type="spellStart"/>
      <w:r w:rsidRPr="00B314D5">
        <w:rPr>
          <w:lang w:val="fr-FR"/>
        </w:rPr>
        <w:t>dogovara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drugim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učesnicima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nameri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utiče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visinu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cene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;</w:t>
      </w:r>
      <w:proofErr w:type="gramEnd"/>
    </w:p>
    <w:p w14:paraId="70344A5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4) </w:t>
      </w:r>
      <w:proofErr w:type="spellStart"/>
      <w:r w:rsidRPr="00B314D5">
        <w:rPr>
          <w:lang w:val="fr-FR"/>
        </w:rPr>
        <w:t>kupi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privilegovane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informacije</w:t>
      </w:r>
      <w:proofErr w:type="spellEnd"/>
      <w:r w:rsidRPr="00B314D5">
        <w:rPr>
          <w:lang w:val="fr-FR"/>
        </w:rPr>
        <w:t>.</w:t>
      </w:r>
    </w:p>
    <w:p w14:paraId="21140435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rešenje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zabrani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učestvovanja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kupovini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.</w:t>
      </w:r>
    </w:p>
    <w:p w14:paraId="17F2259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Rešenje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3.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konačno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protiv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njega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voditi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upravni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spor</w:t>
      </w:r>
      <w:proofErr w:type="spellEnd"/>
      <w:r w:rsidRPr="00B314D5">
        <w:rPr>
          <w:lang w:val="fr-FR"/>
        </w:rPr>
        <w:t>.</w:t>
      </w:r>
    </w:p>
    <w:p w14:paraId="3F99F95D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Rešenje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objavljuje</w:t>
      </w:r>
      <w:proofErr w:type="spellEnd"/>
      <w:r w:rsidRPr="00B314D5">
        <w:rPr>
          <w:lang w:val="fr-FR"/>
        </w:rPr>
        <w:t xml:space="preserve"> se u "</w:t>
      </w:r>
      <w:proofErr w:type="spellStart"/>
      <w:r w:rsidRPr="00B314D5">
        <w:rPr>
          <w:lang w:val="fr-FR"/>
        </w:rPr>
        <w:t>Službenom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glasniku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>".</w:t>
      </w:r>
    </w:p>
    <w:p w14:paraId="11002BE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B314D5">
        <w:rPr>
          <w:b/>
          <w:bCs/>
          <w:lang w:val="fr-FR"/>
        </w:rPr>
        <w:t>Novčana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kazna</w:t>
      </w:r>
      <w:proofErr w:type="spellEnd"/>
    </w:p>
    <w:p w14:paraId="4EA0B221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32</w:t>
      </w:r>
    </w:p>
    <w:p w14:paraId="05DE6FD6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Ukoliko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podnese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ponudu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kupovinu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takva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ponuda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smatra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konačnom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obavezujućom</w:t>
      </w:r>
      <w:proofErr w:type="spellEnd"/>
      <w:r w:rsidRPr="00B314D5">
        <w:rPr>
          <w:lang w:val="fr-FR"/>
        </w:rPr>
        <w:t>.</w:t>
      </w:r>
    </w:p>
    <w:p w14:paraId="41752209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obračunava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naplaćuje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novčanu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kaznu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neispunjenje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podnete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ponude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kupovinu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iznosu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20% </w:t>
      </w:r>
      <w:proofErr w:type="spellStart"/>
      <w:r w:rsidRPr="00B314D5">
        <w:rPr>
          <w:lang w:val="fr-FR"/>
        </w:rPr>
        <w:t>nominalne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podnete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ponude</w:t>
      </w:r>
      <w:proofErr w:type="spellEnd"/>
      <w:r w:rsidRPr="00B314D5">
        <w:rPr>
          <w:lang w:val="fr-FR"/>
        </w:rPr>
        <w:t>.</w:t>
      </w:r>
    </w:p>
    <w:p w14:paraId="45A77D13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izriče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novčana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kazna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45761885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Rešenje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3.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konačno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protiv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njega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voditi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upravni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spor</w:t>
      </w:r>
      <w:proofErr w:type="spellEnd"/>
      <w:r w:rsidRPr="00B314D5">
        <w:rPr>
          <w:lang w:val="fr-FR"/>
        </w:rPr>
        <w:t>.</w:t>
      </w:r>
    </w:p>
    <w:p w14:paraId="5E977F4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Učesnik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dužan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novčanu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kaznu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najkasnije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roku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14 </w:t>
      </w:r>
      <w:proofErr w:type="spellStart"/>
      <w:r w:rsidRPr="00B314D5">
        <w:rPr>
          <w:lang w:val="fr-FR"/>
        </w:rPr>
        <w:t>dana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prijema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rešenja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račun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74F9D1C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Rešenje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objavljuje</w:t>
      </w:r>
      <w:proofErr w:type="spellEnd"/>
      <w:r w:rsidRPr="00B314D5">
        <w:rPr>
          <w:lang w:val="fr-FR"/>
        </w:rPr>
        <w:t xml:space="preserve"> se u "</w:t>
      </w:r>
      <w:proofErr w:type="spellStart"/>
      <w:r w:rsidRPr="00B314D5">
        <w:rPr>
          <w:lang w:val="fr-FR"/>
        </w:rPr>
        <w:t>Službenom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glasniku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>".</w:t>
      </w:r>
    </w:p>
    <w:p w14:paraId="2EF0BD98" w14:textId="77777777" w:rsidR="00B314D5" w:rsidRPr="00B314D5" w:rsidRDefault="00B314D5" w:rsidP="00B314D5">
      <w:pPr>
        <w:jc w:val="center"/>
        <w:rPr>
          <w:lang w:val="fr-FR"/>
        </w:rPr>
      </w:pPr>
      <w:bookmarkStart w:id="68" w:name="str_37"/>
      <w:bookmarkEnd w:id="68"/>
      <w:r w:rsidRPr="00B314D5">
        <w:rPr>
          <w:lang w:val="fr-FR"/>
        </w:rPr>
        <w:t>VII ZADUŽIVANJE LOKALNE VLASTI</w:t>
      </w:r>
    </w:p>
    <w:p w14:paraId="64A63A0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B314D5">
        <w:rPr>
          <w:b/>
          <w:bCs/>
          <w:lang w:val="fr-FR"/>
        </w:rPr>
        <w:t>Ovlašćenje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lokalne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vlasti</w:t>
      </w:r>
      <w:proofErr w:type="spellEnd"/>
    </w:p>
    <w:p w14:paraId="580CCECC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B314D5">
        <w:rPr>
          <w:b/>
          <w:bCs/>
          <w:lang w:val="fr-FR"/>
        </w:rPr>
        <w:lastRenderedPageBreak/>
        <w:t>Član</w:t>
      </w:r>
      <w:proofErr w:type="spellEnd"/>
      <w:r w:rsidRPr="00B314D5">
        <w:rPr>
          <w:b/>
          <w:bCs/>
          <w:lang w:val="fr-FR"/>
        </w:rPr>
        <w:t xml:space="preserve"> 33</w:t>
      </w:r>
    </w:p>
    <w:p w14:paraId="7E66410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Odluku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nadležni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organ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, po </w:t>
      </w:r>
      <w:proofErr w:type="spellStart"/>
      <w:r w:rsidRPr="00B314D5">
        <w:rPr>
          <w:lang w:val="fr-FR"/>
        </w:rPr>
        <w:t>prethodno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pribavljenoj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saglasnosti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Ministarstva</w:t>
      </w:r>
      <w:proofErr w:type="spellEnd"/>
      <w:r w:rsidRPr="00B314D5">
        <w:rPr>
          <w:lang w:val="fr-FR"/>
        </w:rPr>
        <w:t>.</w:t>
      </w:r>
    </w:p>
    <w:p w14:paraId="33DA5A8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Zahtev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saglasnosti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podnosi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Ministarstvu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obrazloženje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razloga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zbog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potreba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zaduženjem</w:t>
      </w:r>
      <w:proofErr w:type="spellEnd"/>
      <w:r w:rsidRPr="00B314D5">
        <w:rPr>
          <w:lang w:val="fr-FR"/>
        </w:rPr>
        <w:t xml:space="preserve">. </w:t>
      </w:r>
      <w:proofErr w:type="spellStart"/>
      <w:r w:rsidRPr="00B314D5">
        <w:rPr>
          <w:lang w:val="fr-FR"/>
        </w:rPr>
        <w:t>Zahtev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mora</w:t>
      </w:r>
      <w:proofErr w:type="spellEnd"/>
      <w:r w:rsidRPr="00B314D5">
        <w:rPr>
          <w:lang w:val="fr-FR"/>
        </w:rPr>
        <w:t xml:space="preserve"> da </w:t>
      </w:r>
      <w:proofErr w:type="spellStart"/>
      <w:proofErr w:type="gramStart"/>
      <w:r w:rsidRPr="00B314D5">
        <w:rPr>
          <w:lang w:val="fr-FR"/>
        </w:rPr>
        <w:t>sadrži</w:t>
      </w:r>
      <w:proofErr w:type="spellEnd"/>
      <w:r w:rsidRPr="00B314D5">
        <w:rPr>
          <w:lang w:val="fr-FR"/>
        </w:rPr>
        <w:t>:</w:t>
      </w:r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podatke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ostvarenim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prihodima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primanjima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rashodima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izdacima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podatke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zaduženosti</w:t>
      </w:r>
      <w:proofErr w:type="spellEnd"/>
      <w:r w:rsidRPr="00B314D5">
        <w:rPr>
          <w:lang w:val="fr-FR"/>
        </w:rPr>
        <w:t xml:space="preserve"> na dan </w:t>
      </w:r>
      <w:proofErr w:type="spellStart"/>
      <w:r w:rsidRPr="00B314D5">
        <w:rPr>
          <w:lang w:val="fr-FR"/>
        </w:rPr>
        <w:t>podnošenja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zahteva</w:t>
      </w:r>
      <w:proofErr w:type="spellEnd"/>
      <w:r w:rsidRPr="00B314D5">
        <w:rPr>
          <w:lang w:val="fr-FR"/>
        </w:rPr>
        <w:t xml:space="preserve">, plan i </w:t>
      </w:r>
      <w:proofErr w:type="spellStart"/>
      <w:r w:rsidRPr="00B314D5">
        <w:rPr>
          <w:lang w:val="fr-FR"/>
        </w:rPr>
        <w:t>izvršenje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izdataka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plan i </w:t>
      </w:r>
      <w:proofErr w:type="spellStart"/>
      <w:r w:rsidRPr="00B314D5">
        <w:rPr>
          <w:lang w:val="fr-FR"/>
        </w:rPr>
        <w:t>ostvarenje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primanja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podnosi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zahtev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podatke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dospelim</w:t>
      </w:r>
      <w:proofErr w:type="spellEnd"/>
      <w:r w:rsidRPr="00B314D5">
        <w:rPr>
          <w:lang w:val="fr-FR"/>
        </w:rPr>
        <w:t xml:space="preserve">, a </w:t>
      </w:r>
      <w:proofErr w:type="spellStart"/>
      <w:r w:rsidRPr="00B314D5">
        <w:rPr>
          <w:lang w:val="fr-FR"/>
        </w:rPr>
        <w:t>neizmirenim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obavezama</w:t>
      </w:r>
      <w:proofErr w:type="spellEnd"/>
      <w:r w:rsidRPr="00B314D5">
        <w:rPr>
          <w:lang w:val="fr-FR"/>
        </w:rPr>
        <w:t xml:space="preserve"> na dan </w:t>
      </w:r>
      <w:proofErr w:type="spellStart"/>
      <w:r w:rsidRPr="00B314D5">
        <w:rPr>
          <w:lang w:val="fr-FR"/>
        </w:rPr>
        <w:t>podnošenja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zahteva</w:t>
      </w:r>
      <w:proofErr w:type="spellEnd"/>
      <w:r w:rsidRPr="00B314D5">
        <w:rPr>
          <w:lang w:val="fr-FR"/>
        </w:rPr>
        <w:t>.</w:t>
      </w:r>
    </w:p>
    <w:p w14:paraId="5ACEC52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Prilikom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saglasnosti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pored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ispunjenosti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uslova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35,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36.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uzeti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obzir</w:t>
      </w:r>
      <w:proofErr w:type="spellEnd"/>
      <w:r w:rsidRPr="00B314D5">
        <w:rPr>
          <w:lang w:val="fr-FR"/>
        </w:rPr>
        <w:t xml:space="preserve"> i: </w:t>
      </w:r>
      <w:proofErr w:type="spellStart"/>
      <w:r w:rsidRPr="00B314D5">
        <w:rPr>
          <w:lang w:val="fr-FR"/>
        </w:rPr>
        <w:t>procenat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primanja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odnosu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planirane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procenat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izdataka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odnosu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planirane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visinu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planiranog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visinu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visinu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postojećeg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zaduženja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relevantne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okolnosti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vezane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>.</w:t>
      </w:r>
    </w:p>
    <w:p w14:paraId="496D5AA7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Saglasnost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daje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roku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30 </w:t>
      </w:r>
      <w:proofErr w:type="spellStart"/>
      <w:r w:rsidRPr="00B314D5">
        <w:rPr>
          <w:lang w:val="fr-FR"/>
        </w:rPr>
        <w:t>dana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prijema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zahteva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saglasnosti</w:t>
      </w:r>
      <w:proofErr w:type="spellEnd"/>
      <w:r w:rsidRPr="00B314D5">
        <w:rPr>
          <w:lang w:val="fr-FR"/>
        </w:rPr>
        <w:t>.</w:t>
      </w:r>
    </w:p>
    <w:p w14:paraId="033BA67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Ako </w:t>
      </w: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roku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odgovori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zahtev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saglasnosti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smatraće</w:t>
      </w:r>
      <w:proofErr w:type="spellEnd"/>
      <w:r w:rsidRPr="00B314D5">
        <w:rPr>
          <w:lang w:val="fr-FR"/>
        </w:rPr>
        <w:t xml:space="preserve"> se da </w:t>
      </w:r>
      <w:proofErr w:type="spellStart"/>
      <w:r w:rsidRPr="00B314D5">
        <w:rPr>
          <w:lang w:val="fr-FR"/>
        </w:rPr>
        <w:t>saglasnost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nije</w:t>
      </w:r>
      <w:proofErr w:type="spellEnd"/>
      <w:r w:rsidRPr="00B314D5">
        <w:rPr>
          <w:lang w:val="fr-FR"/>
        </w:rPr>
        <w:t xml:space="preserve"> data.</w:t>
      </w:r>
    </w:p>
    <w:p w14:paraId="226CF480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lokalne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vlasti</w:t>
      </w:r>
      <w:proofErr w:type="spellEnd"/>
    </w:p>
    <w:p w14:paraId="48EC95DD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34</w:t>
      </w:r>
    </w:p>
    <w:p w14:paraId="373E151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zemlji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inostranstvu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domaćem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inostranom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.</w:t>
      </w:r>
    </w:p>
    <w:p w14:paraId="63BB7947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domaćoj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stranoj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valuti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ovim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>.</w:t>
      </w:r>
    </w:p>
    <w:p w14:paraId="2A2890E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čiji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osnivač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bilo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licu</w:t>
      </w:r>
      <w:proofErr w:type="spellEnd"/>
      <w:r w:rsidRPr="00B314D5">
        <w:rPr>
          <w:lang w:val="fr-FR"/>
        </w:rPr>
        <w:t>.</w:t>
      </w:r>
    </w:p>
    <w:p w14:paraId="714BCE46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lokalne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vlasti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finansiranje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tekuće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likvidnosti</w:t>
      </w:r>
      <w:proofErr w:type="spellEnd"/>
    </w:p>
    <w:p w14:paraId="043543E7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35</w:t>
      </w:r>
    </w:p>
    <w:p w14:paraId="0A7A9AC3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usled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neuravnoteženosti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kretanja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javnim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prihodima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javnim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rashodima</w:t>
      </w:r>
      <w:proofErr w:type="spellEnd"/>
      <w:r w:rsidRPr="00B314D5">
        <w:rPr>
          <w:lang w:val="fr-FR"/>
        </w:rPr>
        <w:t>.</w:t>
      </w:r>
    </w:p>
    <w:p w14:paraId="1C8FD3E7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Ukupan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mora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vratiti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kojoj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ugovoreno</w:t>
      </w:r>
      <w:proofErr w:type="spellEnd"/>
      <w:r w:rsidRPr="00B314D5">
        <w:rPr>
          <w:lang w:val="fr-FR"/>
        </w:rPr>
        <w:t xml:space="preserve"> i ne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refinansirati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preneti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narednu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godinu</w:t>
      </w:r>
      <w:proofErr w:type="spellEnd"/>
      <w:r w:rsidRPr="00B314D5">
        <w:rPr>
          <w:lang w:val="fr-FR"/>
        </w:rPr>
        <w:t>.</w:t>
      </w:r>
    </w:p>
    <w:p w14:paraId="54C10D13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sme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preći</w:t>
      </w:r>
      <w:proofErr w:type="spellEnd"/>
      <w:r w:rsidRPr="00B314D5">
        <w:rPr>
          <w:lang w:val="fr-FR"/>
        </w:rPr>
        <w:t xml:space="preserve"> 5%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>.</w:t>
      </w:r>
    </w:p>
    <w:p w14:paraId="0D1F68AC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B314D5">
        <w:rPr>
          <w:b/>
          <w:bCs/>
          <w:lang w:val="fr-FR"/>
        </w:rPr>
        <w:t>Dugoročno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lokalne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vlasti</w:t>
      </w:r>
      <w:proofErr w:type="spellEnd"/>
    </w:p>
    <w:p w14:paraId="08FF4F00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36</w:t>
      </w:r>
    </w:p>
    <w:p w14:paraId="45867589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lastRenderedPageBreak/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dugoročno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osim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delu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predviđenih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budžetu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>.</w:t>
      </w:r>
    </w:p>
    <w:p w14:paraId="5257EDF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50%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>.</w:t>
      </w:r>
    </w:p>
    <w:p w14:paraId="125238B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Izuzetno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2.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50%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slučajevima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kada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dugoročnom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čiji</w:t>
      </w:r>
      <w:proofErr w:type="spellEnd"/>
      <w:r w:rsidRPr="00B314D5">
        <w:rPr>
          <w:lang w:val="fr-FR"/>
        </w:rPr>
        <w:t xml:space="preserve"> je </w:t>
      </w:r>
      <w:proofErr w:type="spellStart"/>
      <w:r w:rsidRPr="00B314D5">
        <w:rPr>
          <w:lang w:val="fr-FR"/>
        </w:rPr>
        <w:t>rok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otplate</w:t>
      </w:r>
      <w:proofErr w:type="spellEnd"/>
      <w:r w:rsidRPr="00B314D5">
        <w:rPr>
          <w:lang w:val="fr-FR"/>
        </w:rPr>
        <w:t xml:space="preserve">, ne </w:t>
      </w:r>
      <w:proofErr w:type="spellStart"/>
      <w:r w:rsidRPr="00B314D5">
        <w:rPr>
          <w:lang w:val="fr-FR"/>
        </w:rPr>
        <w:t>računajući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period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mirovanja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najmanje</w:t>
      </w:r>
      <w:proofErr w:type="spellEnd"/>
      <w:r w:rsidRPr="00B314D5">
        <w:rPr>
          <w:lang w:val="fr-FR"/>
        </w:rPr>
        <w:t xml:space="preserve"> pet </w:t>
      </w:r>
      <w:proofErr w:type="spellStart"/>
      <w:r w:rsidRPr="00B314D5">
        <w:rPr>
          <w:lang w:val="fr-FR"/>
        </w:rPr>
        <w:t>godina</w:t>
      </w:r>
      <w:proofErr w:type="spellEnd"/>
      <w:r w:rsidRPr="00B314D5">
        <w:rPr>
          <w:lang w:val="fr-FR"/>
        </w:rPr>
        <w:t>.</w:t>
      </w:r>
    </w:p>
    <w:p w14:paraId="775584B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glavnice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dospeva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svakoj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sva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ne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15%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>.</w:t>
      </w:r>
    </w:p>
    <w:p w14:paraId="26D2277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Izuzetno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3.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glavnice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dospeva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svakoj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sva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bude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15%, ako </w:t>
      </w:r>
      <w:proofErr w:type="spellStart"/>
      <w:r w:rsidRPr="00B314D5">
        <w:rPr>
          <w:lang w:val="fr-FR"/>
        </w:rPr>
        <w:t>dve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trećine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suficita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odnosu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udeo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15%.</w:t>
      </w:r>
    </w:p>
    <w:p w14:paraId="6740F42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Izuzetno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jedinica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teritorijalne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autonomije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razvojnih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prioritetnih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programa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projekata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što</w:t>
      </w:r>
      <w:proofErr w:type="spellEnd"/>
      <w:r w:rsidRPr="00B314D5">
        <w:rPr>
          <w:lang w:val="fr-FR"/>
        </w:rPr>
        <w:t xml:space="preserve"> su </w:t>
      </w:r>
      <w:proofErr w:type="spellStart"/>
      <w:r w:rsidRPr="00B314D5">
        <w:rPr>
          <w:lang w:val="fr-FR"/>
        </w:rPr>
        <w:t>investicije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kapitalna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ulaganja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nabavku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imovine</w:t>
      </w:r>
      <w:proofErr w:type="spellEnd"/>
      <w:r w:rsidRPr="00B314D5">
        <w:rPr>
          <w:lang w:val="fr-FR"/>
        </w:rPr>
        <w:t>.</w:t>
      </w:r>
    </w:p>
    <w:p w14:paraId="41E30935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Ograničenja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st. 2 - 4.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odnose</w:t>
      </w:r>
      <w:proofErr w:type="spellEnd"/>
      <w:r w:rsidRPr="00B314D5">
        <w:rPr>
          <w:lang w:val="fr-FR"/>
        </w:rPr>
        <w:t xml:space="preserve"> se na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6.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3DE500F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7" w:name="clan_36a"/>
      <w:bookmarkEnd w:id="77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36a</w:t>
      </w:r>
    </w:p>
    <w:p w14:paraId="1562948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Ukoliko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jedinica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teritorijalne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autonomije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bude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izmirivala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ugovorenom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dinamikom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Ministarstvo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nemogućnosti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izvršavanja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obustavlja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transfernih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 xml:space="preserve"> do </w:t>
      </w:r>
      <w:proofErr w:type="spellStart"/>
      <w:r w:rsidRPr="00B314D5">
        <w:rPr>
          <w:lang w:val="fr-FR"/>
        </w:rPr>
        <w:t>visine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neizmirenih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>.</w:t>
      </w:r>
    </w:p>
    <w:p w14:paraId="01E859CF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B314D5">
        <w:rPr>
          <w:b/>
          <w:bCs/>
          <w:lang w:val="fr-FR"/>
        </w:rPr>
        <w:t>Način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plasiranja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sredstava</w:t>
      </w:r>
      <w:proofErr w:type="spellEnd"/>
      <w:r w:rsidRPr="00B314D5">
        <w:rPr>
          <w:b/>
          <w:bCs/>
          <w:lang w:val="fr-FR"/>
        </w:rPr>
        <w:t xml:space="preserve"> i </w:t>
      </w:r>
      <w:proofErr w:type="spellStart"/>
      <w:r w:rsidRPr="00B314D5">
        <w:rPr>
          <w:b/>
          <w:bCs/>
          <w:lang w:val="fr-FR"/>
        </w:rPr>
        <w:t>zaduživanja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lokalne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vlasti</w:t>
      </w:r>
      <w:proofErr w:type="spellEnd"/>
    </w:p>
    <w:p w14:paraId="49CA031C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37</w:t>
      </w:r>
    </w:p>
    <w:p w14:paraId="65E629C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cilju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smanjenja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troškova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, a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odgovarajućim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stepenom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rizika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plasirati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sredstva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ostale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transakcije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raspoloživom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gotovinom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posle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redovnog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, po </w:t>
      </w:r>
      <w:proofErr w:type="spellStart"/>
      <w:r w:rsidRPr="00B314D5">
        <w:rPr>
          <w:lang w:val="fr-FR"/>
        </w:rPr>
        <w:t>kamatnoj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stopi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niža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referentne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stope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Narodne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banke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Srbije</w:t>
      </w:r>
      <w:proofErr w:type="spellEnd"/>
      <w:r w:rsidRPr="00B314D5">
        <w:rPr>
          <w:lang w:val="fr-FR"/>
        </w:rPr>
        <w:t>.</w:t>
      </w:r>
    </w:p>
    <w:p w14:paraId="49DCC72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uzimanjem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kredita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emitovanjem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(</w:t>
      </w:r>
      <w:proofErr w:type="spellStart"/>
      <w:r w:rsidRPr="00B314D5">
        <w:rPr>
          <w:lang w:val="fr-FR"/>
        </w:rPr>
        <w:t>municipalnih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obveznica</w:t>
      </w:r>
      <w:proofErr w:type="spellEnd"/>
      <w:r w:rsidRPr="00B314D5">
        <w:rPr>
          <w:lang w:val="fr-FR"/>
        </w:rPr>
        <w:t xml:space="preserve">),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kupovati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domaća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strana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fizička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kojim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kapitala</w:t>
      </w:r>
      <w:proofErr w:type="spellEnd"/>
      <w:r w:rsidRPr="00B314D5">
        <w:rPr>
          <w:lang w:val="fr-FR"/>
        </w:rPr>
        <w:t>.</w:t>
      </w:r>
    </w:p>
    <w:p w14:paraId="35CFF3B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mesečno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dostavljaju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Ministarstvu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podatke</w:t>
      </w:r>
      <w:proofErr w:type="spellEnd"/>
      <w:r w:rsidRPr="00B314D5">
        <w:rPr>
          <w:lang w:val="fr-FR"/>
        </w:rPr>
        <w:t xml:space="preserve"> po </w:t>
      </w:r>
      <w:proofErr w:type="spellStart"/>
      <w:r w:rsidRPr="00B314D5">
        <w:rPr>
          <w:lang w:val="fr-FR"/>
        </w:rPr>
        <w:t>vrstama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iznosu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otplati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nivou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stopa</w:t>
      </w:r>
      <w:proofErr w:type="spellEnd"/>
      <w:r w:rsidRPr="00B314D5">
        <w:rPr>
          <w:lang w:val="fr-FR"/>
        </w:rPr>
        <w:t>.</w:t>
      </w:r>
    </w:p>
    <w:p w14:paraId="05C47158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lastRenderedPageBreak/>
        <w:t>Ministar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bliže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uređuje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način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izveštavanja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3.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5C3CFE9B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80" w:name="str_43"/>
      <w:bookmarkEnd w:id="80"/>
      <w:proofErr w:type="spellStart"/>
      <w:r w:rsidRPr="00B314D5">
        <w:rPr>
          <w:b/>
          <w:bCs/>
          <w:lang w:val="fr-FR"/>
        </w:rPr>
        <w:t>Regresno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pravo</w:t>
      </w:r>
      <w:proofErr w:type="spellEnd"/>
    </w:p>
    <w:p w14:paraId="2B005EA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38</w:t>
      </w:r>
    </w:p>
    <w:p w14:paraId="483BADB8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Ako je po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izdate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u </w:t>
      </w:r>
      <w:proofErr w:type="spellStart"/>
      <w:r w:rsidRPr="00B314D5">
        <w:rPr>
          <w:lang w:val="fr-FR"/>
        </w:rPr>
        <w:t>slučaju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neposrednog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preuzimanja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svojstvu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dužnika</w:t>
      </w:r>
      <w:proofErr w:type="spellEnd"/>
      <w:r w:rsidRPr="00B314D5">
        <w:rPr>
          <w:lang w:val="fr-FR"/>
        </w:rPr>
        <w:t xml:space="preserve">, Republika </w:t>
      </w:r>
      <w:proofErr w:type="spellStart"/>
      <w:r w:rsidRPr="00B314D5">
        <w:rPr>
          <w:lang w:val="fr-FR"/>
        </w:rPr>
        <w:t>izvršila</w:t>
      </w:r>
      <w:proofErr w:type="spellEnd"/>
      <w:r w:rsidRPr="00B314D5">
        <w:rPr>
          <w:lang w:val="fr-FR"/>
        </w:rPr>
        <w:t xml:space="preserve"> tu </w:t>
      </w:r>
      <w:proofErr w:type="spellStart"/>
      <w:r w:rsidRPr="00B314D5">
        <w:rPr>
          <w:lang w:val="fr-FR"/>
        </w:rPr>
        <w:t>obavezu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umesto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, Republika </w:t>
      </w:r>
      <w:proofErr w:type="spellStart"/>
      <w:r w:rsidRPr="00B314D5">
        <w:rPr>
          <w:lang w:val="fr-FR"/>
        </w:rPr>
        <w:t>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povraćaj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glavnice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ostalih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troškova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nastanu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zbog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neizvršenja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neblagovremenog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izvršenja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kao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pravo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naplati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zakonsku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zateznu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kamatu</w:t>
      </w:r>
      <w:proofErr w:type="spellEnd"/>
      <w:r w:rsidRPr="00B314D5">
        <w:rPr>
          <w:lang w:val="fr-FR"/>
        </w:rPr>
        <w:t>.</w:t>
      </w:r>
    </w:p>
    <w:p w14:paraId="34843427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Republika </w:t>
      </w:r>
      <w:proofErr w:type="spellStart"/>
      <w:r w:rsidRPr="00B314D5">
        <w:rPr>
          <w:lang w:val="fr-FR"/>
        </w:rPr>
        <w:t>ostvaruje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pravo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povraćaj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sredstava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obustavom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učešća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opština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gradova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grada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Beograda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porezima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ustupa</w:t>
      </w:r>
      <w:proofErr w:type="spellEnd"/>
      <w:r w:rsidRPr="00B314D5">
        <w:rPr>
          <w:lang w:val="fr-FR"/>
        </w:rPr>
        <w:t xml:space="preserve"> Republika,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transferima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utvrđenim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posebnim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 xml:space="preserve">, do </w:t>
      </w:r>
      <w:proofErr w:type="spellStart"/>
      <w:r w:rsidRPr="00B314D5">
        <w:rPr>
          <w:lang w:val="fr-FR"/>
        </w:rPr>
        <w:t>visine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obračunate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zakonske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zatezne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 xml:space="preserve"> do </w:t>
      </w:r>
      <w:proofErr w:type="spellStart"/>
      <w:r w:rsidRPr="00B314D5">
        <w:rPr>
          <w:lang w:val="fr-FR"/>
        </w:rPr>
        <w:t>dana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izmirenja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aktiviranjem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instrumenata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obezbeđenja</w:t>
      </w:r>
      <w:proofErr w:type="spellEnd"/>
      <w:r w:rsidRPr="00B314D5">
        <w:rPr>
          <w:lang w:val="fr-FR"/>
        </w:rPr>
        <w:t>.</w:t>
      </w:r>
    </w:p>
    <w:p w14:paraId="4ED17A82" w14:textId="77777777" w:rsidR="00B314D5" w:rsidRPr="00B314D5" w:rsidRDefault="00B314D5" w:rsidP="00B314D5">
      <w:pPr>
        <w:jc w:val="center"/>
        <w:rPr>
          <w:lang w:val="fr-FR"/>
        </w:rPr>
      </w:pPr>
      <w:bookmarkStart w:id="82" w:name="str_44"/>
      <w:bookmarkEnd w:id="82"/>
      <w:r w:rsidRPr="00B314D5">
        <w:rPr>
          <w:lang w:val="fr-FR"/>
        </w:rPr>
        <w:t>VIII ZADUŽIVANJE ORGANIZACIJA OBAVEZNOG SOCIJALNOG OSIGURANJA</w:t>
      </w:r>
    </w:p>
    <w:p w14:paraId="5555ABDC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83" w:name="str_45"/>
      <w:bookmarkEnd w:id="83"/>
      <w:proofErr w:type="spellStart"/>
      <w:r w:rsidRPr="00B314D5">
        <w:rPr>
          <w:b/>
          <w:bCs/>
          <w:lang w:val="fr-FR"/>
        </w:rPr>
        <w:t>Zaduživanje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organizacija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obaveznog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socijalnog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osiguranja</w:t>
      </w:r>
      <w:proofErr w:type="spellEnd"/>
    </w:p>
    <w:p w14:paraId="52AF0092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84" w:name="clan_39"/>
      <w:bookmarkEnd w:id="84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39</w:t>
      </w:r>
    </w:p>
    <w:p w14:paraId="1EB5BF3A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osim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delu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finansijskog</w:t>
      </w:r>
      <w:proofErr w:type="spellEnd"/>
      <w:r w:rsidRPr="00B314D5">
        <w:rPr>
          <w:lang w:val="fr-FR"/>
        </w:rPr>
        <w:t xml:space="preserve"> plana, </w:t>
      </w:r>
      <w:proofErr w:type="spellStart"/>
      <w:r w:rsidRPr="00B314D5">
        <w:rPr>
          <w:lang w:val="fr-FR"/>
        </w:rPr>
        <w:t>izuzev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Republičkog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zavoda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zdravstveno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nabavke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lekova</w:t>
      </w:r>
      <w:proofErr w:type="spellEnd"/>
      <w:r w:rsidRPr="00B314D5">
        <w:rPr>
          <w:lang w:val="fr-FR"/>
        </w:rPr>
        <w:t>.</w:t>
      </w:r>
    </w:p>
    <w:p w14:paraId="3D75D3E9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davati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garancije</w:t>
      </w:r>
      <w:proofErr w:type="spellEnd"/>
      <w:r w:rsidRPr="00B314D5">
        <w:rPr>
          <w:lang w:val="fr-FR"/>
        </w:rPr>
        <w:t>.</w:t>
      </w:r>
    </w:p>
    <w:p w14:paraId="6C4F623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mogu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zaduživati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domaćih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inostranih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poverilaca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kriterijumima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>.</w:t>
      </w:r>
    </w:p>
    <w:p w14:paraId="3C76D5C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Odredba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3.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primenjuje</w:t>
      </w:r>
      <w:proofErr w:type="spellEnd"/>
      <w:r w:rsidRPr="00B314D5">
        <w:rPr>
          <w:lang w:val="fr-FR"/>
        </w:rPr>
        <w:t xml:space="preserve"> se i na </w:t>
      </w:r>
      <w:proofErr w:type="spellStart"/>
      <w:r w:rsidRPr="00B314D5">
        <w:rPr>
          <w:lang w:val="fr-FR"/>
        </w:rPr>
        <w:t>zaduživanje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radi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nabavke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lekova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>.</w:t>
      </w:r>
    </w:p>
    <w:p w14:paraId="35F332F1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Odluku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zaduživanju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donosi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nadležni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organ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>.</w:t>
      </w:r>
    </w:p>
    <w:p w14:paraId="4DF61B9F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3.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utvrđuje</w:t>
      </w:r>
      <w:proofErr w:type="spellEnd"/>
      <w:r w:rsidRPr="00B314D5">
        <w:rPr>
          <w:lang w:val="fr-FR"/>
        </w:rPr>
        <w:t xml:space="preserve"> se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mogućnostima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 xml:space="preserve"> da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sopstvenih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otplatu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glavnice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kamate</w:t>
      </w:r>
      <w:proofErr w:type="spellEnd"/>
      <w:r w:rsidRPr="00B314D5">
        <w:rPr>
          <w:lang w:val="fr-FR"/>
        </w:rPr>
        <w:t>.</w:t>
      </w:r>
    </w:p>
    <w:p w14:paraId="758E74F5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Ako se </w:t>
      </w:r>
      <w:proofErr w:type="spellStart"/>
      <w:r w:rsidRPr="00B314D5">
        <w:rPr>
          <w:lang w:val="fr-FR"/>
        </w:rPr>
        <w:t>javi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kratkoročni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deficit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tekućoj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likvidnosti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usled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neuravnoteženih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kretanja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prihodima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rashodima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finansiranje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pozajmicom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, a na </w:t>
      </w:r>
      <w:proofErr w:type="spellStart"/>
      <w:r w:rsidRPr="00B314D5">
        <w:rPr>
          <w:lang w:val="fr-FR"/>
        </w:rPr>
        <w:t>osnovu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kriterijuma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>.</w:t>
      </w:r>
    </w:p>
    <w:p w14:paraId="7529BECE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Ukupni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kratkoročnog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mora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vraćen</w:t>
      </w:r>
      <w:proofErr w:type="spellEnd"/>
      <w:r w:rsidRPr="00B314D5">
        <w:rPr>
          <w:lang w:val="fr-FR"/>
        </w:rPr>
        <w:t xml:space="preserve"> do 31. </w:t>
      </w:r>
      <w:proofErr w:type="spellStart"/>
      <w:proofErr w:type="gramStart"/>
      <w:r w:rsidRPr="00B314D5">
        <w:rPr>
          <w:lang w:val="fr-FR"/>
        </w:rPr>
        <w:t>decembra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tekuće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>.</w:t>
      </w:r>
    </w:p>
    <w:p w14:paraId="5D89E2F0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lastRenderedPageBreak/>
        <w:t>Iznos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kratkoročnog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ili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dugoročnog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kapitalne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investicione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rashode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odnosno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lekove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toku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godine</w:t>
      </w:r>
      <w:proofErr w:type="spellEnd"/>
      <w:r w:rsidRPr="00B314D5">
        <w:rPr>
          <w:lang w:val="fr-FR"/>
        </w:rPr>
        <w:t xml:space="preserve"> ne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biti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veći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20% </w:t>
      </w:r>
      <w:proofErr w:type="spellStart"/>
      <w:r w:rsidRPr="00B314D5">
        <w:rPr>
          <w:lang w:val="fr-FR"/>
        </w:rPr>
        <w:t>ukupno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ostvarenih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finansijskog</w:t>
      </w:r>
      <w:proofErr w:type="spellEnd"/>
      <w:r w:rsidRPr="00B314D5">
        <w:rPr>
          <w:lang w:val="fr-FR"/>
        </w:rPr>
        <w:t xml:space="preserve"> plana </w:t>
      </w:r>
      <w:proofErr w:type="spellStart"/>
      <w:r w:rsidRPr="00B314D5">
        <w:rPr>
          <w:lang w:val="fr-FR"/>
        </w:rPr>
        <w:t>organizacije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obaveznog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socijalnog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osiguranja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prethodnoj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godini</w:t>
      </w:r>
      <w:proofErr w:type="spellEnd"/>
      <w:r w:rsidRPr="00B314D5">
        <w:rPr>
          <w:lang w:val="fr-FR"/>
        </w:rPr>
        <w:t>.</w:t>
      </w:r>
    </w:p>
    <w:p w14:paraId="0DD40601" w14:textId="77777777" w:rsidR="00B314D5" w:rsidRPr="00B314D5" w:rsidRDefault="00B314D5" w:rsidP="00B314D5">
      <w:pPr>
        <w:jc w:val="center"/>
      </w:pPr>
      <w:bookmarkStart w:id="85" w:name="str_46"/>
      <w:bookmarkEnd w:id="85"/>
      <w:r w:rsidRPr="00B314D5">
        <w:t>IX PRAĆENJE REALIZACIJE, KONTROLA, EVIDENCIJA I IZVEŠTAVANJE</w:t>
      </w:r>
    </w:p>
    <w:p w14:paraId="19F70EA9" w14:textId="77777777" w:rsidR="00B314D5" w:rsidRPr="00B314D5" w:rsidRDefault="00B314D5" w:rsidP="00B314D5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B314D5">
        <w:rPr>
          <w:b/>
          <w:bCs/>
        </w:rPr>
        <w:t>Praćenje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realizacije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kontrola</w:t>
      </w:r>
      <w:proofErr w:type="spellEnd"/>
    </w:p>
    <w:p w14:paraId="35FA2902" w14:textId="77777777" w:rsidR="00B314D5" w:rsidRPr="00B314D5" w:rsidRDefault="00B314D5" w:rsidP="00B314D5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40</w:t>
      </w:r>
    </w:p>
    <w:p w14:paraId="590413BB" w14:textId="77777777" w:rsidR="00B314D5" w:rsidRPr="00B314D5" w:rsidRDefault="00B314D5" w:rsidP="00B314D5">
      <w:pPr>
        <w:jc w:val="center"/>
      </w:pPr>
      <w:proofErr w:type="spellStart"/>
      <w:r w:rsidRPr="00B314D5">
        <w:t>Praćenje</w:t>
      </w:r>
      <w:proofErr w:type="spellEnd"/>
      <w:r w:rsidRPr="00B314D5">
        <w:t xml:space="preserve"> </w:t>
      </w:r>
      <w:proofErr w:type="spellStart"/>
      <w:r w:rsidRPr="00B314D5">
        <w:t>realizacije</w:t>
      </w:r>
      <w:proofErr w:type="spellEnd"/>
      <w:r w:rsidRPr="00B314D5">
        <w:t xml:space="preserve">, </w:t>
      </w:r>
      <w:proofErr w:type="spellStart"/>
      <w:r w:rsidRPr="00B314D5">
        <w:t>kontrolu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izveštavanje</w:t>
      </w:r>
      <w:proofErr w:type="spellEnd"/>
      <w:r w:rsidRPr="00B314D5">
        <w:t xml:space="preserve"> u </w:t>
      </w:r>
      <w:proofErr w:type="spellStart"/>
      <w:r w:rsidRPr="00B314D5">
        <w:t>vezi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sprovođenjem</w:t>
      </w:r>
      <w:proofErr w:type="spellEnd"/>
      <w:r w:rsidRPr="00B314D5">
        <w:t xml:space="preserve"> </w:t>
      </w:r>
      <w:proofErr w:type="spellStart"/>
      <w:r w:rsidRPr="00B314D5">
        <w:t>tehničkih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finansijskih</w:t>
      </w:r>
      <w:proofErr w:type="spellEnd"/>
      <w:r w:rsidRPr="00B314D5">
        <w:t xml:space="preserve"> </w:t>
      </w:r>
      <w:proofErr w:type="spellStart"/>
      <w:r w:rsidRPr="00B314D5">
        <w:t>odredaba</w:t>
      </w:r>
      <w:proofErr w:type="spellEnd"/>
      <w:r w:rsidRPr="00B314D5">
        <w:t xml:space="preserve"> </w:t>
      </w:r>
      <w:proofErr w:type="spellStart"/>
      <w:r w:rsidRPr="00B314D5">
        <w:t>ugovora</w:t>
      </w:r>
      <w:proofErr w:type="spellEnd"/>
      <w:r w:rsidRPr="00B314D5">
        <w:t xml:space="preserve"> o </w:t>
      </w:r>
      <w:proofErr w:type="spellStart"/>
      <w:r w:rsidRPr="00B314D5">
        <w:t>kreditu</w:t>
      </w:r>
      <w:proofErr w:type="spellEnd"/>
      <w:r w:rsidRPr="00B314D5">
        <w:t xml:space="preserve"> za </w:t>
      </w:r>
      <w:proofErr w:type="spellStart"/>
      <w:r w:rsidRPr="00B314D5">
        <w:t>finansiranje</w:t>
      </w:r>
      <w:proofErr w:type="spellEnd"/>
      <w:r w:rsidRPr="00B314D5">
        <w:t xml:space="preserve"> </w:t>
      </w:r>
      <w:proofErr w:type="spellStart"/>
      <w:r w:rsidRPr="00B314D5">
        <w:t>investicionih</w:t>
      </w:r>
      <w:proofErr w:type="spellEnd"/>
      <w:r w:rsidRPr="00B314D5">
        <w:t xml:space="preserve"> </w:t>
      </w:r>
      <w:proofErr w:type="spellStart"/>
      <w:r w:rsidRPr="00B314D5">
        <w:t>projekata</w:t>
      </w:r>
      <w:proofErr w:type="spellEnd"/>
      <w:r w:rsidRPr="00B314D5">
        <w:t xml:space="preserve"> </w:t>
      </w:r>
      <w:proofErr w:type="spellStart"/>
      <w:r w:rsidRPr="00B314D5">
        <w:t>obavlja</w:t>
      </w:r>
      <w:proofErr w:type="spellEnd"/>
      <w:r w:rsidRPr="00B314D5">
        <w:t xml:space="preserve"> </w:t>
      </w:r>
      <w:proofErr w:type="spellStart"/>
      <w:r w:rsidRPr="00B314D5">
        <w:t>jedinica</w:t>
      </w:r>
      <w:proofErr w:type="spellEnd"/>
      <w:r w:rsidRPr="00B314D5">
        <w:t xml:space="preserve"> za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projektom</w:t>
      </w:r>
      <w:proofErr w:type="spellEnd"/>
      <w:r w:rsidRPr="00B314D5">
        <w:t xml:space="preserve">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JUP) </w:t>
      </w:r>
      <w:proofErr w:type="spellStart"/>
      <w:r w:rsidRPr="00B314D5">
        <w:t>koja</w:t>
      </w:r>
      <w:proofErr w:type="spellEnd"/>
      <w:r w:rsidRPr="00B314D5">
        <w:t xml:space="preserve"> se </w:t>
      </w:r>
      <w:proofErr w:type="spellStart"/>
      <w:r w:rsidRPr="00B314D5">
        <w:t>obrazuje</w:t>
      </w:r>
      <w:proofErr w:type="spellEnd"/>
      <w:r w:rsidRPr="00B314D5">
        <w:t xml:space="preserve"> </w:t>
      </w:r>
      <w:proofErr w:type="spellStart"/>
      <w:r w:rsidRPr="00B314D5">
        <w:t>pri</w:t>
      </w:r>
      <w:proofErr w:type="spellEnd"/>
      <w:r w:rsidRPr="00B314D5">
        <w:t xml:space="preserve"> </w:t>
      </w:r>
      <w:proofErr w:type="spellStart"/>
      <w:r w:rsidRPr="00B314D5">
        <w:t>korisniku</w:t>
      </w:r>
      <w:proofErr w:type="spellEnd"/>
      <w:r w:rsidRPr="00B314D5">
        <w:t xml:space="preserve"> </w:t>
      </w:r>
      <w:proofErr w:type="spellStart"/>
      <w:r w:rsidRPr="00B314D5">
        <w:t>kredita</w:t>
      </w:r>
      <w:proofErr w:type="spellEnd"/>
      <w:r w:rsidRPr="00B314D5">
        <w:t>.</w:t>
      </w:r>
    </w:p>
    <w:p w14:paraId="0C75DD41" w14:textId="77777777" w:rsidR="00B314D5" w:rsidRPr="00B314D5" w:rsidRDefault="00B314D5" w:rsidP="00B314D5">
      <w:pPr>
        <w:jc w:val="center"/>
      </w:pPr>
      <w:r w:rsidRPr="00B314D5">
        <w:t xml:space="preserve">JUP, </w:t>
      </w:r>
      <w:proofErr w:type="spellStart"/>
      <w:r w:rsidRPr="00B314D5">
        <w:t>svakog</w:t>
      </w:r>
      <w:proofErr w:type="spellEnd"/>
      <w:r w:rsidRPr="00B314D5">
        <w:t xml:space="preserve"> </w:t>
      </w:r>
      <w:proofErr w:type="spellStart"/>
      <w:r w:rsidRPr="00B314D5">
        <w:t>kvartala</w:t>
      </w:r>
      <w:proofErr w:type="spellEnd"/>
      <w:r w:rsidRPr="00B314D5">
        <w:t xml:space="preserve">, </w:t>
      </w:r>
      <w:proofErr w:type="spellStart"/>
      <w:r w:rsidRPr="00B314D5">
        <w:t>dostavlja</w:t>
      </w:r>
      <w:proofErr w:type="spellEnd"/>
      <w:r w:rsidRPr="00B314D5">
        <w:t xml:space="preserve"> </w:t>
      </w:r>
      <w:proofErr w:type="spellStart"/>
      <w:r w:rsidRPr="00B314D5">
        <w:t>Ministarstvu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nadležnom</w:t>
      </w:r>
      <w:proofErr w:type="spellEnd"/>
      <w:r w:rsidRPr="00B314D5">
        <w:t xml:space="preserve"> </w:t>
      </w:r>
      <w:proofErr w:type="spellStart"/>
      <w:r w:rsidRPr="00B314D5">
        <w:t>ministarstvu</w:t>
      </w:r>
      <w:proofErr w:type="spellEnd"/>
      <w:r w:rsidRPr="00B314D5">
        <w:t xml:space="preserve"> </w:t>
      </w:r>
      <w:proofErr w:type="spellStart"/>
      <w:r w:rsidRPr="00B314D5">
        <w:t>izveštaj</w:t>
      </w:r>
      <w:proofErr w:type="spellEnd"/>
      <w:r w:rsidRPr="00B314D5">
        <w:t xml:space="preserve"> o </w:t>
      </w:r>
      <w:proofErr w:type="spellStart"/>
      <w:r w:rsidRPr="00B314D5">
        <w:t>realizaciji</w:t>
      </w:r>
      <w:proofErr w:type="spellEnd"/>
      <w:r w:rsidRPr="00B314D5">
        <w:t xml:space="preserve"> </w:t>
      </w:r>
      <w:proofErr w:type="spellStart"/>
      <w:r w:rsidRPr="00B314D5">
        <w:t>projekta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>.</w:t>
      </w:r>
    </w:p>
    <w:p w14:paraId="20B5C4CE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 </w:t>
      </w:r>
      <w:proofErr w:type="spellStart"/>
      <w:r w:rsidRPr="00B314D5">
        <w:t>bliže</w:t>
      </w:r>
      <w:proofErr w:type="spellEnd"/>
      <w:r w:rsidRPr="00B314D5">
        <w:t xml:space="preserve"> </w:t>
      </w:r>
      <w:proofErr w:type="spellStart"/>
      <w:r w:rsidRPr="00B314D5">
        <w:t>uređuje</w:t>
      </w:r>
      <w:proofErr w:type="spellEnd"/>
      <w:r w:rsidRPr="00B314D5">
        <w:t xml:space="preserve"> </w:t>
      </w:r>
      <w:proofErr w:type="spellStart"/>
      <w:r w:rsidRPr="00B314D5">
        <w:t>oblik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sadržinu</w:t>
      </w:r>
      <w:proofErr w:type="spellEnd"/>
      <w:r w:rsidRPr="00B314D5">
        <w:t xml:space="preserve"> </w:t>
      </w:r>
      <w:proofErr w:type="spellStart"/>
      <w:r w:rsidRPr="00B314D5">
        <w:t>izveštaja</w:t>
      </w:r>
      <w:proofErr w:type="spellEnd"/>
      <w:r w:rsidRPr="00B314D5">
        <w:t xml:space="preserve"> o </w:t>
      </w:r>
      <w:proofErr w:type="spellStart"/>
      <w:r w:rsidRPr="00B314D5">
        <w:t>realizaciji</w:t>
      </w:r>
      <w:proofErr w:type="spellEnd"/>
      <w:r w:rsidRPr="00B314D5">
        <w:t xml:space="preserve"> </w:t>
      </w:r>
      <w:proofErr w:type="spellStart"/>
      <w:r w:rsidRPr="00B314D5">
        <w:t>ugovora</w:t>
      </w:r>
      <w:proofErr w:type="spellEnd"/>
      <w:r w:rsidRPr="00B314D5">
        <w:t xml:space="preserve"> o </w:t>
      </w:r>
      <w:proofErr w:type="spellStart"/>
      <w:r w:rsidRPr="00B314D5">
        <w:t>kreditu</w:t>
      </w:r>
      <w:proofErr w:type="spellEnd"/>
      <w:r w:rsidRPr="00B314D5">
        <w:t xml:space="preserve"> za </w:t>
      </w:r>
      <w:proofErr w:type="spellStart"/>
      <w:r w:rsidRPr="00B314D5">
        <w:t>finansiranje</w:t>
      </w:r>
      <w:proofErr w:type="spellEnd"/>
      <w:r w:rsidRPr="00B314D5">
        <w:t xml:space="preserve"> </w:t>
      </w:r>
      <w:proofErr w:type="spellStart"/>
      <w:r w:rsidRPr="00B314D5">
        <w:t>investicionih</w:t>
      </w:r>
      <w:proofErr w:type="spellEnd"/>
      <w:r w:rsidRPr="00B314D5">
        <w:t xml:space="preserve"> </w:t>
      </w:r>
      <w:proofErr w:type="spellStart"/>
      <w:r w:rsidRPr="00B314D5">
        <w:t>projekata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2.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uslove</w:t>
      </w:r>
      <w:proofErr w:type="spellEnd"/>
      <w:r w:rsidRPr="00B314D5">
        <w:t xml:space="preserve"> za </w:t>
      </w:r>
      <w:proofErr w:type="spellStart"/>
      <w:r w:rsidRPr="00B314D5">
        <w:t>otkazivanje</w:t>
      </w:r>
      <w:proofErr w:type="spellEnd"/>
      <w:r w:rsidRPr="00B314D5">
        <w:t xml:space="preserve"> </w:t>
      </w:r>
      <w:proofErr w:type="spellStart"/>
      <w:r w:rsidRPr="00B314D5">
        <w:t>kredita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kazne</w:t>
      </w:r>
      <w:proofErr w:type="spellEnd"/>
      <w:r w:rsidRPr="00B314D5">
        <w:t xml:space="preserve"> za </w:t>
      </w:r>
      <w:proofErr w:type="spellStart"/>
      <w:r w:rsidRPr="00B314D5">
        <w:t>korisnike</w:t>
      </w:r>
      <w:proofErr w:type="spellEnd"/>
      <w:r w:rsidRPr="00B314D5">
        <w:t xml:space="preserve"> </w:t>
      </w:r>
      <w:proofErr w:type="spellStart"/>
      <w:r w:rsidRPr="00B314D5">
        <w:t>kredita</w:t>
      </w:r>
      <w:proofErr w:type="spellEnd"/>
      <w:r w:rsidRPr="00B314D5">
        <w:t xml:space="preserve"> </w:t>
      </w:r>
      <w:proofErr w:type="spellStart"/>
      <w:r w:rsidRPr="00B314D5">
        <w:t>usled</w:t>
      </w:r>
      <w:proofErr w:type="spellEnd"/>
      <w:r w:rsidRPr="00B314D5">
        <w:t xml:space="preserve"> </w:t>
      </w:r>
      <w:proofErr w:type="spellStart"/>
      <w:r w:rsidRPr="00B314D5">
        <w:t>neuspešne</w:t>
      </w:r>
      <w:proofErr w:type="spellEnd"/>
      <w:r w:rsidRPr="00B314D5">
        <w:t xml:space="preserve"> </w:t>
      </w:r>
      <w:proofErr w:type="spellStart"/>
      <w:r w:rsidRPr="00B314D5">
        <w:t>realizacije</w:t>
      </w:r>
      <w:proofErr w:type="spellEnd"/>
      <w:r w:rsidRPr="00B314D5">
        <w:t xml:space="preserve"> </w:t>
      </w:r>
      <w:proofErr w:type="spellStart"/>
      <w:r w:rsidRPr="00B314D5">
        <w:t>projektnih</w:t>
      </w:r>
      <w:proofErr w:type="spellEnd"/>
      <w:r w:rsidRPr="00B314D5">
        <w:t xml:space="preserve"> </w:t>
      </w:r>
      <w:proofErr w:type="spellStart"/>
      <w:r w:rsidRPr="00B314D5">
        <w:t>zajmova</w:t>
      </w:r>
      <w:proofErr w:type="spellEnd"/>
      <w:r w:rsidRPr="00B314D5">
        <w:t>.</w:t>
      </w:r>
    </w:p>
    <w:p w14:paraId="784BE388" w14:textId="77777777" w:rsidR="00B314D5" w:rsidRPr="00B314D5" w:rsidRDefault="00B314D5" w:rsidP="00B314D5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B314D5">
        <w:rPr>
          <w:b/>
          <w:bCs/>
        </w:rPr>
        <w:t>Evidencija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izveštavanje</w:t>
      </w:r>
      <w:proofErr w:type="spellEnd"/>
    </w:p>
    <w:p w14:paraId="1264CA4D" w14:textId="77777777" w:rsidR="00B314D5" w:rsidRPr="00B314D5" w:rsidRDefault="00B314D5" w:rsidP="00B314D5">
      <w:pPr>
        <w:jc w:val="center"/>
        <w:rPr>
          <w:b/>
          <w:bCs/>
        </w:rPr>
      </w:pPr>
      <w:bookmarkStart w:id="89" w:name="clan_41"/>
      <w:bookmarkEnd w:id="89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41</w:t>
      </w:r>
    </w:p>
    <w:p w14:paraId="3FB1A30C" w14:textId="77777777" w:rsidR="00B314D5" w:rsidRPr="00B314D5" w:rsidRDefault="00B314D5" w:rsidP="00B314D5">
      <w:pPr>
        <w:jc w:val="center"/>
      </w:pPr>
      <w:proofErr w:type="spellStart"/>
      <w:r w:rsidRPr="00B314D5">
        <w:t>Ministarstvo</w:t>
      </w:r>
      <w:proofErr w:type="spellEnd"/>
      <w:r w:rsidRPr="00B314D5">
        <w:t xml:space="preserve"> </w:t>
      </w:r>
      <w:proofErr w:type="spellStart"/>
      <w:r w:rsidRPr="00B314D5">
        <w:t>vodi</w:t>
      </w:r>
      <w:proofErr w:type="spellEnd"/>
      <w:r w:rsidRPr="00B314D5">
        <w:t xml:space="preserve"> </w:t>
      </w:r>
      <w:proofErr w:type="spellStart"/>
      <w:r w:rsidRPr="00B314D5">
        <w:t>evidenciju</w:t>
      </w:r>
      <w:proofErr w:type="spellEnd"/>
      <w:r w:rsidRPr="00B314D5">
        <w:t xml:space="preserve"> o </w:t>
      </w:r>
      <w:proofErr w:type="spellStart"/>
      <w:r w:rsidRPr="00B314D5">
        <w:t>javnom</w:t>
      </w:r>
      <w:proofErr w:type="spellEnd"/>
      <w:r w:rsidRPr="00B314D5">
        <w:t xml:space="preserve"> </w:t>
      </w:r>
      <w:proofErr w:type="spellStart"/>
      <w:r w:rsidRPr="00B314D5">
        <w:t>dugu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>.</w:t>
      </w:r>
    </w:p>
    <w:p w14:paraId="1CC8CA3E" w14:textId="77777777" w:rsidR="00B314D5" w:rsidRPr="00B314D5" w:rsidRDefault="00B314D5" w:rsidP="00B314D5">
      <w:pPr>
        <w:jc w:val="center"/>
      </w:pPr>
      <w:proofErr w:type="spellStart"/>
      <w:r w:rsidRPr="00B314D5">
        <w:t>Evidencija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</w:t>
      </w:r>
      <w:proofErr w:type="spellStart"/>
      <w:r w:rsidRPr="00B314D5">
        <w:t>sadrži</w:t>
      </w:r>
      <w:proofErr w:type="spellEnd"/>
      <w:r w:rsidRPr="00B314D5">
        <w:t xml:space="preserve"> </w:t>
      </w:r>
      <w:proofErr w:type="spellStart"/>
      <w:r w:rsidRPr="00B314D5">
        <w:t>naročito</w:t>
      </w:r>
      <w:proofErr w:type="spellEnd"/>
      <w:r w:rsidRPr="00B314D5">
        <w:t xml:space="preserve"> </w:t>
      </w:r>
      <w:proofErr w:type="spellStart"/>
      <w:r w:rsidRPr="00B314D5">
        <w:t>podatke</w:t>
      </w:r>
      <w:proofErr w:type="spellEnd"/>
      <w:r w:rsidRPr="00B314D5">
        <w:t xml:space="preserve"> o </w:t>
      </w:r>
      <w:proofErr w:type="spellStart"/>
      <w:r w:rsidRPr="00B314D5">
        <w:t>iznosu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otplati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, </w:t>
      </w:r>
      <w:proofErr w:type="spellStart"/>
      <w:r w:rsidRPr="00B314D5">
        <w:t>datoj</w:t>
      </w:r>
      <w:proofErr w:type="spellEnd"/>
      <w:r w:rsidRPr="00B314D5">
        <w:t xml:space="preserve"> </w:t>
      </w:r>
      <w:proofErr w:type="spellStart"/>
      <w:r w:rsidRPr="00B314D5">
        <w:t>garanciji</w:t>
      </w:r>
      <w:proofErr w:type="spellEnd"/>
      <w:r w:rsidRPr="00B314D5">
        <w:t xml:space="preserve">, </w:t>
      </w:r>
      <w:proofErr w:type="spellStart"/>
      <w:r w:rsidRPr="00B314D5">
        <w:t>vrednosti</w:t>
      </w:r>
      <w:proofErr w:type="spellEnd"/>
      <w:r w:rsidRPr="00B314D5">
        <w:t xml:space="preserve">, </w:t>
      </w:r>
      <w:proofErr w:type="spellStart"/>
      <w:r w:rsidRPr="00B314D5">
        <w:t>nivou</w:t>
      </w:r>
      <w:proofErr w:type="spellEnd"/>
      <w:r w:rsidRPr="00B314D5">
        <w:t xml:space="preserve"> </w:t>
      </w:r>
      <w:proofErr w:type="spellStart"/>
      <w:r w:rsidRPr="00B314D5">
        <w:t>kamatnih</w:t>
      </w:r>
      <w:proofErr w:type="spellEnd"/>
      <w:r w:rsidRPr="00B314D5">
        <w:t xml:space="preserve"> </w:t>
      </w:r>
      <w:proofErr w:type="spellStart"/>
      <w:r w:rsidRPr="00B314D5">
        <w:t>stopa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proviziji</w:t>
      </w:r>
      <w:proofErr w:type="spellEnd"/>
      <w:r w:rsidRPr="00B314D5">
        <w:t xml:space="preserve"> za </w:t>
      </w:r>
      <w:proofErr w:type="spellStart"/>
      <w:r w:rsidRPr="00B314D5">
        <w:t>datu</w:t>
      </w:r>
      <w:proofErr w:type="spellEnd"/>
      <w:r w:rsidRPr="00B314D5">
        <w:t xml:space="preserve"> </w:t>
      </w:r>
      <w:proofErr w:type="spellStart"/>
      <w:r w:rsidRPr="00B314D5">
        <w:t>garanciju</w:t>
      </w:r>
      <w:proofErr w:type="spellEnd"/>
      <w:r w:rsidRPr="00B314D5">
        <w:t>.</w:t>
      </w:r>
    </w:p>
    <w:p w14:paraId="5E037FEB" w14:textId="77777777" w:rsidR="00B314D5" w:rsidRPr="00B314D5" w:rsidRDefault="00B314D5" w:rsidP="00B314D5">
      <w:pPr>
        <w:jc w:val="center"/>
      </w:pPr>
      <w:proofErr w:type="spellStart"/>
      <w:r w:rsidRPr="00B314D5">
        <w:t>Ministarstvo</w:t>
      </w:r>
      <w:proofErr w:type="spellEnd"/>
      <w:r w:rsidRPr="00B314D5">
        <w:t xml:space="preserve"> </w:t>
      </w:r>
      <w:proofErr w:type="spellStart"/>
      <w:r w:rsidRPr="00B314D5">
        <w:t>jednom</w:t>
      </w:r>
      <w:proofErr w:type="spellEnd"/>
      <w:r w:rsidRPr="00B314D5">
        <w:t xml:space="preserve"> </w:t>
      </w:r>
      <w:proofErr w:type="spellStart"/>
      <w:r w:rsidRPr="00B314D5">
        <w:t>godišnje</w:t>
      </w:r>
      <w:proofErr w:type="spellEnd"/>
      <w:r w:rsidRPr="00B314D5">
        <w:t xml:space="preserve"> </w:t>
      </w:r>
      <w:proofErr w:type="spellStart"/>
      <w:r w:rsidRPr="00B314D5">
        <w:t>podnosi</w:t>
      </w:r>
      <w:proofErr w:type="spellEnd"/>
      <w:r w:rsidRPr="00B314D5">
        <w:t xml:space="preserve"> </w:t>
      </w:r>
      <w:proofErr w:type="spellStart"/>
      <w:r w:rsidRPr="00B314D5">
        <w:t>izveštaj</w:t>
      </w:r>
      <w:proofErr w:type="spellEnd"/>
      <w:r w:rsidRPr="00B314D5">
        <w:t xml:space="preserve"> </w:t>
      </w:r>
      <w:proofErr w:type="spellStart"/>
      <w:r w:rsidRPr="00B314D5">
        <w:t>Vladi</w:t>
      </w:r>
      <w:proofErr w:type="spellEnd"/>
      <w:r w:rsidRPr="00B314D5">
        <w:t xml:space="preserve"> o </w:t>
      </w:r>
      <w:proofErr w:type="spellStart"/>
      <w:r w:rsidRPr="00B314D5">
        <w:t>podacima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evidencije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>.</w:t>
      </w:r>
    </w:p>
    <w:p w14:paraId="474F3A94" w14:textId="77777777" w:rsidR="00B314D5" w:rsidRPr="00B314D5" w:rsidRDefault="00B314D5" w:rsidP="00B314D5">
      <w:pPr>
        <w:jc w:val="center"/>
      </w:pPr>
      <w:r w:rsidRPr="00B314D5">
        <w:t xml:space="preserve">Vlada </w:t>
      </w:r>
      <w:proofErr w:type="spellStart"/>
      <w:r w:rsidRPr="00B314D5">
        <w:t>jednom</w:t>
      </w:r>
      <w:proofErr w:type="spellEnd"/>
      <w:r w:rsidRPr="00B314D5">
        <w:t xml:space="preserve"> </w:t>
      </w:r>
      <w:proofErr w:type="spellStart"/>
      <w:r w:rsidRPr="00B314D5">
        <w:t>godišnje</w:t>
      </w:r>
      <w:proofErr w:type="spellEnd"/>
      <w:r w:rsidRPr="00B314D5">
        <w:t xml:space="preserve"> </w:t>
      </w:r>
      <w:proofErr w:type="spellStart"/>
      <w:r w:rsidRPr="00B314D5">
        <w:t>podnosi</w:t>
      </w:r>
      <w:proofErr w:type="spellEnd"/>
      <w:r w:rsidRPr="00B314D5">
        <w:t xml:space="preserve"> </w:t>
      </w:r>
      <w:proofErr w:type="spellStart"/>
      <w:r w:rsidRPr="00B314D5">
        <w:t>izveštaj</w:t>
      </w:r>
      <w:proofErr w:type="spellEnd"/>
      <w:r w:rsidRPr="00B314D5">
        <w:t xml:space="preserve"> </w:t>
      </w:r>
      <w:proofErr w:type="spellStart"/>
      <w:r w:rsidRPr="00B314D5">
        <w:t>Narodnoj</w:t>
      </w:r>
      <w:proofErr w:type="spellEnd"/>
      <w:r w:rsidRPr="00B314D5">
        <w:t xml:space="preserve"> </w:t>
      </w:r>
      <w:proofErr w:type="spellStart"/>
      <w:r w:rsidRPr="00B314D5">
        <w:t>skupštini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o </w:t>
      </w:r>
      <w:proofErr w:type="spellStart"/>
      <w:r w:rsidRPr="00B314D5">
        <w:t>svim</w:t>
      </w:r>
      <w:proofErr w:type="spellEnd"/>
      <w:r w:rsidRPr="00B314D5">
        <w:t xml:space="preserve"> </w:t>
      </w:r>
      <w:proofErr w:type="spellStart"/>
      <w:r w:rsidRPr="00B314D5">
        <w:t>podacima</w:t>
      </w:r>
      <w:proofErr w:type="spellEnd"/>
      <w:r w:rsidRPr="00B314D5">
        <w:t xml:space="preserve"> </w:t>
      </w:r>
      <w:proofErr w:type="spellStart"/>
      <w:r w:rsidRPr="00B314D5">
        <w:t>vezanim</w:t>
      </w:r>
      <w:proofErr w:type="spellEnd"/>
      <w:r w:rsidRPr="00B314D5">
        <w:t xml:space="preserve"> za </w:t>
      </w:r>
      <w:proofErr w:type="spellStart"/>
      <w:r w:rsidRPr="00B314D5">
        <w:t>stanje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>.</w:t>
      </w:r>
    </w:p>
    <w:p w14:paraId="4587224C" w14:textId="77777777" w:rsidR="00B314D5" w:rsidRPr="00B314D5" w:rsidRDefault="00B314D5" w:rsidP="00B314D5">
      <w:pPr>
        <w:jc w:val="center"/>
      </w:pPr>
      <w:proofErr w:type="spellStart"/>
      <w:r w:rsidRPr="00B314D5">
        <w:t>Ministar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 </w:t>
      </w:r>
      <w:proofErr w:type="spellStart"/>
      <w:r w:rsidRPr="00B314D5">
        <w:t>može</w:t>
      </w:r>
      <w:proofErr w:type="spellEnd"/>
      <w:r w:rsidRPr="00B314D5">
        <w:t xml:space="preserve"> </w:t>
      </w:r>
      <w:proofErr w:type="spellStart"/>
      <w:r w:rsidRPr="00B314D5">
        <w:t>zaključiti</w:t>
      </w:r>
      <w:proofErr w:type="spellEnd"/>
      <w:r w:rsidRPr="00B314D5">
        <w:t xml:space="preserve"> </w:t>
      </w:r>
      <w:proofErr w:type="spellStart"/>
      <w:r w:rsidRPr="00B314D5">
        <w:t>ugovor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Narodnom</w:t>
      </w:r>
      <w:proofErr w:type="spellEnd"/>
      <w:r w:rsidRPr="00B314D5">
        <w:t xml:space="preserve"> </w:t>
      </w:r>
      <w:proofErr w:type="spellStart"/>
      <w:r w:rsidRPr="00B314D5">
        <w:t>bankom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za </w:t>
      </w:r>
      <w:proofErr w:type="spellStart"/>
      <w:r w:rsidRPr="00B314D5">
        <w:t>obavljanje</w:t>
      </w:r>
      <w:proofErr w:type="spellEnd"/>
      <w:r w:rsidRPr="00B314D5">
        <w:t xml:space="preserve"> </w:t>
      </w:r>
      <w:proofErr w:type="spellStart"/>
      <w:r w:rsidRPr="00B314D5">
        <w:t>pojedinih</w:t>
      </w:r>
      <w:proofErr w:type="spellEnd"/>
      <w:r w:rsidRPr="00B314D5">
        <w:t xml:space="preserve"> </w:t>
      </w:r>
      <w:proofErr w:type="spellStart"/>
      <w:r w:rsidRPr="00B314D5">
        <w:t>poslova</w:t>
      </w:r>
      <w:proofErr w:type="spellEnd"/>
      <w:r w:rsidRPr="00B314D5">
        <w:t xml:space="preserve"> u </w:t>
      </w:r>
      <w:proofErr w:type="spellStart"/>
      <w:r w:rsidRPr="00B314D5">
        <w:t>vezi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vođenjem</w:t>
      </w:r>
      <w:proofErr w:type="spellEnd"/>
      <w:r w:rsidRPr="00B314D5">
        <w:t xml:space="preserve"> </w:t>
      </w:r>
      <w:proofErr w:type="spellStart"/>
      <w:r w:rsidRPr="00B314D5">
        <w:t>evidencije</w:t>
      </w:r>
      <w:proofErr w:type="spellEnd"/>
      <w:r w:rsidRPr="00B314D5">
        <w:t xml:space="preserve"> o </w:t>
      </w:r>
      <w:proofErr w:type="spellStart"/>
      <w:r w:rsidRPr="00B314D5">
        <w:t>javnom</w:t>
      </w:r>
      <w:proofErr w:type="spellEnd"/>
      <w:r w:rsidRPr="00B314D5">
        <w:t xml:space="preserve"> </w:t>
      </w:r>
      <w:proofErr w:type="spellStart"/>
      <w:r w:rsidRPr="00B314D5">
        <w:t>dugu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>.</w:t>
      </w:r>
    </w:p>
    <w:p w14:paraId="6C3B91FA" w14:textId="77777777" w:rsidR="00B314D5" w:rsidRPr="00B314D5" w:rsidRDefault="00B314D5" w:rsidP="00B314D5">
      <w:pPr>
        <w:jc w:val="center"/>
      </w:pPr>
      <w:bookmarkStart w:id="90" w:name="str_49"/>
      <w:bookmarkEnd w:id="90"/>
      <w:r w:rsidRPr="00B314D5">
        <w:t>X UPRAVA ZA JAVNI DUG</w:t>
      </w:r>
    </w:p>
    <w:p w14:paraId="445C11E4" w14:textId="77777777" w:rsidR="00B314D5" w:rsidRPr="00B314D5" w:rsidRDefault="00B314D5" w:rsidP="00B314D5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B314D5">
        <w:rPr>
          <w:b/>
          <w:bCs/>
        </w:rPr>
        <w:t>Osnivanje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i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organizacija</w:t>
      </w:r>
      <w:proofErr w:type="spellEnd"/>
    </w:p>
    <w:p w14:paraId="1B272B3A" w14:textId="77777777" w:rsidR="00B314D5" w:rsidRPr="00B314D5" w:rsidRDefault="00B314D5" w:rsidP="00B314D5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42</w:t>
      </w:r>
    </w:p>
    <w:p w14:paraId="48B209EA" w14:textId="77777777" w:rsidR="00B314D5" w:rsidRPr="00B314D5" w:rsidRDefault="00B314D5" w:rsidP="00B314D5">
      <w:pPr>
        <w:jc w:val="center"/>
      </w:pPr>
      <w:proofErr w:type="spellStart"/>
      <w:r w:rsidRPr="00B314D5">
        <w:t>Osniva</w:t>
      </w:r>
      <w:proofErr w:type="spellEnd"/>
      <w:r w:rsidRPr="00B314D5">
        <w:t xml:space="preserve"> se </w:t>
      </w:r>
      <w:proofErr w:type="spellStart"/>
      <w:r w:rsidRPr="00B314D5">
        <w:t>Uprava</w:t>
      </w:r>
      <w:proofErr w:type="spellEnd"/>
      <w:r w:rsidRPr="00B314D5">
        <w:t xml:space="preserve"> za </w:t>
      </w:r>
      <w:proofErr w:type="spellStart"/>
      <w:r w:rsidRPr="00B314D5">
        <w:t>javni</w:t>
      </w:r>
      <w:proofErr w:type="spellEnd"/>
      <w:r w:rsidRPr="00B314D5">
        <w:t xml:space="preserve"> dug (u </w:t>
      </w:r>
      <w:proofErr w:type="spellStart"/>
      <w:r w:rsidRPr="00B314D5">
        <w:t>daljem</w:t>
      </w:r>
      <w:proofErr w:type="spellEnd"/>
      <w:r w:rsidRPr="00B314D5">
        <w:t xml:space="preserve"> </w:t>
      </w:r>
      <w:proofErr w:type="spellStart"/>
      <w:r w:rsidRPr="00B314D5">
        <w:t>tekstu</w:t>
      </w:r>
      <w:proofErr w:type="spellEnd"/>
      <w:r w:rsidRPr="00B314D5">
        <w:t xml:space="preserve">: </w:t>
      </w:r>
      <w:proofErr w:type="spellStart"/>
      <w:r w:rsidRPr="00B314D5">
        <w:t>Uprava</w:t>
      </w:r>
      <w:proofErr w:type="spellEnd"/>
      <w:r w:rsidRPr="00B314D5">
        <w:t xml:space="preserve">), </w:t>
      </w:r>
      <w:proofErr w:type="spellStart"/>
      <w:r w:rsidRPr="00B314D5">
        <w:t>kao</w:t>
      </w:r>
      <w:proofErr w:type="spellEnd"/>
      <w:r w:rsidRPr="00B314D5">
        <w:t xml:space="preserve"> organ </w:t>
      </w:r>
      <w:proofErr w:type="spellStart"/>
      <w:r w:rsidRPr="00B314D5">
        <w:t>uprave</w:t>
      </w:r>
      <w:proofErr w:type="spellEnd"/>
      <w:r w:rsidRPr="00B314D5">
        <w:t xml:space="preserve"> u </w:t>
      </w:r>
      <w:proofErr w:type="spellStart"/>
      <w:r w:rsidRPr="00B314D5">
        <w:t>sastavu</w:t>
      </w:r>
      <w:proofErr w:type="spellEnd"/>
      <w:r w:rsidRPr="00B314D5">
        <w:t xml:space="preserve"> </w:t>
      </w:r>
      <w:proofErr w:type="spellStart"/>
      <w:r w:rsidRPr="00B314D5">
        <w:t>Ministarstva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uređuje</w:t>
      </w:r>
      <w:proofErr w:type="spellEnd"/>
      <w:r w:rsidRPr="00B314D5">
        <w:t xml:space="preserve"> </w:t>
      </w:r>
      <w:proofErr w:type="spellStart"/>
      <w:r w:rsidRPr="00B314D5">
        <w:t>njena</w:t>
      </w:r>
      <w:proofErr w:type="spellEnd"/>
      <w:r w:rsidRPr="00B314D5">
        <w:t xml:space="preserve"> </w:t>
      </w:r>
      <w:proofErr w:type="spellStart"/>
      <w:r w:rsidRPr="00B314D5">
        <w:t>nadležnost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organizacija</w:t>
      </w:r>
      <w:proofErr w:type="spellEnd"/>
      <w:r w:rsidRPr="00B314D5">
        <w:t>.</w:t>
      </w:r>
    </w:p>
    <w:p w14:paraId="71333889" w14:textId="77777777" w:rsidR="00B314D5" w:rsidRPr="00B314D5" w:rsidRDefault="00B314D5" w:rsidP="00B314D5">
      <w:pPr>
        <w:jc w:val="center"/>
      </w:pPr>
      <w:r w:rsidRPr="00B314D5">
        <w:t xml:space="preserve">Za </w:t>
      </w:r>
      <w:proofErr w:type="spellStart"/>
      <w:r w:rsidRPr="00B314D5">
        <w:t>obavljanje</w:t>
      </w:r>
      <w:proofErr w:type="spellEnd"/>
      <w:r w:rsidRPr="00B314D5">
        <w:t xml:space="preserve"> </w:t>
      </w:r>
      <w:proofErr w:type="spellStart"/>
      <w:r w:rsidRPr="00B314D5">
        <w:t>poslova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nadležnosti</w:t>
      </w:r>
      <w:proofErr w:type="spellEnd"/>
      <w:r w:rsidRPr="00B314D5">
        <w:t xml:space="preserve"> </w:t>
      </w:r>
      <w:proofErr w:type="spellStart"/>
      <w:r w:rsidRPr="00B314D5">
        <w:t>Uprave</w:t>
      </w:r>
      <w:proofErr w:type="spellEnd"/>
      <w:r w:rsidRPr="00B314D5">
        <w:t xml:space="preserve"> </w:t>
      </w:r>
      <w:proofErr w:type="spellStart"/>
      <w:r w:rsidRPr="00B314D5">
        <w:t>obrazuju</w:t>
      </w:r>
      <w:proofErr w:type="spellEnd"/>
      <w:r w:rsidRPr="00B314D5">
        <w:t xml:space="preserve"> se </w:t>
      </w:r>
      <w:proofErr w:type="spellStart"/>
      <w:r w:rsidRPr="00B314D5">
        <w:t>organizacioni</w:t>
      </w:r>
      <w:proofErr w:type="spellEnd"/>
      <w:r w:rsidRPr="00B314D5">
        <w:t xml:space="preserve"> </w:t>
      </w:r>
      <w:proofErr w:type="spellStart"/>
      <w:r w:rsidRPr="00B314D5">
        <w:t>delovi</w:t>
      </w:r>
      <w:proofErr w:type="spellEnd"/>
      <w:r w:rsidRPr="00B314D5">
        <w:t>.</w:t>
      </w:r>
    </w:p>
    <w:p w14:paraId="550CDA80" w14:textId="77777777" w:rsidR="00B314D5" w:rsidRPr="00B314D5" w:rsidRDefault="00B314D5" w:rsidP="00B314D5">
      <w:pPr>
        <w:jc w:val="center"/>
      </w:pPr>
      <w:proofErr w:type="spellStart"/>
      <w:r w:rsidRPr="00B314D5">
        <w:t>Način</w:t>
      </w:r>
      <w:proofErr w:type="spellEnd"/>
      <w:r w:rsidRPr="00B314D5">
        <w:t xml:space="preserve"> </w:t>
      </w:r>
      <w:proofErr w:type="spellStart"/>
      <w:r w:rsidRPr="00B314D5">
        <w:t>obrazovanja</w:t>
      </w:r>
      <w:proofErr w:type="spellEnd"/>
      <w:r w:rsidRPr="00B314D5">
        <w:t xml:space="preserve">, </w:t>
      </w:r>
      <w:proofErr w:type="spellStart"/>
      <w:r w:rsidRPr="00B314D5">
        <w:t>struktura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nadležnosti</w:t>
      </w:r>
      <w:proofErr w:type="spellEnd"/>
      <w:r w:rsidRPr="00B314D5">
        <w:t xml:space="preserve"> </w:t>
      </w:r>
      <w:proofErr w:type="spellStart"/>
      <w:r w:rsidRPr="00B314D5">
        <w:t>organizacionih</w:t>
      </w:r>
      <w:proofErr w:type="spellEnd"/>
      <w:r w:rsidRPr="00B314D5">
        <w:t xml:space="preserve"> </w:t>
      </w:r>
      <w:proofErr w:type="spellStart"/>
      <w:r w:rsidRPr="00B314D5">
        <w:t>delova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</w:t>
      </w:r>
      <w:proofErr w:type="spellStart"/>
      <w:r w:rsidRPr="00B314D5">
        <w:t>uređuju</w:t>
      </w:r>
      <w:proofErr w:type="spellEnd"/>
      <w:r w:rsidRPr="00B314D5">
        <w:t xml:space="preserve"> se </w:t>
      </w:r>
      <w:proofErr w:type="spellStart"/>
      <w:r w:rsidRPr="00B314D5">
        <w:t>aktom</w:t>
      </w:r>
      <w:proofErr w:type="spellEnd"/>
      <w:r w:rsidRPr="00B314D5">
        <w:t xml:space="preserve"> </w:t>
      </w:r>
      <w:proofErr w:type="spellStart"/>
      <w:r w:rsidRPr="00B314D5">
        <w:t>ministra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 xml:space="preserve">,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predlog</w:t>
      </w:r>
      <w:proofErr w:type="spellEnd"/>
      <w:r w:rsidRPr="00B314D5">
        <w:t xml:space="preserve"> </w:t>
      </w:r>
      <w:proofErr w:type="spellStart"/>
      <w:r w:rsidRPr="00B314D5">
        <w:t>direktora</w:t>
      </w:r>
      <w:proofErr w:type="spellEnd"/>
      <w:r w:rsidRPr="00B314D5">
        <w:t xml:space="preserve"> </w:t>
      </w:r>
      <w:proofErr w:type="spellStart"/>
      <w:r w:rsidRPr="00B314D5">
        <w:t>Uprave</w:t>
      </w:r>
      <w:proofErr w:type="spellEnd"/>
      <w:r w:rsidRPr="00B314D5">
        <w:t>.</w:t>
      </w:r>
    </w:p>
    <w:p w14:paraId="69274EB8" w14:textId="77777777" w:rsidR="00B314D5" w:rsidRPr="00B314D5" w:rsidRDefault="00B314D5" w:rsidP="00B314D5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B314D5">
        <w:rPr>
          <w:b/>
          <w:bCs/>
        </w:rPr>
        <w:t>Rukovođenje</w:t>
      </w:r>
      <w:proofErr w:type="spellEnd"/>
    </w:p>
    <w:p w14:paraId="2403CA1A" w14:textId="77777777" w:rsidR="00B314D5" w:rsidRPr="00B314D5" w:rsidRDefault="00B314D5" w:rsidP="00B314D5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B314D5">
        <w:rPr>
          <w:b/>
          <w:bCs/>
        </w:rPr>
        <w:lastRenderedPageBreak/>
        <w:t>Član</w:t>
      </w:r>
      <w:proofErr w:type="spellEnd"/>
      <w:r w:rsidRPr="00B314D5">
        <w:rPr>
          <w:b/>
          <w:bCs/>
        </w:rPr>
        <w:t xml:space="preserve"> 43</w:t>
      </w:r>
    </w:p>
    <w:p w14:paraId="406D1871" w14:textId="77777777" w:rsidR="00B314D5" w:rsidRPr="00B314D5" w:rsidRDefault="00B314D5" w:rsidP="00B314D5">
      <w:pPr>
        <w:jc w:val="center"/>
      </w:pPr>
      <w:proofErr w:type="spellStart"/>
      <w:r w:rsidRPr="00B314D5">
        <w:t>Upravom</w:t>
      </w:r>
      <w:proofErr w:type="spellEnd"/>
      <w:r w:rsidRPr="00B314D5">
        <w:t xml:space="preserve"> </w:t>
      </w:r>
      <w:proofErr w:type="spellStart"/>
      <w:r w:rsidRPr="00B314D5">
        <w:t>rukovodi</w:t>
      </w:r>
      <w:proofErr w:type="spellEnd"/>
      <w:r w:rsidRPr="00B314D5">
        <w:t xml:space="preserve"> </w:t>
      </w:r>
      <w:proofErr w:type="spellStart"/>
      <w:r w:rsidRPr="00B314D5">
        <w:t>direktor</w:t>
      </w:r>
      <w:proofErr w:type="spellEnd"/>
      <w:r w:rsidRPr="00B314D5">
        <w:t>.</w:t>
      </w:r>
    </w:p>
    <w:p w14:paraId="344F8E74" w14:textId="77777777" w:rsidR="00B314D5" w:rsidRPr="00B314D5" w:rsidRDefault="00B314D5" w:rsidP="00B314D5">
      <w:pPr>
        <w:jc w:val="center"/>
      </w:pPr>
      <w:proofErr w:type="spellStart"/>
      <w:r w:rsidRPr="00B314D5">
        <w:t>Direktora</w:t>
      </w:r>
      <w:proofErr w:type="spellEnd"/>
      <w:r w:rsidRPr="00B314D5">
        <w:t xml:space="preserve"> </w:t>
      </w:r>
      <w:proofErr w:type="spellStart"/>
      <w:r w:rsidRPr="00B314D5">
        <w:t>Uprave</w:t>
      </w:r>
      <w:proofErr w:type="spellEnd"/>
      <w:r w:rsidRPr="00B314D5">
        <w:t xml:space="preserve"> </w:t>
      </w:r>
      <w:proofErr w:type="spellStart"/>
      <w:r w:rsidRPr="00B314D5">
        <w:t>postavlja</w:t>
      </w:r>
      <w:proofErr w:type="spellEnd"/>
      <w:r w:rsidRPr="00B314D5">
        <w:t xml:space="preserve"> Vlada,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predlog</w:t>
      </w:r>
      <w:proofErr w:type="spellEnd"/>
      <w:r w:rsidRPr="00B314D5">
        <w:t xml:space="preserve"> </w:t>
      </w:r>
      <w:proofErr w:type="spellStart"/>
      <w:r w:rsidRPr="00B314D5">
        <w:t>ministra</w:t>
      </w:r>
      <w:proofErr w:type="spellEnd"/>
      <w:r w:rsidRPr="00B314D5">
        <w:t xml:space="preserve"> </w:t>
      </w:r>
      <w:proofErr w:type="spellStart"/>
      <w:r w:rsidRPr="00B314D5">
        <w:t>finansija</w:t>
      </w:r>
      <w:proofErr w:type="spellEnd"/>
      <w:r w:rsidRPr="00B314D5">
        <w:t>.</w:t>
      </w:r>
    </w:p>
    <w:p w14:paraId="6B18C517" w14:textId="77777777" w:rsidR="00B314D5" w:rsidRPr="00B314D5" w:rsidRDefault="00B314D5" w:rsidP="00B314D5">
      <w:pPr>
        <w:jc w:val="center"/>
        <w:rPr>
          <w:b/>
          <w:bCs/>
        </w:rPr>
      </w:pPr>
      <w:bookmarkStart w:id="95" w:name="str_52"/>
      <w:bookmarkEnd w:id="95"/>
      <w:proofErr w:type="spellStart"/>
      <w:r w:rsidRPr="00B314D5">
        <w:rPr>
          <w:b/>
          <w:bCs/>
        </w:rPr>
        <w:t>Nadležnost</w:t>
      </w:r>
      <w:proofErr w:type="spellEnd"/>
    </w:p>
    <w:p w14:paraId="304DF21A" w14:textId="77777777" w:rsidR="00B314D5" w:rsidRPr="00B314D5" w:rsidRDefault="00B314D5" w:rsidP="00B314D5">
      <w:pPr>
        <w:jc w:val="center"/>
        <w:rPr>
          <w:b/>
          <w:bCs/>
        </w:rPr>
      </w:pPr>
      <w:bookmarkStart w:id="96" w:name="clan_44"/>
      <w:bookmarkEnd w:id="96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44</w:t>
      </w:r>
    </w:p>
    <w:p w14:paraId="394D94E8" w14:textId="77777777" w:rsidR="00B314D5" w:rsidRPr="00B314D5" w:rsidRDefault="00B314D5" w:rsidP="00B314D5">
      <w:pPr>
        <w:jc w:val="center"/>
      </w:pPr>
      <w:r w:rsidRPr="00B314D5">
        <w:t xml:space="preserve">U </w:t>
      </w:r>
      <w:proofErr w:type="spellStart"/>
      <w:r w:rsidRPr="00B314D5">
        <w:t>vezi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javnim</w:t>
      </w:r>
      <w:proofErr w:type="spellEnd"/>
      <w:r w:rsidRPr="00B314D5">
        <w:t xml:space="preserve"> </w:t>
      </w:r>
      <w:proofErr w:type="spellStart"/>
      <w:r w:rsidRPr="00B314D5">
        <w:t>dugom</w:t>
      </w:r>
      <w:proofErr w:type="spellEnd"/>
      <w:r w:rsidRPr="00B314D5">
        <w:t xml:space="preserve">, </w:t>
      </w:r>
      <w:proofErr w:type="spellStart"/>
      <w:r w:rsidRPr="00B314D5">
        <w:t>Uprava</w:t>
      </w:r>
      <w:proofErr w:type="spellEnd"/>
      <w:r w:rsidRPr="00B314D5">
        <w:t xml:space="preserve"> </w:t>
      </w:r>
      <w:proofErr w:type="spellStart"/>
      <w:r w:rsidRPr="00B314D5">
        <w:t>obavlja</w:t>
      </w:r>
      <w:proofErr w:type="spellEnd"/>
      <w:r w:rsidRPr="00B314D5">
        <w:t xml:space="preserve"> </w:t>
      </w:r>
      <w:proofErr w:type="spellStart"/>
      <w:r w:rsidRPr="00B314D5">
        <w:t>poslove</w:t>
      </w:r>
      <w:proofErr w:type="spellEnd"/>
      <w:r w:rsidRPr="00B314D5">
        <w:t xml:space="preserve"> koji se </w:t>
      </w:r>
      <w:proofErr w:type="spellStart"/>
      <w:r w:rsidRPr="00B314D5">
        <w:t>odnose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>:</w:t>
      </w:r>
    </w:p>
    <w:p w14:paraId="70564A5E" w14:textId="77777777" w:rsidR="00B314D5" w:rsidRPr="00B314D5" w:rsidRDefault="00B314D5" w:rsidP="00B314D5">
      <w:pPr>
        <w:jc w:val="center"/>
      </w:pPr>
      <w:r w:rsidRPr="00B314D5">
        <w:t xml:space="preserve">1) </w:t>
      </w:r>
      <w:proofErr w:type="spellStart"/>
      <w:r w:rsidRPr="00B314D5">
        <w:t>realizaciju</w:t>
      </w:r>
      <w:proofErr w:type="spellEnd"/>
      <w:r w:rsidRPr="00B314D5">
        <w:t xml:space="preserve"> </w:t>
      </w:r>
      <w:proofErr w:type="spellStart"/>
      <w:r w:rsidRPr="00B314D5">
        <w:t>pregovora</w:t>
      </w:r>
      <w:proofErr w:type="spellEnd"/>
      <w:r w:rsidRPr="00B314D5">
        <w:t xml:space="preserve"> o </w:t>
      </w:r>
      <w:proofErr w:type="spellStart"/>
      <w:proofErr w:type="gramStart"/>
      <w:r w:rsidRPr="00B314D5">
        <w:t>zaduživanju</w:t>
      </w:r>
      <w:proofErr w:type="spellEnd"/>
      <w:r w:rsidRPr="00B314D5">
        <w:t>;</w:t>
      </w:r>
      <w:proofErr w:type="gramEnd"/>
    </w:p>
    <w:p w14:paraId="396FD9EE" w14:textId="77777777" w:rsidR="00B314D5" w:rsidRPr="00B314D5" w:rsidRDefault="00B314D5" w:rsidP="00B314D5">
      <w:pPr>
        <w:jc w:val="center"/>
      </w:pPr>
      <w:r w:rsidRPr="00B314D5">
        <w:t xml:space="preserve">2) </w:t>
      </w:r>
      <w:proofErr w:type="spellStart"/>
      <w:r w:rsidRPr="00B314D5">
        <w:t>državne</w:t>
      </w:r>
      <w:proofErr w:type="spellEnd"/>
      <w:r w:rsidRPr="00B314D5">
        <w:t xml:space="preserve"> </w:t>
      </w:r>
      <w:proofErr w:type="spellStart"/>
      <w:r w:rsidRPr="00B314D5">
        <w:t>hartije</w:t>
      </w:r>
      <w:proofErr w:type="spellEnd"/>
      <w:r w:rsidRPr="00B314D5">
        <w:t xml:space="preserve"> od </w:t>
      </w:r>
      <w:proofErr w:type="spellStart"/>
      <w:proofErr w:type="gramStart"/>
      <w:r w:rsidRPr="00B314D5">
        <w:t>vrednosti</w:t>
      </w:r>
      <w:proofErr w:type="spellEnd"/>
      <w:r w:rsidRPr="00B314D5">
        <w:t>;</w:t>
      </w:r>
      <w:proofErr w:type="gramEnd"/>
    </w:p>
    <w:p w14:paraId="13085AF4" w14:textId="77777777" w:rsidR="00B314D5" w:rsidRPr="00B314D5" w:rsidRDefault="00B314D5" w:rsidP="00B314D5">
      <w:pPr>
        <w:jc w:val="center"/>
      </w:pPr>
      <w:r w:rsidRPr="00B314D5">
        <w:t xml:space="preserve">3)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prilivima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javnog</w:t>
      </w:r>
      <w:proofErr w:type="spellEnd"/>
      <w:r w:rsidRPr="00B314D5">
        <w:t xml:space="preserve"> </w:t>
      </w:r>
      <w:proofErr w:type="spellStart"/>
      <w:r w:rsidRPr="00B314D5">
        <w:t>duga</w:t>
      </w:r>
      <w:proofErr w:type="spellEnd"/>
      <w:r w:rsidRPr="00B314D5">
        <w:t xml:space="preserve">, </w:t>
      </w:r>
      <w:proofErr w:type="spellStart"/>
      <w:r w:rsidRPr="00B314D5">
        <w:t>investiranje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obavljanje</w:t>
      </w:r>
      <w:proofErr w:type="spellEnd"/>
      <w:r w:rsidRPr="00B314D5">
        <w:t xml:space="preserve"> </w:t>
      </w:r>
      <w:proofErr w:type="spellStart"/>
      <w:r w:rsidRPr="00B314D5">
        <w:t>ostalih</w:t>
      </w:r>
      <w:proofErr w:type="spellEnd"/>
      <w:r w:rsidRPr="00B314D5">
        <w:t xml:space="preserve"> </w:t>
      </w:r>
      <w:proofErr w:type="spellStart"/>
      <w:r w:rsidRPr="00B314D5">
        <w:t>transakcija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viškovima</w:t>
      </w:r>
      <w:proofErr w:type="spellEnd"/>
      <w:r w:rsidRPr="00B314D5">
        <w:t xml:space="preserve"> </w:t>
      </w:r>
      <w:proofErr w:type="spellStart"/>
      <w:r w:rsidRPr="00B314D5">
        <w:t>likvidnosti</w:t>
      </w:r>
      <w:proofErr w:type="spellEnd"/>
      <w:r w:rsidRPr="00B314D5">
        <w:t xml:space="preserve">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sredstvima</w:t>
      </w:r>
      <w:proofErr w:type="spellEnd"/>
      <w:r w:rsidRPr="00B314D5">
        <w:t xml:space="preserve"> </w:t>
      </w:r>
      <w:proofErr w:type="spellStart"/>
      <w:r w:rsidRPr="00B314D5">
        <w:t>finansijske</w:t>
      </w:r>
      <w:proofErr w:type="spellEnd"/>
      <w:r w:rsidRPr="00B314D5">
        <w:t xml:space="preserve"> </w:t>
      </w:r>
      <w:proofErr w:type="spellStart"/>
      <w:r w:rsidRPr="00B314D5">
        <w:t>imovine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 xml:space="preserve"> pod </w:t>
      </w:r>
      <w:proofErr w:type="spellStart"/>
      <w:proofErr w:type="gramStart"/>
      <w:r w:rsidRPr="00B314D5">
        <w:t>upravljanjem</w:t>
      </w:r>
      <w:proofErr w:type="spellEnd"/>
      <w:r w:rsidRPr="00B314D5">
        <w:t>;</w:t>
      </w:r>
      <w:proofErr w:type="gramEnd"/>
    </w:p>
    <w:p w14:paraId="4295EDCD" w14:textId="77777777" w:rsidR="00B314D5" w:rsidRPr="00B314D5" w:rsidRDefault="00B314D5" w:rsidP="00B314D5">
      <w:pPr>
        <w:jc w:val="center"/>
      </w:pPr>
      <w:r w:rsidRPr="00B314D5">
        <w:t xml:space="preserve">4) </w:t>
      </w:r>
      <w:proofErr w:type="spellStart"/>
      <w:r w:rsidRPr="00B314D5">
        <w:t>upravljanje</w:t>
      </w:r>
      <w:proofErr w:type="spellEnd"/>
      <w:r w:rsidRPr="00B314D5">
        <w:t xml:space="preserve"> </w:t>
      </w:r>
      <w:proofErr w:type="spellStart"/>
      <w:r w:rsidRPr="00B314D5">
        <w:t>rizikom</w:t>
      </w:r>
      <w:proofErr w:type="spellEnd"/>
      <w:r w:rsidRPr="00B314D5">
        <w:t xml:space="preserve"> koji </w:t>
      </w:r>
      <w:proofErr w:type="spellStart"/>
      <w:r w:rsidRPr="00B314D5">
        <w:t>može</w:t>
      </w:r>
      <w:proofErr w:type="spellEnd"/>
      <w:r w:rsidRPr="00B314D5">
        <w:t xml:space="preserve"> </w:t>
      </w:r>
      <w:proofErr w:type="spellStart"/>
      <w:r w:rsidRPr="00B314D5">
        <w:t>nastati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promene</w:t>
      </w:r>
      <w:proofErr w:type="spellEnd"/>
      <w:r w:rsidRPr="00B314D5">
        <w:t xml:space="preserve"> </w:t>
      </w:r>
      <w:proofErr w:type="spellStart"/>
      <w:r w:rsidRPr="00B314D5">
        <w:t>deviznog</w:t>
      </w:r>
      <w:proofErr w:type="spellEnd"/>
      <w:r w:rsidRPr="00B314D5">
        <w:t xml:space="preserve"> </w:t>
      </w:r>
      <w:proofErr w:type="spellStart"/>
      <w:r w:rsidRPr="00B314D5">
        <w:t>kursa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>/</w:t>
      </w:r>
      <w:proofErr w:type="spellStart"/>
      <w:r w:rsidRPr="00B314D5">
        <w:t>ili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promene</w:t>
      </w:r>
      <w:proofErr w:type="spellEnd"/>
      <w:r w:rsidRPr="00B314D5">
        <w:t xml:space="preserve"> </w:t>
      </w:r>
      <w:proofErr w:type="spellStart"/>
      <w:r w:rsidRPr="00B314D5">
        <w:t>kamatne</w:t>
      </w:r>
      <w:proofErr w:type="spellEnd"/>
      <w:r w:rsidRPr="00B314D5">
        <w:t xml:space="preserve"> stope,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drugih</w:t>
      </w:r>
      <w:proofErr w:type="spellEnd"/>
      <w:r w:rsidRPr="00B314D5">
        <w:t xml:space="preserve"> </w:t>
      </w:r>
      <w:proofErr w:type="spellStart"/>
      <w:r w:rsidRPr="00B314D5">
        <w:t>rizika</w:t>
      </w:r>
      <w:proofErr w:type="spellEnd"/>
      <w:r w:rsidRPr="00B314D5">
        <w:t xml:space="preserve"> koji </w:t>
      </w:r>
      <w:proofErr w:type="spellStart"/>
      <w:r w:rsidRPr="00B314D5">
        <w:t>mogu</w:t>
      </w:r>
      <w:proofErr w:type="spellEnd"/>
      <w:r w:rsidRPr="00B314D5">
        <w:t xml:space="preserve"> </w:t>
      </w:r>
      <w:proofErr w:type="spellStart"/>
      <w:r w:rsidRPr="00B314D5">
        <w:t>nastati</w:t>
      </w:r>
      <w:proofErr w:type="spellEnd"/>
      <w:r w:rsidRPr="00B314D5">
        <w:t xml:space="preserve"> u </w:t>
      </w:r>
      <w:proofErr w:type="spellStart"/>
      <w:r w:rsidRPr="00B314D5">
        <w:t>vezi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zaduživanjem</w:t>
      </w:r>
      <w:proofErr w:type="spellEnd"/>
      <w:r w:rsidRPr="00B314D5">
        <w:t xml:space="preserve"> </w:t>
      </w:r>
      <w:proofErr w:type="spellStart"/>
      <w:proofErr w:type="gramStart"/>
      <w:r w:rsidRPr="00B314D5">
        <w:t>Republike</w:t>
      </w:r>
      <w:proofErr w:type="spellEnd"/>
      <w:r w:rsidRPr="00B314D5">
        <w:t>;</w:t>
      </w:r>
      <w:proofErr w:type="gramEnd"/>
    </w:p>
    <w:p w14:paraId="0CD09CEE" w14:textId="77777777" w:rsidR="00B314D5" w:rsidRPr="00B314D5" w:rsidRDefault="00B314D5" w:rsidP="00B314D5">
      <w:pPr>
        <w:jc w:val="center"/>
      </w:pPr>
      <w:r w:rsidRPr="00B314D5">
        <w:t xml:space="preserve">5) </w:t>
      </w:r>
      <w:proofErr w:type="spellStart"/>
      <w:r w:rsidRPr="00B314D5">
        <w:t>praćenje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analiziranje</w:t>
      </w:r>
      <w:proofErr w:type="spellEnd"/>
      <w:r w:rsidRPr="00B314D5">
        <w:t xml:space="preserve"> </w:t>
      </w:r>
      <w:proofErr w:type="spellStart"/>
      <w:r w:rsidRPr="00B314D5">
        <w:t>stanja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promena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domaćim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inostranim</w:t>
      </w:r>
      <w:proofErr w:type="spellEnd"/>
      <w:r w:rsidRPr="00B314D5">
        <w:t xml:space="preserve"> </w:t>
      </w:r>
      <w:proofErr w:type="spellStart"/>
      <w:r w:rsidRPr="00B314D5">
        <w:t>finansijskim</w:t>
      </w:r>
      <w:proofErr w:type="spellEnd"/>
      <w:r w:rsidRPr="00B314D5">
        <w:t xml:space="preserve"> </w:t>
      </w:r>
      <w:proofErr w:type="spellStart"/>
      <w:proofErr w:type="gramStart"/>
      <w:r w:rsidRPr="00B314D5">
        <w:t>tržištima</w:t>
      </w:r>
      <w:proofErr w:type="spellEnd"/>
      <w:r w:rsidRPr="00B314D5">
        <w:t>;</w:t>
      </w:r>
      <w:proofErr w:type="gramEnd"/>
    </w:p>
    <w:p w14:paraId="3A210691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6) </w:t>
      </w:r>
      <w:proofErr w:type="spellStart"/>
      <w:r w:rsidRPr="00B314D5">
        <w:rPr>
          <w:lang w:val="fr-FR"/>
        </w:rPr>
        <w:t>pripremanje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strategije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upravljanje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javnim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dugom</w:t>
      </w:r>
      <w:proofErr w:type="spellEnd"/>
      <w:r w:rsidRPr="00B314D5">
        <w:rPr>
          <w:lang w:val="fr-FR"/>
        </w:rPr>
        <w:t>;</w:t>
      </w:r>
      <w:proofErr w:type="gramEnd"/>
    </w:p>
    <w:p w14:paraId="2005B3A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7) </w:t>
      </w:r>
      <w:proofErr w:type="spellStart"/>
      <w:r w:rsidRPr="00B314D5">
        <w:rPr>
          <w:lang w:val="fr-FR"/>
        </w:rPr>
        <w:t>praćenje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lokalne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vlasti</w:t>
      </w:r>
      <w:proofErr w:type="spellEnd"/>
      <w:r w:rsidRPr="00B314D5">
        <w:rPr>
          <w:lang w:val="fr-FR"/>
        </w:rPr>
        <w:t>;</w:t>
      </w:r>
      <w:proofErr w:type="gramEnd"/>
    </w:p>
    <w:p w14:paraId="15CAED3C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8) </w:t>
      </w:r>
      <w:proofErr w:type="spellStart"/>
      <w:r w:rsidRPr="00B314D5">
        <w:rPr>
          <w:lang w:val="fr-FR"/>
        </w:rPr>
        <w:t>praćenje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zaduživanja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lica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kada</w:t>
      </w:r>
      <w:proofErr w:type="spellEnd"/>
      <w:r w:rsidRPr="00B314D5">
        <w:rPr>
          <w:lang w:val="fr-FR"/>
        </w:rPr>
        <w:t xml:space="preserve"> se </w:t>
      </w:r>
      <w:proofErr w:type="spellStart"/>
      <w:r w:rsidRPr="00B314D5">
        <w:rPr>
          <w:lang w:val="fr-FR"/>
        </w:rPr>
        <w:t>traži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garancija</w:t>
      </w:r>
      <w:proofErr w:type="spellEnd"/>
      <w:r w:rsidRPr="00B314D5">
        <w:rPr>
          <w:lang w:val="fr-FR"/>
        </w:rPr>
        <w:t>;</w:t>
      </w:r>
      <w:proofErr w:type="gramEnd"/>
    </w:p>
    <w:p w14:paraId="24FBD42A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9) </w:t>
      </w:r>
      <w:proofErr w:type="spellStart"/>
      <w:r w:rsidRPr="00B314D5">
        <w:rPr>
          <w:lang w:val="fr-FR"/>
        </w:rPr>
        <w:t>vođenje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evidencija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računovodstvenih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javnom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dugu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finansijsko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izveštavanje</w:t>
      </w:r>
      <w:proofErr w:type="spellEnd"/>
      <w:r w:rsidRPr="00B314D5">
        <w:rPr>
          <w:lang w:val="fr-FR"/>
        </w:rPr>
        <w:t>;</w:t>
      </w:r>
      <w:proofErr w:type="gramEnd"/>
    </w:p>
    <w:p w14:paraId="6C072007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10) </w:t>
      </w:r>
      <w:proofErr w:type="spellStart"/>
      <w:r w:rsidRPr="00B314D5">
        <w:rPr>
          <w:lang w:val="fr-FR"/>
        </w:rPr>
        <w:t>upravljanje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informacionim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sistemom</w:t>
      </w:r>
      <w:proofErr w:type="spellEnd"/>
      <w:r w:rsidRPr="00B314D5">
        <w:rPr>
          <w:lang w:val="fr-FR"/>
        </w:rPr>
        <w:t>;</w:t>
      </w:r>
      <w:proofErr w:type="gramEnd"/>
    </w:p>
    <w:p w14:paraId="6864A566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10a) </w:t>
      </w:r>
      <w:proofErr w:type="spellStart"/>
      <w:r w:rsidRPr="00B314D5">
        <w:rPr>
          <w:lang w:val="fr-FR"/>
        </w:rPr>
        <w:t>praćenje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analiziranje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stanja</w:t>
      </w:r>
      <w:proofErr w:type="spellEnd"/>
      <w:r w:rsidRPr="00B314D5">
        <w:rPr>
          <w:lang w:val="fr-FR"/>
        </w:rPr>
        <w:t xml:space="preserve"> i </w:t>
      </w:r>
      <w:proofErr w:type="spellStart"/>
      <w:r w:rsidRPr="00B314D5">
        <w:rPr>
          <w:lang w:val="fr-FR"/>
        </w:rPr>
        <w:t>aktivnosti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vanberzanskom</w:t>
      </w:r>
      <w:proofErr w:type="spellEnd"/>
      <w:r w:rsidRPr="00B314D5">
        <w:rPr>
          <w:lang w:val="fr-FR"/>
        </w:rPr>
        <w:t xml:space="preserve"> i na </w:t>
      </w:r>
      <w:proofErr w:type="spellStart"/>
      <w:r w:rsidRPr="00B314D5">
        <w:rPr>
          <w:lang w:val="fr-FR"/>
        </w:rPr>
        <w:t>regulisanom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>;</w:t>
      </w:r>
      <w:proofErr w:type="gramEnd"/>
    </w:p>
    <w:p w14:paraId="782A39C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10b) </w:t>
      </w:r>
      <w:proofErr w:type="spellStart"/>
      <w:r w:rsidRPr="00B314D5">
        <w:rPr>
          <w:lang w:val="fr-FR"/>
        </w:rPr>
        <w:t>obaveštavanje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institucija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nadležnih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nadzor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učesnicima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 xml:space="preserve"> o </w:t>
      </w:r>
      <w:proofErr w:type="spellStart"/>
      <w:r w:rsidRPr="00B314D5">
        <w:rPr>
          <w:lang w:val="fr-FR"/>
        </w:rPr>
        <w:t>uočenim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nepravilnostima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postupanju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tih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učesnika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;</w:t>
      </w:r>
      <w:proofErr w:type="gramEnd"/>
    </w:p>
    <w:p w14:paraId="06F8886E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11) </w:t>
      </w:r>
      <w:proofErr w:type="spellStart"/>
      <w:r w:rsidRPr="00B314D5">
        <w:rPr>
          <w:lang w:val="fr-FR"/>
        </w:rPr>
        <w:t>predlaganje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zabrane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učestvovanja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kupovini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državnih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hartija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vrednosti</w:t>
      </w:r>
      <w:proofErr w:type="spellEnd"/>
      <w:r w:rsidRPr="00B314D5">
        <w:rPr>
          <w:lang w:val="fr-FR"/>
        </w:rPr>
        <w:t xml:space="preserve"> na </w:t>
      </w:r>
      <w:proofErr w:type="spellStart"/>
      <w:r w:rsidRPr="00B314D5">
        <w:rPr>
          <w:lang w:val="fr-FR"/>
        </w:rPr>
        <w:t>primarnom</w:t>
      </w:r>
      <w:proofErr w:type="spellEnd"/>
      <w:r w:rsidRPr="00B314D5">
        <w:rPr>
          <w:lang w:val="fr-FR"/>
        </w:rPr>
        <w:t xml:space="preserve"> </w:t>
      </w:r>
      <w:proofErr w:type="spellStart"/>
      <w:proofErr w:type="gramStart"/>
      <w:r w:rsidRPr="00B314D5">
        <w:rPr>
          <w:lang w:val="fr-FR"/>
        </w:rPr>
        <w:t>tržištu</w:t>
      </w:r>
      <w:proofErr w:type="spellEnd"/>
      <w:r w:rsidRPr="00B314D5">
        <w:rPr>
          <w:lang w:val="fr-FR"/>
        </w:rPr>
        <w:t>;</w:t>
      </w:r>
      <w:proofErr w:type="gramEnd"/>
    </w:p>
    <w:p w14:paraId="0796895B" w14:textId="77777777" w:rsidR="00B314D5" w:rsidRPr="00B314D5" w:rsidRDefault="00B314D5" w:rsidP="00B314D5">
      <w:pPr>
        <w:jc w:val="center"/>
        <w:rPr>
          <w:lang w:val="fr-FR"/>
        </w:rPr>
      </w:pPr>
      <w:r w:rsidRPr="00B314D5">
        <w:rPr>
          <w:lang w:val="fr-FR"/>
        </w:rPr>
        <w:t xml:space="preserve">12) </w:t>
      </w:r>
      <w:proofErr w:type="spellStart"/>
      <w:r w:rsidRPr="00B314D5">
        <w:rPr>
          <w:lang w:val="fr-FR"/>
        </w:rPr>
        <w:t>obavljanje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drugih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poslova</w:t>
      </w:r>
      <w:proofErr w:type="spellEnd"/>
      <w:r w:rsidRPr="00B314D5">
        <w:rPr>
          <w:lang w:val="fr-FR"/>
        </w:rPr>
        <w:t xml:space="preserve">,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zakonom</w:t>
      </w:r>
      <w:proofErr w:type="spellEnd"/>
      <w:r w:rsidRPr="00B314D5">
        <w:rPr>
          <w:lang w:val="fr-FR"/>
        </w:rPr>
        <w:t>.</w:t>
      </w:r>
    </w:p>
    <w:p w14:paraId="35200DAC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B314D5">
        <w:rPr>
          <w:b/>
          <w:bCs/>
          <w:lang w:val="fr-FR"/>
        </w:rPr>
        <w:t>Pružanje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drugih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finansijskih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usluga</w:t>
      </w:r>
      <w:proofErr w:type="spellEnd"/>
    </w:p>
    <w:p w14:paraId="29B9605E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98" w:name="clan_45"/>
      <w:bookmarkEnd w:id="98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45</w:t>
      </w:r>
    </w:p>
    <w:p w14:paraId="47B2CAAB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Uprava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može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pružati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druge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finansijske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usluge</w:t>
      </w:r>
      <w:proofErr w:type="spellEnd"/>
      <w:r w:rsidRPr="00B314D5">
        <w:rPr>
          <w:lang w:val="fr-FR"/>
        </w:rPr>
        <w:t xml:space="preserve"> u </w:t>
      </w:r>
      <w:proofErr w:type="spellStart"/>
      <w:r w:rsidRPr="00B314D5">
        <w:rPr>
          <w:lang w:val="fr-FR"/>
        </w:rPr>
        <w:t>skladu</w:t>
      </w:r>
      <w:proofErr w:type="spellEnd"/>
      <w:r w:rsidRPr="00B314D5">
        <w:rPr>
          <w:lang w:val="fr-FR"/>
        </w:rPr>
        <w:t xml:space="preserve"> sa </w:t>
      </w:r>
      <w:proofErr w:type="spellStart"/>
      <w:r w:rsidRPr="00B314D5">
        <w:rPr>
          <w:lang w:val="fr-FR"/>
        </w:rPr>
        <w:t>ugovorom</w:t>
      </w:r>
      <w:proofErr w:type="spellEnd"/>
      <w:r w:rsidRPr="00B314D5">
        <w:rPr>
          <w:lang w:val="fr-FR"/>
        </w:rPr>
        <w:t xml:space="preserve">,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naplaćuje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naknadu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koja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predstavlja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prihod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budžeta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3115D7C4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Visinu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naknade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vršenje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usluga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iz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stava</w:t>
      </w:r>
      <w:proofErr w:type="spellEnd"/>
      <w:r w:rsidRPr="00B314D5">
        <w:rPr>
          <w:lang w:val="fr-FR"/>
        </w:rPr>
        <w:t xml:space="preserve"> 1. </w:t>
      </w:r>
      <w:proofErr w:type="spellStart"/>
      <w:proofErr w:type="gramStart"/>
      <w:r w:rsidRPr="00B314D5">
        <w:rPr>
          <w:lang w:val="fr-FR"/>
        </w:rPr>
        <w:t>ovog</w:t>
      </w:r>
      <w:proofErr w:type="spellEnd"/>
      <w:proofErr w:type="gram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člana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utvrđuje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Vlada</w:t>
      </w:r>
      <w:proofErr w:type="spellEnd"/>
      <w:r w:rsidRPr="00B314D5">
        <w:rPr>
          <w:lang w:val="fr-FR"/>
        </w:rPr>
        <w:t xml:space="preserve">, na </w:t>
      </w:r>
      <w:proofErr w:type="spellStart"/>
      <w:r w:rsidRPr="00B314D5">
        <w:rPr>
          <w:lang w:val="fr-FR"/>
        </w:rPr>
        <w:t>predlog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ministra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finansija</w:t>
      </w:r>
      <w:proofErr w:type="spellEnd"/>
      <w:r w:rsidRPr="00B314D5">
        <w:rPr>
          <w:lang w:val="fr-FR"/>
        </w:rPr>
        <w:t>.</w:t>
      </w:r>
    </w:p>
    <w:p w14:paraId="2E034548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99" w:name="str_54"/>
      <w:bookmarkEnd w:id="99"/>
      <w:proofErr w:type="spellStart"/>
      <w:r w:rsidRPr="00B314D5">
        <w:rPr>
          <w:b/>
          <w:bCs/>
          <w:lang w:val="fr-FR"/>
        </w:rPr>
        <w:lastRenderedPageBreak/>
        <w:t>Sredstva</w:t>
      </w:r>
      <w:proofErr w:type="spellEnd"/>
      <w:r w:rsidRPr="00B314D5">
        <w:rPr>
          <w:b/>
          <w:bCs/>
          <w:lang w:val="fr-FR"/>
        </w:rPr>
        <w:t xml:space="preserve"> </w:t>
      </w:r>
      <w:proofErr w:type="spellStart"/>
      <w:r w:rsidRPr="00B314D5">
        <w:rPr>
          <w:b/>
          <w:bCs/>
          <w:lang w:val="fr-FR"/>
        </w:rPr>
        <w:t>za</w:t>
      </w:r>
      <w:proofErr w:type="spellEnd"/>
      <w:r w:rsidRPr="00B314D5">
        <w:rPr>
          <w:b/>
          <w:bCs/>
          <w:lang w:val="fr-FR"/>
        </w:rPr>
        <w:t xml:space="preserve"> rad</w:t>
      </w:r>
    </w:p>
    <w:p w14:paraId="4E85B525" w14:textId="77777777" w:rsidR="00B314D5" w:rsidRPr="00B314D5" w:rsidRDefault="00B314D5" w:rsidP="00B314D5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B314D5">
        <w:rPr>
          <w:b/>
          <w:bCs/>
          <w:lang w:val="fr-FR"/>
        </w:rPr>
        <w:t>Član</w:t>
      </w:r>
      <w:proofErr w:type="spellEnd"/>
      <w:r w:rsidRPr="00B314D5">
        <w:rPr>
          <w:b/>
          <w:bCs/>
          <w:lang w:val="fr-FR"/>
        </w:rPr>
        <w:t xml:space="preserve"> 46</w:t>
      </w:r>
    </w:p>
    <w:p w14:paraId="7A832C0C" w14:textId="77777777" w:rsidR="00B314D5" w:rsidRPr="00B314D5" w:rsidRDefault="00B314D5" w:rsidP="00B314D5">
      <w:pPr>
        <w:jc w:val="center"/>
        <w:rPr>
          <w:lang w:val="fr-FR"/>
        </w:rPr>
      </w:pPr>
      <w:proofErr w:type="spellStart"/>
      <w:r w:rsidRPr="00B314D5">
        <w:rPr>
          <w:lang w:val="fr-FR"/>
        </w:rPr>
        <w:t>Sredstva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za</w:t>
      </w:r>
      <w:proofErr w:type="spellEnd"/>
      <w:r w:rsidRPr="00B314D5">
        <w:rPr>
          <w:lang w:val="fr-FR"/>
        </w:rPr>
        <w:t xml:space="preserve"> rad </w:t>
      </w:r>
      <w:proofErr w:type="spellStart"/>
      <w:r w:rsidRPr="00B314D5">
        <w:rPr>
          <w:lang w:val="fr-FR"/>
        </w:rPr>
        <w:t>Uprave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obezbeđuju</w:t>
      </w:r>
      <w:proofErr w:type="spellEnd"/>
      <w:r w:rsidRPr="00B314D5">
        <w:rPr>
          <w:lang w:val="fr-FR"/>
        </w:rPr>
        <w:t xml:space="preserve"> se u </w:t>
      </w:r>
      <w:proofErr w:type="spellStart"/>
      <w:r w:rsidRPr="00B314D5">
        <w:rPr>
          <w:lang w:val="fr-FR"/>
        </w:rPr>
        <w:t>budžetu</w:t>
      </w:r>
      <w:proofErr w:type="spellEnd"/>
      <w:r w:rsidRPr="00B314D5">
        <w:rPr>
          <w:lang w:val="fr-FR"/>
        </w:rPr>
        <w:t xml:space="preserve"> </w:t>
      </w:r>
      <w:proofErr w:type="spellStart"/>
      <w:r w:rsidRPr="00B314D5">
        <w:rPr>
          <w:lang w:val="fr-FR"/>
        </w:rPr>
        <w:t>Republike</w:t>
      </w:r>
      <w:proofErr w:type="spellEnd"/>
      <w:r w:rsidRPr="00B314D5">
        <w:rPr>
          <w:lang w:val="fr-FR"/>
        </w:rPr>
        <w:t>.</w:t>
      </w:r>
    </w:p>
    <w:p w14:paraId="153DBFDF" w14:textId="77777777" w:rsidR="00B314D5" w:rsidRPr="00B314D5" w:rsidRDefault="00B314D5" w:rsidP="00B314D5">
      <w:pPr>
        <w:jc w:val="center"/>
      </w:pPr>
      <w:bookmarkStart w:id="101" w:name="str_55"/>
      <w:bookmarkEnd w:id="101"/>
      <w:r w:rsidRPr="00B314D5">
        <w:t>XI KAZNENE ODREDBE</w:t>
      </w:r>
    </w:p>
    <w:p w14:paraId="7CF69D0F" w14:textId="77777777" w:rsidR="00B314D5" w:rsidRPr="00B314D5" w:rsidRDefault="00B314D5" w:rsidP="00B314D5">
      <w:pPr>
        <w:jc w:val="center"/>
        <w:rPr>
          <w:b/>
          <w:bCs/>
        </w:rPr>
      </w:pPr>
      <w:bookmarkStart w:id="102" w:name="str_56"/>
      <w:bookmarkEnd w:id="102"/>
      <w:proofErr w:type="spellStart"/>
      <w:r w:rsidRPr="00B314D5">
        <w:rPr>
          <w:b/>
          <w:bCs/>
        </w:rPr>
        <w:t>Privredni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prestup</w:t>
      </w:r>
      <w:proofErr w:type="spellEnd"/>
    </w:p>
    <w:p w14:paraId="1BF43A7E" w14:textId="77777777" w:rsidR="00B314D5" w:rsidRPr="00B314D5" w:rsidRDefault="00B314D5" w:rsidP="00B314D5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47</w:t>
      </w:r>
    </w:p>
    <w:p w14:paraId="0374B8F0" w14:textId="77777777" w:rsidR="00B314D5" w:rsidRPr="00B314D5" w:rsidRDefault="00B314D5" w:rsidP="00B314D5">
      <w:pPr>
        <w:jc w:val="center"/>
      </w:pPr>
      <w:proofErr w:type="spellStart"/>
      <w:r w:rsidRPr="00B314D5">
        <w:t>Novčanom</w:t>
      </w:r>
      <w:proofErr w:type="spellEnd"/>
      <w:r w:rsidRPr="00B314D5">
        <w:t xml:space="preserve"> </w:t>
      </w:r>
      <w:proofErr w:type="spellStart"/>
      <w:r w:rsidRPr="00B314D5">
        <w:t>kaznom</w:t>
      </w:r>
      <w:proofErr w:type="spellEnd"/>
      <w:r w:rsidRPr="00B314D5">
        <w:t xml:space="preserve"> od 300.000 do 3.000.000 </w:t>
      </w:r>
      <w:proofErr w:type="spellStart"/>
      <w:r w:rsidRPr="00B314D5">
        <w:t>dinara</w:t>
      </w:r>
      <w:proofErr w:type="spellEnd"/>
      <w:r w:rsidRPr="00B314D5">
        <w:t xml:space="preserve"> </w:t>
      </w:r>
      <w:proofErr w:type="spellStart"/>
      <w:r w:rsidRPr="00B314D5">
        <w:t>kazniće</w:t>
      </w:r>
      <w:proofErr w:type="spellEnd"/>
      <w:r w:rsidRPr="00B314D5">
        <w:t xml:space="preserve"> se za </w:t>
      </w:r>
      <w:proofErr w:type="spellStart"/>
      <w:r w:rsidRPr="00B314D5">
        <w:t>privredni</w:t>
      </w:r>
      <w:proofErr w:type="spellEnd"/>
      <w:r w:rsidRPr="00B314D5">
        <w:t xml:space="preserve"> </w:t>
      </w:r>
      <w:proofErr w:type="spellStart"/>
      <w:r w:rsidRPr="00B314D5">
        <w:t>prestup</w:t>
      </w:r>
      <w:proofErr w:type="spellEnd"/>
      <w:r w:rsidRPr="00B314D5">
        <w:t xml:space="preserve"> </w:t>
      </w:r>
      <w:proofErr w:type="spellStart"/>
      <w:r w:rsidRPr="00B314D5">
        <w:t>učesnik</w:t>
      </w:r>
      <w:proofErr w:type="spellEnd"/>
      <w:r w:rsidRPr="00B314D5">
        <w:t xml:space="preserve"> - </w:t>
      </w:r>
      <w:proofErr w:type="spellStart"/>
      <w:r w:rsidRPr="00B314D5">
        <w:t>pravno</w:t>
      </w:r>
      <w:proofErr w:type="spellEnd"/>
      <w:r w:rsidRPr="00B314D5">
        <w:t xml:space="preserve"> lice </w:t>
      </w:r>
      <w:proofErr w:type="spellStart"/>
      <w:r w:rsidRPr="00B314D5">
        <w:t>ako</w:t>
      </w:r>
      <w:proofErr w:type="spellEnd"/>
      <w:r w:rsidRPr="00B314D5">
        <w:t xml:space="preserve"> ne </w:t>
      </w:r>
      <w:proofErr w:type="spellStart"/>
      <w:r w:rsidRPr="00B314D5">
        <w:t>izvrši</w:t>
      </w:r>
      <w:proofErr w:type="spellEnd"/>
      <w:r w:rsidRPr="00B314D5">
        <w:t xml:space="preserve"> </w:t>
      </w:r>
      <w:proofErr w:type="spellStart"/>
      <w:r w:rsidRPr="00B314D5">
        <w:t>obavezu</w:t>
      </w:r>
      <w:proofErr w:type="spellEnd"/>
      <w:r w:rsidRPr="00B314D5">
        <w:t xml:space="preserve"> po </w:t>
      </w:r>
      <w:proofErr w:type="spellStart"/>
      <w:r w:rsidRPr="00B314D5">
        <w:t>osnovu</w:t>
      </w:r>
      <w:proofErr w:type="spellEnd"/>
      <w:r w:rsidRPr="00B314D5">
        <w:t xml:space="preserve"> </w:t>
      </w:r>
      <w:proofErr w:type="spellStart"/>
      <w:r w:rsidRPr="00B314D5">
        <w:t>podnete</w:t>
      </w:r>
      <w:proofErr w:type="spellEnd"/>
      <w:r w:rsidRPr="00B314D5">
        <w:t xml:space="preserve"> </w:t>
      </w:r>
      <w:proofErr w:type="spellStart"/>
      <w:r w:rsidRPr="00B314D5">
        <w:t>ponude</w:t>
      </w:r>
      <w:proofErr w:type="spellEnd"/>
      <w:r w:rsidRPr="00B314D5">
        <w:t xml:space="preserve"> za </w:t>
      </w:r>
      <w:proofErr w:type="spellStart"/>
      <w:r w:rsidRPr="00B314D5">
        <w:t>kupovinu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(</w:t>
      </w:r>
      <w:proofErr w:type="spellStart"/>
      <w:r w:rsidRPr="00B314D5">
        <w:t>član</w:t>
      </w:r>
      <w:proofErr w:type="spellEnd"/>
      <w:r w:rsidRPr="00B314D5">
        <w:t xml:space="preserve"> 31. </w:t>
      </w:r>
      <w:proofErr w:type="spellStart"/>
      <w:r w:rsidRPr="00B314D5">
        <w:t>stav</w:t>
      </w:r>
      <w:proofErr w:type="spellEnd"/>
      <w:r w:rsidRPr="00B314D5">
        <w:t xml:space="preserve"> 2. </w:t>
      </w:r>
      <w:proofErr w:type="spellStart"/>
      <w:r w:rsidRPr="00B314D5">
        <w:t>tačka</w:t>
      </w:r>
      <w:proofErr w:type="spellEnd"/>
      <w:r w:rsidRPr="00B314D5">
        <w:t xml:space="preserve"> 2)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).</w:t>
      </w:r>
    </w:p>
    <w:p w14:paraId="2FE77567" w14:textId="77777777" w:rsidR="00B314D5" w:rsidRPr="00B314D5" w:rsidRDefault="00B314D5" w:rsidP="00B314D5">
      <w:pPr>
        <w:jc w:val="center"/>
      </w:pPr>
      <w:r w:rsidRPr="00B314D5">
        <w:t xml:space="preserve">Za </w:t>
      </w:r>
      <w:proofErr w:type="spellStart"/>
      <w:r w:rsidRPr="00B314D5">
        <w:t>privredni</w:t>
      </w:r>
      <w:proofErr w:type="spellEnd"/>
      <w:r w:rsidRPr="00B314D5">
        <w:t xml:space="preserve"> </w:t>
      </w:r>
      <w:proofErr w:type="spellStart"/>
      <w:r w:rsidRPr="00B314D5">
        <w:t>prestup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</w:t>
      </w:r>
      <w:proofErr w:type="spellStart"/>
      <w:r w:rsidRPr="00B314D5">
        <w:t>kazniće</w:t>
      </w:r>
      <w:proofErr w:type="spellEnd"/>
      <w:r w:rsidRPr="00B314D5">
        <w:t xml:space="preserve"> se </w:t>
      </w:r>
      <w:proofErr w:type="spellStart"/>
      <w:r w:rsidRPr="00B314D5">
        <w:t>novčanom</w:t>
      </w:r>
      <w:proofErr w:type="spellEnd"/>
      <w:r w:rsidRPr="00B314D5">
        <w:t xml:space="preserve"> </w:t>
      </w:r>
      <w:proofErr w:type="spellStart"/>
      <w:r w:rsidRPr="00B314D5">
        <w:t>kaznom</w:t>
      </w:r>
      <w:proofErr w:type="spellEnd"/>
      <w:r w:rsidRPr="00B314D5">
        <w:t xml:space="preserve"> od 50.000 do 200.000 </w:t>
      </w:r>
      <w:proofErr w:type="spellStart"/>
      <w:r w:rsidRPr="00B314D5">
        <w:t>dinara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odgovorno</w:t>
      </w:r>
      <w:proofErr w:type="spellEnd"/>
      <w:r w:rsidRPr="00B314D5">
        <w:t xml:space="preserve"> lice u </w:t>
      </w:r>
      <w:proofErr w:type="spellStart"/>
      <w:r w:rsidRPr="00B314D5">
        <w:t>učesniku</w:t>
      </w:r>
      <w:proofErr w:type="spellEnd"/>
      <w:r w:rsidRPr="00B314D5">
        <w:t xml:space="preserve"> - </w:t>
      </w:r>
      <w:proofErr w:type="spellStart"/>
      <w:r w:rsidRPr="00B314D5">
        <w:t>pravnom</w:t>
      </w:r>
      <w:proofErr w:type="spellEnd"/>
      <w:r w:rsidRPr="00B314D5">
        <w:t xml:space="preserve"> </w:t>
      </w:r>
      <w:proofErr w:type="spellStart"/>
      <w:r w:rsidRPr="00B314D5">
        <w:t>licu</w:t>
      </w:r>
      <w:proofErr w:type="spellEnd"/>
      <w:r w:rsidRPr="00B314D5">
        <w:t>.</w:t>
      </w:r>
    </w:p>
    <w:p w14:paraId="5D8FBC52" w14:textId="77777777" w:rsidR="00B314D5" w:rsidRPr="00B314D5" w:rsidRDefault="00B314D5" w:rsidP="00B314D5">
      <w:pPr>
        <w:jc w:val="center"/>
        <w:rPr>
          <w:b/>
          <w:bCs/>
        </w:rPr>
      </w:pPr>
      <w:bookmarkStart w:id="104" w:name="clan_48"/>
      <w:bookmarkEnd w:id="104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48</w:t>
      </w:r>
    </w:p>
    <w:p w14:paraId="6E386FB3" w14:textId="77777777" w:rsidR="00B314D5" w:rsidRPr="00B314D5" w:rsidRDefault="00B314D5" w:rsidP="00B314D5">
      <w:pPr>
        <w:jc w:val="center"/>
      </w:pPr>
      <w:proofErr w:type="spellStart"/>
      <w:r w:rsidRPr="00B314D5">
        <w:t>Novčanom</w:t>
      </w:r>
      <w:proofErr w:type="spellEnd"/>
      <w:r w:rsidRPr="00B314D5">
        <w:t xml:space="preserve"> </w:t>
      </w:r>
      <w:proofErr w:type="spellStart"/>
      <w:r w:rsidRPr="00B314D5">
        <w:t>kaznom</w:t>
      </w:r>
      <w:proofErr w:type="spellEnd"/>
      <w:r w:rsidRPr="00B314D5">
        <w:t xml:space="preserve"> od 300.000 do 3.000.000 </w:t>
      </w:r>
      <w:proofErr w:type="spellStart"/>
      <w:r w:rsidRPr="00B314D5">
        <w:t>dinara</w:t>
      </w:r>
      <w:proofErr w:type="spellEnd"/>
      <w:r w:rsidRPr="00B314D5">
        <w:t xml:space="preserve"> </w:t>
      </w:r>
      <w:proofErr w:type="spellStart"/>
      <w:r w:rsidRPr="00B314D5">
        <w:t>kazniće</w:t>
      </w:r>
      <w:proofErr w:type="spellEnd"/>
      <w:r w:rsidRPr="00B314D5">
        <w:t xml:space="preserve"> se za </w:t>
      </w:r>
      <w:proofErr w:type="spellStart"/>
      <w:r w:rsidRPr="00B314D5">
        <w:t>privredni</w:t>
      </w:r>
      <w:proofErr w:type="spellEnd"/>
      <w:r w:rsidRPr="00B314D5">
        <w:t xml:space="preserve"> </w:t>
      </w:r>
      <w:proofErr w:type="spellStart"/>
      <w:r w:rsidRPr="00B314D5">
        <w:t>prestup</w:t>
      </w:r>
      <w:proofErr w:type="spellEnd"/>
      <w:r w:rsidRPr="00B314D5">
        <w:t xml:space="preserve"> </w:t>
      </w:r>
      <w:proofErr w:type="spellStart"/>
      <w:r w:rsidRPr="00B314D5">
        <w:t>učesnik</w:t>
      </w:r>
      <w:proofErr w:type="spellEnd"/>
      <w:r w:rsidRPr="00B314D5">
        <w:t xml:space="preserve"> - </w:t>
      </w:r>
      <w:proofErr w:type="spellStart"/>
      <w:r w:rsidRPr="00B314D5">
        <w:t>pravno</w:t>
      </w:r>
      <w:proofErr w:type="spellEnd"/>
      <w:r w:rsidRPr="00B314D5">
        <w:t xml:space="preserve"> lice </w:t>
      </w:r>
      <w:proofErr w:type="spellStart"/>
      <w:r w:rsidRPr="00B314D5">
        <w:t>ako</w:t>
      </w:r>
      <w:proofErr w:type="spellEnd"/>
      <w:r w:rsidRPr="00B314D5">
        <w:t xml:space="preserve"> se </w:t>
      </w:r>
      <w:proofErr w:type="spellStart"/>
      <w:r w:rsidRPr="00B314D5">
        <w:t>dogovara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drugim</w:t>
      </w:r>
      <w:proofErr w:type="spellEnd"/>
      <w:r w:rsidRPr="00B314D5">
        <w:t xml:space="preserve"> </w:t>
      </w:r>
      <w:proofErr w:type="spellStart"/>
      <w:r w:rsidRPr="00B314D5">
        <w:t>učesnicima</w:t>
      </w:r>
      <w:proofErr w:type="spellEnd"/>
      <w:r w:rsidRPr="00B314D5">
        <w:t xml:space="preserve">, pre </w:t>
      </w:r>
      <w:proofErr w:type="spellStart"/>
      <w:r w:rsidRPr="00B314D5">
        <w:t>održavanja</w:t>
      </w:r>
      <w:proofErr w:type="spellEnd"/>
      <w:r w:rsidRPr="00B314D5">
        <w:t xml:space="preserve"> </w:t>
      </w:r>
      <w:proofErr w:type="spellStart"/>
      <w:r w:rsidRPr="00B314D5">
        <w:t>primarne</w:t>
      </w:r>
      <w:proofErr w:type="spellEnd"/>
      <w:r w:rsidRPr="00B314D5">
        <w:t xml:space="preserve"> </w:t>
      </w:r>
      <w:proofErr w:type="spellStart"/>
      <w:r w:rsidRPr="00B314D5">
        <w:t>prodaje</w:t>
      </w:r>
      <w:proofErr w:type="spellEnd"/>
      <w:r w:rsidRPr="00B314D5">
        <w:t xml:space="preserve">, u </w:t>
      </w:r>
      <w:proofErr w:type="spellStart"/>
      <w:r w:rsidRPr="00B314D5">
        <w:t>nameri</w:t>
      </w:r>
      <w:proofErr w:type="spellEnd"/>
      <w:r w:rsidRPr="00B314D5">
        <w:t xml:space="preserve"> da </w:t>
      </w:r>
      <w:proofErr w:type="spellStart"/>
      <w:r w:rsidRPr="00B314D5">
        <w:t>utiče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visinu</w:t>
      </w:r>
      <w:proofErr w:type="spellEnd"/>
      <w:r w:rsidRPr="00B314D5">
        <w:t xml:space="preserve"> </w:t>
      </w:r>
      <w:proofErr w:type="spellStart"/>
      <w:r w:rsidRPr="00B314D5">
        <w:t>cene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(</w:t>
      </w:r>
      <w:proofErr w:type="spellStart"/>
      <w:r w:rsidRPr="00B314D5">
        <w:t>član</w:t>
      </w:r>
      <w:proofErr w:type="spellEnd"/>
      <w:r w:rsidRPr="00B314D5">
        <w:t xml:space="preserve"> 31. </w:t>
      </w:r>
      <w:proofErr w:type="spellStart"/>
      <w:r w:rsidRPr="00B314D5">
        <w:t>stav</w:t>
      </w:r>
      <w:proofErr w:type="spellEnd"/>
      <w:r w:rsidRPr="00B314D5">
        <w:t xml:space="preserve"> 2. </w:t>
      </w:r>
      <w:proofErr w:type="spellStart"/>
      <w:r w:rsidRPr="00B314D5">
        <w:t>tačka</w:t>
      </w:r>
      <w:proofErr w:type="spellEnd"/>
      <w:r w:rsidRPr="00B314D5">
        <w:t xml:space="preserve"> 3)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).</w:t>
      </w:r>
    </w:p>
    <w:p w14:paraId="06222509" w14:textId="77777777" w:rsidR="00B314D5" w:rsidRPr="00B314D5" w:rsidRDefault="00B314D5" w:rsidP="00B314D5">
      <w:pPr>
        <w:jc w:val="center"/>
      </w:pPr>
      <w:r w:rsidRPr="00B314D5">
        <w:t xml:space="preserve">Za </w:t>
      </w:r>
      <w:proofErr w:type="spellStart"/>
      <w:r w:rsidRPr="00B314D5">
        <w:t>privredni</w:t>
      </w:r>
      <w:proofErr w:type="spellEnd"/>
      <w:r w:rsidRPr="00B314D5">
        <w:t xml:space="preserve"> </w:t>
      </w:r>
      <w:proofErr w:type="spellStart"/>
      <w:r w:rsidRPr="00B314D5">
        <w:t>prestup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stava</w:t>
      </w:r>
      <w:proofErr w:type="spellEnd"/>
      <w:r w:rsidRPr="00B314D5">
        <w:t xml:space="preserve"> 1.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</w:t>
      </w:r>
      <w:proofErr w:type="spellStart"/>
      <w:r w:rsidRPr="00B314D5">
        <w:t>kazniće</w:t>
      </w:r>
      <w:proofErr w:type="spellEnd"/>
      <w:r w:rsidRPr="00B314D5">
        <w:t xml:space="preserve"> se </w:t>
      </w:r>
      <w:proofErr w:type="spellStart"/>
      <w:r w:rsidRPr="00B314D5">
        <w:t>novčanom</w:t>
      </w:r>
      <w:proofErr w:type="spellEnd"/>
      <w:r w:rsidRPr="00B314D5">
        <w:t xml:space="preserve"> </w:t>
      </w:r>
      <w:proofErr w:type="spellStart"/>
      <w:r w:rsidRPr="00B314D5">
        <w:t>kaznom</w:t>
      </w:r>
      <w:proofErr w:type="spellEnd"/>
      <w:r w:rsidRPr="00B314D5">
        <w:t xml:space="preserve"> od 50.000 do 200.000 </w:t>
      </w:r>
      <w:proofErr w:type="spellStart"/>
      <w:r w:rsidRPr="00B314D5">
        <w:t>dinara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odgovorno</w:t>
      </w:r>
      <w:proofErr w:type="spellEnd"/>
      <w:r w:rsidRPr="00B314D5">
        <w:t xml:space="preserve"> lice u </w:t>
      </w:r>
      <w:proofErr w:type="spellStart"/>
      <w:r w:rsidRPr="00B314D5">
        <w:t>učesniku</w:t>
      </w:r>
      <w:proofErr w:type="spellEnd"/>
      <w:r w:rsidRPr="00B314D5">
        <w:t xml:space="preserve"> - </w:t>
      </w:r>
      <w:proofErr w:type="spellStart"/>
      <w:r w:rsidRPr="00B314D5">
        <w:t>pravnom</w:t>
      </w:r>
      <w:proofErr w:type="spellEnd"/>
      <w:r w:rsidRPr="00B314D5">
        <w:t xml:space="preserve"> </w:t>
      </w:r>
      <w:proofErr w:type="spellStart"/>
      <w:r w:rsidRPr="00B314D5">
        <w:t>licu</w:t>
      </w:r>
      <w:proofErr w:type="spellEnd"/>
      <w:r w:rsidRPr="00B314D5">
        <w:t>.</w:t>
      </w:r>
    </w:p>
    <w:p w14:paraId="66F3793F" w14:textId="77777777" w:rsidR="00B314D5" w:rsidRPr="00B314D5" w:rsidRDefault="00B314D5" w:rsidP="00B314D5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B314D5">
        <w:rPr>
          <w:b/>
          <w:bCs/>
        </w:rPr>
        <w:t>Prekršaj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odgovornog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lica</w:t>
      </w:r>
      <w:proofErr w:type="spellEnd"/>
    </w:p>
    <w:p w14:paraId="257F61D2" w14:textId="77777777" w:rsidR="00B314D5" w:rsidRPr="00B314D5" w:rsidRDefault="00B314D5" w:rsidP="00B314D5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49</w:t>
      </w:r>
    </w:p>
    <w:p w14:paraId="22D87967" w14:textId="77777777" w:rsidR="00B314D5" w:rsidRPr="00B314D5" w:rsidRDefault="00B314D5" w:rsidP="00B314D5">
      <w:pPr>
        <w:jc w:val="center"/>
      </w:pPr>
      <w:proofErr w:type="spellStart"/>
      <w:r w:rsidRPr="00B314D5">
        <w:t>Novčanom</w:t>
      </w:r>
      <w:proofErr w:type="spellEnd"/>
      <w:r w:rsidRPr="00B314D5">
        <w:t xml:space="preserve"> </w:t>
      </w:r>
      <w:proofErr w:type="spellStart"/>
      <w:r w:rsidRPr="00B314D5">
        <w:t>kaznom</w:t>
      </w:r>
      <w:proofErr w:type="spellEnd"/>
      <w:r w:rsidRPr="00B314D5">
        <w:t xml:space="preserve"> od 10.000 do 50.000 </w:t>
      </w:r>
      <w:proofErr w:type="spellStart"/>
      <w:r w:rsidRPr="00B314D5">
        <w:t>dinara</w:t>
      </w:r>
      <w:proofErr w:type="spellEnd"/>
      <w:r w:rsidRPr="00B314D5">
        <w:t xml:space="preserve"> </w:t>
      </w:r>
      <w:proofErr w:type="spellStart"/>
      <w:r w:rsidRPr="00B314D5">
        <w:t>kazniće</w:t>
      </w:r>
      <w:proofErr w:type="spellEnd"/>
      <w:r w:rsidRPr="00B314D5">
        <w:t xml:space="preserve"> se za </w:t>
      </w:r>
      <w:proofErr w:type="spellStart"/>
      <w:r w:rsidRPr="00B314D5">
        <w:t>prekršaj</w:t>
      </w:r>
      <w:proofErr w:type="spellEnd"/>
      <w:r w:rsidRPr="00B314D5">
        <w:t xml:space="preserve"> </w:t>
      </w:r>
      <w:proofErr w:type="spellStart"/>
      <w:r w:rsidRPr="00B314D5">
        <w:t>odgovorno</w:t>
      </w:r>
      <w:proofErr w:type="spellEnd"/>
      <w:r w:rsidRPr="00B314D5">
        <w:t xml:space="preserve"> lice </w:t>
      </w:r>
      <w:proofErr w:type="spellStart"/>
      <w:r w:rsidRPr="00B314D5">
        <w:t>korisnika</w:t>
      </w:r>
      <w:proofErr w:type="spellEnd"/>
      <w:r w:rsidRPr="00B314D5">
        <w:t xml:space="preserve"> </w:t>
      </w:r>
      <w:proofErr w:type="spellStart"/>
      <w:r w:rsidRPr="00B314D5">
        <w:t>budžetskih</w:t>
      </w:r>
      <w:proofErr w:type="spellEnd"/>
      <w:r w:rsidRPr="00B314D5">
        <w:t xml:space="preserve"> </w:t>
      </w:r>
      <w:proofErr w:type="spellStart"/>
      <w:r w:rsidRPr="00B314D5">
        <w:t>sredstava</w:t>
      </w:r>
      <w:proofErr w:type="spellEnd"/>
      <w:r w:rsidRPr="00B314D5">
        <w:t xml:space="preserve">, </w:t>
      </w:r>
      <w:proofErr w:type="spellStart"/>
      <w:r w:rsidRPr="00B314D5">
        <w:t>odgovorno</w:t>
      </w:r>
      <w:proofErr w:type="spellEnd"/>
      <w:r w:rsidRPr="00B314D5">
        <w:t xml:space="preserve"> lice u </w:t>
      </w:r>
      <w:proofErr w:type="spellStart"/>
      <w:r w:rsidRPr="00B314D5">
        <w:t>organizaciji</w:t>
      </w:r>
      <w:proofErr w:type="spellEnd"/>
      <w:r w:rsidRPr="00B314D5">
        <w:t xml:space="preserve"> </w:t>
      </w:r>
      <w:proofErr w:type="spellStart"/>
      <w:r w:rsidRPr="00B314D5">
        <w:t>obaveznog</w:t>
      </w:r>
      <w:proofErr w:type="spellEnd"/>
      <w:r w:rsidRPr="00B314D5">
        <w:t xml:space="preserve"> </w:t>
      </w:r>
      <w:proofErr w:type="spellStart"/>
      <w:r w:rsidRPr="00B314D5">
        <w:t>socijalnog</w:t>
      </w:r>
      <w:proofErr w:type="spellEnd"/>
      <w:r w:rsidRPr="00B314D5">
        <w:t xml:space="preserve"> </w:t>
      </w:r>
      <w:proofErr w:type="spellStart"/>
      <w:r w:rsidRPr="00B314D5">
        <w:t>osiguranja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odgovorno</w:t>
      </w:r>
      <w:proofErr w:type="spellEnd"/>
      <w:r w:rsidRPr="00B314D5">
        <w:t xml:space="preserve"> lice u </w:t>
      </w:r>
      <w:proofErr w:type="spellStart"/>
      <w:r w:rsidRPr="00B314D5">
        <w:t>pravnom</w:t>
      </w:r>
      <w:proofErr w:type="spellEnd"/>
      <w:r w:rsidRPr="00B314D5">
        <w:t xml:space="preserve"> </w:t>
      </w:r>
      <w:proofErr w:type="spellStart"/>
      <w:r w:rsidRPr="00B314D5">
        <w:t>licu</w:t>
      </w:r>
      <w:proofErr w:type="spellEnd"/>
      <w:r w:rsidRPr="00B314D5">
        <w:t xml:space="preserve"> </w:t>
      </w:r>
      <w:proofErr w:type="spellStart"/>
      <w:r w:rsidRPr="00B314D5">
        <w:t>ako</w:t>
      </w:r>
      <w:proofErr w:type="spellEnd"/>
      <w:r w:rsidRPr="00B314D5">
        <w:t xml:space="preserve"> </w:t>
      </w:r>
      <w:proofErr w:type="spellStart"/>
      <w:r w:rsidRPr="00B314D5">
        <w:t>izvrši</w:t>
      </w:r>
      <w:proofErr w:type="spellEnd"/>
      <w:r w:rsidRPr="00B314D5">
        <w:t xml:space="preserve"> </w:t>
      </w:r>
      <w:proofErr w:type="spellStart"/>
      <w:r w:rsidRPr="00B314D5">
        <w:t>zaduživanje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način</w:t>
      </w:r>
      <w:proofErr w:type="spellEnd"/>
      <w:r w:rsidRPr="00B314D5">
        <w:t xml:space="preserve"> koji je u </w:t>
      </w:r>
      <w:proofErr w:type="spellStart"/>
      <w:r w:rsidRPr="00B314D5">
        <w:t>suprotnosti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odredbama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.</w:t>
      </w:r>
    </w:p>
    <w:p w14:paraId="65B61C2A" w14:textId="77777777" w:rsidR="00B314D5" w:rsidRPr="00B314D5" w:rsidRDefault="00B314D5" w:rsidP="00B314D5">
      <w:pPr>
        <w:jc w:val="center"/>
        <w:rPr>
          <w:b/>
          <w:bCs/>
        </w:rPr>
      </w:pPr>
      <w:bookmarkStart w:id="107" w:name="str_58"/>
      <w:bookmarkEnd w:id="107"/>
      <w:proofErr w:type="spellStart"/>
      <w:r w:rsidRPr="00B314D5">
        <w:rPr>
          <w:b/>
          <w:bCs/>
        </w:rPr>
        <w:t>Prekršaj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fizičkog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lica</w:t>
      </w:r>
      <w:proofErr w:type="spellEnd"/>
    </w:p>
    <w:p w14:paraId="1663567F" w14:textId="77777777" w:rsidR="00B314D5" w:rsidRPr="00B314D5" w:rsidRDefault="00B314D5" w:rsidP="00B314D5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50</w:t>
      </w:r>
    </w:p>
    <w:p w14:paraId="7BF9F470" w14:textId="77777777" w:rsidR="00B314D5" w:rsidRPr="00B314D5" w:rsidRDefault="00B314D5" w:rsidP="00B314D5">
      <w:pPr>
        <w:jc w:val="center"/>
      </w:pPr>
      <w:proofErr w:type="spellStart"/>
      <w:r w:rsidRPr="00B314D5">
        <w:t>Novčanom</w:t>
      </w:r>
      <w:proofErr w:type="spellEnd"/>
      <w:r w:rsidRPr="00B314D5">
        <w:t xml:space="preserve"> </w:t>
      </w:r>
      <w:proofErr w:type="spellStart"/>
      <w:r w:rsidRPr="00B314D5">
        <w:t>kaznom</w:t>
      </w:r>
      <w:proofErr w:type="spellEnd"/>
      <w:r w:rsidRPr="00B314D5">
        <w:t xml:space="preserve"> od 10.000 do 50.000 </w:t>
      </w:r>
      <w:proofErr w:type="spellStart"/>
      <w:r w:rsidRPr="00B314D5">
        <w:t>dinara</w:t>
      </w:r>
      <w:proofErr w:type="spellEnd"/>
      <w:r w:rsidRPr="00B314D5">
        <w:t xml:space="preserve"> </w:t>
      </w:r>
      <w:proofErr w:type="spellStart"/>
      <w:r w:rsidRPr="00B314D5">
        <w:t>kazniće</w:t>
      </w:r>
      <w:proofErr w:type="spellEnd"/>
      <w:r w:rsidRPr="00B314D5">
        <w:t xml:space="preserve"> se za </w:t>
      </w:r>
      <w:proofErr w:type="spellStart"/>
      <w:r w:rsidRPr="00B314D5">
        <w:t>prekršaj</w:t>
      </w:r>
      <w:proofErr w:type="spellEnd"/>
      <w:r w:rsidRPr="00B314D5">
        <w:t xml:space="preserve"> </w:t>
      </w:r>
      <w:proofErr w:type="spellStart"/>
      <w:r w:rsidRPr="00B314D5">
        <w:t>fizičko</w:t>
      </w:r>
      <w:proofErr w:type="spellEnd"/>
      <w:r w:rsidRPr="00B314D5">
        <w:t xml:space="preserve"> lice - </w:t>
      </w:r>
      <w:proofErr w:type="spellStart"/>
      <w:r w:rsidRPr="00B314D5">
        <w:t>kupac</w:t>
      </w:r>
      <w:proofErr w:type="spellEnd"/>
      <w:r w:rsidRPr="00B314D5">
        <w:t xml:space="preserve"> </w:t>
      </w:r>
      <w:proofErr w:type="spellStart"/>
      <w:r w:rsidRPr="00B314D5">
        <w:t>ako</w:t>
      </w:r>
      <w:proofErr w:type="spellEnd"/>
      <w:r w:rsidRPr="00B314D5">
        <w:t xml:space="preserve"> se </w:t>
      </w:r>
      <w:proofErr w:type="spellStart"/>
      <w:r w:rsidRPr="00B314D5">
        <w:t>dogovara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drugim</w:t>
      </w:r>
      <w:proofErr w:type="spellEnd"/>
      <w:r w:rsidRPr="00B314D5">
        <w:t xml:space="preserve"> </w:t>
      </w:r>
      <w:proofErr w:type="spellStart"/>
      <w:r w:rsidRPr="00B314D5">
        <w:t>učesnicima</w:t>
      </w:r>
      <w:proofErr w:type="spellEnd"/>
      <w:r w:rsidRPr="00B314D5">
        <w:t xml:space="preserve">, pre </w:t>
      </w:r>
      <w:proofErr w:type="spellStart"/>
      <w:r w:rsidRPr="00B314D5">
        <w:t>održavanja</w:t>
      </w:r>
      <w:proofErr w:type="spellEnd"/>
      <w:r w:rsidRPr="00B314D5">
        <w:t xml:space="preserve"> </w:t>
      </w:r>
      <w:proofErr w:type="spellStart"/>
      <w:r w:rsidRPr="00B314D5">
        <w:t>primarne</w:t>
      </w:r>
      <w:proofErr w:type="spellEnd"/>
      <w:r w:rsidRPr="00B314D5">
        <w:t xml:space="preserve"> </w:t>
      </w:r>
      <w:proofErr w:type="spellStart"/>
      <w:r w:rsidRPr="00B314D5">
        <w:t>prodaje</w:t>
      </w:r>
      <w:proofErr w:type="spellEnd"/>
      <w:r w:rsidRPr="00B314D5">
        <w:t xml:space="preserve">, u </w:t>
      </w:r>
      <w:proofErr w:type="spellStart"/>
      <w:r w:rsidRPr="00B314D5">
        <w:t>nameri</w:t>
      </w:r>
      <w:proofErr w:type="spellEnd"/>
      <w:r w:rsidRPr="00B314D5">
        <w:t xml:space="preserve"> da </w:t>
      </w:r>
      <w:proofErr w:type="spellStart"/>
      <w:r w:rsidRPr="00B314D5">
        <w:t>utiče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visinu</w:t>
      </w:r>
      <w:proofErr w:type="spellEnd"/>
      <w:r w:rsidRPr="00B314D5">
        <w:t xml:space="preserve"> </w:t>
      </w:r>
      <w:proofErr w:type="spellStart"/>
      <w:r w:rsidRPr="00B314D5">
        <w:t>cene</w:t>
      </w:r>
      <w:proofErr w:type="spellEnd"/>
      <w:r w:rsidRPr="00B314D5">
        <w:t xml:space="preserve"> </w:t>
      </w:r>
      <w:proofErr w:type="spellStart"/>
      <w:r w:rsidRPr="00B314D5">
        <w:t>državnih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(</w:t>
      </w:r>
      <w:proofErr w:type="spellStart"/>
      <w:r w:rsidRPr="00B314D5">
        <w:t>član</w:t>
      </w:r>
      <w:proofErr w:type="spellEnd"/>
      <w:r w:rsidRPr="00B314D5">
        <w:t xml:space="preserve"> 29. </w:t>
      </w:r>
      <w:proofErr w:type="spellStart"/>
      <w:r w:rsidRPr="00B314D5">
        <w:t>stav</w:t>
      </w:r>
      <w:proofErr w:type="spellEnd"/>
      <w:r w:rsidRPr="00B314D5">
        <w:t xml:space="preserve"> 2. </w:t>
      </w:r>
      <w:proofErr w:type="spellStart"/>
      <w:r w:rsidRPr="00B314D5">
        <w:t>tačka</w:t>
      </w:r>
      <w:proofErr w:type="spellEnd"/>
      <w:r w:rsidRPr="00B314D5">
        <w:t xml:space="preserve"> 3)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).</w:t>
      </w:r>
    </w:p>
    <w:p w14:paraId="3F2376A2" w14:textId="77777777" w:rsidR="00B314D5" w:rsidRPr="00B314D5" w:rsidRDefault="00B314D5" w:rsidP="00B314D5">
      <w:pPr>
        <w:jc w:val="center"/>
      </w:pPr>
      <w:bookmarkStart w:id="109" w:name="str_59"/>
      <w:bookmarkEnd w:id="109"/>
      <w:r w:rsidRPr="00B314D5">
        <w:t>XII PRELAZNE I ZAVRŠNE ODREDBE</w:t>
      </w:r>
    </w:p>
    <w:p w14:paraId="4E8AE7C3" w14:textId="77777777" w:rsidR="00B314D5" w:rsidRPr="00B314D5" w:rsidRDefault="00B314D5" w:rsidP="00B314D5">
      <w:pPr>
        <w:jc w:val="center"/>
        <w:rPr>
          <w:b/>
          <w:bCs/>
        </w:rPr>
      </w:pPr>
      <w:bookmarkStart w:id="110" w:name="str_60"/>
      <w:bookmarkEnd w:id="110"/>
      <w:proofErr w:type="spellStart"/>
      <w:r w:rsidRPr="00B314D5">
        <w:rPr>
          <w:b/>
          <w:bCs/>
        </w:rPr>
        <w:t>Ispunjenje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obaveza</w:t>
      </w:r>
      <w:proofErr w:type="spellEnd"/>
      <w:r w:rsidRPr="00B314D5">
        <w:rPr>
          <w:b/>
          <w:bCs/>
        </w:rPr>
        <w:t xml:space="preserve"> po </w:t>
      </w:r>
      <w:proofErr w:type="spellStart"/>
      <w:r w:rsidRPr="00B314D5">
        <w:rPr>
          <w:b/>
          <w:bCs/>
        </w:rPr>
        <w:t>osnovu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zaduženja</w:t>
      </w:r>
      <w:proofErr w:type="spellEnd"/>
      <w:r w:rsidRPr="00B314D5">
        <w:rPr>
          <w:b/>
          <w:bCs/>
        </w:rPr>
        <w:t xml:space="preserve"> do </w:t>
      </w:r>
      <w:proofErr w:type="spellStart"/>
      <w:r w:rsidRPr="00B314D5">
        <w:rPr>
          <w:b/>
          <w:bCs/>
        </w:rPr>
        <w:t>stupanja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na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snagu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zakona</w:t>
      </w:r>
      <w:proofErr w:type="spellEnd"/>
    </w:p>
    <w:p w14:paraId="41EA058C" w14:textId="77777777" w:rsidR="00B314D5" w:rsidRPr="00B314D5" w:rsidRDefault="00B314D5" w:rsidP="00B314D5">
      <w:pPr>
        <w:jc w:val="center"/>
        <w:rPr>
          <w:b/>
          <w:bCs/>
        </w:rPr>
      </w:pPr>
      <w:bookmarkStart w:id="111" w:name="clan_51"/>
      <w:bookmarkEnd w:id="111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51</w:t>
      </w:r>
    </w:p>
    <w:p w14:paraId="49E3A04E" w14:textId="77777777" w:rsidR="00B314D5" w:rsidRPr="00B314D5" w:rsidRDefault="00B314D5" w:rsidP="00B314D5">
      <w:pPr>
        <w:jc w:val="center"/>
      </w:pPr>
      <w:proofErr w:type="spellStart"/>
      <w:r w:rsidRPr="00B314D5">
        <w:t>Ugovori</w:t>
      </w:r>
      <w:proofErr w:type="spellEnd"/>
      <w:r w:rsidRPr="00B314D5">
        <w:t xml:space="preserve"> o </w:t>
      </w:r>
      <w:proofErr w:type="spellStart"/>
      <w:r w:rsidRPr="00B314D5">
        <w:t>kreditu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zajmu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zaključila</w:t>
      </w:r>
      <w:proofErr w:type="spellEnd"/>
      <w:r w:rsidRPr="00B314D5">
        <w:t xml:space="preserve"> do dana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akti</w:t>
      </w:r>
      <w:proofErr w:type="spellEnd"/>
      <w:r w:rsidRPr="00B314D5">
        <w:t xml:space="preserve"> o </w:t>
      </w:r>
      <w:proofErr w:type="spellStart"/>
      <w:r w:rsidRPr="00B314D5">
        <w:t>emitovanju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</w:t>
      </w:r>
      <w:proofErr w:type="spellStart"/>
      <w:r w:rsidRPr="00B314D5">
        <w:t>su</w:t>
      </w:r>
      <w:proofErr w:type="spellEnd"/>
      <w:r w:rsidRPr="00B314D5">
        <w:t xml:space="preserve"> </w:t>
      </w:r>
      <w:proofErr w:type="spellStart"/>
      <w:r w:rsidRPr="00B314D5">
        <w:t>nadležni</w:t>
      </w:r>
      <w:proofErr w:type="spellEnd"/>
      <w:r w:rsidRPr="00B314D5">
        <w:t xml:space="preserve"> </w:t>
      </w:r>
      <w:proofErr w:type="spellStart"/>
      <w:r w:rsidRPr="00B314D5">
        <w:t>organi</w:t>
      </w:r>
      <w:proofErr w:type="spellEnd"/>
      <w:r w:rsidRPr="00B314D5">
        <w:t xml:space="preserve"> </w:t>
      </w:r>
      <w:proofErr w:type="spellStart"/>
      <w:r w:rsidRPr="00B314D5">
        <w:t>doneli</w:t>
      </w:r>
      <w:proofErr w:type="spellEnd"/>
      <w:r w:rsidRPr="00B314D5">
        <w:t xml:space="preserve"> do dana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lastRenderedPageBreak/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, </w:t>
      </w:r>
      <w:proofErr w:type="spellStart"/>
      <w:r w:rsidRPr="00B314D5">
        <w:t>ostaju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snazi</w:t>
      </w:r>
      <w:proofErr w:type="spellEnd"/>
      <w:r w:rsidRPr="00B314D5">
        <w:t xml:space="preserve"> pod </w:t>
      </w:r>
      <w:proofErr w:type="spellStart"/>
      <w:r w:rsidRPr="00B314D5">
        <w:t>uslovima</w:t>
      </w:r>
      <w:proofErr w:type="spellEnd"/>
      <w:r w:rsidRPr="00B314D5">
        <w:t xml:space="preserve"> </w:t>
      </w:r>
      <w:proofErr w:type="spellStart"/>
      <w:r w:rsidRPr="00B314D5">
        <w:t>utvrđenim</w:t>
      </w:r>
      <w:proofErr w:type="spellEnd"/>
      <w:r w:rsidRPr="00B314D5">
        <w:t xml:space="preserve"> u </w:t>
      </w:r>
      <w:proofErr w:type="spellStart"/>
      <w:r w:rsidRPr="00B314D5">
        <w:t>tim</w:t>
      </w:r>
      <w:proofErr w:type="spellEnd"/>
      <w:r w:rsidRPr="00B314D5">
        <w:t xml:space="preserve"> </w:t>
      </w:r>
      <w:proofErr w:type="spellStart"/>
      <w:r w:rsidRPr="00B314D5">
        <w:t>ugovorima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aktima</w:t>
      </w:r>
      <w:proofErr w:type="spellEnd"/>
      <w:r w:rsidRPr="00B314D5">
        <w:t xml:space="preserve"> o </w:t>
      </w:r>
      <w:proofErr w:type="spellStart"/>
      <w:r w:rsidRPr="00B314D5">
        <w:t>emitovanju</w:t>
      </w:r>
      <w:proofErr w:type="spellEnd"/>
      <w:r w:rsidRPr="00B314D5">
        <w:t xml:space="preserve"> </w:t>
      </w:r>
      <w:proofErr w:type="spellStart"/>
      <w:r w:rsidRPr="00B314D5">
        <w:t>hartija</w:t>
      </w:r>
      <w:proofErr w:type="spellEnd"/>
      <w:r w:rsidRPr="00B314D5">
        <w:t xml:space="preserve"> od </w:t>
      </w:r>
      <w:proofErr w:type="spellStart"/>
      <w:r w:rsidRPr="00B314D5">
        <w:t>vrednosti</w:t>
      </w:r>
      <w:proofErr w:type="spellEnd"/>
      <w:r w:rsidRPr="00B314D5">
        <w:t>.</w:t>
      </w:r>
    </w:p>
    <w:p w14:paraId="3C899F03" w14:textId="77777777" w:rsidR="00B314D5" w:rsidRPr="00B314D5" w:rsidRDefault="00B314D5" w:rsidP="00B314D5">
      <w:pPr>
        <w:jc w:val="center"/>
      </w:pPr>
      <w:proofErr w:type="spellStart"/>
      <w:r w:rsidRPr="00B314D5">
        <w:t>Garancije</w:t>
      </w:r>
      <w:proofErr w:type="spellEnd"/>
      <w:r w:rsidRPr="00B314D5">
        <w:t xml:space="preserve"> </w:t>
      </w:r>
      <w:proofErr w:type="spellStart"/>
      <w:r w:rsidRPr="00B314D5">
        <w:t>koje</w:t>
      </w:r>
      <w:proofErr w:type="spellEnd"/>
      <w:r w:rsidRPr="00B314D5">
        <w:t xml:space="preserve"> je </w:t>
      </w:r>
      <w:proofErr w:type="spellStart"/>
      <w:r w:rsidRPr="00B314D5">
        <w:t>Republika</w:t>
      </w:r>
      <w:proofErr w:type="spellEnd"/>
      <w:r w:rsidRPr="00B314D5">
        <w:t xml:space="preserve"> </w:t>
      </w:r>
      <w:proofErr w:type="spellStart"/>
      <w:r w:rsidRPr="00B314D5">
        <w:t>dala</w:t>
      </w:r>
      <w:proofErr w:type="spellEnd"/>
      <w:r w:rsidRPr="00B314D5">
        <w:t xml:space="preserve"> do dana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, </w:t>
      </w:r>
      <w:proofErr w:type="spellStart"/>
      <w:r w:rsidRPr="00B314D5">
        <w:t>predstavljaju</w:t>
      </w:r>
      <w:proofErr w:type="spellEnd"/>
      <w:r w:rsidRPr="00B314D5">
        <w:t xml:space="preserve"> </w:t>
      </w:r>
      <w:proofErr w:type="spellStart"/>
      <w:r w:rsidRPr="00B314D5">
        <w:t>obavezu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u </w:t>
      </w:r>
      <w:proofErr w:type="spellStart"/>
      <w:r w:rsidRPr="00B314D5">
        <w:t>skladu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datom</w:t>
      </w:r>
      <w:proofErr w:type="spellEnd"/>
      <w:r w:rsidRPr="00B314D5">
        <w:t xml:space="preserve"> </w:t>
      </w:r>
      <w:proofErr w:type="spellStart"/>
      <w:r w:rsidRPr="00B314D5">
        <w:t>garancijom</w:t>
      </w:r>
      <w:proofErr w:type="spellEnd"/>
      <w:r w:rsidRPr="00B314D5">
        <w:t>.</w:t>
      </w:r>
    </w:p>
    <w:p w14:paraId="06A6054B" w14:textId="77777777" w:rsidR="00B314D5" w:rsidRPr="00B314D5" w:rsidRDefault="00B314D5" w:rsidP="00B314D5">
      <w:pPr>
        <w:jc w:val="center"/>
        <w:rPr>
          <w:b/>
          <w:bCs/>
        </w:rPr>
      </w:pPr>
      <w:bookmarkStart w:id="112" w:name="str_61"/>
      <w:bookmarkEnd w:id="112"/>
      <w:proofErr w:type="spellStart"/>
      <w:r w:rsidRPr="00B314D5">
        <w:rPr>
          <w:b/>
          <w:bCs/>
        </w:rPr>
        <w:t>Započeti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postupci</w:t>
      </w:r>
      <w:proofErr w:type="spellEnd"/>
    </w:p>
    <w:p w14:paraId="2A25C180" w14:textId="77777777" w:rsidR="00B314D5" w:rsidRPr="00B314D5" w:rsidRDefault="00B314D5" w:rsidP="00B314D5">
      <w:pPr>
        <w:jc w:val="center"/>
        <w:rPr>
          <w:b/>
          <w:bCs/>
        </w:rPr>
      </w:pPr>
      <w:bookmarkStart w:id="113" w:name="clan_52"/>
      <w:bookmarkEnd w:id="113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52</w:t>
      </w:r>
    </w:p>
    <w:p w14:paraId="057D0845" w14:textId="77777777" w:rsidR="00B314D5" w:rsidRPr="00B314D5" w:rsidRDefault="00B314D5" w:rsidP="00B314D5">
      <w:pPr>
        <w:jc w:val="center"/>
      </w:pPr>
      <w:proofErr w:type="spellStart"/>
      <w:r w:rsidRPr="00B314D5">
        <w:t>Postupci</w:t>
      </w:r>
      <w:proofErr w:type="spellEnd"/>
      <w:r w:rsidRPr="00B314D5">
        <w:t xml:space="preserve"> za </w:t>
      </w:r>
      <w:proofErr w:type="spellStart"/>
      <w:r w:rsidRPr="00B314D5">
        <w:t>zaključivanje</w:t>
      </w:r>
      <w:proofErr w:type="spellEnd"/>
      <w:r w:rsidRPr="00B314D5">
        <w:t xml:space="preserve"> </w:t>
      </w:r>
      <w:proofErr w:type="spellStart"/>
      <w:r w:rsidRPr="00B314D5">
        <w:t>ugovora</w:t>
      </w:r>
      <w:proofErr w:type="spellEnd"/>
      <w:r w:rsidRPr="00B314D5">
        <w:t xml:space="preserve"> o </w:t>
      </w:r>
      <w:proofErr w:type="spellStart"/>
      <w:r w:rsidRPr="00B314D5">
        <w:t>kreditu</w:t>
      </w:r>
      <w:proofErr w:type="spellEnd"/>
      <w:r w:rsidRPr="00B314D5">
        <w:t xml:space="preserve">, </w:t>
      </w:r>
      <w:proofErr w:type="spellStart"/>
      <w:r w:rsidRPr="00B314D5">
        <w:t>odnosno</w:t>
      </w:r>
      <w:proofErr w:type="spellEnd"/>
      <w:r w:rsidRPr="00B314D5">
        <w:t xml:space="preserve"> </w:t>
      </w:r>
      <w:proofErr w:type="spellStart"/>
      <w:r w:rsidRPr="00B314D5">
        <w:t>zajmu</w:t>
      </w:r>
      <w:proofErr w:type="spellEnd"/>
      <w:r w:rsidRPr="00B314D5">
        <w:t xml:space="preserve">, </w:t>
      </w:r>
      <w:proofErr w:type="spellStart"/>
      <w:r w:rsidRPr="00B314D5">
        <w:t>kao</w:t>
      </w:r>
      <w:proofErr w:type="spellEnd"/>
      <w:r w:rsidRPr="00B314D5">
        <w:t xml:space="preserve">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postupci</w:t>
      </w:r>
      <w:proofErr w:type="spellEnd"/>
      <w:r w:rsidRPr="00B314D5">
        <w:t xml:space="preserve"> za </w:t>
      </w:r>
      <w:proofErr w:type="spellStart"/>
      <w:r w:rsidRPr="00B314D5">
        <w:t>davanje</w:t>
      </w:r>
      <w:proofErr w:type="spellEnd"/>
      <w:r w:rsidRPr="00B314D5">
        <w:t xml:space="preserve"> </w:t>
      </w:r>
      <w:proofErr w:type="spellStart"/>
      <w:r w:rsidRPr="00B314D5">
        <w:t>garancija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, koji </w:t>
      </w:r>
      <w:proofErr w:type="spellStart"/>
      <w:r w:rsidRPr="00B314D5">
        <w:t>su</w:t>
      </w:r>
      <w:proofErr w:type="spellEnd"/>
      <w:r w:rsidRPr="00B314D5">
        <w:t xml:space="preserve"> </w:t>
      </w:r>
      <w:proofErr w:type="spellStart"/>
      <w:r w:rsidRPr="00B314D5">
        <w:t>započeti</w:t>
      </w:r>
      <w:proofErr w:type="spellEnd"/>
      <w:r w:rsidRPr="00B314D5">
        <w:t xml:space="preserve"> do dana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, </w:t>
      </w:r>
      <w:proofErr w:type="spellStart"/>
      <w:r w:rsidRPr="00B314D5">
        <w:t>nastaviće</w:t>
      </w:r>
      <w:proofErr w:type="spellEnd"/>
      <w:r w:rsidRPr="00B314D5">
        <w:t xml:space="preserve"> se po </w:t>
      </w:r>
      <w:proofErr w:type="spellStart"/>
      <w:r w:rsidRPr="00B314D5">
        <w:t>odredbama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.</w:t>
      </w:r>
    </w:p>
    <w:p w14:paraId="28B2FE75" w14:textId="77777777" w:rsidR="00B314D5" w:rsidRPr="00B314D5" w:rsidRDefault="00B314D5" w:rsidP="00B314D5">
      <w:pPr>
        <w:jc w:val="center"/>
        <w:rPr>
          <w:b/>
          <w:bCs/>
        </w:rPr>
      </w:pPr>
      <w:bookmarkStart w:id="114" w:name="str_62"/>
      <w:bookmarkEnd w:id="114"/>
      <w:proofErr w:type="spellStart"/>
      <w:r w:rsidRPr="00B314D5">
        <w:rPr>
          <w:b/>
          <w:bCs/>
        </w:rPr>
        <w:t>Prestanak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važenja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pojedinih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odredaba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zakona</w:t>
      </w:r>
      <w:proofErr w:type="spellEnd"/>
    </w:p>
    <w:p w14:paraId="75D89B9A" w14:textId="77777777" w:rsidR="00B314D5" w:rsidRPr="00B314D5" w:rsidRDefault="00B314D5" w:rsidP="00B314D5">
      <w:pPr>
        <w:jc w:val="center"/>
        <w:rPr>
          <w:b/>
          <w:bCs/>
        </w:rPr>
      </w:pPr>
      <w:bookmarkStart w:id="115" w:name="clan_53"/>
      <w:bookmarkEnd w:id="115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53</w:t>
      </w:r>
    </w:p>
    <w:p w14:paraId="11D65FA1" w14:textId="77777777" w:rsidR="00B314D5" w:rsidRPr="00B314D5" w:rsidRDefault="00B314D5" w:rsidP="00B314D5">
      <w:pPr>
        <w:jc w:val="center"/>
      </w:pPr>
      <w:proofErr w:type="spellStart"/>
      <w:r w:rsidRPr="00B314D5">
        <w:t>Danom</w:t>
      </w:r>
      <w:proofErr w:type="spellEnd"/>
      <w:r w:rsidRPr="00B314D5">
        <w:t xml:space="preserve">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 </w:t>
      </w:r>
      <w:proofErr w:type="spellStart"/>
      <w:r w:rsidRPr="00B314D5">
        <w:t>prestaju</w:t>
      </w:r>
      <w:proofErr w:type="spellEnd"/>
      <w:r w:rsidRPr="00B314D5">
        <w:t xml:space="preserve"> da </w:t>
      </w:r>
      <w:proofErr w:type="spellStart"/>
      <w:r w:rsidRPr="00B314D5">
        <w:t>važe</w:t>
      </w:r>
      <w:proofErr w:type="spellEnd"/>
      <w:r w:rsidRPr="00B314D5">
        <w:t xml:space="preserve"> </w:t>
      </w:r>
      <w:proofErr w:type="spellStart"/>
      <w:r w:rsidRPr="00B314D5">
        <w:t>odredbe</w:t>
      </w:r>
      <w:proofErr w:type="spellEnd"/>
      <w:r w:rsidRPr="00B314D5">
        <w:t xml:space="preserve"> </w:t>
      </w:r>
      <w:proofErr w:type="spellStart"/>
      <w:r w:rsidRPr="00B314D5">
        <w:t>čl</w:t>
      </w:r>
      <w:proofErr w:type="spellEnd"/>
      <w:r w:rsidRPr="00B314D5">
        <w:t xml:space="preserve">. 52, 53, 56, 57, 58, 59. </w:t>
      </w:r>
      <w:proofErr w:type="spellStart"/>
      <w:r w:rsidRPr="00B314D5">
        <w:t>i</w:t>
      </w:r>
      <w:proofErr w:type="spellEnd"/>
      <w:r w:rsidRPr="00B314D5">
        <w:t xml:space="preserve"> 60. </w:t>
      </w:r>
      <w:proofErr w:type="spellStart"/>
      <w:r w:rsidRPr="00B314D5">
        <w:t>i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73. </w:t>
      </w:r>
      <w:proofErr w:type="spellStart"/>
      <w:r w:rsidRPr="00B314D5">
        <w:t>stav</w:t>
      </w:r>
      <w:proofErr w:type="spellEnd"/>
      <w:r w:rsidRPr="00B314D5">
        <w:t xml:space="preserve"> 1. </w:t>
      </w:r>
      <w:proofErr w:type="spellStart"/>
      <w:r w:rsidRPr="00B314D5">
        <w:t>tačka</w:t>
      </w:r>
      <w:proofErr w:type="spellEnd"/>
      <w:r w:rsidRPr="00B314D5">
        <w:t xml:space="preserve"> 4) Zakona o </w:t>
      </w:r>
      <w:proofErr w:type="spellStart"/>
      <w:r w:rsidRPr="00B314D5">
        <w:t>budžetskom</w:t>
      </w:r>
      <w:proofErr w:type="spellEnd"/>
      <w:r w:rsidRPr="00B314D5">
        <w:t xml:space="preserve"> </w:t>
      </w:r>
      <w:proofErr w:type="spellStart"/>
      <w:r w:rsidRPr="00B314D5">
        <w:t>sistemu</w:t>
      </w:r>
      <w:proofErr w:type="spellEnd"/>
      <w:r w:rsidRPr="00B314D5">
        <w:t xml:space="preserve"> ("</w:t>
      </w:r>
      <w:proofErr w:type="spellStart"/>
      <w:r w:rsidRPr="00B314D5">
        <w:t>Službeni</w:t>
      </w:r>
      <w:proofErr w:type="spellEnd"/>
      <w:r w:rsidRPr="00B314D5">
        <w:t xml:space="preserve"> </w:t>
      </w:r>
      <w:proofErr w:type="spellStart"/>
      <w:r w:rsidRPr="00B314D5">
        <w:t>glasnik</w:t>
      </w:r>
      <w:proofErr w:type="spellEnd"/>
      <w:r w:rsidRPr="00B314D5">
        <w:t xml:space="preserve"> RS", br. 9/02 </w:t>
      </w:r>
      <w:proofErr w:type="spellStart"/>
      <w:r w:rsidRPr="00B314D5">
        <w:t>i</w:t>
      </w:r>
      <w:proofErr w:type="spellEnd"/>
      <w:r w:rsidRPr="00B314D5">
        <w:t xml:space="preserve"> 87/02).</w:t>
      </w:r>
    </w:p>
    <w:p w14:paraId="681F608D" w14:textId="77777777" w:rsidR="00B314D5" w:rsidRPr="00B314D5" w:rsidRDefault="00B314D5" w:rsidP="00B314D5">
      <w:pPr>
        <w:jc w:val="center"/>
      </w:pPr>
      <w:proofErr w:type="spellStart"/>
      <w:r w:rsidRPr="00B314D5">
        <w:t>Ako</w:t>
      </w:r>
      <w:proofErr w:type="spellEnd"/>
      <w:r w:rsidRPr="00B314D5">
        <w:t xml:space="preserve"> </w:t>
      </w:r>
      <w:proofErr w:type="spellStart"/>
      <w:r w:rsidRPr="00B314D5">
        <w:t>su</w:t>
      </w:r>
      <w:proofErr w:type="spellEnd"/>
      <w:r w:rsidRPr="00B314D5">
        <w:t xml:space="preserve"> </w:t>
      </w:r>
      <w:proofErr w:type="spellStart"/>
      <w:r w:rsidRPr="00B314D5">
        <w:t>odredbe</w:t>
      </w:r>
      <w:proofErr w:type="spellEnd"/>
      <w:r w:rsidRPr="00B314D5">
        <w:t xml:space="preserve"> </w:t>
      </w:r>
      <w:proofErr w:type="spellStart"/>
      <w:r w:rsidRPr="00B314D5">
        <w:t>drugih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 koji </w:t>
      </w:r>
      <w:proofErr w:type="spellStart"/>
      <w:r w:rsidRPr="00B314D5">
        <w:t>važe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dan </w:t>
      </w:r>
      <w:proofErr w:type="spellStart"/>
      <w:r w:rsidRPr="00B314D5">
        <w:t>stupanja</w:t>
      </w:r>
      <w:proofErr w:type="spellEnd"/>
      <w:r w:rsidRPr="00B314D5">
        <w:t xml:space="preserve">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 u </w:t>
      </w:r>
      <w:proofErr w:type="spellStart"/>
      <w:r w:rsidRPr="00B314D5">
        <w:t>suprotnosti</w:t>
      </w:r>
      <w:proofErr w:type="spellEnd"/>
      <w:r w:rsidRPr="00B314D5">
        <w:t xml:space="preserve"> </w:t>
      </w:r>
      <w:proofErr w:type="spellStart"/>
      <w:r w:rsidRPr="00B314D5">
        <w:t>sa</w:t>
      </w:r>
      <w:proofErr w:type="spellEnd"/>
      <w:r w:rsidRPr="00B314D5">
        <w:t xml:space="preserve"> </w:t>
      </w:r>
      <w:proofErr w:type="spellStart"/>
      <w:r w:rsidRPr="00B314D5">
        <w:t>ovim</w:t>
      </w:r>
      <w:proofErr w:type="spellEnd"/>
      <w:r w:rsidRPr="00B314D5">
        <w:t xml:space="preserve"> </w:t>
      </w:r>
      <w:proofErr w:type="spellStart"/>
      <w:r w:rsidRPr="00B314D5">
        <w:t>zakonom</w:t>
      </w:r>
      <w:proofErr w:type="spellEnd"/>
      <w:r w:rsidRPr="00B314D5">
        <w:t xml:space="preserve">, </w:t>
      </w:r>
      <w:proofErr w:type="spellStart"/>
      <w:r w:rsidRPr="00B314D5">
        <w:t>primenjivaće</w:t>
      </w:r>
      <w:proofErr w:type="spellEnd"/>
      <w:r w:rsidRPr="00B314D5">
        <w:t xml:space="preserve"> se </w:t>
      </w:r>
      <w:proofErr w:type="spellStart"/>
      <w:r w:rsidRPr="00B314D5">
        <w:t>odredbe</w:t>
      </w:r>
      <w:proofErr w:type="spellEnd"/>
      <w:r w:rsidRPr="00B314D5">
        <w:t xml:space="preserve">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>.</w:t>
      </w:r>
    </w:p>
    <w:p w14:paraId="16C802DA" w14:textId="77777777" w:rsidR="00B314D5" w:rsidRPr="00B314D5" w:rsidRDefault="00B314D5" w:rsidP="00B314D5">
      <w:pPr>
        <w:jc w:val="center"/>
      </w:pPr>
      <w:r w:rsidRPr="00B314D5">
        <w:t xml:space="preserve">Do </w:t>
      </w:r>
      <w:proofErr w:type="spellStart"/>
      <w:r w:rsidRPr="00B314D5">
        <w:t>početka</w:t>
      </w:r>
      <w:proofErr w:type="spellEnd"/>
      <w:r w:rsidRPr="00B314D5">
        <w:t xml:space="preserve"> </w:t>
      </w:r>
      <w:proofErr w:type="spellStart"/>
      <w:r w:rsidRPr="00B314D5">
        <w:t>rada</w:t>
      </w:r>
      <w:proofErr w:type="spellEnd"/>
      <w:r w:rsidRPr="00B314D5">
        <w:t xml:space="preserve"> </w:t>
      </w:r>
      <w:proofErr w:type="spellStart"/>
      <w:r w:rsidRPr="00B314D5">
        <w:t>Uprave</w:t>
      </w:r>
      <w:proofErr w:type="spellEnd"/>
      <w:r w:rsidRPr="00B314D5">
        <w:t xml:space="preserve"> </w:t>
      </w:r>
      <w:proofErr w:type="spellStart"/>
      <w:r w:rsidRPr="00B314D5">
        <w:t>poslove</w:t>
      </w:r>
      <w:proofErr w:type="spellEnd"/>
      <w:r w:rsidRPr="00B314D5">
        <w:t xml:space="preserve"> </w:t>
      </w:r>
      <w:proofErr w:type="spellStart"/>
      <w:r w:rsidRPr="00B314D5">
        <w:t>iz</w:t>
      </w:r>
      <w:proofErr w:type="spellEnd"/>
      <w:r w:rsidRPr="00B314D5">
        <w:t xml:space="preserve"> </w:t>
      </w:r>
      <w:proofErr w:type="spellStart"/>
      <w:r w:rsidRPr="00B314D5">
        <w:t>člana</w:t>
      </w:r>
      <w:proofErr w:type="spellEnd"/>
      <w:r w:rsidRPr="00B314D5">
        <w:t xml:space="preserve"> 44. </w:t>
      </w:r>
      <w:proofErr w:type="spellStart"/>
      <w:r w:rsidRPr="00B314D5">
        <w:t>ovog</w:t>
      </w:r>
      <w:proofErr w:type="spellEnd"/>
      <w:r w:rsidRPr="00B314D5">
        <w:t xml:space="preserve"> </w:t>
      </w:r>
      <w:proofErr w:type="spellStart"/>
      <w:r w:rsidRPr="00B314D5">
        <w:t>zakona</w:t>
      </w:r>
      <w:proofErr w:type="spellEnd"/>
      <w:r w:rsidRPr="00B314D5">
        <w:t xml:space="preserve"> </w:t>
      </w:r>
      <w:proofErr w:type="spellStart"/>
      <w:r w:rsidRPr="00B314D5">
        <w:t>obavljaće</w:t>
      </w:r>
      <w:proofErr w:type="spellEnd"/>
      <w:r w:rsidRPr="00B314D5">
        <w:t xml:space="preserve"> </w:t>
      </w:r>
      <w:proofErr w:type="spellStart"/>
      <w:r w:rsidRPr="00B314D5">
        <w:t>Ministarstvo</w:t>
      </w:r>
      <w:proofErr w:type="spellEnd"/>
      <w:r w:rsidRPr="00B314D5">
        <w:t xml:space="preserve"> - Sektor za </w:t>
      </w:r>
      <w:proofErr w:type="spellStart"/>
      <w:r w:rsidRPr="00B314D5">
        <w:t>trezor</w:t>
      </w:r>
      <w:proofErr w:type="spellEnd"/>
      <w:r w:rsidRPr="00B314D5">
        <w:t>.</w:t>
      </w:r>
    </w:p>
    <w:p w14:paraId="122221D1" w14:textId="77777777" w:rsidR="00B314D5" w:rsidRPr="00B314D5" w:rsidRDefault="00B314D5" w:rsidP="00B314D5">
      <w:pPr>
        <w:jc w:val="center"/>
        <w:rPr>
          <w:b/>
          <w:bCs/>
        </w:rPr>
      </w:pPr>
      <w:bookmarkStart w:id="116" w:name="str_63"/>
      <w:bookmarkEnd w:id="116"/>
      <w:proofErr w:type="spellStart"/>
      <w:r w:rsidRPr="00B314D5">
        <w:rPr>
          <w:b/>
          <w:bCs/>
        </w:rPr>
        <w:t>Stupanje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na</w:t>
      </w:r>
      <w:proofErr w:type="spellEnd"/>
      <w:r w:rsidRPr="00B314D5">
        <w:rPr>
          <w:b/>
          <w:bCs/>
        </w:rPr>
        <w:t xml:space="preserve"> </w:t>
      </w:r>
      <w:proofErr w:type="spellStart"/>
      <w:r w:rsidRPr="00B314D5">
        <w:rPr>
          <w:b/>
          <w:bCs/>
        </w:rPr>
        <w:t>snagu</w:t>
      </w:r>
      <w:proofErr w:type="spellEnd"/>
    </w:p>
    <w:p w14:paraId="42780061" w14:textId="77777777" w:rsidR="00B314D5" w:rsidRPr="00B314D5" w:rsidRDefault="00B314D5" w:rsidP="00B314D5">
      <w:pPr>
        <w:jc w:val="center"/>
        <w:rPr>
          <w:b/>
          <w:bCs/>
        </w:rPr>
      </w:pPr>
      <w:bookmarkStart w:id="117" w:name="clan_54"/>
      <w:bookmarkEnd w:id="117"/>
      <w:proofErr w:type="spellStart"/>
      <w:r w:rsidRPr="00B314D5">
        <w:rPr>
          <w:b/>
          <w:bCs/>
        </w:rPr>
        <w:t>Član</w:t>
      </w:r>
      <w:proofErr w:type="spellEnd"/>
      <w:r w:rsidRPr="00B314D5">
        <w:rPr>
          <w:b/>
          <w:bCs/>
        </w:rPr>
        <w:t xml:space="preserve"> 54</w:t>
      </w:r>
    </w:p>
    <w:p w14:paraId="72A31821" w14:textId="66A82229" w:rsidR="00B314D5" w:rsidRPr="00B314D5" w:rsidRDefault="00B314D5" w:rsidP="00B314D5">
      <w:pPr>
        <w:jc w:val="center"/>
      </w:pPr>
      <w:proofErr w:type="spellStart"/>
      <w:r w:rsidRPr="00B314D5">
        <w:t>Ovaj</w:t>
      </w:r>
      <w:proofErr w:type="spellEnd"/>
      <w:r w:rsidRPr="00B314D5">
        <w:t xml:space="preserve"> </w:t>
      </w:r>
      <w:proofErr w:type="spellStart"/>
      <w:r w:rsidRPr="00B314D5">
        <w:t>zakon</w:t>
      </w:r>
      <w:proofErr w:type="spellEnd"/>
      <w:r w:rsidRPr="00B314D5">
        <w:t xml:space="preserve"> stupa </w:t>
      </w:r>
      <w:proofErr w:type="spellStart"/>
      <w:r w:rsidRPr="00B314D5">
        <w:t>na</w:t>
      </w:r>
      <w:proofErr w:type="spellEnd"/>
      <w:r w:rsidRPr="00B314D5">
        <w:t xml:space="preserve"> </w:t>
      </w:r>
      <w:proofErr w:type="spellStart"/>
      <w:r w:rsidRPr="00B314D5">
        <w:t>snagu</w:t>
      </w:r>
      <w:proofErr w:type="spellEnd"/>
      <w:r w:rsidRPr="00B314D5">
        <w:t xml:space="preserve"> </w:t>
      </w:r>
      <w:proofErr w:type="spellStart"/>
      <w:r w:rsidRPr="00B314D5">
        <w:t>osmog</w:t>
      </w:r>
      <w:proofErr w:type="spellEnd"/>
      <w:r w:rsidRPr="00B314D5">
        <w:t xml:space="preserve"> dana od dana </w:t>
      </w:r>
      <w:proofErr w:type="spellStart"/>
      <w:r w:rsidRPr="00B314D5">
        <w:t>objavljivanja</w:t>
      </w:r>
      <w:proofErr w:type="spellEnd"/>
      <w:r w:rsidRPr="00B314D5">
        <w:t xml:space="preserve"> u "</w:t>
      </w:r>
      <w:proofErr w:type="spellStart"/>
      <w:r w:rsidRPr="00B314D5">
        <w:t>Službenom</w:t>
      </w:r>
      <w:proofErr w:type="spellEnd"/>
      <w:r w:rsidRPr="00B314D5">
        <w:t xml:space="preserve"> </w:t>
      </w:r>
      <w:proofErr w:type="spellStart"/>
      <w:r w:rsidRPr="00B314D5">
        <w:t>glasniku</w:t>
      </w:r>
      <w:proofErr w:type="spellEnd"/>
      <w:r w:rsidRPr="00B314D5">
        <w:t xml:space="preserve"> </w:t>
      </w:r>
      <w:proofErr w:type="spellStart"/>
      <w:r w:rsidRPr="00B314D5">
        <w:t>Republike</w:t>
      </w:r>
      <w:proofErr w:type="spellEnd"/>
      <w:r w:rsidRPr="00B314D5">
        <w:t xml:space="preserve"> </w:t>
      </w:r>
      <w:proofErr w:type="spellStart"/>
      <w:r w:rsidRPr="00B314D5">
        <w:t>Srbije</w:t>
      </w:r>
      <w:proofErr w:type="spellEnd"/>
      <w:r w:rsidRPr="00B314D5">
        <w:t>".</w:t>
      </w:r>
    </w:p>
    <w:p w14:paraId="157B1376" w14:textId="77777777" w:rsidR="00961C2E" w:rsidRDefault="00961C2E" w:rsidP="00B314D5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1B0E"/>
    <w:multiLevelType w:val="multilevel"/>
    <w:tmpl w:val="41A4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7CA1"/>
    <w:multiLevelType w:val="multilevel"/>
    <w:tmpl w:val="E6F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46E39"/>
    <w:multiLevelType w:val="multilevel"/>
    <w:tmpl w:val="8EA6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734A6"/>
    <w:multiLevelType w:val="multilevel"/>
    <w:tmpl w:val="236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40E87"/>
    <w:multiLevelType w:val="multilevel"/>
    <w:tmpl w:val="1D3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48105">
    <w:abstractNumId w:val="4"/>
  </w:num>
  <w:num w:numId="2" w16cid:durableId="678510168">
    <w:abstractNumId w:val="1"/>
  </w:num>
  <w:num w:numId="3" w16cid:durableId="911475698">
    <w:abstractNumId w:val="0"/>
  </w:num>
  <w:num w:numId="4" w16cid:durableId="1732120137">
    <w:abstractNumId w:val="2"/>
  </w:num>
  <w:num w:numId="5" w16cid:durableId="68559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D5"/>
    <w:rsid w:val="0060202F"/>
    <w:rsid w:val="00961C2E"/>
    <w:rsid w:val="00A67746"/>
    <w:rsid w:val="00B314D5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C288"/>
  <w15:chartTrackingRefBased/>
  <w15:docId w15:val="{4559A1AE-7586-495B-9C8D-040ABDC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4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0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4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8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98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899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7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2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5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8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072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40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61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55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5700</Words>
  <Characters>32490</Characters>
  <Application>Microsoft Office Word</Application>
  <DocSecurity>0</DocSecurity>
  <Lines>270</Lines>
  <Paragraphs>76</Paragraphs>
  <ScaleCrop>false</ScaleCrop>
  <Company/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2024-08-25T09:38:00Z</dcterms:created>
  <dcterms:modified xsi:type="dcterms:W3CDTF">2024-08-25T13:05:00Z</dcterms:modified>
</cp:coreProperties>
</file>