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1130" w14:textId="4CA701A6" w:rsidR="00026794" w:rsidRPr="00026794" w:rsidRDefault="00026794" w:rsidP="00026794">
      <w:pPr>
        <w:jc w:val="center"/>
        <w:rPr>
          <w:b/>
          <w:bCs/>
          <w:sz w:val="24"/>
          <w:szCs w:val="24"/>
        </w:rPr>
      </w:pPr>
      <w:r w:rsidRPr="00026794">
        <w:rPr>
          <w:b/>
          <w:bCs/>
          <w:sz w:val="24"/>
          <w:szCs w:val="24"/>
        </w:rPr>
        <w:t>ZAKON</w:t>
      </w:r>
      <w:r w:rsidRPr="00026794">
        <w:rPr>
          <w:b/>
          <w:bCs/>
          <w:sz w:val="24"/>
          <w:szCs w:val="24"/>
        </w:rPr>
        <w:t xml:space="preserve"> </w:t>
      </w:r>
      <w:r w:rsidRPr="00026794">
        <w:rPr>
          <w:b/>
          <w:bCs/>
          <w:sz w:val="24"/>
          <w:szCs w:val="24"/>
        </w:rPr>
        <w:t>O RATIFIKACIJI EVROPSKOG SPORAZUMA O RADU POSADE NA VOZILIMA KOJA OBAVLJAJU MEĐUNARODNE DRUMSKE PREVOZE (AETR), SA PROTOKOLOM O POTPISIVANJU</w:t>
      </w:r>
    </w:p>
    <w:p w14:paraId="47B32DC9" w14:textId="77777777" w:rsidR="00026794" w:rsidRPr="00026794" w:rsidRDefault="00026794" w:rsidP="00026794">
      <w:pPr>
        <w:jc w:val="center"/>
        <w:rPr>
          <w:i/>
          <w:iCs/>
        </w:rPr>
      </w:pPr>
      <w:r w:rsidRPr="00026794">
        <w:rPr>
          <w:i/>
          <w:iCs/>
        </w:rPr>
        <w:t>("Sl. list SFRJ", br. 30/74)</w:t>
      </w:r>
    </w:p>
    <w:p w14:paraId="3A10D264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>ČLAN 1</w:t>
      </w:r>
    </w:p>
    <w:p w14:paraId="32640917" w14:textId="77777777" w:rsidR="00E278F5" w:rsidRPr="00E278F5" w:rsidRDefault="00E278F5" w:rsidP="00E278F5">
      <w:pPr>
        <w:jc w:val="center"/>
      </w:pPr>
      <w:proofErr w:type="spellStart"/>
      <w:r w:rsidRPr="00E278F5">
        <w:t>Ratifikuje</w:t>
      </w:r>
      <w:proofErr w:type="spellEnd"/>
      <w:r w:rsidRPr="00E278F5">
        <w:t xml:space="preserve"> se </w:t>
      </w:r>
      <w:proofErr w:type="spellStart"/>
      <w:r w:rsidRPr="00E278F5">
        <w:t>Evropski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o </w:t>
      </w:r>
      <w:proofErr w:type="spellStart"/>
      <w:r w:rsidRPr="00E278F5">
        <w:t>radu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vozilima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obavljaju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(AETR),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Protokolom</w:t>
      </w:r>
      <w:proofErr w:type="spellEnd"/>
      <w:r w:rsidRPr="00E278F5">
        <w:t xml:space="preserve"> o </w:t>
      </w:r>
      <w:proofErr w:type="spellStart"/>
      <w:r w:rsidRPr="00E278F5">
        <w:t>potpisivanju</w:t>
      </w:r>
      <w:proofErr w:type="spellEnd"/>
      <w:r w:rsidRPr="00E278F5">
        <w:t xml:space="preserve">, </w:t>
      </w:r>
      <w:proofErr w:type="spellStart"/>
      <w:r w:rsidRPr="00E278F5">
        <w:t>sačinjen</w:t>
      </w:r>
      <w:proofErr w:type="spellEnd"/>
      <w:r w:rsidRPr="00E278F5">
        <w:t xml:space="preserve"> 1. </w:t>
      </w:r>
      <w:proofErr w:type="spellStart"/>
      <w:r w:rsidRPr="00E278F5">
        <w:t>jula</w:t>
      </w:r>
      <w:proofErr w:type="spellEnd"/>
      <w:r w:rsidRPr="00E278F5">
        <w:t xml:space="preserve"> 1970. </w:t>
      </w:r>
      <w:proofErr w:type="spellStart"/>
      <w:r w:rsidRPr="00E278F5">
        <w:t>godine</w:t>
      </w:r>
      <w:proofErr w:type="spellEnd"/>
      <w:r w:rsidRPr="00E278F5">
        <w:t xml:space="preserve"> u </w:t>
      </w:r>
      <w:proofErr w:type="spellStart"/>
      <w:r w:rsidRPr="00E278F5">
        <w:t>Ženevi</w:t>
      </w:r>
      <w:proofErr w:type="spellEnd"/>
      <w:r w:rsidRPr="00E278F5">
        <w:t xml:space="preserve">, u </w:t>
      </w:r>
      <w:proofErr w:type="spellStart"/>
      <w:r w:rsidRPr="00E278F5">
        <w:t>originalu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engleskom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francuskom</w:t>
      </w:r>
      <w:proofErr w:type="spellEnd"/>
      <w:r w:rsidRPr="00E278F5">
        <w:t xml:space="preserve"> </w:t>
      </w:r>
      <w:proofErr w:type="spellStart"/>
      <w:r w:rsidRPr="00E278F5">
        <w:t>jeziku</w:t>
      </w:r>
      <w:proofErr w:type="spellEnd"/>
      <w:r w:rsidRPr="00E278F5">
        <w:t>.</w:t>
      </w:r>
    </w:p>
    <w:p w14:paraId="42BD8B20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>ČLAN 2</w:t>
      </w:r>
    </w:p>
    <w:p w14:paraId="7C8F274F" w14:textId="77777777" w:rsidR="00E278F5" w:rsidRPr="00E278F5" w:rsidRDefault="00E278F5" w:rsidP="00E278F5">
      <w:pPr>
        <w:jc w:val="center"/>
      </w:pPr>
      <w:proofErr w:type="spellStart"/>
      <w:r w:rsidRPr="00E278F5">
        <w:t>Tekst</w:t>
      </w:r>
      <w:proofErr w:type="spellEnd"/>
      <w:r w:rsidRPr="00E278F5">
        <w:t xml:space="preserve"> </w:t>
      </w:r>
      <w:proofErr w:type="spellStart"/>
      <w:r w:rsidRPr="00E278F5">
        <w:t>Evropskog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Protokola</w:t>
      </w:r>
      <w:proofErr w:type="spellEnd"/>
      <w:r w:rsidRPr="00E278F5">
        <w:t xml:space="preserve"> u </w:t>
      </w:r>
      <w:proofErr w:type="spellStart"/>
      <w:r w:rsidRPr="00E278F5">
        <w:t>originalu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francuskom</w:t>
      </w:r>
      <w:proofErr w:type="spellEnd"/>
      <w:r w:rsidRPr="00E278F5">
        <w:t xml:space="preserve"> </w:t>
      </w:r>
      <w:proofErr w:type="spellStart"/>
      <w:r w:rsidRPr="00E278F5">
        <w:t>jeziku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u </w:t>
      </w:r>
      <w:proofErr w:type="spellStart"/>
      <w:r w:rsidRPr="00E278F5">
        <w:t>prevodu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srpskohrvatskom</w:t>
      </w:r>
      <w:proofErr w:type="spellEnd"/>
      <w:r w:rsidRPr="00E278F5">
        <w:t xml:space="preserve"> </w:t>
      </w:r>
      <w:proofErr w:type="spellStart"/>
      <w:r w:rsidRPr="00E278F5">
        <w:t>jeziku</w:t>
      </w:r>
      <w:proofErr w:type="spellEnd"/>
      <w:r w:rsidRPr="00E278F5">
        <w:t xml:space="preserve"> </w:t>
      </w:r>
      <w:proofErr w:type="spellStart"/>
      <w:r w:rsidRPr="00E278F5">
        <w:t>glasi</w:t>
      </w:r>
      <w:proofErr w:type="spellEnd"/>
      <w:r w:rsidRPr="00E278F5">
        <w:t>:</w:t>
      </w:r>
    </w:p>
    <w:p w14:paraId="1AE3F5FE" w14:textId="77777777" w:rsidR="00E278F5" w:rsidRPr="00E278F5" w:rsidRDefault="00E278F5" w:rsidP="00E278F5">
      <w:pPr>
        <w:jc w:val="center"/>
      </w:pPr>
      <w:r w:rsidRPr="00E278F5">
        <w:t> </w:t>
      </w:r>
    </w:p>
    <w:p w14:paraId="3660C127" w14:textId="77777777" w:rsidR="00E278F5" w:rsidRPr="00E278F5" w:rsidRDefault="00E278F5" w:rsidP="00E278F5">
      <w:pPr>
        <w:jc w:val="center"/>
        <w:rPr>
          <w:b/>
          <w:bCs/>
        </w:rPr>
      </w:pPr>
      <w:bookmarkStart w:id="0" w:name="str_1"/>
      <w:bookmarkEnd w:id="0"/>
      <w:r w:rsidRPr="00E278F5">
        <w:rPr>
          <w:b/>
          <w:bCs/>
        </w:rPr>
        <w:t>EVROPSKI SPORAZUM</w:t>
      </w:r>
      <w:r w:rsidRPr="00E278F5">
        <w:rPr>
          <w:b/>
          <w:bCs/>
        </w:rPr>
        <w:br/>
        <w:t>O RADU POSADE NA VOZILIMA KOJA OBAVLJAJU MEĐUNARODNE DRUMSKE PREVOZE (AETR)</w:t>
      </w:r>
    </w:p>
    <w:p w14:paraId="38DED1A1" w14:textId="77777777" w:rsidR="00E278F5" w:rsidRPr="00E278F5" w:rsidRDefault="00E278F5" w:rsidP="00E278F5">
      <w:pPr>
        <w:jc w:val="center"/>
      </w:pPr>
      <w:r w:rsidRPr="00E278F5">
        <w:t xml:space="preserve">Strane </w:t>
      </w:r>
      <w:proofErr w:type="spellStart"/>
      <w:r w:rsidRPr="00E278F5">
        <w:t>ugovornice</w:t>
      </w:r>
      <w:proofErr w:type="spellEnd"/>
      <w:r w:rsidRPr="00E278F5">
        <w:t>,</w:t>
      </w:r>
    </w:p>
    <w:p w14:paraId="571CECDF" w14:textId="77777777" w:rsidR="00E278F5" w:rsidRPr="00E278F5" w:rsidRDefault="00E278F5" w:rsidP="00E278F5">
      <w:pPr>
        <w:jc w:val="center"/>
      </w:pPr>
      <w:r w:rsidRPr="00E278F5">
        <w:t xml:space="preserve">U </w:t>
      </w:r>
      <w:proofErr w:type="spellStart"/>
      <w:r w:rsidRPr="00E278F5">
        <w:t>želji</w:t>
      </w:r>
      <w:proofErr w:type="spellEnd"/>
      <w:r w:rsidRPr="00E278F5">
        <w:t xml:space="preserve"> da </w:t>
      </w:r>
      <w:proofErr w:type="spellStart"/>
      <w:r w:rsidRPr="00E278F5">
        <w:t>pomognu</w:t>
      </w:r>
      <w:proofErr w:type="spellEnd"/>
      <w:r w:rsidRPr="00E278F5">
        <w:t xml:space="preserve"> </w:t>
      </w:r>
      <w:proofErr w:type="spellStart"/>
      <w:r w:rsidRPr="00E278F5">
        <w:t>razvoj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unaprede</w:t>
      </w:r>
      <w:proofErr w:type="spellEnd"/>
      <w:r w:rsidRPr="00E278F5">
        <w:t xml:space="preserve"> 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putnika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robe,</w:t>
      </w:r>
    </w:p>
    <w:p w14:paraId="0BB8099F" w14:textId="77777777" w:rsidR="00E278F5" w:rsidRPr="00E278F5" w:rsidRDefault="00E278F5" w:rsidP="00E278F5">
      <w:pPr>
        <w:jc w:val="center"/>
      </w:pPr>
      <w:proofErr w:type="spellStart"/>
      <w:r w:rsidRPr="00E278F5">
        <w:t>Uviđajući</w:t>
      </w:r>
      <w:proofErr w:type="spellEnd"/>
      <w:r w:rsidRPr="00E278F5">
        <w:t xml:space="preserve"> </w:t>
      </w:r>
      <w:proofErr w:type="spellStart"/>
      <w:r w:rsidRPr="00E278F5">
        <w:t>potrebu</w:t>
      </w:r>
      <w:proofErr w:type="spellEnd"/>
      <w:r w:rsidRPr="00E278F5">
        <w:t xml:space="preserve"> da se </w:t>
      </w:r>
      <w:proofErr w:type="spellStart"/>
      <w:r w:rsidRPr="00E278F5">
        <w:t>pojača</w:t>
      </w:r>
      <w:proofErr w:type="spellEnd"/>
      <w:r w:rsidRPr="00E278F5">
        <w:t xml:space="preserve"> </w:t>
      </w:r>
      <w:proofErr w:type="spellStart"/>
      <w:r w:rsidRPr="00E278F5">
        <w:t>bezbednost</w:t>
      </w:r>
      <w:proofErr w:type="spellEnd"/>
      <w:r w:rsidRPr="00E278F5">
        <w:t xml:space="preserve"> </w:t>
      </w:r>
      <w:proofErr w:type="spellStart"/>
      <w:r w:rsidRPr="00E278F5">
        <w:t>drumskog</w:t>
      </w:r>
      <w:proofErr w:type="spellEnd"/>
      <w:r w:rsidRPr="00E278F5">
        <w:t xml:space="preserve"> </w:t>
      </w:r>
      <w:proofErr w:type="spellStart"/>
      <w:r w:rsidRPr="00E278F5">
        <w:t>saobraćaja</w:t>
      </w:r>
      <w:proofErr w:type="spellEnd"/>
      <w:r w:rsidRPr="00E278F5">
        <w:t xml:space="preserve">, da se </w:t>
      </w:r>
      <w:proofErr w:type="spellStart"/>
      <w:r w:rsidRPr="00E278F5">
        <w:t>regulišu</w:t>
      </w:r>
      <w:proofErr w:type="spellEnd"/>
      <w:r w:rsidRPr="00E278F5">
        <w:t xml:space="preserve"> </w:t>
      </w:r>
      <w:proofErr w:type="spellStart"/>
      <w:r w:rsidRPr="00E278F5">
        <w:t>neki</w:t>
      </w:r>
      <w:proofErr w:type="spellEnd"/>
      <w:r w:rsidRPr="00E278F5">
        <w:t xml:space="preserve"> </w:t>
      </w:r>
      <w:proofErr w:type="spellStart"/>
      <w:r w:rsidRPr="00E278F5">
        <w:t>uslovi</w:t>
      </w:r>
      <w:proofErr w:type="spellEnd"/>
      <w:r w:rsidRPr="00E278F5">
        <w:t xml:space="preserve"> </w:t>
      </w:r>
      <w:proofErr w:type="spellStart"/>
      <w:r w:rsidRPr="00E278F5">
        <w:t>zapošljenja</w:t>
      </w:r>
      <w:proofErr w:type="spellEnd"/>
      <w:r w:rsidRPr="00E278F5">
        <w:t xml:space="preserve"> u </w:t>
      </w:r>
      <w:proofErr w:type="spellStart"/>
      <w:r w:rsidRPr="00E278F5">
        <w:t>međunarodnom</w:t>
      </w:r>
      <w:proofErr w:type="spellEnd"/>
      <w:r w:rsidRPr="00E278F5">
        <w:t xml:space="preserve"> </w:t>
      </w:r>
      <w:proofErr w:type="spellStart"/>
      <w:r w:rsidRPr="00E278F5">
        <w:t>drumskom</w:t>
      </w:r>
      <w:proofErr w:type="spellEnd"/>
      <w:r w:rsidRPr="00E278F5">
        <w:t xml:space="preserve"> </w:t>
      </w:r>
      <w:proofErr w:type="spellStart"/>
      <w:r w:rsidRPr="00E278F5">
        <w:t>saobraćaju</w:t>
      </w:r>
      <w:proofErr w:type="spellEnd"/>
      <w:r w:rsidRPr="00E278F5">
        <w:t xml:space="preserve"> u </w:t>
      </w:r>
      <w:proofErr w:type="spellStart"/>
      <w:r w:rsidRPr="00E278F5">
        <w:t>skladu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principima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organizacije</w:t>
      </w:r>
      <w:proofErr w:type="spellEnd"/>
      <w:r w:rsidRPr="00E278F5">
        <w:t xml:space="preserve"> </w:t>
      </w:r>
      <w:proofErr w:type="spellStart"/>
      <w:r w:rsidRPr="00E278F5">
        <w:t>rada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se </w:t>
      </w:r>
      <w:proofErr w:type="spellStart"/>
      <w:r w:rsidRPr="00E278F5">
        <w:t>dogovorno</w:t>
      </w:r>
      <w:proofErr w:type="spellEnd"/>
      <w:r w:rsidRPr="00E278F5">
        <w:t xml:space="preserve"> </w:t>
      </w:r>
      <w:proofErr w:type="spellStart"/>
      <w:r w:rsidRPr="00E278F5">
        <w:t>donesu</w:t>
      </w:r>
      <w:proofErr w:type="spellEnd"/>
      <w:r w:rsidRPr="00E278F5">
        <w:t xml:space="preserve"> </w:t>
      </w:r>
      <w:proofErr w:type="spellStart"/>
      <w:r w:rsidRPr="00E278F5">
        <w:t>neke</w:t>
      </w:r>
      <w:proofErr w:type="spellEnd"/>
      <w:r w:rsidRPr="00E278F5">
        <w:t xml:space="preserve"> mere u </w:t>
      </w:r>
      <w:proofErr w:type="spellStart"/>
      <w:r w:rsidRPr="00E278F5">
        <w:t>cilju</w:t>
      </w:r>
      <w:proofErr w:type="spellEnd"/>
      <w:r w:rsidRPr="00E278F5">
        <w:t xml:space="preserve"> </w:t>
      </w:r>
      <w:proofErr w:type="spellStart"/>
      <w:r w:rsidRPr="00E278F5">
        <w:t>obezbeđenja</w:t>
      </w:r>
      <w:proofErr w:type="spellEnd"/>
      <w:r w:rsidRPr="00E278F5">
        <w:t xml:space="preserve"> </w:t>
      </w:r>
      <w:proofErr w:type="spellStart"/>
      <w:r w:rsidRPr="00E278F5">
        <w:t>poštovanja</w:t>
      </w:r>
      <w:proofErr w:type="spellEnd"/>
      <w:r w:rsidRPr="00E278F5">
        <w:t xml:space="preserve"> </w:t>
      </w:r>
      <w:proofErr w:type="spellStart"/>
      <w:r w:rsidRPr="00E278F5">
        <w:t>takvih</w:t>
      </w:r>
      <w:proofErr w:type="spellEnd"/>
      <w:r w:rsidRPr="00E278F5">
        <w:t xml:space="preserve"> </w:t>
      </w:r>
      <w:proofErr w:type="spellStart"/>
      <w:r w:rsidRPr="00E278F5">
        <w:t>pravila</w:t>
      </w:r>
      <w:proofErr w:type="spellEnd"/>
      <w:r w:rsidRPr="00E278F5">
        <w:t>,</w:t>
      </w:r>
    </w:p>
    <w:p w14:paraId="2E55CDBD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lang w:val="fr-FR"/>
        </w:rPr>
        <w:t>Dogovorile</w:t>
      </w:r>
      <w:proofErr w:type="spellEnd"/>
      <w:r w:rsidRPr="00E278F5">
        <w:rPr>
          <w:lang w:val="fr-FR"/>
        </w:rPr>
        <w:t xml:space="preserve"> su se o </w:t>
      </w:r>
      <w:proofErr w:type="spellStart"/>
      <w:proofErr w:type="gramStart"/>
      <w:r w:rsidRPr="00E278F5">
        <w:rPr>
          <w:lang w:val="fr-FR"/>
        </w:rPr>
        <w:t>sledećem</w:t>
      </w:r>
      <w:proofErr w:type="spellEnd"/>
      <w:r w:rsidRPr="00E278F5">
        <w:rPr>
          <w:lang w:val="fr-FR"/>
        </w:rPr>
        <w:t>:</w:t>
      </w:r>
      <w:proofErr w:type="gramEnd"/>
    </w:p>
    <w:p w14:paraId="2CC28F3F" w14:textId="77777777" w:rsidR="00E278F5" w:rsidRPr="00E278F5" w:rsidRDefault="00E278F5" w:rsidP="00E278F5">
      <w:pPr>
        <w:jc w:val="center"/>
        <w:rPr>
          <w:b/>
          <w:bCs/>
        </w:rPr>
      </w:pPr>
      <w:bookmarkStart w:id="1" w:name="clan_1"/>
      <w:bookmarkEnd w:id="1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1</w:t>
      </w:r>
    </w:p>
    <w:p w14:paraId="3EFE3795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Definicije</w:t>
      </w:r>
      <w:proofErr w:type="spellEnd"/>
    </w:p>
    <w:p w14:paraId="39A724D9" w14:textId="77777777" w:rsidR="00E278F5" w:rsidRPr="00E278F5" w:rsidRDefault="00E278F5" w:rsidP="00E278F5">
      <w:pPr>
        <w:jc w:val="center"/>
      </w:pPr>
      <w:r w:rsidRPr="00E278F5">
        <w:t xml:space="preserve">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:</w:t>
      </w:r>
    </w:p>
    <w:p w14:paraId="5C3D6AE1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vozilo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motorno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prikolicu</w:t>
      </w:r>
      <w:proofErr w:type="spellEnd"/>
      <w:r w:rsidRPr="00E278F5">
        <w:t xml:space="preserve">,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izraz</w:t>
      </w:r>
      <w:proofErr w:type="spellEnd"/>
      <w:r w:rsidRPr="00E278F5">
        <w:t xml:space="preserve">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skup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>,</w:t>
      </w:r>
    </w:p>
    <w:p w14:paraId="3B3A0F9B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automobil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motorni</w:t>
      </w:r>
      <w:proofErr w:type="spellEnd"/>
      <w:r w:rsidRPr="00E278F5">
        <w:t xml:space="preserve"> </w:t>
      </w:r>
      <w:proofErr w:type="spellStart"/>
      <w:r w:rsidRPr="00E278F5">
        <w:t>pogon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kreće</w:t>
      </w:r>
      <w:proofErr w:type="spellEnd"/>
      <w:r w:rsidRPr="00E278F5">
        <w:t xml:space="preserve"> po </w:t>
      </w:r>
      <w:proofErr w:type="spellStart"/>
      <w:r w:rsidRPr="00E278F5">
        <w:t>drumu</w:t>
      </w:r>
      <w:proofErr w:type="spellEnd"/>
      <w:r w:rsidRPr="00E278F5">
        <w:t xml:space="preserve"> </w:t>
      </w:r>
      <w:proofErr w:type="spellStart"/>
      <w:r w:rsidRPr="00E278F5">
        <w:t>svojim</w:t>
      </w:r>
      <w:proofErr w:type="spellEnd"/>
      <w:r w:rsidRPr="00E278F5">
        <w:t xml:space="preserve"> </w:t>
      </w:r>
      <w:proofErr w:type="spellStart"/>
      <w:r w:rsidRPr="00E278F5">
        <w:t>sopstvenim</w:t>
      </w:r>
      <w:proofErr w:type="spellEnd"/>
      <w:r w:rsidRPr="00E278F5">
        <w:t xml:space="preserve"> </w:t>
      </w:r>
      <w:proofErr w:type="spellStart"/>
      <w:r w:rsidRPr="00E278F5">
        <w:t>sredstvima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služi</w:t>
      </w:r>
      <w:proofErr w:type="spellEnd"/>
      <w:r w:rsidRPr="00E278F5">
        <w:t xml:space="preserve"> za 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robe </w:t>
      </w:r>
      <w:proofErr w:type="spellStart"/>
      <w:r w:rsidRPr="00E278F5">
        <w:t>ili</w:t>
      </w:r>
      <w:proofErr w:type="spellEnd"/>
      <w:r w:rsidRPr="00E278F5">
        <w:t xml:space="preserve"> za </w:t>
      </w:r>
      <w:proofErr w:type="spellStart"/>
      <w:r w:rsidRPr="00E278F5">
        <w:t>drumsku</w:t>
      </w:r>
      <w:proofErr w:type="spellEnd"/>
      <w:r w:rsidRPr="00E278F5">
        <w:t xml:space="preserve"> </w:t>
      </w:r>
      <w:proofErr w:type="spellStart"/>
      <w:r w:rsidRPr="00E278F5">
        <w:t>vuču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se </w:t>
      </w:r>
      <w:proofErr w:type="spellStart"/>
      <w:r w:rsidRPr="00E278F5">
        <w:t>koriste</w:t>
      </w:r>
      <w:proofErr w:type="spellEnd"/>
      <w:r w:rsidRPr="00E278F5">
        <w:t xml:space="preserve"> za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putnika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robe,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izraz</w:t>
      </w:r>
      <w:proofErr w:type="spellEnd"/>
      <w:r w:rsidRPr="00E278F5">
        <w:t xml:space="preserve"> ne </w:t>
      </w:r>
      <w:proofErr w:type="spellStart"/>
      <w:r w:rsidRPr="00E278F5">
        <w:t>obuhvata</w:t>
      </w:r>
      <w:proofErr w:type="spellEnd"/>
      <w:r w:rsidRPr="00E278F5">
        <w:t xml:space="preserve"> </w:t>
      </w:r>
      <w:proofErr w:type="spellStart"/>
      <w:r w:rsidRPr="00E278F5">
        <w:t>poljoprivredne</w:t>
      </w:r>
      <w:proofErr w:type="spellEnd"/>
      <w:r w:rsidRPr="00E278F5">
        <w:t xml:space="preserve"> </w:t>
      </w:r>
      <w:proofErr w:type="spellStart"/>
      <w:r w:rsidRPr="00E278F5">
        <w:t>traktore</w:t>
      </w:r>
      <w:proofErr w:type="spellEnd"/>
      <w:r w:rsidRPr="00E278F5">
        <w:t>,</w:t>
      </w:r>
    </w:p>
    <w:p w14:paraId="3D758D4B" w14:textId="77777777" w:rsidR="00E278F5" w:rsidRPr="00E278F5" w:rsidRDefault="00E278F5" w:rsidP="00E278F5">
      <w:pPr>
        <w:jc w:val="center"/>
      </w:pPr>
      <w:r w:rsidRPr="00E278F5">
        <w:t xml:space="preserve">c)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prikolica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namenjeno</w:t>
      </w:r>
      <w:proofErr w:type="spellEnd"/>
      <w:r w:rsidRPr="00E278F5">
        <w:t xml:space="preserve"> da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zakačeno</w:t>
      </w:r>
      <w:proofErr w:type="spellEnd"/>
      <w:r w:rsidRPr="00E278F5">
        <w:t xml:space="preserve"> za </w:t>
      </w:r>
      <w:proofErr w:type="spellStart"/>
      <w:r w:rsidRPr="00E278F5">
        <w:t>motorno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,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izraz</w:t>
      </w:r>
      <w:proofErr w:type="spellEnd"/>
      <w:r w:rsidRPr="00E278F5">
        <w:t xml:space="preserve"> </w:t>
      </w:r>
      <w:proofErr w:type="spellStart"/>
      <w:r w:rsidRPr="00E278F5">
        <w:t>obuhvata</w:t>
      </w:r>
      <w:proofErr w:type="spellEnd"/>
      <w:r w:rsidRPr="00E278F5">
        <w:t xml:space="preserve"> </w:t>
      </w:r>
      <w:proofErr w:type="spellStart"/>
      <w:r w:rsidRPr="00E278F5">
        <w:t>poluprikolice</w:t>
      </w:r>
      <w:proofErr w:type="spellEnd"/>
      <w:r w:rsidRPr="00E278F5">
        <w:t>,</w:t>
      </w:r>
    </w:p>
    <w:p w14:paraId="61BA43DF" w14:textId="77777777" w:rsidR="00E278F5" w:rsidRPr="00E278F5" w:rsidRDefault="00E278F5" w:rsidP="00E278F5">
      <w:pPr>
        <w:jc w:val="center"/>
      </w:pPr>
      <w:r w:rsidRPr="00E278F5">
        <w:t xml:space="preserve">d)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poluprikolica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svaku</w:t>
      </w:r>
      <w:proofErr w:type="spellEnd"/>
      <w:r w:rsidRPr="00E278F5">
        <w:t xml:space="preserve"> </w:t>
      </w:r>
      <w:proofErr w:type="spellStart"/>
      <w:r w:rsidRPr="00E278F5">
        <w:t>prikolicu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je </w:t>
      </w:r>
      <w:proofErr w:type="spellStart"/>
      <w:r w:rsidRPr="00E278F5">
        <w:t>namenjena</w:t>
      </w:r>
      <w:proofErr w:type="spellEnd"/>
      <w:r w:rsidRPr="00E278F5">
        <w:t xml:space="preserve"> da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tako</w:t>
      </w:r>
      <w:proofErr w:type="spellEnd"/>
      <w:r w:rsidRPr="00E278F5">
        <w:t xml:space="preserve"> </w:t>
      </w:r>
      <w:proofErr w:type="spellStart"/>
      <w:r w:rsidRPr="00E278F5">
        <w:t>zakačena</w:t>
      </w:r>
      <w:proofErr w:type="spellEnd"/>
      <w:r w:rsidRPr="00E278F5">
        <w:t xml:space="preserve"> za </w:t>
      </w:r>
      <w:proofErr w:type="spellStart"/>
      <w:r w:rsidRPr="00E278F5">
        <w:t>motorno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da se </w:t>
      </w:r>
      <w:proofErr w:type="spellStart"/>
      <w:r w:rsidRPr="00E278F5">
        <w:t>delimično</w:t>
      </w:r>
      <w:proofErr w:type="spellEnd"/>
      <w:r w:rsidRPr="00E278F5">
        <w:t xml:space="preserve"> </w:t>
      </w:r>
      <w:proofErr w:type="spellStart"/>
      <w:r w:rsidRPr="00E278F5">
        <w:t>oslanja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njega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</w:t>
      </w:r>
      <w:proofErr w:type="spellStart"/>
      <w:r w:rsidRPr="00E278F5">
        <w:t>znatan</w:t>
      </w:r>
      <w:proofErr w:type="spellEnd"/>
      <w:r w:rsidRPr="00E278F5">
        <w:t xml:space="preserve"> deo </w:t>
      </w:r>
      <w:proofErr w:type="spellStart"/>
      <w:r w:rsidRPr="00E278F5">
        <w:t>njene</w:t>
      </w:r>
      <w:proofErr w:type="spellEnd"/>
      <w:r w:rsidRPr="00E278F5">
        <w:t xml:space="preserve"> </w:t>
      </w:r>
      <w:proofErr w:type="spellStart"/>
      <w:r w:rsidRPr="00E278F5">
        <w:t>težine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težine</w:t>
      </w:r>
      <w:proofErr w:type="spellEnd"/>
      <w:r w:rsidRPr="00E278F5">
        <w:t xml:space="preserve"> </w:t>
      </w:r>
      <w:proofErr w:type="spellStart"/>
      <w:r w:rsidRPr="00E278F5">
        <w:t>njenog</w:t>
      </w:r>
      <w:proofErr w:type="spellEnd"/>
      <w:r w:rsidRPr="00E278F5">
        <w:t xml:space="preserve"> </w:t>
      </w:r>
      <w:proofErr w:type="spellStart"/>
      <w:r w:rsidRPr="00E278F5">
        <w:t>tereta</w:t>
      </w:r>
      <w:proofErr w:type="spellEnd"/>
      <w:r w:rsidRPr="00E278F5">
        <w:t xml:space="preserve"> </w:t>
      </w:r>
      <w:proofErr w:type="spellStart"/>
      <w:r w:rsidRPr="00E278F5">
        <w:t>podnosi</w:t>
      </w:r>
      <w:proofErr w:type="spellEnd"/>
      <w:r w:rsidRPr="00E278F5">
        <w:t xml:space="preserve"> </w:t>
      </w:r>
      <w:proofErr w:type="spellStart"/>
      <w:r w:rsidRPr="00E278F5">
        <w:t>pomenuto</w:t>
      </w:r>
      <w:proofErr w:type="spellEnd"/>
      <w:r w:rsidRPr="00E278F5">
        <w:t xml:space="preserve"> </w:t>
      </w:r>
      <w:proofErr w:type="spellStart"/>
      <w:r w:rsidRPr="00E278F5">
        <w:t>motorno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>,</w:t>
      </w:r>
    </w:p>
    <w:p w14:paraId="41CAA2BF" w14:textId="77777777" w:rsidR="00E278F5" w:rsidRPr="00E278F5" w:rsidRDefault="00E278F5" w:rsidP="00E278F5">
      <w:pPr>
        <w:jc w:val="center"/>
      </w:pPr>
      <w:r w:rsidRPr="00E278F5">
        <w:lastRenderedPageBreak/>
        <w:t xml:space="preserve">e)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skup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zakačena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u </w:t>
      </w:r>
      <w:proofErr w:type="spellStart"/>
      <w:r w:rsidRPr="00E278F5">
        <w:t>drumskom</w:t>
      </w:r>
      <w:proofErr w:type="spellEnd"/>
      <w:r w:rsidRPr="00E278F5">
        <w:t xml:space="preserve"> </w:t>
      </w:r>
      <w:proofErr w:type="spellStart"/>
      <w:r w:rsidRPr="00E278F5">
        <w:t>saobraćaju</w:t>
      </w:r>
      <w:proofErr w:type="spellEnd"/>
      <w:r w:rsidRPr="00E278F5">
        <w:t xml:space="preserve"> </w:t>
      </w:r>
      <w:proofErr w:type="spellStart"/>
      <w:r w:rsidRPr="00E278F5">
        <w:t>učestvuju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jedna</w:t>
      </w:r>
      <w:proofErr w:type="spellEnd"/>
      <w:r w:rsidRPr="00E278F5">
        <w:t xml:space="preserve"> </w:t>
      </w:r>
      <w:proofErr w:type="spellStart"/>
      <w:r w:rsidRPr="00E278F5">
        <w:t>jedinica</w:t>
      </w:r>
      <w:proofErr w:type="spellEnd"/>
      <w:r w:rsidRPr="00E278F5">
        <w:t>,</w:t>
      </w:r>
    </w:p>
    <w:p w14:paraId="15D23FF9" w14:textId="77777777" w:rsidR="00E278F5" w:rsidRPr="00E278F5" w:rsidRDefault="00E278F5" w:rsidP="00E278F5">
      <w:pPr>
        <w:jc w:val="center"/>
      </w:pPr>
      <w:r w:rsidRPr="00E278F5">
        <w:t xml:space="preserve">f)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maksimalna</w:t>
      </w:r>
      <w:proofErr w:type="spellEnd"/>
      <w:r w:rsidRPr="00E278F5">
        <w:t xml:space="preserve"> </w:t>
      </w:r>
      <w:proofErr w:type="spellStart"/>
      <w:r w:rsidRPr="00E278F5">
        <w:t>dozvoljena</w:t>
      </w:r>
      <w:proofErr w:type="spellEnd"/>
      <w:r w:rsidRPr="00E278F5">
        <w:t xml:space="preserve"> </w:t>
      </w:r>
      <w:proofErr w:type="spellStart"/>
      <w:r w:rsidRPr="00E278F5">
        <w:t>težina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maksimalnu</w:t>
      </w:r>
      <w:proofErr w:type="spellEnd"/>
      <w:r w:rsidRPr="00E278F5">
        <w:t xml:space="preserve"> </w:t>
      </w:r>
      <w:proofErr w:type="spellStart"/>
      <w:r w:rsidRPr="00E278F5">
        <w:t>težinu</w:t>
      </w:r>
      <w:proofErr w:type="spellEnd"/>
      <w:r w:rsidRPr="00E278F5">
        <w:t xml:space="preserve"> </w:t>
      </w:r>
      <w:proofErr w:type="spellStart"/>
      <w:r w:rsidRPr="00E278F5">
        <w:t>natovarenog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koju</w:t>
      </w:r>
      <w:proofErr w:type="spellEnd"/>
      <w:r w:rsidRPr="00E278F5">
        <w:t xml:space="preserve"> je </w:t>
      </w:r>
      <w:proofErr w:type="spellStart"/>
      <w:r w:rsidRPr="00E278F5">
        <w:t>nadležni</w:t>
      </w:r>
      <w:proofErr w:type="spellEnd"/>
      <w:r w:rsidRPr="00E278F5">
        <w:t xml:space="preserve"> organ </w:t>
      </w:r>
      <w:proofErr w:type="spellStart"/>
      <w:r w:rsidRPr="00E278F5">
        <w:t>zemlje</w:t>
      </w:r>
      <w:proofErr w:type="spellEnd"/>
      <w:r w:rsidRPr="00E278F5">
        <w:t xml:space="preserve"> u </w:t>
      </w:r>
      <w:proofErr w:type="spellStart"/>
      <w:r w:rsidRPr="00E278F5">
        <w:t>kojoj</w:t>
      </w:r>
      <w:proofErr w:type="spellEnd"/>
      <w:r w:rsidRPr="00E278F5">
        <w:t xml:space="preserve"> je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registrovano</w:t>
      </w:r>
      <w:proofErr w:type="spellEnd"/>
      <w:r w:rsidRPr="00E278F5">
        <w:t xml:space="preserve"> </w:t>
      </w:r>
      <w:proofErr w:type="spellStart"/>
      <w:r w:rsidRPr="00E278F5">
        <w:t>proglasio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dopuštenu</w:t>
      </w:r>
      <w:proofErr w:type="spellEnd"/>
      <w:r w:rsidRPr="00E278F5">
        <w:t>,</w:t>
      </w:r>
    </w:p>
    <w:p w14:paraId="3DECEAFB" w14:textId="77777777" w:rsidR="00E278F5" w:rsidRPr="00E278F5" w:rsidRDefault="00E278F5" w:rsidP="00E278F5">
      <w:pPr>
        <w:jc w:val="center"/>
      </w:pPr>
      <w:r w:rsidRPr="00E278F5">
        <w:t xml:space="preserve">g)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>:</w:t>
      </w:r>
    </w:p>
    <w:p w14:paraId="44FF6983" w14:textId="77777777" w:rsidR="00E278F5" w:rsidRPr="00E278F5" w:rsidRDefault="00E278F5" w:rsidP="00E278F5">
      <w:pPr>
        <w:jc w:val="center"/>
      </w:pPr>
      <w:proofErr w:type="spellStart"/>
      <w:r w:rsidRPr="00E278F5">
        <w:t>i</w:t>
      </w:r>
      <w:proofErr w:type="spellEnd"/>
      <w:r w:rsidRPr="00E278F5">
        <w:t xml:space="preserve">)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kretanje</w:t>
      </w:r>
      <w:proofErr w:type="spellEnd"/>
      <w:r w:rsidRPr="00E278F5">
        <w:t xml:space="preserve"> po </w:t>
      </w:r>
      <w:proofErr w:type="spellStart"/>
      <w:r w:rsidRPr="00E278F5">
        <w:t>drumu</w:t>
      </w:r>
      <w:proofErr w:type="spellEnd"/>
      <w:r w:rsidRPr="00E278F5">
        <w:t xml:space="preserve"> </w:t>
      </w:r>
      <w:proofErr w:type="spellStart"/>
      <w:r w:rsidRPr="00E278F5">
        <w:t>praznog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natovarenog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, </w:t>
      </w:r>
      <w:proofErr w:type="spellStart"/>
      <w:r w:rsidRPr="00E278F5">
        <w:t>namenjenog</w:t>
      </w:r>
      <w:proofErr w:type="spellEnd"/>
      <w:r w:rsidRPr="00E278F5">
        <w:t xml:space="preserve"> za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, </w:t>
      </w:r>
      <w:proofErr w:type="spellStart"/>
      <w:r w:rsidRPr="00E278F5">
        <w:t>koje</w:t>
      </w:r>
      <w:proofErr w:type="spellEnd"/>
      <w:r w:rsidRPr="00E278F5">
        <w:t xml:space="preserve"> - pored </w:t>
      </w:r>
      <w:proofErr w:type="spellStart"/>
      <w:r w:rsidRPr="00E278F5">
        <w:t>sedišta</w:t>
      </w:r>
      <w:proofErr w:type="spellEnd"/>
      <w:r w:rsidRPr="00E278F5">
        <w:t xml:space="preserve"> za </w:t>
      </w:r>
      <w:proofErr w:type="spellStart"/>
      <w:r w:rsidRPr="00E278F5">
        <w:t>vozača</w:t>
      </w:r>
      <w:proofErr w:type="spellEnd"/>
      <w:r w:rsidRPr="00E278F5">
        <w:t xml:space="preserve"> - </w:t>
      </w:r>
      <w:proofErr w:type="spellStart"/>
      <w:r w:rsidRPr="00E278F5">
        <w:t>ima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od </w:t>
      </w:r>
      <w:proofErr w:type="spellStart"/>
      <w:r w:rsidRPr="00E278F5">
        <w:t>osam</w:t>
      </w:r>
      <w:proofErr w:type="spellEnd"/>
      <w:r w:rsidRPr="00E278F5">
        <w:t xml:space="preserve"> </w:t>
      </w:r>
      <w:proofErr w:type="spellStart"/>
      <w:r w:rsidRPr="00E278F5">
        <w:t>mesta</w:t>
      </w:r>
      <w:proofErr w:type="spellEnd"/>
      <w:r w:rsidRPr="00E278F5">
        <w:t xml:space="preserve"> za </w:t>
      </w:r>
      <w:proofErr w:type="spellStart"/>
      <w:r w:rsidRPr="00E278F5">
        <w:t>sedenje</w:t>
      </w:r>
      <w:proofErr w:type="spellEnd"/>
      <w:r w:rsidRPr="00E278F5">
        <w:t>,</w:t>
      </w:r>
    </w:p>
    <w:p w14:paraId="157FA7A0" w14:textId="77777777" w:rsidR="00E278F5" w:rsidRPr="00E278F5" w:rsidRDefault="00E278F5" w:rsidP="00E278F5">
      <w:pPr>
        <w:jc w:val="center"/>
      </w:pPr>
      <w:r w:rsidRPr="00E278F5">
        <w:t xml:space="preserve">ii)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kretanje</w:t>
      </w:r>
      <w:proofErr w:type="spellEnd"/>
      <w:r w:rsidRPr="00E278F5">
        <w:t xml:space="preserve"> po </w:t>
      </w:r>
      <w:proofErr w:type="spellStart"/>
      <w:r w:rsidRPr="00E278F5">
        <w:t>drumu</w:t>
      </w:r>
      <w:proofErr w:type="spellEnd"/>
      <w:r w:rsidRPr="00E278F5">
        <w:t xml:space="preserve"> </w:t>
      </w:r>
      <w:proofErr w:type="spellStart"/>
      <w:r w:rsidRPr="00E278F5">
        <w:t>praznog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natovarenog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, </w:t>
      </w:r>
      <w:proofErr w:type="spellStart"/>
      <w:r w:rsidRPr="00E278F5">
        <w:t>namenjenog</w:t>
      </w:r>
      <w:proofErr w:type="spellEnd"/>
      <w:r w:rsidRPr="00E278F5">
        <w:t xml:space="preserve"> za </w:t>
      </w:r>
      <w:proofErr w:type="spellStart"/>
      <w:r w:rsidRPr="00E278F5">
        <w:t>prevoz</w:t>
      </w:r>
      <w:proofErr w:type="spellEnd"/>
      <w:r w:rsidRPr="00E278F5">
        <w:t xml:space="preserve"> robe,</w:t>
      </w:r>
    </w:p>
    <w:p w14:paraId="5D4E6137" w14:textId="77777777" w:rsidR="00E278F5" w:rsidRPr="00E278F5" w:rsidRDefault="00E278F5" w:rsidP="00E278F5">
      <w:pPr>
        <w:jc w:val="center"/>
      </w:pPr>
      <w:r w:rsidRPr="00E278F5">
        <w:t xml:space="preserve">iii) </w:t>
      </w:r>
      <w:proofErr w:type="spellStart"/>
      <w:r w:rsidRPr="00E278F5">
        <w:t>svako</w:t>
      </w:r>
      <w:proofErr w:type="spellEnd"/>
      <w:r w:rsidRPr="00E278F5">
        <w:t xml:space="preserve"> </w:t>
      </w:r>
      <w:proofErr w:type="spellStart"/>
      <w:r w:rsidRPr="00E278F5">
        <w:t>kretanje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istovremeno</w:t>
      </w:r>
      <w:proofErr w:type="spellEnd"/>
      <w:r w:rsidRPr="00E278F5">
        <w:t xml:space="preserve"> </w:t>
      </w:r>
      <w:proofErr w:type="spellStart"/>
      <w:r w:rsidRPr="00E278F5">
        <w:t>obuhvata</w:t>
      </w:r>
      <w:proofErr w:type="spellEnd"/>
      <w:r w:rsidRPr="00E278F5">
        <w:t xml:space="preserve"> </w:t>
      </w:r>
      <w:proofErr w:type="spellStart"/>
      <w:r w:rsidRPr="00E278F5">
        <w:t>kretanje</w:t>
      </w:r>
      <w:proofErr w:type="spellEnd"/>
      <w:r w:rsidRPr="00E278F5">
        <w:t xml:space="preserve"> </w:t>
      </w:r>
      <w:proofErr w:type="spellStart"/>
      <w:r w:rsidRPr="00E278F5">
        <w:t>predviđeno</w:t>
      </w:r>
      <w:proofErr w:type="spellEnd"/>
      <w:r w:rsidRPr="00E278F5">
        <w:t xml:space="preserve"> pod </w:t>
      </w:r>
      <w:proofErr w:type="spellStart"/>
      <w:r w:rsidRPr="00E278F5">
        <w:t>i</w:t>
      </w:r>
      <w:proofErr w:type="spellEnd"/>
      <w:r w:rsidRPr="00E278F5">
        <w:t xml:space="preserve">) </w:t>
      </w:r>
      <w:proofErr w:type="spellStart"/>
      <w:r w:rsidRPr="00E278F5">
        <w:t>ili</w:t>
      </w:r>
      <w:proofErr w:type="spellEnd"/>
      <w:r w:rsidRPr="00E278F5">
        <w:t xml:space="preserve"> ii)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definicije</w:t>
      </w:r>
      <w:proofErr w:type="spellEnd"/>
      <w:r w:rsidRPr="00E278F5">
        <w:t xml:space="preserve">,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neposredno</w:t>
      </w:r>
      <w:proofErr w:type="spellEnd"/>
      <w:r w:rsidRPr="00E278F5">
        <w:t xml:space="preserve"> </w:t>
      </w:r>
      <w:proofErr w:type="spellStart"/>
      <w:r w:rsidRPr="00E278F5">
        <w:t>nastavlja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mu </w:t>
      </w:r>
      <w:proofErr w:type="spellStart"/>
      <w:r w:rsidRPr="00E278F5">
        <w:t>prethodi</w:t>
      </w:r>
      <w:proofErr w:type="spellEnd"/>
      <w:r w:rsidRPr="00E278F5">
        <w:t xml:space="preserve">,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morem</w:t>
      </w:r>
      <w:proofErr w:type="spellEnd"/>
      <w:r w:rsidRPr="00E278F5">
        <w:t xml:space="preserve">, </w:t>
      </w:r>
      <w:proofErr w:type="spellStart"/>
      <w:r w:rsidRPr="00E278F5">
        <w:t>železnicom</w:t>
      </w:r>
      <w:proofErr w:type="spellEnd"/>
      <w:r w:rsidRPr="00E278F5">
        <w:t xml:space="preserve">, </w:t>
      </w:r>
      <w:proofErr w:type="spellStart"/>
      <w:r w:rsidRPr="00E278F5">
        <w:t>vazdušnim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rečnim</w:t>
      </w:r>
      <w:proofErr w:type="spellEnd"/>
      <w:r w:rsidRPr="00E278F5">
        <w:t xml:space="preserve"> </w:t>
      </w:r>
      <w:proofErr w:type="spellStart"/>
      <w:r w:rsidRPr="00E278F5">
        <w:t>putem</w:t>
      </w:r>
      <w:proofErr w:type="spellEnd"/>
      <w:r w:rsidRPr="00E278F5">
        <w:t>,</w:t>
      </w:r>
    </w:p>
    <w:p w14:paraId="22F46EBF" w14:textId="77777777" w:rsidR="00E278F5" w:rsidRPr="00E278F5" w:rsidRDefault="00E278F5" w:rsidP="00E278F5">
      <w:pPr>
        <w:jc w:val="center"/>
      </w:pPr>
      <w:r w:rsidRPr="00E278F5">
        <w:t xml:space="preserve">h)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koji </w:t>
      </w:r>
      <w:proofErr w:type="spellStart"/>
      <w:r w:rsidRPr="00E278F5">
        <w:t>obuhvata</w:t>
      </w:r>
      <w:proofErr w:type="spellEnd"/>
      <w:r w:rsidRPr="00E278F5">
        <w:t xml:space="preserve"> </w:t>
      </w:r>
      <w:proofErr w:type="spellStart"/>
      <w:r w:rsidRPr="00E278F5">
        <w:t>prelaženje</w:t>
      </w:r>
      <w:proofErr w:type="spellEnd"/>
      <w:r w:rsidRPr="00E278F5">
        <w:t xml:space="preserve"> bar </w:t>
      </w:r>
      <w:proofErr w:type="spellStart"/>
      <w:r w:rsidRPr="00E278F5">
        <w:t>jedne</w:t>
      </w:r>
      <w:proofErr w:type="spellEnd"/>
      <w:r w:rsidRPr="00E278F5">
        <w:t xml:space="preserve"> </w:t>
      </w:r>
      <w:proofErr w:type="spellStart"/>
      <w:r w:rsidRPr="00E278F5">
        <w:t>granice</w:t>
      </w:r>
      <w:proofErr w:type="spellEnd"/>
      <w:r w:rsidRPr="00E278F5">
        <w:t>,</w:t>
      </w:r>
    </w:p>
    <w:p w14:paraId="16496138" w14:textId="77777777" w:rsidR="00E278F5" w:rsidRPr="00E278F5" w:rsidRDefault="00E278F5" w:rsidP="00E278F5">
      <w:pPr>
        <w:jc w:val="center"/>
      </w:pPr>
      <w:proofErr w:type="spellStart"/>
      <w:r w:rsidRPr="00E278F5">
        <w:t>i</w:t>
      </w:r>
      <w:proofErr w:type="spellEnd"/>
      <w:r w:rsidRPr="00E278F5">
        <w:t xml:space="preserve">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redovan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putnika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 </w:t>
      </w:r>
      <w:proofErr w:type="spellStart"/>
      <w:r w:rsidRPr="00E278F5">
        <w:t>prema</w:t>
      </w:r>
      <w:proofErr w:type="spellEnd"/>
      <w:r w:rsidRPr="00E278F5">
        <w:t xml:space="preserve"> </w:t>
      </w:r>
      <w:proofErr w:type="spellStart"/>
      <w:r w:rsidRPr="00E278F5">
        <w:t>određenoj</w:t>
      </w:r>
      <w:proofErr w:type="spellEnd"/>
      <w:r w:rsidRPr="00E278F5">
        <w:t xml:space="preserve"> </w:t>
      </w:r>
      <w:proofErr w:type="spellStart"/>
      <w:r w:rsidRPr="00E278F5">
        <w:t>frekvenciji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određenoj</w:t>
      </w:r>
      <w:proofErr w:type="spellEnd"/>
      <w:r w:rsidRPr="00E278F5">
        <w:t xml:space="preserve"> </w:t>
      </w:r>
      <w:proofErr w:type="spellStart"/>
      <w:r w:rsidRPr="00E278F5">
        <w:t>relaciji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se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takvog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</w:t>
      </w:r>
      <w:proofErr w:type="spellStart"/>
      <w:r w:rsidRPr="00E278F5">
        <w:t>putnici</w:t>
      </w:r>
      <w:proofErr w:type="spellEnd"/>
      <w:r w:rsidRPr="00E278F5">
        <w:t xml:space="preserve"> </w:t>
      </w:r>
      <w:proofErr w:type="spellStart"/>
      <w:r w:rsidRPr="00E278F5">
        <w:t>mogu</w:t>
      </w:r>
      <w:proofErr w:type="spellEnd"/>
      <w:r w:rsidRPr="00E278F5">
        <w:t xml:space="preserve"> </w:t>
      </w:r>
      <w:proofErr w:type="spellStart"/>
      <w:r w:rsidRPr="00E278F5">
        <w:t>uzimati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ostavljati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napred</w:t>
      </w:r>
      <w:proofErr w:type="spellEnd"/>
      <w:r w:rsidRPr="00E278F5">
        <w:t xml:space="preserve"> </w:t>
      </w:r>
      <w:proofErr w:type="spellStart"/>
      <w:r w:rsidRPr="00E278F5">
        <w:t>određenim</w:t>
      </w:r>
      <w:proofErr w:type="spellEnd"/>
      <w:r w:rsidRPr="00E278F5">
        <w:t xml:space="preserve"> </w:t>
      </w:r>
      <w:proofErr w:type="spellStart"/>
      <w:r w:rsidRPr="00E278F5">
        <w:t>stanicama</w:t>
      </w:r>
      <w:proofErr w:type="spellEnd"/>
      <w:r w:rsidRPr="00E278F5">
        <w:t>.</w:t>
      </w:r>
    </w:p>
    <w:p w14:paraId="18234DEE" w14:textId="77777777" w:rsidR="00E278F5" w:rsidRPr="00E278F5" w:rsidRDefault="00E278F5" w:rsidP="00E278F5">
      <w:pPr>
        <w:jc w:val="center"/>
      </w:pPr>
      <w:proofErr w:type="spellStart"/>
      <w:r w:rsidRPr="00E278F5">
        <w:t>Pravilnik</w:t>
      </w:r>
      <w:proofErr w:type="spellEnd"/>
      <w:r w:rsidRPr="00E278F5">
        <w:t xml:space="preserve"> o </w:t>
      </w:r>
      <w:proofErr w:type="spellStart"/>
      <w:r w:rsidRPr="00E278F5">
        <w:t>korišćenju</w:t>
      </w:r>
      <w:proofErr w:type="spellEnd"/>
      <w:r w:rsidRPr="00E278F5">
        <w:t xml:space="preserve"> </w:t>
      </w:r>
      <w:proofErr w:type="spellStart"/>
      <w:r w:rsidRPr="00E278F5">
        <w:t>linije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dokumenta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služe</w:t>
      </w:r>
      <w:proofErr w:type="spellEnd"/>
      <w:r w:rsidRPr="00E278F5">
        <w:t xml:space="preserve"> </w:t>
      </w:r>
      <w:proofErr w:type="spellStart"/>
      <w:r w:rsidRPr="00E278F5">
        <w:t>umesto</w:t>
      </w:r>
      <w:proofErr w:type="spellEnd"/>
      <w:r w:rsidRPr="00E278F5">
        <w:t xml:space="preserve"> </w:t>
      </w:r>
      <w:proofErr w:type="spellStart"/>
      <w:r w:rsidRPr="00E278F5">
        <w:t>njega</w:t>
      </w:r>
      <w:proofErr w:type="spellEnd"/>
      <w:r w:rsidRPr="00E278F5">
        <w:t xml:space="preserve">, </w:t>
      </w:r>
      <w:proofErr w:type="spellStart"/>
      <w:r w:rsidRPr="00E278F5">
        <w:t>odobrena</w:t>
      </w:r>
      <w:proofErr w:type="spellEnd"/>
      <w:r w:rsidRPr="00E278F5">
        <w:t xml:space="preserve"> od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nadležnih</w:t>
      </w:r>
      <w:proofErr w:type="spellEnd"/>
      <w:r w:rsidRPr="00E278F5">
        <w:t xml:space="preserve"> </w:t>
      </w:r>
      <w:proofErr w:type="spellStart"/>
      <w:r w:rsidRPr="00E278F5">
        <w:t>javnih</w:t>
      </w:r>
      <w:proofErr w:type="spellEnd"/>
      <w:r w:rsidRPr="00E278F5">
        <w:t xml:space="preserve"> organa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, a </w:t>
      </w:r>
      <w:proofErr w:type="spellStart"/>
      <w:r w:rsidRPr="00E278F5">
        <w:t>koja</w:t>
      </w:r>
      <w:proofErr w:type="spellEnd"/>
      <w:r w:rsidRPr="00E278F5">
        <w:t xml:space="preserve"> je </w:t>
      </w:r>
      <w:proofErr w:type="spellStart"/>
      <w:r w:rsidRPr="00E278F5">
        <w:t>prevoznik</w:t>
      </w:r>
      <w:proofErr w:type="spellEnd"/>
      <w:r w:rsidRPr="00E278F5">
        <w:t xml:space="preserve"> </w:t>
      </w:r>
      <w:proofErr w:type="spellStart"/>
      <w:r w:rsidRPr="00E278F5">
        <w:t>objavio</w:t>
      </w:r>
      <w:proofErr w:type="spellEnd"/>
      <w:r w:rsidRPr="00E278F5">
        <w:t xml:space="preserve"> pre </w:t>
      </w:r>
      <w:proofErr w:type="spellStart"/>
      <w:r w:rsidRPr="00E278F5">
        <w:t>početka</w:t>
      </w:r>
      <w:proofErr w:type="spellEnd"/>
      <w:r w:rsidRPr="00E278F5">
        <w:t xml:space="preserve"> </w:t>
      </w:r>
      <w:proofErr w:type="spellStart"/>
      <w:r w:rsidRPr="00E278F5">
        <w:t>njihove</w:t>
      </w:r>
      <w:proofErr w:type="spellEnd"/>
      <w:r w:rsidRPr="00E278F5">
        <w:t xml:space="preserve"> </w:t>
      </w:r>
      <w:proofErr w:type="spellStart"/>
      <w:r w:rsidRPr="00E278F5">
        <w:t>primene</w:t>
      </w:r>
      <w:proofErr w:type="spellEnd"/>
      <w:r w:rsidRPr="00E278F5">
        <w:t xml:space="preserve">, </w:t>
      </w:r>
      <w:proofErr w:type="spellStart"/>
      <w:r w:rsidRPr="00E278F5">
        <w:t>definišu</w:t>
      </w:r>
      <w:proofErr w:type="spellEnd"/>
      <w:r w:rsidRPr="00E278F5">
        <w:t xml:space="preserve"> </w:t>
      </w:r>
      <w:proofErr w:type="spellStart"/>
      <w:r w:rsidRPr="00E278F5">
        <w:t>uslove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, </w:t>
      </w:r>
      <w:proofErr w:type="spellStart"/>
      <w:r w:rsidRPr="00E278F5">
        <w:t>naročito</w:t>
      </w:r>
      <w:proofErr w:type="spellEnd"/>
      <w:r w:rsidRPr="00E278F5">
        <w:t xml:space="preserve"> </w:t>
      </w:r>
      <w:proofErr w:type="spellStart"/>
      <w:r w:rsidRPr="00E278F5">
        <w:t>frekvenciju</w:t>
      </w:r>
      <w:proofErr w:type="spellEnd"/>
      <w:r w:rsidRPr="00E278F5">
        <w:t xml:space="preserve">, red </w:t>
      </w:r>
      <w:proofErr w:type="spellStart"/>
      <w:r w:rsidRPr="00E278F5">
        <w:t>vožnje</w:t>
      </w:r>
      <w:proofErr w:type="spellEnd"/>
      <w:r w:rsidRPr="00E278F5">
        <w:t xml:space="preserve">, </w:t>
      </w:r>
      <w:proofErr w:type="spellStart"/>
      <w:r w:rsidRPr="00E278F5">
        <w:t>cenovnike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obavezu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, </w:t>
      </w:r>
      <w:proofErr w:type="spellStart"/>
      <w:r w:rsidRPr="00E278F5">
        <w:t>ukoliko</w:t>
      </w:r>
      <w:proofErr w:type="spellEnd"/>
      <w:r w:rsidRPr="00E278F5">
        <w:t xml:space="preserve"> </w:t>
      </w:r>
      <w:proofErr w:type="spellStart"/>
      <w:r w:rsidRPr="00E278F5">
        <w:t>ti</w:t>
      </w:r>
      <w:proofErr w:type="spellEnd"/>
      <w:r w:rsidRPr="00E278F5">
        <w:t xml:space="preserve"> </w:t>
      </w:r>
      <w:proofErr w:type="spellStart"/>
      <w:r w:rsidRPr="00E278F5">
        <w:t>uslovi</w:t>
      </w:r>
      <w:proofErr w:type="spellEnd"/>
      <w:r w:rsidRPr="00E278F5">
        <w:t xml:space="preserve"> </w:t>
      </w:r>
      <w:proofErr w:type="spellStart"/>
      <w:r w:rsidRPr="00E278F5">
        <w:t>nisu</w:t>
      </w:r>
      <w:proofErr w:type="spellEnd"/>
      <w:r w:rsidRPr="00E278F5">
        <w:t xml:space="preserve"> </w:t>
      </w:r>
      <w:proofErr w:type="spellStart"/>
      <w:r w:rsidRPr="00E278F5">
        <w:t>tačno</w:t>
      </w:r>
      <w:proofErr w:type="spellEnd"/>
      <w:r w:rsidRPr="00E278F5">
        <w:t xml:space="preserve"> </w:t>
      </w:r>
      <w:proofErr w:type="spellStart"/>
      <w:r w:rsidRPr="00E278F5">
        <w:t>određeni</w:t>
      </w:r>
      <w:proofErr w:type="spellEnd"/>
      <w:r w:rsidRPr="00E278F5">
        <w:t xml:space="preserve"> </w:t>
      </w:r>
      <w:proofErr w:type="spellStart"/>
      <w:r w:rsidRPr="00E278F5">
        <w:t>zakonskim</w:t>
      </w:r>
      <w:proofErr w:type="spellEnd"/>
      <w:r w:rsidRPr="00E278F5">
        <w:t xml:space="preserve"> </w:t>
      </w:r>
      <w:proofErr w:type="spellStart"/>
      <w:r w:rsidRPr="00E278F5">
        <w:t>tekstom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propisima</w:t>
      </w:r>
      <w:proofErr w:type="spellEnd"/>
      <w:r w:rsidRPr="00E278F5">
        <w:t>.</w:t>
      </w:r>
    </w:p>
    <w:p w14:paraId="1D7159DC" w14:textId="77777777" w:rsidR="00E278F5" w:rsidRPr="00E278F5" w:rsidRDefault="00E278F5" w:rsidP="00E278F5">
      <w:pPr>
        <w:jc w:val="center"/>
      </w:pPr>
      <w:r w:rsidRPr="00E278F5">
        <w:t xml:space="preserve">Bez </w:t>
      </w:r>
      <w:proofErr w:type="spellStart"/>
      <w:r w:rsidRPr="00E278F5">
        <w:t>obzira</w:t>
      </w:r>
      <w:proofErr w:type="spellEnd"/>
      <w:r w:rsidRPr="00E278F5">
        <w:t xml:space="preserve"> ko je </w:t>
      </w:r>
      <w:proofErr w:type="spellStart"/>
      <w:r w:rsidRPr="00E278F5">
        <w:t>organizator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, za </w:t>
      </w:r>
      <w:proofErr w:type="spellStart"/>
      <w:r w:rsidRPr="00E278F5">
        <w:t>redovne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</w:t>
      </w:r>
      <w:proofErr w:type="spellStart"/>
      <w:r w:rsidRPr="00E278F5">
        <w:t>smatraju</w:t>
      </w:r>
      <w:proofErr w:type="spellEnd"/>
      <w:r w:rsidRPr="00E278F5">
        <w:t xml:space="preserve"> se </w:t>
      </w:r>
      <w:proofErr w:type="spellStart"/>
      <w:r w:rsidRPr="00E278F5">
        <w:t>oni</w:t>
      </w:r>
      <w:proofErr w:type="spellEnd"/>
      <w:r w:rsidRPr="00E278F5">
        <w:t xml:space="preserve"> </w:t>
      </w:r>
      <w:proofErr w:type="spellStart"/>
      <w:r w:rsidRPr="00E278F5">
        <w:t>prevozi</w:t>
      </w:r>
      <w:proofErr w:type="spellEnd"/>
      <w:r w:rsidRPr="00E278F5">
        <w:t xml:space="preserve"> koji </w:t>
      </w:r>
      <w:proofErr w:type="spellStart"/>
      <w:r w:rsidRPr="00E278F5">
        <w:t>obezbeđuju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 </w:t>
      </w:r>
      <w:proofErr w:type="spellStart"/>
      <w:r w:rsidRPr="00E278F5">
        <w:t>određenih</w:t>
      </w:r>
      <w:proofErr w:type="spellEnd"/>
      <w:r w:rsidRPr="00E278F5">
        <w:t xml:space="preserve"> </w:t>
      </w:r>
      <w:proofErr w:type="spellStart"/>
      <w:r w:rsidRPr="00E278F5">
        <w:t>kategorija</w:t>
      </w:r>
      <w:proofErr w:type="spellEnd"/>
      <w:r w:rsidRPr="00E278F5">
        <w:t xml:space="preserve">, </w:t>
      </w:r>
      <w:proofErr w:type="spellStart"/>
      <w:r w:rsidRPr="00E278F5">
        <w:t>isključujući</w:t>
      </w:r>
      <w:proofErr w:type="spellEnd"/>
      <w:r w:rsidRPr="00E278F5">
        <w:t xml:space="preserve"> </w:t>
      </w:r>
      <w:proofErr w:type="spellStart"/>
      <w:r w:rsidRPr="00E278F5">
        <w:t>druge</w:t>
      </w:r>
      <w:proofErr w:type="spellEnd"/>
      <w:r w:rsidRPr="00E278F5">
        <w:t xml:space="preserve"> </w:t>
      </w:r>
      <w:proofErr w:type="spellStart"/>
      <w:r w:rsidRPr="00E278F5">
        <w:t>putnike</w:t>
      </w:r>
      <w:proofErr w:type="spellEnd"/>
      <w:r w:rsidRPr="00E278F5">
        <w:t xml:space="preserve">, </w:t>
      </w:r>
      <w:proofErr w:type="spellStart"/>
      <w:r w:rsidRPr="00E278F5">
        <w:t>ukoliko</w:t>
      </w:r>
      <w:proofErr w:type="spellEnd"/>
      <w:r w:rsidRPr="00E278F5">
        <w:t xml:space="preserve"> se </w:t>
      </w:r>
      <w:proofErr w:type="spellStart"/>
      <w:r w:rsidRPr="00E278F5">
        <w:t>takvi</w:t>
      </w:r>
      <w:proofErr w:type="spellEnd"/>
      <w:r w:rsidRPr="00E278F5">
        <w:t xml:space="preserve"> </w:t>
      </w:r>
      <w:proofErr w:type="spellStart"/>
      <w:r w:rsidRPr="00E278F5">
        <w:t>prevozi</w:t>
      </w:r>
      <w:proofErr w:type="spellEnd"/>
      <w:r w:rsidRPr="00E278F5">
        <w:t xml:space="preserve"> </w:t>
      </w:r>
      <w:proofErr w:type="spellStart"/>
      <w:r w:rsidRPr="00E278F5">
        <w:t>vrše</w:t>
      </w:r>
      <w:proofErr w:type="spellEnd"/>
      <w:r w:rsidRPr="00E278F5">
        <w:t xml:space="preserve"> pod </w:t>
      </w:r>
      <w:proofErr w:type="spellStart"/>
      <w:r w:rsidRPr="00E278F5">
        <w:t>uslovima</w:t>
      </w:r>
      <w:proofErr w:type="spellEnd"/>
      <w:r w:rsidRPr="00E278F5">
        <w:t xml:space="preserve"> </w:t>
      </w:r>
      <w:proofErr w:type="spellStart"/>
      <w:r w:rsidRPr="00E278F5">
        <w:t>navedenim</w:t>
      </w:r>
      <w:proofErr w:type="spellEnd"/>
      <w:r w:rsidRPr="00E278F5">
        <w:t xml:space="preserve"> u </w:t>
      </w:r>
      <w:proofErr w:type="spellStart"/>
      <w:r w:rsidRPr="00E278F5">
        <w:t>prvom</w:t>
      </w:r>
      <w:proofErr w:type="spellEnd"/>
      <w:r w:rsidRPr="00E278F5">
        <w:t xml:space="preserve"> </w:t>
      </w:r>
      <w:proofErr w:type="spellStart"/>
      <w:r w:rsidRPr="00E278F5">
        <w:t>stavu</w:t>
      </w:r>
      <w:proofErr w:type="spellEnd"/>
      <w:r w:rsidRPr="00E278F5">
        <w:t xml:space="preserve">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definicije</w:t>
      </w:r>
      <w:proofErr w:type="spellEnd"/>
      <w:r w:rsidRPr="00E278F5">
        <w:t xml:space="preserve">, </w:t>
      </w:r>
      <w:proofErr w:type="spellStart"/>
      <w:r w:rsidRPr="00E278F5">
        <w:t>npr</w:t>
      </w:r>
      <w:proofErr w:type="spellEnd"/>
      <w:r w:rsidRPr="00E278F5">
        <w:t xml:space="preserve">.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radnika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radno</w:t>
      </w:r>
      <w:proofErr w:type="spellEnd"/>
      <w:r w:rsidRPr="00E278F5">
        <w:t xml:space="preserve"> mesto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ovih</w:t>
      </w:r>
      <w:proofErr w:type="spellEnd"/>
      <w:r w:rsidRPr="00E278F5">
        <w:t xml:space="preserve"> u mesto </w:t>
      </w:r>
      <w:proofErr w:type="spellStart"/>
      <w:r w:rsidRPr="00E278F5">
        <w:t>stanovanja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učenika</w:t>
      </w:r>
      <w:proofErr w:type="spellEnd"/>
      <w:r w:rsidRPr="00E278F5">
        <w:t xml:space="preserve"> u </w:t>
      </w:r>
      <w:proofErr w:type="spellStart"/>
      <w:r w:rsidRPr="00E278F5">
        <w:t>škole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škola</w:t>
      </w:r>
      <w:proofErr w:type="spellEnd"/>
      <w:r w:rsidRPr="00E278F5">
        <w:t xml:space="preserve"> </w:t>
      </w:r>
      <w:proofErr w:type="spellStart"/>
      <w:r w:rsidRPr="00E278F5">
        <w:t>kućama</w:t>
      </w:r>
      <w:proofErr w:type="spellEnd"/>
      <w:r w:rsidRPr="00E278F5">
        <w:t>,</w:t>
      </w:r>
    </w:p>
    <w:p w14:paraId="209121D1" w14:textId="77777777" w:rsidR="00E278F5" w:rsidRPr="00E278F5" w:rsidRDefault="00E278F5" w:rsidP="00E278F5">
      <w:pPr>
        <w:jc w:val="center"/>
      </w:pPr>
      <w:r w:rsidRPr="00E278F5">
        <w:t xml:space="preserve">j)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vozač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svako</w:t>
      </w:r>
      <w:proofErr w:type="spellEnd"/>
      <w:r w:rsidRPr="00E278F5">
        <w:t xml:space="preserve"> lice, </w:t>
      </w:r>
      <w:proofErr w:type="spellStart"/>
      <w:r w:rsidRPr="00E278F5">
        <w:t>plaćeno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ne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upravlja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 xml:space="preserve">, makar </w:t>
      </w:r>
      <w:proofErr w:type="spellStart"/>
      <w:r w:rsidRPr="00E278F5">
        <w:t>i</w:t>
      </w:r>
      <w:proofErr w:type="spellEnd"/>
      <w:r w:rsidRPr="00E278F5">
        <w:t xml:space="preserve"> za </w:t>
      </w:r>
      <w:proofErr w:type="spellStart"/>
      <w:r w:rsidRPr="00E278F5">
        <w:t>kratko</w:t>
      </w:r>
      <w:proofErr w:type="spellEnd"/>
      <w:r w:rsidRPr="00E278F5">
        <w:t xml:space="preserve"> </w:t>
      </w:r>
      <w:proofErr w:type="spellStart"/>
      <w:r w:rsidRPr="00E278F5">
        <w:t>vreme</w:t>
      </w:r>
      <w:proofErr w:type="spellEnd"/>
      <w:r w:rsidRPr="00E278F5">
        <w:t xml:space="preserve">,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nalazi</w:t>
      </w:r>
      <w:proofErr w:type="spellEnd"/>
      <w:r w:rsidRPr="00E278F5">
        <w:t xml:space="preserve"> u </w:t>
      </w:r>
      <w:proofErr w:type="spellStart"/>
      <w:r w:rsidRPr="00E278F5">
        <w:t>vozilu</w:t>
      </w:r>
      <w:proofErr w:type="spellEnd"/>
      <w:r w:rsidRPr="00E278F5">
        <w:t xml:space="preserve"> da bi u </w:t>
      </w:r>
      <w:proofErr w:type="spellStart"/>
      <w:r w:rsidRPr="00E278F5">
        <w:t>slučaju</w:t>
      </w:r>
      <w:proofErr w:type="spellEnd"/>
      <w:r w:rsidRPr="00E278F5">
        <w:t xml:space="preserve"> </w:t>
      </w:r>
      <w:proofErr w:type="spellStart"/>
      <w:r w:rsidRPr="00E278F5">
        <w:t>potrebe</w:t>
      </w:r>
      <w:proofErr w:type="spellEnd"/>
      <w:r w:rsidRPr="00E278F5">
        <w:t xml:space="preserve"> </w:t>
      </w:r>
      <w:proofErr w:type="spellStart"/>
      <w:r w:rsidRPr="00E278F5">
        <w:t>moglo</w:t>
      </w:r>
      <w:proofErr w:type="spellEnd"/>
      <w:r w:rsidRPr="00E278F5">
        <w:t xml:space="preserve"> da </w:t>
      </w:r>
      <w:proofErr w:type="spellStart"/>
      <w:r w:rsidRPr="00E278F5">
        <w:t>vozi</w:t>
      </w:r>
      <w:proofErr w:type="spellEnd"/>
      <w:r w:rsidRPr="00E278F5">
        <w:t>,</w:t>
      </w:r>
    </w:p>
    <w:p w14:paraId="7ACB210B" w14:textId="77777777" w:rsidR="00E278F5" w:rsidRPr="00E278F5" w:rsidRDefault="00E278F5" w:rsidP="00E278F5">
      <w:pPr>
        <w:jc w:val="center"/>
      </w:pPr>
      <w:r w:rsidRPr="00E278F5">
        <w:t xml:space="preserve">k)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ma </w:t>
      </w:r>
      <w:proofErr w:type="spellStart"/>
      <w:r w:rsidRPr="00E278F5">
        <w:t>koje</w:t>
      </w:r>
      <w:proofErr w:type="spellEnd"/>
      <w:r w:rsidRPr="00E278F5">
        <w:t xml:space="preserve"> od </w:t>
      </w:r>
      <w:proofErr w:type="spellStart"/>
      <w:r w:rsidRPr="00E278F5">
        <w:t>sledećih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, </w:t>
      </w:r>
      <w:proofErr w:type="spellStart"/>
      <w:r w:rsidRPr="00E278F5">
        <w:t>bilo</w:t>
      </w:r>
      <w:proofErr w:type="spellEnd"/>
      <w:r w:rsidRPr="00E278F5">
        <w:t xml:space="preserve"> da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vozač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ta </w:t>
      </w:r>
      <w:proofErr w:type="spellStart"/>
      <w:r w:rsidRPr="00E278F5">
        <w:t>lica</w:t>
      </w:r>
      <w:proofErr w:type="spellEnd"/>
      <w:r w:rsidRPr="00E278F5">
        <w:t xml:space="preserve"> </w:t>
      </w:r>
      <w:proofErr w:type="spellStart"/>
      <w:r w:rsidRPr="00E278F5">
        <w:t>plaćena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ne:</w:t>
      </w:r>
    </w:p>
    <w:p w14:paraId="5DBFA632" w14:textId="77777777" w:rsidR="00E278F5" w:rsidRPr="00E278F5" w:rsidRDefault="00E278F5" w:rsidP="00E278F5">
      <w:pPr>
        <w:jc w:val="center"/>
      </w:pPr>
      <w:proofErr w:type="spellStart"/>
      <w:r w:rsidRPr="00E278F5">
        <w:t>i</w:t>
      </w:r>
      <w:proofErr w:type="spellEnd"/>
      <w:r w:rsidRPr="00E278F5">
        <w:t xml:space="preserve">) </w:t>
      </w:r>
      <w:proofErr w:type="spellStart"/>
      <w:r w:rsidRPr="00E278F5">
        <w:t>suvozač</w:t>
      </w:r>
      <w:proofErr w:type="spellEnd"/>
      <w:r w:rsidRPr="00E278F5">
        <w:t xml:space="preserve">, </w:t>
      </w:r>
      <w:proofErr w:type="spellStart"/>
      <w:r w:rsidRPr="00E278F5">
        <w:t>odnosno</w:t>
      </w:r>
      <w:proofErr w:type="spellEnd"/>
      <w:r w:rsidRPr="00E278F5">
        <w:t xml:space="preserve"> </w:t>
      </w:r>
      <w:proofErr w:type="spellStart"/>
      <w:r w:rsidRPr="00E278F5">
        <w:t>svako</w:t>
      </w:r>
      <w:proofErr w:type="spellEnd"/>
      <w:r w:rsidRPr="00E278F5">
        <w:t xml:space="preserve"> lice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prati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 da bi mu </w:t>
      </w:r>
      <w:proofErr w:type="spellStart"/>
      <w:r w:rsidRPr="00E278F5">
        <w:t>pomoglo</w:t>
      </w:r>
      <w:proofErr w:type="spellEnd"/>
      <w:r w:rsidRPr="00E278F5">
        <w:t xml:space="preserve"> </w:t>
      </w:r>
      <w:proofErr w:type="spellStart"/>
      <w:r w:rsidRPr="00E278F5">
        <w:t>pri</w:t>
      </w:r>
      <w:proofErr w:type="spellEnd"/>
      <w:r w:rsidRPr="00E278F5">
        <w:t xml:space="preserve"> </w:t>
      </w:r>
      <w:proofErr w:type="spellStart"/>
      <w:r w:rsidRPr="00E278F5">
        <w:t>nekim</w:t>
      </w:r>
      <w:proofErr w:type="spellEnd"/>
      <w:r w:rsidRPr="00E278F5">
        <w:t xml:space="preserve"> </w:t>
      </w:r>
      <w:proofErr w:type="spellStart"/>
      <w:r w:rsidRPr="00E278F5">
        <w:t>manevrisanjima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uzimajući</w:t>
      </w:r>
      <w:proofErr w:type="spellEnd"/>
      <w:r w:rsidRPr="00E278F5">
        <w:t xml:space="preserve"> </w:t>
      </w:r>
      <w:proofErr w:type="spellStart"/>
      <w:r w:rsidRPr="00E278F5">
        <w:t>skoro</w:t>
      </w:r>
      <w:proofErr w:type="spellEnd"/>
      <w:r w:rsidRPr="00E278F5">
        <w:t xml:space="preserve"> </w:t>
      </w:r>
      <w:proofErr w:type="spellStart"/>
      <w:r w:rsidRPr="00E278F5">
        <w:t>redovno</w:t>
      </w:r>
      <w:proofErr w:type="spellEnd"/>
      <w:r w:rsidRPr="00E278F5">
        <w:t xml:space="preserve"> </w:t>
      </w:r>
      <w:proofErr w:type="spellStart"/>
      <w:r w:rsidRPr="00E278F5">
        <w:t>stvarno</w:t>
      </w:r>
      <w:proofErr w:type="spellEnd"/>
      <w:r w:rsidRPr="00E278F5">
        <w:t xml:space="preserve"> </w:t>
      </w:r>
      <w:proofErr w:type="spellStart"/>
      <w:r w:rsidRPr="00E278F5">
        <w:t>učešće</w:t>
      </w:r>
      <w:proofErr w:type="spellEnd"/>
      <w:r w:rsidRPr="00E278F5">
        <w:t xml:space="preserve"> u </w:t>
      </w:r>
      <w:proofErr w:type="spellStart"/>
      <w:r w:rsidRPr="00E278F5">
        <w:t>radnjama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zahteva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, a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vozač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j)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>,</w:t>
      </w:r>
    </w:p>
    <w:p w14:paraId="1C57A81B" w14:textId="77777777" w:rsidR="00E278F5" w:rsidRPr="00E278F5" w:rsidRDefault="00E278F5" w:rsidP="00E278F5">
      <w:pPr>
        <w:jc w:val="center"/>
      </w:pPr>
      <w:r w:rsidRPr="00E278F5">
        <w:t xml:space="preserve">ii) </w:t>
      </w:r>
      <w:proofErr w:type="spellStart"/>
      <w:r w:rsidRPr="00E278F5">
        <w:t>kondukter</w:t>
      </w:r>
      <w:proofErr w:type="spellEnd"/>
      <w:r w:rsidRPr="00E278F5">
        <w:t xml:space="preserve">, </w:t>
      </w:r>
      <w:proofErr w:type="spellStart"/>
      <w:r w:rsidRPr="00E278F5">
        <w:t>tj</w:t>
      </w:r>
      <w:proofErr w:type="spellEnd"/>
      <w:r w:rsidRPr="00E278F5">
        <w:t xml:space="preserve">. </w:t>
      </w:r>
      <w:proofErr w:type="spellStart"/>
      <w:r w:rsidRPr="00E278F5">
        <w:t>svako</w:t>
      </w:r>
      <w:proofErr w:type="spellEnd"/>
      <w:r w:rsidRPr="00E278F5">
        <w:t xml:space="preserve"> lice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prati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kojim</w:t>
      </w:r>
      <w:proofErr w:type="spellEnd"/>
      <w:r w:rsidRPr="00E278F5">
        <w:t xml:space="preserve"> se </w:t>
      </w:r>
      <w:proofErr w:type="spellStart"/>
      <w:r w:rsidRPr="00E278F5">
        <w:t>prevoze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, a </w:t>
      </w:r>
      <w:proofErr w:type="spellStart"/>
      <w:r w:rsidRPr="00E278F5">
        <w:t>posebno</w:t>
      </w:r>
      <w:proofErr w:type="spellEnd"/>
      <w:r w:rsidRPr="00E278F5">
        <w:t xml:space="preserve"> je </w:t>
      </w:r>
      <w:proofErr w:type="spellStart"/>
      <w:r w:rsidRPr="00E278F5">
        <w:t>zaduženo</w:t>
      </w:r>
      <w:proofErr w:type="spellEnd"/>
      <w:r w:rsidRPr="00E278F5">
        <w:t xml:space="preserve"> za </w:t>
      </w:r>
      <w:proofErr w:type="spellStart"/>
      <w:r w:rsidRPr="00E278F5">
        <w:t>izdavanje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kontrolu</w:t>
      </w:r>
      <w:proofErr w:type="spellEnd"/>
      <w:r w:rsidRPr="00E278F5">
        <w:t xml:space="preserve"> </w:t>
      </w:r>
      <w:proofErr w:type="spellStart"/>
      <w:r w:rsidRPr="00E278F5">
        <w:t>karata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drugih</w:t>
      </w:r>
      <w:proofErr w:type="spellEnd"/>
      <w:r w:rsidRPr="00E278F5">
        <w:t xml:space="preserve"> </w:t>
      </w:r>
      <w:proofErr w:type="spellStart"/>
      <w:r w:rsidRPr="00E278F5">
        <w:t>isprava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daju</w:t>
      </w:r>
      <w:proofErr w:type="spellEnd"/>
      <w:r w:rsidRPr="00E278F5">
        <w:t xml:space="preserve"> </w:t>
      </w:r>
      <w:proofErr w:type="spellStart"/>
      <w:r w:rsidRPr="00E278F5">
        <w:t>pravo</w:t>
      </w:r>
      <w:proofErr w:type="spellEnd"/>
      <w:r w:rsidRPr="00E278F5">
        <w:t xml:space="preserve"> </w:t>
      </w:r>
      <w:proofErr w:type="spellStart"/>
      <w:r w:rsidRPr="00E278F5">
        <w:t>putnicima</w:t>
      </w:r>
      <w:proofErr w:type="spellEnd"/>
      <w:r w:rsidRPr="00E278F5">
        <w:t xml:space="preserve"> da </w:t>
      </w:r>
      <w:proofErr w:type="spellStart"/>
      <w:r w:rsidRPr="00E278F5">
        <w:t>putuju</w:t>
      </w:r>
      <w:proofErr w:type="spellEnd"/>
      <w:r w:rsidRPr="00E278F5">
        <w:t xml:space="preserve">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>,</w:t>
      </w:r>
    </w:p>
    <w:p w14:paraId="69D8C269" w14:textId="77777777" w:rsidR="00E278F5" w:rsidRPr="00E278F5" w:rsidRDefault="00E278F5" w:rsidP="00E278F5">
      <w:pPr>
        <w:jc w:val="center"/>
      </w:pPr>
      <w:r w:rsidRPr="00E278F5">
        <w:t xml:space="preserve">l)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sedmica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vremenski</w:t>
      </w:r>
      <w:proofErr w:type="spellEnd"/>
      <w:r w:rsidRPr="00E278F5">
        <w:t xml:space="preserve"> period od </w:t>
      </w:r>
      <w:proofErr w:type="spellStart"/>
      <w:r w:rsidRPr="00E278F5">
        <w:t>sedam</w:t>
      </w:r>
      <w:proofErr w:type="spellEnd"/>
      <w:r w:rsidRPr="00E278F5">
        <w:t xml:space="preserve"> </w:t>
      </w:r>
      <w:proofErr w:type="spellStart"/>
      <w:r w:rsidRPr="00E278F5">
        <w:t>uzastopnih</w:t>
      </w:r>
      <w:proofErr w:type="spellEnd"/>
      <w:r w:rsidRPr="00E278F5">
        <w:t xml:space="preserve"> dana,</w:t>
      </w:r>
    </w:p>
    <w:p w14:paraId="3BA73599" w14:textId="77777777" w:rsidR="00E278F5" w:rsidRPr="00E278F5" w:rsidRDefault="00E278F5" w:rsidP="00E278F5">
      <w:pPr>
        <w:jc w:val="center"/>
      </w:pPr>
      <w:r w:rsidRPr="00E278F5">
        <w:t xml:space="preserve">m)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neprekidni</w:t>
      </w:r>
      <w:proofErr w:type="spellEnd"/>
      <w:r w:rsidRPr="00E278F5">
        <w:t xml:space="preserve"> </w:t>
      </w:r>
      <w:proofErr w:type="spellStart"/>
      <w:r w:rsidRPr="00E278F5">
        <w:t>vremenski</w:t>
      </w:r>
      <w:proofErr w:type="spellEnd"/>
      <w:r w:rsidRPr="00E278F5">
        <w:t xml:space="preserve"> period </w:t>
      </w:r>
      <w:proofErr w:type="spellStart"/>
      <w:r w:rsidRPr="00E278F5">
        <w:t>odmora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slobodno</w:t>
      </w:r>
      <w:proofErr w:type="spellEnd"/>
      <w:r w:rsidRPr="00E278F5">
        <w:t xml:space="preserve"> </w:t>
      </w:r>
      <w:proofErr w:type="spellStart"/>
      <w:r w:rsidRPr="00E278F5">
        <w:t>raspolagati</w:t>
      </w:r>
      <w:proofErr w:type="spellEnd"/>
      <w:r w:rsidRPr="00E278F5">
        <w:t xml:space="preserve"> </w:t>
      </w:r>
      <w:proofErr w:type="spellStart"/>
      <w:r w:rsidRPr="00E278F5">
        <w:t>svojim</w:t>
      </w:r>
      <w:proofErr w:type="spellEnd"/>
      <w:r w:rsidRPr="00E278F5">
        <w:t xml:space="preserve"> </w:t>
      </w:r>
      <w:proofErr w:type="spellStart"/>
      <w:r w:rsidRPr="00E278F5">
        <w:t>vremenom</w:t>
      </w:r>
      <w:proofErr w:type="spellEnd"/>
      <w:r w:rsidRPr="00E278F5">
        <w:t>,</w:t>
      </w:r>
    </w:p>
    <w:p w14:paraId="18C0074D" w14:textId="77777777" w:rsidR="00E278F5" w:rsidRPr="00E278F5" w:rsidRDefault="00E278F5" w:rsidP="00E278F5">
      <w:pPr>
        <w:jc w:val="center"/>
      </w:pPr>
      <w:r w:rsidRPr="00E278F5">
        <w:lastRenderedPageBreak/>
        <w:t xml:space="preserve">n) </w:t>
      </w:r>
      <w:proofErr w:type="spellStart"/>
      <w:r w:rsidRPr="00E278F5">
        <w:t>izraz</w:t>
      </w:r>
      <w:proofErr w:type="spellEnd"/>
      <w:r w:rsidRPr="00E278F5">
        <w:t xml:space="preserve"> "period van </w:t>
      </w:r>
      <w:proofErr w:type="spellStart"/>
      <w:r w:rsidRPr="00E278F5">
        <w:t>službe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neprekidan</w:t>
      </w:r>
      <w:proofErr w:type="spellEnd"/>
      <w:r w:rsidRPr="00E278F5">
        <w:t xml:space="preserve"> </w:t>
      </w:r>
      <w:proofErr w:type="spellStart"/>
      <w:r w:rsidRPr="00E278F5">
        <w:t>vremenski</w:t>
      </w:r>
      <w:proofErr w:type="spellEnd"/>
      <w:r w:rsidRPr="00E278F5">
        <w:t xml:space="preserve"> period od </w:t>
      </w:r>
      <w:proofErr w:type="spellStart"/>
      <w:r w:rsidRPr="00E278F5">
        <w:t>najmanje</w:t>
      </w:r>
      <w:proofErr w:type="spellEnd"/>
      <w:r w:rsidRPr="00E278F5">
        <w:t xml:space="preserve"> 15 </w:t>
      </w:r>
      <w:proofErr w:type="spellStart"/>
      <w:r w:rsidRPr="00E278F5">
        <w:t>minuta</w:t>
      </w:r>
      <w:proofErr w:type="spellEnd"/>
      <w:r w:rsidRPr="00E278F5">
        <w:t xml:space="preserve"> van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,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slobodno</w:t>
      </w:r>
      <w:proofErr w:type="spellEnd"/>
      <w:r w:rsidRPr="00E278F5">
        <w:t xml:space="preserve"> da </w:t>
      </w:r>
      <w:proofErr w:type="spellStart"/>
      <w:r w:rsidRPr="00E278F5">
        <w:t>raspolaže</w:t>
      </w:r>
      <w:proofErr w:type="spellEnd"/>
      <w:r w:rsidRPr="00E278F5">
        <w:t xml:space="preserve"> </w:t>
      </w:r>
      <w:proofErr w:type="spellStart"/>
      <w:r w:rsidRPr="00E278F5">
        <w:t>svojim</w:t>
      </w:r>
      <w:proofErr w:type="spellEnd"/>
      <w:r w:rsidRPr="00E278F5">
        <w:t xml:space="preserve"> </w:t>
      </w:r>
      <w:proofErr w:type="spellStart"/>
      <w:r w:rsidRPr="00E278F5">
        <w:t>vremenom</w:t>
      </w:r>
      <w:proofErr w:type="spellEnd"/>
      <w:r w:rsidRPr="00E278F5">
        <w:t>,</w:t>
      </w:r>
    </w:p>
    <w:p w14:paraId="19E4CAD9" w14:textId="77777777" w:rsidR="00E278F5" w:rsidRPr="00E278F5" w:rsidRDefault="00E278F5" w:rsidP="00E278F5">
      <w:pPr>
        <w:jc w:val="center"/>
      </w:pPr>
      <w:r w:rsidRPr="00E278F5">
        <w:t xml:space="preserve">o) </w:t>
      </w:r>
      <w:proofErr w:type="spellStart"/>
      <w:r w:rsidRPr="00E278F5">
        <w:t>izraz</w:t>
      </w:r>
      <w:proofErr w:type="spellEnd"/>
      <w:r w:rsidRPr="00E278F5">
        <w:t xml:space="preserve"> "</w:t>
      </w:r>
      <w:proofErr w:type="spellStart"/>
      <w:r w:rsidRPr="00E278F5">
        <w:t>profesionalna</w:t>
      </w:r>
      <w:proofErr w:type="spellEnd"/>
      <w:r w:rsidRPr="00E278F5">
        <w:t xml:space="preserve"> </w:t>
      </w:r>
      <w:proofErr w:type="spellStart"/>
      <w:r w:rsidRPr="00E278F5">
        <w:t>delatnost</w:t>
      </w:r>
      <w:proofErr w:type="spellEnd"/>
      <w:r w:rsidRPr="00E278F5">
        <w:t xml:space="preserve">" </w:t>
      </w:r>
      <w:proofErr w:type="spellStart"/>
      <w:r w:rsidRPr="00E278F5">
        <w:t>označava</w:t>
      </w:r>
      <w:proofErr w:type="spellEnd"/>
      <w:r w:rsidRPr="00E278F5">
        <w:t xml:space="preserve"> </w:t>
      </w:r>
      <w:proofErr w:type="spellStart"/>
      <w:r w:rsidRPr="00E278F5">
        <w:t>aktivnosti</w:t>
      </w:r>
      <w:proofErr w:type="spellEnd"/>
      <w:r w:rsidRPr="00E278F5">
        <w:t xml:space="preserve"> </w:t>
      </w:r>
      <w:proofErr w:type="spellStart"/>
      <w:r w:rsidRPr="00E278F5">
        <w:t>predstavljene</w:t>
      </w:r>
      <w:proofErr w:type="spellEnd"/>
      <w:r w:rsidRPr="00E278F5">
        <w:t xml:space="preserve"> </w:t>
      </w:r>
      <w:proofErr w:type="spellStart"/>
      <w:r w:rsidRPr="00E278F5">
        <w:t>simbolima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rubrika</w:t>
      </w:r>
      <w:proofErr w:type="spellEnd"/>
      <w:r w:rsidRPr="00E278F5">
        <w:t xml:space="preserve"> 6, 7 </w:t>
      </w:r>
      <w:proofErr w:type="spellStart"/>
      <w:r w:rsidRPr="00E278F5">
        <w:t>i</w:t>
      </w:r>
      <w:proofErr w:type="spellEnd"/>
      <w:r w:rsidRPr="00E278F5">
        <w:t xml:space="preserve"> 7a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izveštaja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individualne</w:t>
      </w:r>
      <w:proofErr w:type="spellEnd"/>
      <w:r w:rsidRPr="00E278F5">
        <w:t xml:space="preserve"> </w:t>
      </w:r>
      <w:proofErr w:type="spellStart"/>
      <w:r w:rsidRPr="00E278F5">
        <w:t>kontrolne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je data u </w:t>
      </w:r>
      <w:proofErr w:type="spellStart"/>
      <w:r w:rsidRPr="00E278F5">
        <w:t>prilogu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.</w:t>
      </w:r>
    </w:p>
    <w:p w14:paraId="7946B14F" w14:textId="77777777" w:rsidR="00E278F5" w:rsidRPr="00E278F5" w:rsidRDefault="00E278F5" w:rsidP="00E278F5">
      <w:pPr>
        <w:jc w:val="center"/>
        <w:rPr>
          <w:b/>
          <w:bCs/>
        </w:rPr>
      </w:pPr>
      <w:bookmarkStart w:id="2" w:name="clan_2"/>
      <w:bookmarkEnd w:id="2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2</w:t>
      </w:r>
    </w:p>
    <w:p w14:paraId="280D12AB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Polje </w:t>
      </w:r>
      <w:proofErr w:type="spellStart"/>
      <w:r w:rsidRPr="00E278F5">
        <w:rPr>
          <w:b/>
          <w:bCs/>
        </w:rPr>
        <w:t>primene</w:t>
      </w:r>
      <w:proofErr w:type="spellEnd"/>
    </w:p>
    <w:p w14:paraId="1892046A" w14:textId="77777777" w:rsidR="00E278F5" w:rsidRPr="00E278F5" w:rsidRDefault="00E278F5" w:rsidP="00E278F5">
      <w:pPr>
        <w:jc w:val="center"/>
      </w:pPr>
      <w:r w:rsidRPr="00E278F5">
        <w:t xml:space="preserve">1.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</w:t>
      </w:r>
      <w:proofErr w:type="spellStart"/>
      <w:r w:rsidRPr="00E278F5">
        <w:t>primenjuje</w:t>
      </w:r>
      <w:proofErr w:type="spellEnd"/>
      <w:r w:rsidRPr="00E278F5">
        <w:t xml:space="preserve"> se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svake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</w:t>
      </w:r>
      <w:proofErr w:type="spellStart"/>
      <w:r w:rsidRPr="00E278F5">
        <w:t>drumom</w:t>
      </w:r>
      <w:proofErr w:type="spellEnd"/>
      <w:r w:rsidRPr="00E278F5">
        <w:t xml:space="preserve"> koji se </w:t>
      </w:r>
      <w:proofErr w:type="spellStart"/>
      <w:r w:rsidRPr="00E278F5">
        <w:t>obavlja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 xml:space="preserve"> </w:t>
      </w:r>
      <w:proofErr w:type="spellStart"/>
      <w:r w:rsidRPr="00E278F5">
        <w:t>registrovanim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pomenute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svake</w:t>
      </w:r>
      <w:proofErr w:type="spellEnd"/>
      <w:r w:rsidRPr="00E278F5">
        <w:t xml:space="preserve"> </w:t>
      </w:r>
      <w:proofErr w:type="spellStart"/>
      <w:r w:rsidRPr="00E278F5">
        <w:t>druge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>.</w:t>
      </w:r>
    </w:p>
    <w:p w14:paraId="34C00544" w14:textId="77777777" w:rsidR="00E278F5" w:rsidRPr="00E278F5" w:rsidRDefault="00E278F5" w:rsidP="00E278F5">
      <w:pPr>
        <w:jc w:val="center"/>
      </w:pPr>
      <w:r w:rsidRPr="00E278F5">
        <w:t xml:space="preserve">2. </w:t>
      </w:r>
      <w:proofErr w:type="spellStart"/>
      <w:r w:rsidRPr="00E278F5">
        <w:t>Međutim</w:t>
      </w:r>
      <w:proofErr w:type="spellEnd"/>
      <w:r w:rsidRPr="00E278F5">
        <w:t>,</w:t>
      </w:r>
    </w:p>
    <w:p w14:paraId="4596C25E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ako</w:t>
      </w:r>
      <w:proofErr w:type="spellEnd"/>
      <w:r w:rsidRPr="00E278F5">
        <w:t xml:space="preserve">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međunarodnog</w:t>
      </w:r>
      <w:proofErr w:type="spellEnd"/>
      <w:r w:rsidRPr="00E278F5">
        <w:t xml:space="preserve"> </w:t>
      </w:r>
      <w:proofErr w:type="spellStart"/>
      <w:r w:rsidRPr="00E278F5">
        <w:t>drumskog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</w:t>
      </w:r>
      <w:proofErr w:type="spellStart"/>
      <w:r w:rsidRPr="00E278F5">
        <w:t>jedan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</w:t>
      </w:r>
      <w:proofErr w:type="spellStart"/>
      <w:r w:rsidRPr="00E278F5">
        <w:t>članova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ne </w:t>
      </w:r>
      <w:proofErr w:type="spellStart"/>
      <w:r w:rsidRPr="00E278F5">
        <w:t>napušta</w:t>
      </w:r>
      <w:proofErr w:type="spellEnd"/>
      <w:r w:rsidRPr="00E278F5">
        <w:t xml:space="preserve"> </w:t>
      </w:r>
      <w:proofErr w:type="spellStart"/>
      <w:r w:rsidRPr="00E278F5">
        <w:t>nacionalnu</w:t>
      </w:r>
      <w:proofErr w:type="spellEnd"/>
      <w:r w:rsidRPr="00E278F5">
        <w:t xml:space="preserve"> </w:t>
      </w:r>
      <w:proofErr w:type="spellStart"/>
      <w:r w:rsidRPr="00E278F5">
        <w:t>teritoriju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kojoj</w:t>
      </w:r>
      <w:proofErr w:type="spellEnd"/>
      <w:r w:rsidRPr="00E278F5">
        <w:t xml:space="preserve"> je </w:t>
      </w:r>
      <w:proofErr w:type="spellStart"/>
      <w:r w:rsidRPr="00E278F5">
        <w:t>normalno</w:t>
      </w:r>
      <w:proofErr w:type="spellEnd"/>
      <w:r w:rsidRPr="00E278F5">
        <w:t xml:space="preserve"> </w:t>
      </w:r>
      <w:proofErr w:type="spellStart"/>
      <w:r w:rsidRPr="00E278F5">
        <w:t>zapošljen</w:t>
      </w:r>
      <w:proofErr w:type="spellEnd"/>
      <w:r w:rsidRPr="00E278F5">
        <w:t xml:space="preserve">,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kojoj</w:t>
      </w:r>
      <w:proofErr w:type="spellEnd"/>
      <w:r w:rsidRPr="00E278F5">
        <w:t xml:space="preserve"> ta </w:t>
      </w:r>
      <w:proofErr w:type="spellStart"/>
      <w:r w:rsidRPr="00E278F5">
        <w:t>teritorija</w:t>
      </w:r>
      <w:proofErr w:type="spellEnd"/>
      <w:r w:rsidRPr="00E278F5">
        <w:t xml:space="preserve"> </w:t>
      </w:r>
      <w:proofErr w:type="spellStart"/>
      <w:r w:rsidRPr="00E278F5">
        <w:t>pripada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da ne </w:t>
      </w:r>
      <w:proofErr w:type="spellStart"/>
      <w:r w:rsidRPr="00E278F5">
        <w:t>primeni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u </w:t>
      </w:r>
      <w:proofErr w:type="spellStart"/>
      <w:r w:rsidRPr="00E278F5">
        <w:t>pogledu</w:t>
      </w:r>
      <w:proofErr w:type="spellEnd"/>
      <w:r w:rsidRPr="00E278F5">
        <w:t xml:space="preserve"> toga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tih</w:t>
      </w:r>
      <w:proofErr w:type="spellEnd"/>
      <w:r w:rsidRPr="00E278F5">
        <w:t xml:space="preserve"> </w:t>
      </w:r>
      <w:proofErr w:type="spellStart"/>
      <w:r w:rsidRPr="00E278F5">
        <w:t>članova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>,</w:t>
      </w:r>
    </w:p>
    <w:p w14:paraId="43AB609F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osim</w:t>
      </w:r>
      <w:proofErr w:type="spellEnd"/>
      <w:r w:rsidRPr="00E278F5">
        <w:t xml:space="preserve"> u </w:t>
      </w:r>
      <w:proofErr w:type="spellStart"/>
      <w:r w:rsidRPr="00E278F5">
        <w:t>slučaju</w:t>
      </w:r>
      <w:proofErr w:type="spellEnd"/>
      <w:r w:rsidRPr="00E278F5">
        <w:t xml:space="preserve"> </w:t>
      </w:r>
      <w:proofErr w:type="spellStart"/>
      <w:r w:rsidRPr="00E278F5">
        <w:t>suprotnog</w:t>
      </w:r>
      <w:proofErr w:type="spellEnd"/>
      <w:r w:rsidRPr="00E278F5">
        <w:t xml:space="preserve"> </w:t>
      </w:r>
      <w:proofErr w:type="spellStart"/>
      <w:r w:rsidRPr="00E278F5">
        <w:t>dogovora</w:t>
      </w:r>
      <w:proofErr w:type="spellEnd"/>
      <w:r w:rsidRPr="00E278F5">
        <w:t xml:space="preserve"> </w:t>
      </w:r>
      <w:proofErr w:type="spellStart"/>
      <w:r w:rsidRPr="00E278F5">
        <w:t>između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čija</w:t>
      </w:r>
      <w:proofErr w:type="spellEnd"/>
      <w:r w:rsidRPr="00E278F5">
        <w:t xml:space="preserve"> se </w:t>
      </w:r>
      <w:proofErr w:type="spellStart"/>
      <w:r w:rsidRPr="00E278F5">
        <w:t>teritorija</w:t>
      </w:r>
      <w:proofErr w:type="spellEnd"/>
      <w:r w:rsidRPr="00E278F5">
        <w:t xml:space="preserve"> </w:t>
      </w:r>
      <w:proofErr w:type="spellStart"/>
      <w:r w:rsidRPr="00E278F5">
        <w:t>koristi</w:t>
      </w:r>
      <w:proofErr w:type="spellEnd"/>
      <w:r w:rsidRPr="00E278F5">
        <w:t xml:space="preserve">,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se ne </w:t>
      </w:r>
      <w:proofErr w:type="spellStart"/>
      <w:r w:rsidRPr="00E278F5">
        <w:t>primenjuje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robe u </w:t>
      </w:r>
      <w:proofErr w:type="spellStart"/>
      <w:r w:rsidRPr="00E278F5">
        <w:t>drumskom</w:t>
      </w:r>
      <w:proofErr w:type="spellEnd"/>
      <w:r w:rsidRPr="00E278F5">
        <w:t xml:space="preserve"> </w:t>
      </w:r>
      <w:proofErr w:type="spellStart"/>
      <w:r w:rsidRPr="00E278F5">
        <w:t>saobraćaju</w:t>
      </w:r>
      <w:proofErr w:type="spellEnd"/>
      <w:r w:rsidRPr="00E278F5">
        <w:t xml:space="preserve"> koji se </w:t>
      </w:r>
      <w:proofErr w:type="spellStart"/>
      <w:r w:rsidRPr="00E278F5">
        <w:t>obavljaju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 xml:space="preserve"> </w:t>
      </w:r>
      <w:proofErr w:type="spellStart"/>
      <w:r w:rsidRPr="00E278F5">
        <w:t>čija</w:t>
      </w:r>
      <w:proofErr w:type="spellEnd"/>
      <w:r w:rsidRPr="00E278F5">
        <w:t xml:space="preserve"> </w:t>
      </w:r>
      <w:proofErr w:type="spellStart"/>
      <w:r w:rsidRPr="00E278F5">
        <w:t>maksimalna</w:t>
      </w:r>
      <w:proofErr w:type="spellEnd"/>
      <w:r w:rsidRPr="00E278F5">
        <w:t xml:space="preserve"> </w:t>
      </w:r>
      <w:proofErr w:type="spellStart"/>
      <w:r w:rsidRPr="00E278F5">
        <w:t>dozvoljena</w:t>
      </w:r>
      <w:proofErr w:type="spellEnd"/>
      <w:r w:rsidRPr="00E278F5">
        <w:t xml:space="preserve"> </w:t>
      </w:r>
      <w:proofErr w:type="spellStart"/>
      <w:r w:rsidRPr="00E278F5">
        <w:t>težina</w:t>
      </w:r>
      <w:proofErr w:type="spellEnd"/>
      <w:r w:rsidRPr="00E278F5">
        <w:t xml:space="preserve"> ne </w:t>
      </w:r>
      <w:proofErr w:type="spellStart"/>
      <w:r w:rsidRPr="00E278F5">
        <w:t>prelazi</w:t>
      </w:r>
      <w:proofErr w:type="spellEnd"/>
      <w:r w:rsidRPr="00E278F5">
        <w:t xml:space="preserve"> 3,5 tone,</w:t>
      </w:r>
    </w:p>
    <w:p w14:paraId="20A690C0" w14:textId="77777777" w:rsidR="00E278F5" w:rsidRPr="00E278F5" w:rsidRDefault="00E278F5" w:rsidP="00E278F5">
      <w:pPr>
        <w:jc w:val="center"/>
      </w:pPr>
      <w:r w:rsidRPr="00E278F5">
        <w:t xml:space="preserve">c) </w:t>
      </w:r>
      <w:proofErr w:type="spellStart"/>
      <w:r w:rsidRPr="00E278F5">
        <w:t>dve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čije</w:t>
      </w:r>
      <w:proofErr w:type="spellEnd"/>
      <w:r w:rsidRPr="00E278F5">
        <w:t xml:space="preserve"> se </w:t>
      </w:r>
      <w:proofErr w:type="spellStart"/>
      <w:r w:rsidRPr="00E278F5">
        <w:t>teritorije</w:t>
      </w:r>
      <w:proofErr w:type="spellEnd"/>
      <w:r w:rsidRPr="00E278F5">
        <w:t xml:space="preserve"> </w:t>
      </w:r>
      <w:proofErr w:type="spellStart"/>
      <w:r w:rsidRPr="00E278F5">
        <w:t>dodiruju</w:t>
      </w:r>
      <w:proofErr w:type="spellEnd"/>
      <w:r w:rsidRPr="00E278F5">
        <w:t xml:space="preserve"> </w:t>
      </w:r>
      <w:proofErr w:type="spellStart"/>
      <w:r w:rsidRPr="00E278F5">
        <w:t>mogu</w:t>
      </w:r>
      <w:proofErr w:type="spellEnd"/>
      <w:r w:rsidRPr="00E278F5">
        <w:t xml:space="preserve"> se </w:t>
      </w:r>
      <w:proofErr w:type="spellStart"/>
      <w:r w:rsidRPr="00E278F5">
        <w:t>dogovoriti</w:t>
      </w:r>
      <w:proofErr w:type="spellEnd"/>
      <w:r w:rsidRPr="00E278F5">
        <w:t xml:space="preserve"> da se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koji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ograničeni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njihove</w:t>
      </w:r>
      <w:proofErr w:type="spellEnd"/>
      <w:r w:rsidRPr="00E278F5">
        <w:t xml:space="preserve"> </w:t>
      </w:r>
      <w:proofErr w:type="spellStart"/>
      <w:r w:rsidRPr="00E278F5">
        <w:t>dve</w:t>
      </w:r>
      <w:proofErr w:type="spellEnd"/>
      <w:r w:rsidRPr="00E278F5">
        <w:t xml:space="preserve"> </w:t>
      </w:r>
      <w:proofErr w:type="spellStart"/>
      <w:r w:rsidRPr="00E278F5">
        <w:t>teritorije</w:t>
      </w:r>
      <w:proofErr w:type="spellEnd"/>
      <w:r w:rsidRPr="00E278F5">
        <w:t xml:space="preserve"> </w:t>
      </w:r>
      <w:proofErr w:type="spellStart"/>
      <w:r w:rsidRPr="00E278F5">
        <w:t>primenjuju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nacionalnog</w:t>
      </w:r>
      <w:proofErr w:type="spellEnd"/>
      <w:r w:rsidRPr="00E278F5">
        <w:t xml:space="preserve"> </w:t>
      </w:r>
      <w:proofErr w:type="spellStart"/>
      <w:r w:rsidRPr="00E278F5">
        <w:t>zakonodavstva</w:t>
      </w:r>
      <w:proofErr w:type="spellEnd"/>
      <w:r w:rsidRPr="00E278F5">
        <w:t xml:space="preserve"> </w:t>
      </w:r>
      <w:proofErr w:type="spellStart"/>
      <w:r w:rsidRPr="00E278F5">
        <w:t>zemlje</w:t>
      </w:r>
      <w:proofErr w:type="spellEnd"/>
      <w:r w:rsidRPr="00E278F5">
        <w:t xml:space="preserve"> u </w:t>
      </w:r>
      <w:proofErr w:type="spellStart"/>
      <w:r w:rsidRPr="00E278F5">
        <w:t>kojoj</w:t>
      </w:r>
      <w:proofErr w:type="spellEnd"/>
      <w:r w:rsidRPr="00E278F5">
        <w:t xml:space="preserve"> je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registrovano</w:t>
      </w:r>
      <w:proofErr w:type="spellEnd"/>
      <w:r w:rsidRPr="00E278F5">
        <w:t xml:space="preserve">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arbitražnih</w:t>
      </w:r>
      <w:proofErr w:type="spellEnd"/>
      <w:r w:rsidRPr="00E278F5">
        <w:t xml:space="preserve"> </w:t>
      </w:r>
      <w:proofErr w:type="spellStart"/>
      <w:r w:rsidRPr="00E278F5">
        <w:t>presuda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kolektivnih</w:t>
      </w:r>
      <w:proofErr w:type="spellEnd"/>
      <w:r w:rsidRPr="00E278F5">
        <w:t xml:space="preserve"> </w:t>
      </w:r>
      <w:proofErr w:type="spellStart"/>
      <w:r w:rsidRPr="00E278F5">
        <w:t>ugovora</w:t>
      </w:r>
      <w:proofErr w:type="spellEnd"/>
      <w:r w:rsidRPr="00E278F5">
        <w:t xml:space="preserve"> koji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snazi</w:t>
      </w:r>
      <w:proofErr w:type="spellEnd"/>
      <w:r w:rsidRPr="00E278F5">
        <w:t xml:space="preserve"> u </w:t>
      </w:r>
      <w:proofErr w:type="spellStart"/>
      <w:r w:rsidRPr="00E278F5">
        <w:t>toj</w:t>
      </w:r>
      <w:proofErr w:type="spellEnd"/>
      <w:r w:rsidRPr="00E278F5">
        <w:t xml:space="preserve"> </w:t>
      </w:r>
      <w:proofErr w:type="spellStart"/>
      <w:r w:rsidRPr="00E278F5">
        <w:t>zemlji</w:t>
      </w:r>
      <w:proofErr w:type="spellEnd"/>
      <w:r w:rsidRPr="00E278F5">
        <w:t xml:space="preserve">,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ovo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>:</w:t>
      </w:r>
    </w:p>
    <w:p w14:paraId="310BD930" w14:textId="77777777" w:rsidR="00E278F5" w:rsidRPr="00E278F5" w:rsidRDefault="00E278F5" w:rsidP="00E278F5">
      <w:pPr>
        <w:jc w:val="center"/>
      </w:pPr>
      <w:r w:rsidRPr="00E278F5">
        <w:t xml:space="preserve">- ne </w:t>
      </w:r>
      <w:proofErr w:type="spellStart"/>
      <w:r w:rsidRPr="00E278F5">
        <w:t>izlazi</w:t>
      </w:r>
      <w:proofErr w:type="spellEnd"/>
      <w:r w:rsidRPr="00E278F5">
        <w:t xml:space="preserve">,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jednoj</w:t>
      </w:r>
      <w:proofErr w:type="spellEnd"/>
      <w:r w:rsidRPr="00E278F5">
        <w:t xml:space="preserve"> od </w:t>
      </w:r>
      <w:proofErr w:type="spellStart"/>
      <w:r w:rsidRPr="00E278F5">
        <w:t>tih</w:t>
      </w:r>
      <w:proofErr w:type="spellEnd"/>
      <w:r w:rsidRPr="00E278F5">
        <w:t xml:space="preserve"> </w:t>
      </w:r>
      <w:proofErr w:type="spellStart"/>
      <w:r w:rsidRPr="00E278F5">
        <w:t>teritorija</w:t>
      </w:r>
      <w:proofErr w:type="spellEnd"/>
      <w:r w:rsidRPr="00E278F5">
        <w:t xml:space="preserve">,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pogranične</w:t>
      </w:r>
      <w:proofErr w:type="spellEnd"/>
      <w:r w:rsidRPr="00E278F5">
        <w:t xml:space="preserve"> zone, a </w:t>
      </w:r>
      <w:proofErr w:type="spellStart"/>
      <w:r w:rsidRPr="00E278F5">
        <w:t>koja</w:t>
      </w:r>
      <w:proofErr w:type="spellEnd"/>
      <w:r w:rsidRPr="00E278F5">
        <w:t xml:space="preserve"> je </w:t>
      </w:r>
      <w:proofErr w:type="spellStart"/>
      <w:r w:rsidRPr="00E278F5">
        <w:t>definisana</w:t>
      </w:r>
      <w:proofErr w:type="spellEnd"/>
      <w:r w:rsidRPr="00E278F5">
        <w:t xml:space="preserve"> </w:t>
      </w:r>
      <w:proofErr w:type="spellStart"/>
      <w:r w:rsidRPr="00E278F5">
        <w:t>sporazumno</w:t>
      </w:r>
      <w:proofErr w:type="spellEnd"/>
      <w:r w:rsidRPr="00E278F5">
        <w:t xml:space="preserve"> </w:t>
      </w:r>
      <w:proofErr w:type="spellStart"/>
      <w:r w:rsidRPr="00E278F5">
        <w:t>između</w:t>
      </w:r>
      <w:proofErr w:type="spellEnd"/>
      <w:r w:rsidRPr="00E278F5">
        <w:t xml:space="preserve"> </w:t>
      </w:r>
      <w:proofErr w:type="spellStart"/>
      <w:r w:rsidRPr="00E278F5">
        <w:t>dve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pogranična</w:t>
      </w:r>
      <w:proofErr w:type="spellEnd"/>
      <w:r w:rsidRPr="00E278F5">
        <w:t xml:space="preserve"> zona, </w:t>
      </w:r>
      <w:proofErr w:type="spellStart"/>
      <w:r w:rsidRPr="00E278F5">
        <w:t>ili</w:t>
      </w:r>
      <w:proofErr w:type="spellEnd"/>
    </w:p>
    <w:p w14:paraId="2E97CC32" w14:textId="77777777" w:rsidR="00E278F5" w:rsidRPr="00E278F5" w:rsidRDefault="00E278F5" w:rsidP="00E278F5">
      <w:pPr>
        <w:jc w:val="center"/>
      </w:pPr>
      <w:r w:rsidRPr="00E278F5">
        <w:t xml:space="preserve">- </w:t>
      </w:r>
      <w:proofErr w:type="spellStart"/>
      <w:r w:rsidRPr="00E278F5">
        <w:t>upotrebljava</w:t>
      </w:r>
      <w:proofErr w:type="spellEnd"/>
      <w:r w:rsidRPr="00E278F5">
        <w:t xml:space="preserve"> </w:t>
      </w:r>
      <w:proofErr w:type="spellStart"/>
      <w:r w:rsidRPr="00E278F5">
        <w:t>jednu</w:t>
      </w:r>
      <w:proofErr w:type="spellEnd"/>
      <w:r w:rsidRPr="00E278F5">
        <w:t xml:space="preserve"> od </w:t>
      </w:r>
      <w:proofErr w:type="spellStart"/>
      <w:r w:rsidRPr="00E278F5">
        <w:t>tih</w:t>
      </w:r>
      <w:proofErr w:type="spellEnd"/>
      <w:r w:rsidRPr="00E278F5">
        <w:t xml:space="preserve"> </w:t>
      </w:r>
      <w:proofErr w:type="spellStart"/>
      <w:r w:rsidRPr="00E278F5">
        <w:t>teritorija</w:t>
      </w:r>
      <w:proofErr w:type="spellEnd"/>
      <w:r w:rsidRPr="00E278F5">
        <w:t xml:space="preserve"> </w:t>
      </w:r>
      <w:proofErr w:type="spellStart"/>
      <w:r w:rsidRPr="00E278F5">
        <w:t>samo</w:t>
      </w:r>
      <w:proofErr w:type="spellEnd"/>
      <w:r w:rsidRPr="00E278F5">
        <w:t xml:space="preserve"> u </w:t>
      </w:r>
      <w:proofErr w:type="spellStart"/>
      <w:r w:rsidRPr="00E278F5">
        <w:t>cilju</w:t>
      </w:r>
      <w:proofErr w:type="spellEnd"/>
      <w:r w:rsidRPr="00E278F5">
        <w:t xml:space="preserve"> </w:t>
      </w:r>
      <w:proofErr w:type="spellStart"/>
      <w:r w:rsidRPr="00E278F5">
        <w:t>tranzita</w:t>
      </w:r>
      <w:proofErr w:type="spellEnd"/>
      <w:r w:rsidRPr="00E278F5">
        <w:t>,</w:t>
      </w:r>
    </w:p>
    <w:p w14:paraId="10817821" w14:textId="77777777" w:rsidR="00E278F5" w:rsidRPr="00E278F5" w:rsidRDefault="00E278F5" w:rsidP="00E278F5">
      <w:pPr>
        <w:jc w:val="center"/>
      </w:pPr>
      <w:r w:rsidRPr="00E278F5">
        <w:t xml:space="preserve">d)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mogu</w:t>
      </w:r>
      <w:proofErr w:type="spellEnd"/>
      <w:r w:rsidRPr="00E278F5">
        <w:t xml:space="preserve"> se </w:t>
      </w:r>
      <w:proofErr w:type="spellStart"/>
      <w:r w:rsidRPr="00E278F5">
        <w:t>dogovoriti</w:t>
      </w:r>
      <w:proofErr w:type="spellEnd"/>
      <w:r w:rsidRPr="00E278F5">
        <w:t xml:space="preserve"> da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nacionalnog</w:t>
      </w:r>
      <w:proofErr w:type="spellEnd"/>
      <w:r w:rsidRPr="00E278F5">
        <w:t xml:space="preserve"> </w:t>
      </w:r>
      <w:proofErr w:type="spellStart"/>
      <w:r w:rsidRPr="00E278F5">
        <w:t>zakonodavstva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u </w:t>
      </w:r>
      <w:proofErr w:type="spellStart"/>
      <w:r w:rsidRPr="00E278F5">
        <w:t>kojoj</w:t>
      </w:r>
      <w:proofErr w:type="spellEnd"/>
      <w:r w:rsidRPr="00E278F5">
        <w:t xml:space="preserve"> je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registrovano</w:t>
      </w:r>
      <w:proofErr w:type="spellEnd"/>
      <w:r w:rsidRPr="00E278F5">
        <w:t xml:space="preserve">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arbitražnih</w:t>
      </w:r>
      <w:proofErr w:type="spellEnd"/>
      <w:r w:rsidRPr="00E278F5">
        <w:t xml:space="preserve"> </w:t>
      </w:r>
      <w:proofErr w:type="spellStart"/>
      <w:r w:rsidRPr="00E278F5">
        <w:t>presuda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kolektivnih</w:t>
      </w:r>
      <w:proofErr w:type="spellEnd"/>
      <w:r w:rsidRPr="00E278F5">
        <w:t xml:space="preserve"> </w:t>
      </w:r>
      <w:proofErr w:type="spellStart"/>
      <w:r w:rsidRPr="00E278F5">
        <w:t>ugovora</w:t>
      </w:r>
      <w:proofErr w:type="spellEnd"/>
      <w:r w:rsidRPr="00E278F5">
        <w:t xml:space="preserve"> koji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snazi</w:t>
      </w:r>
      <w:proofErr w:type="spellEnd"/>
      <w:r w:rsidRPr="00E278F5">
        <w:t xml:space="preserve"> u </w:t>
      </w:r>
      <w:proofErr w:type="spellStart"/>
      <w:r w:rsidRPr="00E278F5">
        <w:t>toj</w:t>
      </w:r>
      <w:proofErr w:type="spellEnd"/>
      <w:r w:rsidRPr="00E278F5">
        <w:t xml:space="preserve"> </w:t>
      </w:r>
      <w:proofErr w:type="spellStart"/>
      <w:r w:rsidRPr="00E278F5">
        <w:t>zemlji</w:t>
      </w:r>
      <w:proofErr w:type="spellEnd"/>
      <w:r w:rsidRPr="00E278F5">
        <w:t xml:space="preserve"> </w:t>
      </w:r>
      <w:proofErr w:type="spellStart"/>
      <w:r w:rsidRPr="00E278F5">
        <w:t>budu</w:t>
      </w:r>
      <w:proofErr w:type="spellEnd"/>
      <w:r w:rsidRPr="00E278F5">
        <w:t xml:space="preserve"> </w:t>
      </w:r>
      <w:proofErr w:type="spellStart"/>
      <w:r w:rsidRPr="00E278F5">
        <w:t>jedine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primenjuju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neke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njihovoj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da put od </w:t>
      </w:r>
      <w:proofErr w:type="spellStart"/>
      <w:r w:rsidRPr="00E278F5">
        <w:t>tačke</w:t>
      </w:r>
      <w:proofErr w:type="spellEnd"/>
      <w:r w:rsidRPr="00E278F5">
        <w:t xml:space="preserve"> </w:t>
      </w:r>
      <w:proofErr w:type="spellStart"/>
      <w:r w:rsidRPr="00E278F5">
        <w:t>polaska</w:t>
      </w:r>
      <w:proofErr w:type="spellEnd"/>
      <w:r w:rsidRPr="00E278F5">
        <w:t xml:space="preserve"> do </w:t>
      </w:r>
      <w:proofErr w:type="spellStart"/>
      <w:r w:rsidRPr="00E278F5">
        <w:t>tačke</w:t>
      </w:r>
      <w:proofErr w:type="spellEnd"/>
      <w:r w:rsidRPr="00E278F5">
        <w:t xml:space="preserve"> </w:t>
      </w:r>
      <w:proofErr w:type="spellStart"/>
      <w:r w:rsidRPr="00E278F5">
        <w:t>dolaska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kraći</w:t>
      </w:r>
      <w:proofErr w:type="spellEnd"/>
      <w:r w:rsidRPr="00E278F5">
        <w:t xml:space="preserve"> od 100 km,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redovne</w:t>
      </w:r>
      <w:proofErr w:type="spellEnd"/>
      <w:r w:rsidRPr="00E278F5">
        <w:t xml:space="preserve"> </w:t>
      </w:r>
      <w:proofErr w:type="spellStart"/>
      <w:r w:rsidRPr="00E278F5">
        <w:t>putničke</w:t>
      </w:r>
      <w:proofErr w:type="spellEnd"/>
      <w:r w:rsidRPr="00E278F5">
        <w:t xml:space="preserve"> </w:t>
      </w:r>
      <w:proofErr w:type="spellStart"/>
      <w:r w:rsidRPr="00E278F5">
        <w:t>linije</w:t>
      </w:r>
      <w:proofErr w:type="spellEnd"/>
      <w:r w:rsidRPr="00E278F5">
        <w:t>.</w:t>
      </w:r>
    </w:p>
    <w:p w14:paraId="51EA34EC" w14:textId="77777777" w:rsidR="00E278F5" w:rsidRPr="00E278F5" w:rsidRDefault="00E278F5" w:rsidP="00E278F5">
      <w:pPr>
        <w:jc w:val="center"/>
        <w:rPr>
          <w:b/>
          <w:bCs/>
        </w:rPr>
      </w:pPr>
      <w:bookmarkStart w:id="3" w:name="clan_3"/>
      <w:bookmarkEnd w:id="3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3</w:t>
      </w:r>
    </w:p>
    <w:p w14:paraId="20FD1EA6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Primena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nekih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odredaba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Sporazuma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na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drumske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prevoze</w:t>
      </w:r>
      <w:proofErr w:type="spellEnd"/>
      <w:r w:rsidRPr="00E278F5">
        <w:rPr>
          <w:b/>
          <w:bCs/>
        </w:rPr>
        <w:t xml:space="preserve"> koji se </w:t>
      </w:r>
      <w:proofErr w:type="spellStart"/>
      <w:r w:rsidRPr="00E278F5">
        <w:rPr>
          <w:b/>
          <w:bCs/>
        </w:rPr>
        <w:t>obavljaju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vozilima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koja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dolaze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iz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zemalja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koje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nisu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strane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ugovornice</w:t>
      </w:r>
      <w:proofErr w:type="spellEnd"/>
    </w:p>
    <w:p w14:paraId="298D82C6" w14:textId="77777777" w:rsidR="00E278F5" w:rsidRPr="00E278F5" w:rsidRDefault="00E278F5" w:rsidP="00E278F5">
      <w:pPr>
        <w:jc w:val="center"/>
      </w:pPr>
      <w:r w:rsidRPr="00E278F5">
        <w:t xml:space="preserve">1.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primenjuje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svojoj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koji se </w:t>
      </w:r>
      <w:proofErr w:type="spellStart"/>
      <w:r w:rsidRPr="00E278F5">
        <w:t>obavljaju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 xml:space="preserve"> </w:t>
      </w:r>
      <w:proofErr w:type="spellStart"/>
      <w:r w:rsidRPr="00E278F5">
        <w:t>registrovanim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isto</w:t>
      </w:r>
      <w:proofErr w:type="spellEnd"/>
      <w:r w:rsidRPr="00E278F5">
        <w:t xml:space="preserve"> </w:t>
      </w:r>
      <w:proofErr w:type="spellStart"/>
      <w:r w:rsidRPr="00E278F5">
        <w:t>toliko</w:t>
      </w:r>
      <w:proofErr w:type="spellEnd"/>
      <w:r w:rsidRPr="00E278F5">
        <w:t xml:space="preserve"> </w:t>
      </w:r>
      <w:proofErr w:type="spellStart"/>
      <w:r w:rsidRPr="00E278F5">
        <w:t>stroge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one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predviđene</w:t>
      </w:r>
      <w:proofErr w:type="spellEnd"/>
      <w:r w:rsidRPr="00E278F5">
        <w:t xml:space="preserve"> u </w:t>
      </w:r>
      <w:proofErr w:type="spellStart"/>
      <w:r w:rsidRPr="00E278F5">
        <w:t>čl</w:t>
      </w:r>
      <w:proofErr w:type="spellEnd"/>
      <w:r w:rsidRPr="00E278F5">
        <w:t xml:space="preserve">. 5, 6, 7, 8, 9, 10. </w:t>
      </w:r>
      <w:proofErr w:type="spellStart"/>
      <w:r w:rsidRPr="00E278F5">
        <w:t>i</w:t>
      </w:r>
      <w:proofErr w:type="spellEnd"/>
      <w:r w:rsidRPr="00E278F5">
        <w:t xml:space="preserve"> 11.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u </w:t>
      </w:r>
      <w:proofErr w:type="spellStart"/>
      <w:r w:rsidRPr="00E278F5">
        <w:t>članu</w:t>
      </w:r>
      <w:proofErr w:type="spellEnd"/>
      <w:r w:rsidRPr="00E278F5">
        <w:t xml:space="preserve"> 12.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tač</w:t>
      </w:r>
      <w:proofErr w:type="spellEnd"/>
      <w:r w:rsidRPr="00E278F5">
        <w:t xml:space="preserve">. 1, 2, 6. </w:t>
      </w:r>
      <w:proofErr w:type="spellStart"/>
      <w:r w:rsidRPr="00E278F5">
        <w:t>i</w:t>
      </w:r>
      <w:proofErr w:type="spellEnd"/>
      <w:r w:rsidRPr="00E278F5">
        <w:t xml:space="preserve"> 7.</w:t>
      </w:r>
    </w:p>
    <w:p w14:paraId="34DEAFCF" w14:textId="77777777" w:rsidR="00E278F5" w:rsidRPr="00E278F5" w:rsidRDefault="00E278F5" w:rsidP="00E278F5">
      <w:pPr>
        <w:jc w:val="center"/>
      </w:pPr>
      <w:r w:rsidRPr="00E278F5">
        <w:t xml:space="preserve">2. </w:t>
      </w:r>
      <w:proofErr w:type="spellStart"/>
      <w:r w:rsidRPr="00E278F5">
        <w:t>Međutim</w:t>
      </w:r>
      <w:proofErr w:type="spellEnd"/>
      <w:r w:rsidRPr="00E278F5">
        <w:t xml:space="preserve">,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da ne </w:t>
      </w:r>
      <w:proofErr w:type="spellStart"/>
      <w:r w:rsidRPr="00E278F5">
        <w:t>primenjuje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1.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>:</w:t>
      </w:r>
    </w:p>
    <w:p w14:paraId="5E0B75C8" w14:textId="77777777" w:rsidR="00E278F5" w:rsidRPr="00E278F5" w:rsidRDefault="00E278F5" w:rsidP="00E278F5">
      <w:pPr>
        <w:jc w:val="center"/>
      </w:pPr>
      <w:r w:rsidRPr="00E278F5">
        <w:lastRenderedPageBreak/>
        <w:t xml:space="preserve">a)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robe koji se </w:t>
      </w:r>
      <w:proofErr w:type="spellStart"/>
      <w:r w:rsidRPr="00E278F5">
        <w:t>vrše</w:t>
      </w:r>
      <w:proofErr w:type="spellEnd"/>
      <w:r w:rsidRPr="00E278F5">
        <w:t xml:space="preserve"> </w:t>
      </w:r>
      <w:proofErr w:type="spellStart"/>
      <w:r w:rsidRPr="00E278F5">
        <w:t>vozilom</w:t>
      </w:r>
      <w:proofErr w:type="spellEnd"/>
      <w:r w:rsidRPr="00E278F5">
        <w:t xml:space="preserve"> </w:t>
      </w:r>
      <w:proofErr w:type="spellStart"/>
      <w:r w:rsidRPr="00E278F5">
        <w:t>čija</w:t>
      </w:r>
      <w:proofErr w:type="spellEnd"/>
      <w:r w:rsidRPr="00E278F5">
        <w:t xml:space="preserve"> </w:t>
      </w:r>
      <w:proofErr w:type="spellStart"/>
      <w:r w:rsidRPr="00E278F5">
        <w:t>maksimalna</w:t>
      </w:r>
      <w:proofErr w:type="spellEnd"/>
      <w:r w:rsidRPr="00E278F5">
        <w:t xml:space="preserve"> </w:t>
      </w:r>
      <w:proofErr w:type="spellStart"/>
      <w:r w:rsidRPr="00E278F5">
        <w:t>dozvoljena</w:t>
      </w:r>
      <w:proofErr w:type="spellEnd"/>
      <w:r w:rsidRPr="00E278F5">
        <w:t xml:space="preserve"> </w:t>
      </w:r>
      <w:proofErr w:type="spellStart"/>
      <w:r w:rsidRPr="00E278F5">
        <w:t>težina</w:t>
      </w:r>
      <w:proofErr w:type="spellEnd"/>
      <w:r w:rsidRPr="00E278F5">
        <w:t xml:space="preserve"> ne </w:t>
      </w:r>
      <w:proofErr w:type="spellStart"/>
      <w:r w:rsidRPr="00E278F5">
        <w:t>prelazi</w:t>
      </w:r>
      <w:proofErr w:type="spellEnd"/>
      <w:r w:rsidRPr="00E278F5">
        <w:t xml:space="preserve"> 3,5 tone,</w:t>
      </w:r>
    </w:p>
    <w:p w14:paraId="78B274D6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koji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ograničeni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njenu</w:t>
      </w:r>
      <w:proofErr w:type="spellEnd"/>
      <w:r w:rsidRPr="00E278F5">
        <w:t xml:space="preserve"> </w:t>
      </w:r>
      <w:proofErr w:type="spellStart"/>
      <w:r w:rsidRPr="00E278F5">
        <w:t>teritoriju</w:t>
      </w:r>
      <w:proofErr w:type="spellEnd"/>
      <w:r w:rsidRPr="00E278F5">
        <w:t xml:space="preserve">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teritoriju</w:t>
      </w:r>
      <w:proofErr w:type="spellEnd"/>
      <w:r w:rsidRPr="00E278F5">
        <w:t xml:space="preserve"> </w:t>
      </w:r>
      <w:proofErr w:type="spellStart"/>
      <w:r w:rsidRPr="00E278F5">
        <w:t>pogranične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ukoliko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njenoj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ne </w:t>
      </w:r>
      <w:proofErr w:type="spellStart"/>
      <w:r w:rsidRPr="00E278F5">
        <w:t>izlazi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zone </w:t>
      </w:r>
      <w:proofErr w:type="spellStart"/>
      <w:r w:rsidRPr="00E278F5">
        <w:t>koja</w:t>
      </w:r>
      <w:proofErr w:type="spellEnd"/>
      <w:r w:rsidRPr="00E278F5">
        <w:t xml:space="preserve"> je pored </w:t>
      </w:r>
      <w:proofErr w:type="spellStart"/>
      <w:r w:rsidRPr="00E278F5">
        <w:t>granice</w:t>
      </w:r>
      <w:proofErr w:type="spellEnd"/>
      <w:r w:rsidRPr="00E278F5">
        <w:t xml:space="preserve"> a </w:t>
      </w:r>
      <w:proofErr w:type="spellStart"/>
      <w:r w:rsidRPr="00E278F5">
        <w:t>definisana</w:t>
      </w:r>
      <w:proofErr w:type="spellEnd"/>
      <w:r w:rsidRPr="00E278F5">
        <w:t xml:space="preserve"> je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pogranična</w:t>
      </w:r>
      <w:proofErr w:type="spellEnd"/>
      <w:r w:rsidRPr="00E278F5">
        <w:t xml:space="preserve"> zona,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ako</w:t>
      </w:r>
      <w:proofErr w:type="spellEnd"/>
      <w:r w:rsidRPr="00E278F5">
        <w:t xml:space="preserve"> to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koristi</w:t>
      </w:r>
      <w:proofErr w:type="spellEnd"/>
      <w:r w:rsidRPr="00E278F5">
        <w:t xml:space="preserve"> </w:t>
      </w:r>
      <w:proofErr w:type="spellStart"/>
      <w:r w:rsidRPr="00E278F5">
        <w:t>njenu</w:t>
      </w:r>
      <w:proofErr w:type="spellEnd"/>
      <w:r w:rsidRPr="00E278F5">
        <w:t xml:space="preserve"> </w:t>
      </w:r>
      <w:proofErr w:type="spellStart"/>
      <w:r w:rsidRPr="00E278F5">
        <w:t>teritoriju</w:t>
      </w:r>
      <w:proofErr w:type="spellEnd"/>
      <w:r w:rsidRPr="00E278F5">
        <w:t xml:space="preserve"> </w:t>
      </w:r>
      <w:proofErr w:type="spellStart"/>
      <w:r w:rsidRPr="00E278F5">
        <w:t>samo</w:t>
      </w:r>
      <w:proofErr w:type="spellEnd"/>
      <w:r w:rsidRPr="00E278F5">
        <w:t xml:space="preserve"> u </w:t>
      </w:r>
      <w:proofErr w:type="spellStart"/>
      <w:r w:rsidRPr="00E278F5">
        <w:t>tranzitu</w:t>
      </w:r>
      <w:proofErr w:type="spellEnd"/>
      <w:r w:rsidRPr="00E278F5">
        <w:t>.</w:t>
      </w:r>
    </w:p>
    <w:p w14:paraId="71392742" w14:textId="77777777" w:rsidR="00E278F5" w:rsidRPr="00E278F5" w:rsidRDefault="00E278F5" w:rsidP="00E278F5">
      <w:pPr>
        <w:jc w:val="center"/>
        <w:rPr>
          <w:b/>
          <w:bCs/>
        </w:rPr>
      </w:pPr>
      <w:bookmarkStart w:id="4" w:name="clan_4"/>
      <w:bookmarkEnd w:id="4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4</w:t>
      </w:r>
    </w:p>
    <w:p w14:paraId="38A3F002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Opšti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principi</w:t>
      </w:r>
      <w:proofErr w:type="spellEnd"/>
    </w:p>
    <w:p w14:paraId="043B5F43" w14:textId="77777777" w:rsidR="00E278F5" w:rsidRPr="00E278F5" w:rsidRDefault="00E278F5" w:rsidP="00E278F5">
      <w:pPr>
        <w:jc w:val="center"/>
      </w:pPr>
      <w:r w:rsidRPr="00E278F5">
        <w:t xml:space="preserve">1. </w:t>
      </w:r>
      <w:proofErr w:type="spellStart"/>
      <w:r w:rsidRPr="00E278F5">
        <w:t>Prilikom</w:t>
      </w:r>
      <w:proofErr w:type="spellEnd"/>
      <w:r w:rsidRPr="00E278F5">
        <w:t xml:space="preserve"> </w:t>
      </w:r>
      <w:proofErr w:type="spellStart"/>
      <w:r w:rsidRPr="00E278F5">
        <w:t>međunarodnog</w:t>
      </w:r>
      <w:proofErr w:type="spellEnd"/>
      <w:r w:rsidRPr="00E278F5">
        <w:t xml:space="preserve"> </w:t>
      </w:r>
      <w:proofErr w:type="spellStart"/>
      <w:r w:rsidRPr="00E278F5">
        <w:t>drumskog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koji se </w:t>
      </w:r>
      <w:proofErr w:type="spellStart"/>
      <w:r w:rsidRPr="00E278F5">
        <w:t>primenjuje</w:t>
      </w:r>
      <w:proofErr w:type="spellEnd"/>
      <w:r w:rsidRPr="00E278F5">
        <w:t xml:space="preserve">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, </w:t>
      </w:r>
      <w:proofErr w:type="spellStart"/>
      <w:r w:rsidRPr="00E278F5">
        <w:t>preduzeće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članovi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moraju</w:t>
      </w:r>
      <w:proofErr w:type="spellEnd"/>
      <w:r w:rsidRPr="00E278F5">
        <w:t xml:space="preserve"> </w:t>
      </w:r>
      <w:proofErr w:type="spellStart"/>
      <w:r w:rsidRPr="00E278F5">
        <w:t>voditi</w:t>
      </w:r>
      <w:proofErr w:type="spellEnd"/>
      <w:r w:rsidRPr="00E278F5">
        <w:t xml:space="preserve"> </w:t>
      </w:r>
      <w:proofErr w:type="spellStart"/>
      <w:r w:rsidRPr="00E278F5">
        <w:t>računa</w:t>
      </w:r>
      <w:proofErr w:type="spellEnd"/>
      <w:r w:rsidRPr="00E278F5">
        <w:t xml:space="preserve">, </w:t>
      </w:r>
      <w:proofErr w:type="spellStart"/>
      <w:r w:rsidRPr="00E278F5">
        <w:t>što</w:t>
      </w:r>
      <w:proofErr w:type="spellEnd"/>
      <w:r w:rsidRPr="00E278F5">
        <w:t xml:space="preserve"> se </w:t>
      </w:r>
      <w:proofErr w:type="spellStart"/>
      <w:r w:rsidRPr="00E278F5">
        <w:t>tiče</w:t>
      </w:r>
      <w:proofErr w:type="spellEnd"/>
      <w:r w:rsidRPr="00E278F5">
        <w:t xml:space="preserve"> </w:t>
      </w:r>
      <w:proofErr w:type="spellStart"/>
      <w:r w:rsidRPr="00E278F5">
        <w:t>vremena</w:t>
      </w:r>
      <w:proofErr w:type="spellEnd"/>
      <w:r w:rsidRPr="00E278F5">
        <w:t xml:space="preserve">, </w:t>
      </w:r>
      <w:proofErr w:type="spellStart"/>
      <w:r w:rsidRPr="00E278F5">
        <w:t>odmora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sastava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, o </w:t>
      </w:r>
      <w:proofErr w:type="spellStart"/>
      <w:r w:rsidRPr="00E278F5">
        <w:t>propisima</w:t>
      </w:r>
      <w:proofErr w:type="spellEnd"/>
      <w:r w:rsidRPr="00E278F5">
        <w:t xml:space="preserve"> </w:t>
      </w:r>
      <w:proofErr w:type="spellStart"/>
      <w:r w:rsidRPr="00E278F5">
        <w:t>nacionalnog</w:t>
      </w:r>
      <w:proofErr w:type="spellEnd"/>
      <w:r w:rsidRPr="00E278F5">
        <w:t xml:space="preserve"> </w:t>
      </w:r>
      <w:proofErr w:type="spellStart"/>
      <w:r w:rsidRPr="00E278F5">
        <w:t>zakonodavstva</w:t>
      </w:r>
      <w:proofErr w:type="spellEnd"/>
      <w:r w:rsidRPr="00E278F5">
        <w:t xml:space="preserve"> koji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snazi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u </w:t>
      </w:r>
      <w:proofErr w:type="spellStart"/>
      <w:r w:rsidRPr="00E278F5">
        <w:t>kojoj</w:t>
      </w:r>
      <w:proofErr w:type="spellEnd"/>
      <w:r w:rsidRPr="00E278F5">
        <w:t xml:space="preserve"> je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normalno</w:t>
      </w:r>
      <w:proofErr w:type="spellEnd"/>
      <w:r w:rsidRPr="00E278F5">
        <w:t xml:space="preserve"> </w:t>
      </w:r>
      <w:proofErr w:type="spellStart"/>
      <w:r w:rsidRPr="00E278F5">
        <w:t>zapošljen</w:t>
      </w:r>
      <w:proofErr w:type="spellEnd"/>
      <w:r w:rsidRPr="00E278F5">
        <w:t xml:space="preserve">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o </w:t>
      </w:r>
      <w:proofErr w:type="spellStart"/>
      <w:r w:rsidRPr="00E278F5">
        <w:t>odredbama</w:t>
      </w:r>
      <w:proofErr w:type="spellEnd"/>
      <w:r w:rsidRPr="00E278F5">
        <w:t xml:space="preserve"> </w:t>
      </w:r>
      <w:proofErr w:type="spellStart"/>
      <w:r w:rsidRPr="00E278F5">
        <w:t>arbitražnih</w:t>
      </w:r>
      <w:proofErr w:type="spellEnd"/>
      <w:r w:rsidRPr="00E278F5">
        <w:t xml:space="preserve"> </w:t>
      </w:r>
      <w:proofErr w:type="spellStart"/>
      <w:r w:rsidRPr="00E278F5">
        <w:t>presuda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kolektivnim</w:t>
      </w:r>
      <w:proofErr w:type="spellEnd"/>
      <w:r w:rsidRPr="00E278F5">
        <w:t xml:space="preserve"> </w:t>
      </w:r>
      <w:proofErr w:type="spellStart"/>
      <w:r w:rsidRPr="00E278F5">
        <w:t>ugovorima</w:t>
      </w:r>
      <w:proofErr w:type="spellEnd"/>
      <w:r w:rsidRPr="00E278F5">
        <w:t xml:space="preserve"> koji </w:t>
      </w:r>
      <w:proofErr w:type="spellStart"/>
      <w:r w:rsidRPr="00E278F5">
        <w:t>važe</w:t>
      </w:r>
      <w:proofErr w:type="spellEnd"/>
      <w:r w:rsidRPr="00E278F5">
        <w:t xml:space="preserve"> u </w:t>
      </w:r>
      <w:proofErr w:type="spellStart"/>
      <w:r w:rsidRPr="00E278F5">
        <w:t>toj</w:t>
      </w:r>
      <w:proofErr w:type="spellEnd"/>
      <w:r w:rsidRPr="00E278F5">
        <w:t xml:space="preserve"> </w:t>
      </w:r>
      <w:proofErr w:type="spellStart"/>
      <w:r w:rsidRPr="00E278F5">
        <w:t>oblasti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se </w:t>
      </w:r>
      <w:proofErr w:type="spellStart"/>
      <w:r w:rsidRPr="00E278F5">
        <w:t>trajanje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 </w:t>
      </w:r>
      <w:proofErr w:type="spellStart"/>
      <w:r w:rsidRPr="00E278F5">
        <w:t>određuje</w:t>
      </w:r>
      <w:proofErr w:type="spellEnd"/>
      <w:r w:rsidRPr="00E278F5">
        <w:t xml:space="preserve">, </w:t>
      </w:r>
      <w:proofErr w:type="spellStart"/>
      <w:r w:rsidRPr="00E278F5">
        <w:t>prema</w:t>
      </w:r>
      <w:proofErr w:type="spellEnd"/>
      <w:r w:rsidRPr="00E278F5">
        <w:t xml:space="preserve"> tom </w:t>
      </w:r>
      <w:proofErr w:type="spellStart"/>
      <w:r w:rsidRPr="00E278F5">
        <w:t>zakonodavstvu</w:t>
      </w:r>
      <w:proofErr w:type="spellEnd"/>
      <w:r w:rsidRPr="00E278F5">
        <w:t xml:space="preserve">,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arbitražnim</w:t>
      </w:r>
      <w:proofErr w:type="spellEnd"/>
      <w:r w:rsidRPr="00E278F5">
        <w:t xml:space="preserve"> </w:t>
      </w:r>
      <w:proofErr w:type="spellStart"/>
      <w:r w:rsidRPr="00E278F5">
        <w:t>presudama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kolektivnim</w:t>
      </w:r>
      <w:proofErr w:type="spellEnd"/>
      <w:r w:rsidRPr="00E278F5">
        <w:t xml:space="preserve"> </w:t>
      </w:r>
      <w:proofErr w:type="spellStart"/>
      <w:r w:rsidRPr="00E278F5">
        <w:t>ugovorima</w:t>
      </w:r>
      <w:proofErr w:type="spellEnd"/>
      <w:r w:rsidRPr="00E278F5">
        <w:t xml:space="preserve">. </w:t>
      </w:r>
      <w:proofErr w:type="spellStart"/>
      <w:r w:rsidRPr="00E278F5">
        <w:t>Ukoliko</w:t>
      </w:r>
      <w:proofErr w:type="spellEnd"/>
      <w:r w:rsidRPr="00E278F5">
        <w:t xml:space="preserve"> </w:t>
      </w:r>
      <w:proofErr w:type="spellStart"/>
      <w:r w:rsidRPr="00E278F5">
        <w:t>tako</w:t>
      </w:r>
      <w:proofErr w:type="spellEnd"/>
      <w:r w:rsidRPr="00E278F5">
        <w:t xml:space="preserve"> </w:t>
      </w:r>
      <w:proofErr w:type="spellStart"/>
      <w:r w:rsidRPr="00E278F5">
        <w:t>primenjivani</w:t>
      </w:r>
      <w:proofErr w:type="spellEnd"/>
      <w:r w:rsidRPr="00E278F5">
        <w:t xml:space="preserve"> </w:t>
      </w:r>
      <w:proofErr w:type="spellStart"/>
      <w:r w:rsidRPr="00E278F5">
        <w:t>propisi</w:t>
      </w:r>
      <w:proofErr w:type="spellEnd"/>
      <w:r w:rsidRPr="00E278F5">
        <w:t xml:space="preserve"> </w:t>
      </w:r>
      <w:proofErr w:type="spellStart"/>
      <w:r w:rsidRPr="00E278F5">
        <w:t>nisu</w:t>
      </w:r>
      <w:proofErr w:type="spellEnd"/>
      <w:r w:rsidRPr="00E278F5">
        <w:t xml:space="preserve"> bar </w:t>
      </w:r>
      <w:proofErr w:type="spellStart"/>
      <w:r w:rsidRPr="00E278F5">
        <w:t>toliko</w:t>
      </w:r>
      <w:proofErr w:type="spellEnd"/>
      <w:r w:rsidRPr="00E278F5">
        <w:t xml:space="preserve"> </w:t>
      </w:r>
      <w:proofErr w:type="spellStart"/>
      <w:r w:rsidRPr="00E278F5">
        <w:t>strogi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propisi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čl</w:t>
      </w:r>
      <w:proofErr w:type="spellEnd"/>
      <w:r w:rsidRPr="00E278F5">
        <w:t xml:space="preserve">. 6, 7, 8, 9, 10. </w:t>
      </w:r>
      <w:proofErr w:type="spellStart"/>
      <w:r w:rsidRPr="00E278F5">
        <w:t>i</w:t>
      </w:r>
      <w:proofErr w:type="spellEnd"/>
      <w:r w:rsidRPr="00E278F5">
        <w:t xml:space="preserve"> 11.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moraju</w:t>
      </w:r>
      <w:proofErr w:type="spellEnd"/>
      <w:r w:rsidRPr="00E278F5">
        <w:t xml:space="preserve"> se </w:t>
      </w:r>
      <w:proofErr w:type="spellStart"/>
      <w:r w:rsidRPr="00E278F5">
        <w:t>poštovati</w:t>
      </w:r>
      <w:proofErr w:type="spellEnd"/>
      <w:r w:rsidRPr="00E278F5">
        <w:t xml:space="preserve"> </w:t>
      </w:r>
      <w:proofErr w:type="spellStart"/>
      <w:r w:rsidRPr="00E278F5">
        <w:t>ovi</w:t>
      </w:r>
      <w:proofErr w:type="spellEnd"/>
      <w:r w:rsidRPr="00E278F5">
        <w:t xml:space="preserve"> </w:t>
      </w:r>
      <w:proofErr w:type="spellStart"/>
      <w:r w:rsidRPr="00E278F5">
        <w:t>poslednji</w:t>
      </w:r>
      <w:proofErr w:type="spellEnd"/>
      <w:r w:rsidRPr="00E278F5">
        <w:t>.</w:t>
      </w:r>
    </w:p>
    <w:p w14:paraId="74C23B58" w14:textId="77777777" w:rsidR="00E278F5" w:rsidRPr="00E278F5" w:rsidRDefault="00E278F5" w:rsidP="00E278F5">
      <w:pPr>
        <w:jc w:val="center"/>
      </w:pPr>
      <w:r w:rsidRPr="00E278F5">
        <w:t xml:space="preserve">2. Osim u </w:t>
      </w:r>
      <w:proofErr w:type="spellStart"/>
      <w:r w:rsidRPr="00E278F5">
        <w:t>slučaju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se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dogovore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, </w:t>
      </w:r>
      <w:proofErr w:type="spellStart"/>
      <w:r w:rsidRPr="00E278F5">
        <w:t>primenom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2. </w:t>
      </w:r>
      <w:proofErr w:type="spellStart"/>
      <w:r w:rsidRPr="00E278F5">
        <w:t>člana</w:t>
      </w:r>
      <w:proofErr w:type="spellEnd"/>
      <w:r w:rsidRPr="00E278F5">
        <w:t xml:space="preserve"> 2, </w:t>
      </w:r>
      <w:proofErr w:type="spellStart"/>
      <w:r w:rsidRPr="00E278F5">
        <w:t>neke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ne </w:t>
      </w:r>
      <w:proofErr w:type="spellStart"/>
      <w:r w:rsidRPr="00E278F5">
        <w:t>budu</w:t>
      </w:r>
      <w:proofErr w:type="spellEnd"/>
      <w:r w:rsidRPr="00E278F5">
        <w:t xml:space="preserve"> </w:t>
      </w:r>
      <w:proofErr w:type="spellStart"/>
      <w:r w:rsidRPr="00E278F5">
        <w:t>primenjivane</w:t>
      </w:r>
      <w:proofErr w:type="spellEnd"/>
      <w:r w:rsidRPr="00E278F5">
        <w:t xml:space="preserve">, </w:t>
      </w:r>
      <w:proofErr w:type="spellStart"/>
      <w:r w:rsidRPr="00E278F5">
        <w:t>nijedna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neće</w:t>
      </w:r>
      <w:proofErr w:type="spellEnd"/>
      <w:r w:rsidRPr="00E278F5">
        <w:t xml:space="preserve"> </w:t>
      </w:r>
      <w:proofErr w:type="spellStart"/>
      <w:r w:rsidRPr="00E278F5">
        <w:t>tražiti</w:t>
      </w:r>
      <w:proofErr w:type="spellEnd"/>
      <w:r w:rsidRPr="00E278F5">
        <w:t xml:space="preserve"> </w:t>
      </w:r>
      <w:proofErr w:type="spellStart"/>
      <w:r w:rsidRPr="00E278F5">
        <w:t>poštovanje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svoga</w:t>
      </w:r>
      <w:proofErr w:type="spellEnd"/>
      <w:r w:rsidRPr="00E278F5">
        <w:t xml:space="preserve"> </w:t>
      </w:r>
      <w:proofErr w:type="spellStart"/>
      <w:r w:rsidRPr="00E278F5">
        <w:t>nacionalnog</w:t>
      </w:r>
      <w:proofErr w:type="spellEnd"/>
      <w:r w:rsidRPr="00E278F5">
        <w:t xml:space="preserve"> </w:t>
      </w:r>
      <w:proofErr w:type="spellStart"/>
      <w:r w:rsidRPr="00E278F5">
        <w:t>zakonodavstva</w:t>
      </w:r>
      <w:proofErr w:type="spellEnd"/>
      <w:r w:rsidRPr="00E278F5">
        <w:t xml:space="preserve"> po </w:t>
      </w:r>
      <w:proofErr w:type="spellStart"/>
      <w:r w:rsidRPr="00E278F5">
        <w:t>pitanjima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predmet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od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preduzeća</w:t>
      </w:r>
      <w:proofErr w:type="spellEnd"/>
      <w:r w:rsidRPr="00E278F5">
        <w:t xml:space="preserve"> </w:t>
      </w:r>
      <w:proofErr w:type="spellStart"/>
      <w:r w:rsidRPr="00E278F5">
        <w:t>druge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od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koju</w:t>
      </w:r>
      <w:proofErr w:type="spellEnd"/>
      <w:r w:rsidRPr="00E278F5">
        <w:t xml:space="preserve"> je </w:t>
      </w:r>
      <w:proofErr w:type="spellStart"/>
      <w:r w:rsidRPr="00E278F5">
        <w:t>registrovala</w:t>
      </w:r>
      <w:proofErr w:type="spellEnd"/>
      <w:r w:rsidRPr="00E278F5">
        <w:t xml:space="preserve"> </w:t>
      </w:r>
      <w:proofErr w:type="spellStart"/>
      <w:r w:rsidRPr="00E278F5">
        <w:t>druga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,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ovi</w:t>
      </w:r>
      <w:proofErr w:type="spellEnd"/>
      <w:r w:rsidRPr="00E278F5">
        <w:t xml:space="preserve"> </w:t>
      </w:r>
      <w:proofErr w:type="spellStart"/>
      <w:r w:rsidRPr="00E278F5">
        <w:t>propisi</w:t>
      </w:r>
      <w:proofErr w:type="spellEnd"/>
      <w:r w:rsidRPr="00E278F5">
        <w:t xml:space="preserve"> </w:t>
      </w:r>
      <w:proofErr w:type="spellStart"/>
      <w:r w:rsidRPr="00E278F5">
        <w:t>stroži</w:t>
      </w:r>
      <w:proofErr w:type="spellEnd"/>
      <w:r w:rsidRPr="00E278F5">
        <w:t xml:space="preserve"> od </w:t>
      </w:r>
      <w:proofErr w:type="spellStart"/>
      <w:r w:rsidRPr="00E278F5">
        <w:t>propisa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.</w:t>
      </w:r>
    </w:p>
    <w:p w14:paraId="5A6B8D0A" w14:textId="77777777" w:rsidR="00E278F5" w:rsidRPr="00E278F5" w:rsidRDefault="00E278F5" w:rsidP="00E278F5">
      <w:pPr>
        <w:jc w:val="center"/>
        <w:rPr>
          <w:b/>
          <w:bCs/>
        </w:rPr>
      </w:pPr>
      <w:bookmarkStart w:id="5" w:name="clan_5"/>
      <w:bookmarkEnd w:id="5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5</w:t>
      </w:r>
    </w:p>
    <w:p w14:paraId="6B0E8C07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Uslovi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koje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vozači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moraju</w:t>
      </w:r>
      <w:proofErr w:type="spellEnd"/>
      <w:r w:rsidRPr="00E278F5">
        <w:rPr>
          <w:b/>
          <w:bCs/>
        </w:rPr>
        <w:t xml:space="preserve"> da </w:t>
      </w:r>
      <w:proofErr w:type="spellStart"/>
      <w:r w:rsidRPr="00E278F5">
        <w:rPr>
          <w:b/>
          <w:bCs/>
        </w:rPr>
        <w:t>ispunjavaju</w:t>
      </w:r>
      <w:proofErr w:type="spellEnd"/>
    </w:p>
    <w:p w14:paraId="281EC8C1" w14:textId="77777777" w:rsidR="00E278F5" w:rsidRPr="00E278F5" w:rsidRDefault="00E278F5" w:rsidP="00E278F5">
      <w:pPr>
        <w:jc w:val="center"/>
      </w:pPr>
      <w:r w:rsidRPr="00E278F5">
        <w:t xml:space="preserve">1. </w:t>
      </w:r>
      <w:proofErr w:type="spellStart"/>
      <w:r w:rsidRPr="00E278F5">
        <w:t>Najniže</w:t>
      </w:r>
      <w:proofErr w:type="spellEnd"/>
      <w:r w:rsidRPr="00E278F5">
        <w:t xml:space="preserve"> </w:t>
      </w:r>
      <w:proofErr w:type="spellStart"/>
      <w:r w:rsidRPr="00E278F5">
        <w:t>doba</w:t>
      </w:r>
      <w:proofErr w:type="spellEnd"/>
      <w:r w:rsidRPr="00E278F5">
        <w:t xml:space="preserve"> </w:t>
      </w:r>
      <w:proofErr w:type="spellStart"/>
      <w:r w:rsidRPr="00E278F5">
        <w:t>starosti</w:t>
      </w:r>
      <w:proofErr w:type="spellEnd"/>
      <w:r w:rsidRPr="00E278F5">
        <w:t xml:space="preserve"> za </w:t>
      </w:r>
      <w:proofErr w:type="spellStart"/>
      <w:r w:rsidRPr="00E278F5">
        <w:t>vozače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namenjenih</w:t>
      </w:r>
      <w:proofErr w:type="spellEnd"/>
      <w:r w:rsidRPr="00E278F5">
        <w:t xml:space="preserve"> za 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drumski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 robe, </w:t>
      </w:r>
      <w:proofErr w:type="spellStart"/>
      <w:r w:rsidRPr="00E278F5">
        <w:t>određeno</w:t>
      </w:r>
      <w:proofErr w:type="spellEnd"/>
      <w:r w:rsidRPr="00E278F5">
        <w:t xml:space="preserve"> je:</w:t>
      </w:r>
    </w:p>
    <w:p w14:paraId="40085048" w14:textId="77777777" w:rsidR="00E278F5" w:rsidRPr="00E278F5" w:rsidRDefault="00E278F5" w:rsidP="00E278F5">
      <w:pPr>
        <w:jc w:val="center"/>
      </w:pPr>
      <w:r w:rsidRPr="00E278F5">
        <w:t xml:space="preserve">a) za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čija</w:t>
      </w:r>
      <w:proofErr w:type="spellEnd"/>
      <w:r w:rsidRPr="00E278F5">
        <w:t xml:space="preserve"> je </w:t>
      </w:r>
      <w:proofErr w:type="spellStart"/>
      <w:r w:rsidRPr="00E278F5">
        <w:t>maksimalna</w:t>
      </w:r>
      <w:proofErr w:type="spellEnd"/>
      <w:r w:rsidRPr="00E278F5">
        <w:t xml:space="preserve"> </w:t>
      </w:r>
      <w:proofErr w:type="spellStart"/>
      <w:r w:rsidRPr="00E278F5">
        <w:t>dozvoljena</w:t>
      </w:r>
      <w:proofErr w:type="spellEnd"/>
      <w:r w:rsidRPr="00E278F5">
        <w:t xml:space="preserve"> </w:t>
      </w:r>
      <w:proofErr w:type="spellStart"/>
      <w:r w:rsidRPr="00E278F5">
        <w:t>težina</w:t>
      </w:r>
      <w:proofErr w:type="spellEnd"/>
      <w:r w:rsidRPr="00E278F5">
        <w:t xml:space="preserve"> 7,5 </w:t>
      </w:r>
      <w:proofErr w:type="spellStart"/>
      <w:r w:rsidRPr="00E278F5">
        <w:t>tona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manja</w:t>
      </w:r>
      <w:proofErr w:type="spellEnd"/>
      <w:r w:rsidRPr="00E278F5">
        <w:t xml:space="preserve"> - da </w:t>
      </w:r>
      <w:proofErr w:type="spellStart"/>
      <w:r w:rsidRPr="00E278F5">
        <w:t>imaju</w:t>
      </w:r>
      <w:proofErr w:type="spellEnd"/>
      <w:r w:rsidRPr="00E278F5">
        <w:t xml:space="preserve"> </w:t>
      </w:r>
      <w:proofErr w:type="spellStart"/>
      <w:r w:rsidRPr="00E278F5">
        <w:t>navršenih</w:t>
      </w:r>
      <w:proofErr w:type="spellEnd"/>
      <w:r w:rsidRPr="00E278F5">
        <w:t xml:space="preserve"> 18 </w:t>
      </w:r>
      <w:proofErr w:type="spellStart"/>
      <w:r w:rsidRPr="00E278F5">
        <w:t>godina</w:t>
      </w:r>
      <w:proofErr w:type="spellEnd"/>
      <w:r w:rsidRPr="00E278F5">
        <w:t>,</w:t>
      </w:r>
    </w:p>
    <w:p w14:paraId="19FCAE87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ostala</w:t>
      </w:r>
      <w:proofErr w:type="spellEnd"/>
      <w:r w:rsidRPr="00E278F5">
        <w:rPr>
          <w:lang w:val="fr-FR"/>
        </w:rPr>
        <w:t xml:space="preserve"> </w:t>
      </w:r>
      <w:proofErr w:type="spellStart"/>
      <w:proofErr w:type="gram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>:</w:t>
      </w:r>
      <w:proofErr w:type="gramEnd"/>
    </w:p>
    <w:p w14:paraId="0DC038C1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i) da </w:t>
      </w:r>
      <w:proofErr w:type="spellStart"/>
      <w:r w:rsidRPr="00E278F5">
        <w:rPr>
          <w:lang w:val="fr-FR"/>
        </w:rPr>
        <w:t>imaju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navršenu</w:t>
      </w:r>
      <w:proofErr w:type="spellEnd"/>
      <w:r w:rsidRPr="00E278F5">
        <w:rPr>
          <w:lang w:val="fr-FR"/>
        </w:rPr>
        <w:t xml:space="preserve"> 21 </w:t>
      </w:r>
      <w:proofErr w:type="spellStart"/>
      <w:r w:rsidRPr="00E278F5">
        <w:rPr>
          <w:lang w:val="fr-FR"/>
        </w:rPr>
        <w:t>godinu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</w:p>
    <w:p w14:paraId="224DF11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ii) 18 </w:t>
      </w:r>
      <w:proofErr w:type="spellStart"/>
      <w:r w:rsidRPr="00E278F5">
        <w:rPr>
          <w:lang w:val="fr-FR"/>
        </w:rPr>
        <w:t>navršenih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godina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uslovom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zainteresovani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poseduje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uverenje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stručnoj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spremi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kome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konstatuje</w:t>
      </w:r>
      <w:proofErr w:type="spellEnd"/>
      <w:r w:rsidRPr="00E278F5">
        <w:rPr>
          <w:lang w:val="fr-FR"/>
        </w:rPr>
        <w:t xml:space="preserve"> da je </w:t>
      </w:r>
      <w:proofErr w:type="spellStart"/>
      <w:r w:rsidRPr="00E278F5">
        <w:rPr>
          <w:lang w:val="fr-FR"/>
        </w:rPr>
        <w:t>završio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namenjenog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robe, </w:t>
      </w:r>
      <w:proofErr w:type="spellStart"/>
      <w:r w:rsidRPr="00E278F5">
        <w:rPr>
          <w:lang w:val="fr-FR"/>
        </w:rPr>
        <w:t>koju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priznaje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čijoj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teritoriji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registrovano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Međutim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reč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vozačima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21 </w:t>
      </w:r>
      <w:proofErr w:type="spellStart"/>
      <w:r w:rsidRPr="00E278F5">
        <w:rPr>
          <w:lang w:val="fr-FR"/>
        </w:rPr>
        <w:t>godine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proofErr w:type="gram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>:</w:t>
      </w:r>
      <w:proofErr w:type="gramEnd"/>
    </w:p>
    <w:p w14:paraId="232618C8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- da </w:t>
      </w:r>
      <w:proofErr w:type="spellStart"/>
      <w:r w:rsidRPr="00E278F5">
        <w:rPr>
          <w:lang w:val="fr-FR"/>
        </w:rPr>
        <w:t>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zabrani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upravljanje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vozilima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svojoj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teritoriji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čak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poseduju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navedeno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uverenje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</w:p>
    <w:p w14:paraId="079170F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- da </w:t>
      </w:r>
      <w:proofErr w:type="spellStart"/>
      <w:r w:rsidRPr="00E278F5">
        <w:rPr>
          <w:lang w:val="fr-FR"/>
        </w:rPr>
        <w:t>takvu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dozvoli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samo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imaocima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uverenja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ustanovila</w:t>
      </w:r>
      <w:proofErr w:type="spellEnd"/>
      <w:r w:rsidRPr="00E278F5">
        <w:rPr>
          <w:lang w:val="fr-FR"/>
        </w:rPr>
        <w:t xml:space="preserve"> da su </w:t>
      </w:r>
      <w:proofErr w:type="spellStart"/>
      <w:r w:rsidRPr="00E278F5">
        <w:rPr>
          <w:lang w:val="fr-FR"/>
        </w:rPr>
        <w:t>izdata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završene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obuke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robe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odgovara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obuci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nacionalnim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zakonodavstvom</w:t>
      </w:r>
      <w:proofErr w:type="spellEnd"/>
      <w:r w:rsidRPr="00E278F5">
        <w:rPr>
          <w:lang w:val="fr-FR"/>
        </w:rPr>
        <w:t>.</w:t>
      </w:r>
    </w:p>
    <w:p w14:paraId="71A6C7E8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lastRenderedPageBreak/>
        <w:t xml:space="preserve">2. Ako se u </w:t>
      </w:r>
      <w:proofErr w:type="spellStart"/>
      <w:r w:rsidRPr="00E278F5">
        <w:rPr>
          <w:lang w:val="fr-FR"/>
        </w:rPr>
        <w:t>vozilu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moraju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nalaziti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osnovu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10.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navršenu</w:t>
      </w:r>
      <w:proofErr w:type="spellEnd"/>
      <w:r w:rsidRPr="00E278F5">
        <w:rPr>
          <w:lang w:val="fr-FR"/>
        </w:rPr>
        <w:t xml:space="preserve"> 21 </w:t>
      </w:r>
      <w:proofErr w:type="spellStart"/>
      <w:r w:rsidRPr="00E278F5">
        <w:rPr>
          <w:lang w:val="fr-FR"/>
        </w:rPr>
        <w:t>godinu</w:t>
      </w:r>
      <w:proofErr w:type="spellEnd"/>
      <w:r w:rsidRPr="00E278F5">
        <w:rPr>
          <w:lang w:val="fr-FR"/>
        </w:rPr>
        <w:t>.</w:t>
      </w:r>
    </w:p>
    <w:p w14:paraId="265000E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Minimalno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doba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starosti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međunarodni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utvrđeno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navršenu</w:t>
      </w:r>
      <w:proofErr w:type="spellEnd"/>
      <w:r w:rsidRPr="00E278F5">
        <w:rPr>
          <w:lang w:val="fr-FR"/>
        </w:rPr>
        <w:t xml:space="preserve"> 21 </w:t>
      </w:r>
      <w:proofErr w:type="spellStart"/>
      <w:r w:rsidRPr="00E278F5">
        <w:rPr>
          <w:lang w:val="fr-FR"/>
        </w:rPr>
        <w:t>godinu</w:t>
      </w:r>
      <w:proofErr w:type="spellEnd"/>
      <w:r w:rsidRPr="00E278F5">
        <w:rPr>
          <w:lang w:val="fr-FR"/>
        </w:rPr>
        <w:t>.</w:t>
      </w:r>
    </w:p>
    <w:p w14:paraId="663E52EF" w14:textId="77777777" w:rsidR="00E278F5" w:rsidRPr="00E278F5" w:rsidRDefault="00E278F5" w:rsidP="00E278F5">
      <w:pPr>
        <w:jc w:val="center"/>
      </w:pPr>
      <w:r w:rsidRPr="00E278F5">
        <w:t xml:space="preserve">4. </w:t>
      </w:r>
      <w:proofErr w:type="spellStart"/>
      <w:r w:rsidRPr="00E278F5">
        <w:t>Vozači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budu</w:t>
      </w:r>
      <w:proofErr w:type="spellEnd"/>
      <w:r w:rsidRPr="00E278F5">
        <w:t xml:space="preserve"> </w:t>
      </w:r>
      <w:proofErr w:type="spellStart"/>
      <w:r w:rsidRPr="00E278F5">
        <w:t>ozbiljni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dostojni</w:t>
      </w:r>
      <w:proofErr w:type="spellEnd"/>
      <w:r w:rsidRPr="00E278F5">
        <w:t xml:space="preserve"> </w:t>
      </w:r>
      <w:proofErr w:type="spellStart"/>
      <w:r w:rsidRPr="00E278F5">
        <w:t>poverenja</w:t>
      </w:r>
      <w:proofErr w:type="spellEnd"/>
      <w:r w:rsidRPr="00E278F5">
        <w:t xml:space="preserve">. </w:t>
      </w:r>
      <w:proofErr w:type="spellStart"/>
      <w:r w:rsidRPr="00E278F5">
        <w:t>Moraju</w:t>
      </w:r>
      <w:proofErr w:type="spellEnd"/>
      <w:r w:rsidRPr="00E278F5">
        <w:t xml:space="preserve"> </w:t>
      </w:r>
      <w:proofErr w:type="spellStart"/>
      <w:r w:rsidRPr="00E278F5">
        <w:t>imati</w:t>
      </w:r>
      <w:proofErr w:type="spellEnd"/>
      <w:r w:rsidRPr="00E278F5">
        <w:t xml:space="preserve"> </w:t>
      </w:r>
      <w:proofErr w:type="spellStart"/>
      <w:r w:rsidRPr="00E278F5">
        <w:t>dovoljno</w:t>
      </w:r>
      <w:proofErr w:type="spellEnd"/>
      <w:r w:rsidRPr="00E278F5">
        <w:t xml:space="preserve"> </w:t>
      </w:r>
      <w:proofErr w:type="spellStart"/>
      <w:r w:rsidRPr="00E278F5">
        <w:t>iskustva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neophodnu</w:t>
      </w:r>
      <w:proofErr w:type="spellEnd"/>
      <w:r w:rsidRPr="00E278F5">
        <w:t xml:space="preserve"> </w:t>
      </w:r>
      <w:proofErr w:type="spellStart"/>
      <w:r w:rsidRPr="00E278F5">
        <w:t>spremu</w:t>
      </w:r>
      <w:proofErr w:type="spellEnd"/>
      <w:r w:rsidRPr="00E278F5">
        <w:t xml:space="preserve"> za </w:t>
      </w:r>
      <w:proofErr w:type="spellStart"/>
      <w:r w:rsidRPr="00E278F5">
        <w:t>obavljanje</w:t>
      </w:r>
      <w:proofErr w:type="spellEnd"/>
      <w:r w:rsidRPr="00E278F5">
        <w:t xml:space="preserve"> </w:t>
      </w:r>
      <w:proofErr w:type="spellStart"/>
      <w:r w:rsidRPr="00E278F5">
        <w:t>traženih</w:t>
      </w:r>
      <w:proofErr w:type="spellEnd"/>
      <w:r w:rsidRPr="00E278F5">
        <w:t xml:space="preserve"> </w:t>
      </w:r>
      <w:proofErr w:type="spellStart"/>
      <w:r w:rsidRPr="00E278F5">
        <w:t>usluga</w:t>
      </w:r>
      <w:proofErr w:type="spellEnd"/>
      <w:r w:rsidRPr="00E278F5">
        <w:t>.</w:t>
      </w:r>
    </w:p>
    <w:p w14:paraId="0000988F" w14:textId="77777777" w:rsidR="00E278F5" w:rsidRPr="00E278F5" w:rsidRDefault="00E278F5" w:rsidP="00E278F5">
      <w:pPr>
        <w:jc w:val="center"/>
        <w:rPr>
          <w:b/>
          <w:bCs/>
        </w:rPr>
      </w:pPr>
      <w:bookmarkStart w:id="6" w:name="clan_6"/>
      <w:bookmarkEnd w:id="6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6</w:t>
      </w:r>
    </w:p>
    <w:p w14:paraId="31E9517C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Dnevni </w:t>
      </w:r>
      <w:proofErr w:type="spellStart"/>
      <w:r w:rsidRPr="00E278F5">
        <w:rPr>
          <w:b/>
          <w:bCs/>
        </w:rPr>
        <w:t>odmor</w:t>
      </w:r>
      <w:proofErr w:type="spellEnd"/>
    </w:p>
    <w:p w14:paraId="5EE7C9FA" w14:textId="77777777" w:rsidR="00E278F5" w:rsidRPr="00E278F5" w:rsidRDefault="00E278F5" w:rsidP="00E278F5">
      <w:pPr>
        <w:jc w:val="center"/>
      </w:pPr>
      <w:r w:rsidRPr="00E278F5">
        <w:t xml:space="preserve">1. a) Sa </w:t>
      </w:r>
      <w:proofErr w:type="spellStart"/>
      <w:r w:rsidRPr="00E278F5">
        <w:t>izuzetkom</w:t>
      </w:r>
      <w:proofErr w:type="spellEnd"/>
      <w:r w:rsidRPr="00E278F5">
        <w:t xml:space="preserve"> </w:t>
      </w:r>
      <w:proofErr w:type="spellStart"/>
      <w:r w:rsidRPr="00E278F5">
        <w:t>slučajeva</w:t>
      </w:r>
      <w:proofErr w:type="spellEnd"/>
      <w:r w:rsidRPr="00E278F5">
        <w:t xml:space="preserve"> </w:t>
      </w:r>
      <w:proofErr w:type="spellStart"/>
      <w:r w:rsidRPr="00E278F5">
        <w:t>predviđenih</w:t>
      </w:r>
      <w:proofErr w:type="spellEnd"/>
      <w:r w:rsidRPr="00E278F5">
        <w:t xml:space="preserve"> u </w:t>
      </w:r>
      <w:proofErr w:type="spellStart"/>
      <w:r w:rsidRPr="00E278F5">
        <w:t>tač</w:t>
      </w:r>
      <w:proofErr w:type="spellEnd"/>
      <w:r w:rsidRPr="00E278F5">
        <w:t xml:space="preserve">. 3. </w:t>
      </w:r>
      <w:proofErr w:type="spellStart"/>
      <w:r w:rsidRPr="00E278F5">
        <w:t>i</w:t>
      </w:r>
      <w:proofErr w:type="spellEnd"/>
      <w:r w:rsidRPr="00E278F5">
        <w:t xml:space="preserve"> 4.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u </w:t>
      </w:r>
      <w:proofErr w:type="spellStart"/>
      <w:r w:rsidRPr="00E278F5">
        <w:t>robnom</w:t>
      </w:r>
      <w:proofErr w:type="spellEnd"/>
      <w:r w:rsidRPr="00E278F5">
        <w:t xml:space="preserve"> </w:t>
      </w:r>
      <w:proofErr w:type="spellStart"/>
      <w:r w:rsidRPr="00E278F5">
        <w:t>međunarodnom</w:t>
      </w:r>
      <w:proofErr w:type="spellEnd"/>
      <w:r w:rsidRPr="00E278F5">
        <w:t xml:space="preserve"> </w:t>
      </w:r>
      <w:proofErr w:type="spellStart"/>
      <w:r w:rsidRPr="00E278F5">
        <w:t>prevozu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koristi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11 (</w:t>
      </w:r>
      <w:proofErr w:type="spellStart"/>
      <w:r w:rsidRPr="00E278F5">
        <w:t>jedanaest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,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od 24 (</w:t>
      </w:r>
      <w:proofErr w:type="spellStart"/>
      <w:r w:rsidRPr="00E278F5">
        <w:t>dvadesetčetiri</w:t>
      </w:r>
      <w:proofErr w:type="spellEnd"/>
      <w:r w:rsidRPr="00E278F5">
        <w:t xml:space="preserve">) </w:t>
      </w:r>
      <w:proofErr w:type="spellStart"/>
      <w:r w:rsidRPr="00E278F5">
        <w:t>časa</w:t>
      </w:r>
      <w:proofErr w:type="spellEnd"/>
      <w:r w:rsidRPr="00E278F5">
        <w:t xml:space="preserve"> koji </w:t>
      </w:r>
      <w:proofErr w:type="spellStart"/>
      <w:r w:rsidRPr="00E278F5">
        <w:t>prethode</w:t>
      </w:r>
      <w:proofErr w:type="spellEnd"/>
      <w:r w:rsidRPr="00E278F5">
        <w:t xml:space="preserve"> </w:t>
      </w:r>
      <w:proofErr w:type="spellStart"/>
      <w:r w:rsidRPr="00E278F5">
        <w:t>vremenu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on </w:t>
      </w:r>
      <w:proofErr w:type="spellStart"/>
      <w:r w:rsidRPr="00E278F5">
        <w:t>vrši</w:t>
      </w:r>
      <w:proofErr w:type="spellEnd"/>
      <w:r w:rsidRPr="00E278F5">
        <w:t xml:space="preserve"> </w:t>
      </w:r>
      <w:proofErr w:type="spellStart"/>
      <w:r w:rsidRPr="00E278F5">
        <w:t>jednu</w:t>
      </w:r>
      <w:proofErr w:type="spellEnd"/>
      <w:r w:rsidRPr="00E278F5">
        <w:t xml:space="preserve"> od </w:t>
      </w:r>
      <w:proofErr w:type="spellStart"/>
      <w:r w:rsidRPr="00E278F5">
        <w:t>svojih</w:t>
      </w:r>
      <w:proofErr w:type="spellEnd"/>
      <w:r w:rsidRPr="00E278F5">
        <w:t xml:space="preserve"> </w:t>
      </w:r>
      <w:proofErr w:type="spellStart"/>
      <w:r w:rsidRPr="00E278F5">
        <w:t>profesionalnih</w:t>
      </w:r>
      <w:proofErr w:type="spellEnd"/>
      <w:r w:rsidRPr="00E278F5">
        <w:t xml:space="preserve"> </w:t>
      </w:r>
      <w:proofErr w:type="spellStart"/>
      <w:proofErr w:type="gramStart"/>
      <w:r w:rsidRPr="00E278F5">
        <w:t>delatnosti</w:t>
      </w:r>
      <w:proofErr w:type="spellEnd"/>
      <w:r w:rsidRPr="00E278F5">
        <w:t>;</w:t>
      </w:r>
      <w:proofErr w:type="gramEnd"/>
    </w:p>
    <w:p w14:paraId="7D3C71D4" w14:textId="77777777" w:rsidR="00E278F5" w:rsidRPr="00E278F5" w:rsidRDefault="00E278F5" w:rsidP="00E278F5">
      <w:pPr>
        <w:jc w:val="center"/>
      </w:pPr>
      <w:r w:rsidRPr="00E278F5">
        <w:t xml:space="preserve">b) Dnevni </w:t>
      </w:r>
      <w:proofErr w:type="spellStart"/>
      <w:r w:rsidRPr="00E278F5">
        <w:t>odmor</w:t>
      </w:r>
      <w:proofErr w:type="spellEnd"/>
      <w:r w:rsidRPr="00E278F5">
        <w:t xml:space="preserve"> </w:t>
      </w:r>
      <w:proofErr w:type="spellStart"/>
      <w:r w:rsidRPr="00E278F5">
        <w:t>predviđen</w:t>
      </w:r>
      <w:proofErr w:type="spellEnd"/>
      <w:r w:rsidRPr="00E278F5">
        <w:t xml:space="preserve"> u </w:t>
      </w:r>
      <w:proofErr w:type="spellStart"/>
      <w:r w:rsidRPr="00E278F5">
        <w:t>stavu</w:t>
      </w:r>
      <w:proofErr w:type="spellEnd"/>
      <w:r w:rsidRPr="00E278F5">
        <w:t xml:space="preserve"> a)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da se </w:t>
      </w:r>
      <w:proofErr w:type="spellStart"/>
      <w:r w:rsidRPr="00E278F5">
        <w:t>smanji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9 (</w:t>
      </w:r>
      <w:proofErr w:type="spellStart"/>
      <w:r w:rsidRPr="00E278F5">
        <w:t>devet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, </w:t>
      </w:r>
      <w:proofErr w:type="spellStart"/>
      <w:r w:rsidRPr="00E278F5">
        <w:t>najviše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puta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sedmice</w:t>
      </w:r>
      <w:proofErr w:type="spellEnd"/>
      <w:r w:rsidRPr="00E278F5">
        <w:t xml:space="preserve">, pod </w:t>
      </w:r>
      <w:proofErr w:type="spellStart"/>
      <w:r w:rsidRPr="00E278F5">
        <w:t>uslovom</w:t>
      </w:r>
      <w:proofErr w:type="spellEnd"/>
      <w:r w:rsidRPr="00E278F5">
        <w:t xml:space="preserve"> da se </w:t>
      </w:r>
      <w:proofErr w:type="spellStart"/>
      <w:r w:rsidRPr="00E278F5">
        <w:t>odmor</w:t>
      </w:r>
      <w:proofErr w:type="spellEnd"/>
      <w:r w:rsidRPr="00E278F5">
        <w:t xml:space="preserve"> </w:t>
      </w:r>
      <w:proofErr w:type="spellStart"/>
      <w:r w:rsidRPr="00E278F5">
        <w:t>uzme</w:t>
      </w:r>
      <w:proofErr w:type="spellEnd"/>
      <w:r w:rsidRPr="00E278F5">
        <w:t xml:space="preserve"> u </w:t>
      </w:r>
      <w:proofErr w:type="spellStart"/>
      <w:r w:rsidRPr="00E278F5">
        <w:t>mestu</w:t>
      </w:r>
      <w:proofErr w:type="spellEnd"/>
      <w:r w:rsidRPr="00E278F5">
        <w:t xml:space="preserve"> </w:t>
      </w:r>
      <w:proofErr w:type="spellStart"/>
      <w:r w:rsidRPr="00E278F5">
        <w:t>normalnog</w:t>
      </w:r>
      <w:proofErr w:type="spellEnd"/>
      <w:r w:rsidRPr="00E278F5">
        <w:t xml:space="preserve"> </w:t>
      </w:r>
      <w:proofErr w:type="spellStart"/>
      <w:r w:rsidRPr="00E278F5">
        <w:t>boravišta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,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8 (</w:t>
      </w:r>
      <w:proofErr w:type="spellStart"/>
      <w:r w:rsidRPr="00E278F5">
        <w:t>osam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, </w:t>
      </w:r>
      <w:proofErr w:type="spellStart"/>
      <w:r w:rsidRPr="00E278F5">
        <w:t>najviše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puta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jedne</w:t>
      </w:r>
      <w:proofErr w:type="spellEnd"/>
      <w:r w:rsidRPr="00E278F5">
        <w:t xml:space="preserve"> </w:t>
      </w:r>
      <w:proofErr w:type="spellStart"/>
      <w:r w:rsidRPr="00E278F5">
        <w:t>sedmice</w:t>
      </w:r>
      <w:proofErr w:type="spellEnd"/>
      <w:r w:rsidRPr="00E278F5">
        <w:t xml:space="preserve">, u </w:t>
      </w:r>
      <w:proofErr w:type="spellStart"/>
      <w:r w:rsidRPr="00E278F5">
        <w:t>slučaju</w:t>
      </w:r>
      <w:proofErr w:type="spellEnd"/>
      <w:r w:rsidRPr="00E278F5">
        <w:t xml:space="preserve"> da se </w:t>
      </w:r>
      <w:proofErr w:type="spellStart"/>
      <w:r w:rsidRPr="00E278F5">
        <w:t>odmor</w:t>
      </w:r>
      <w:proofErr w:type="spellEnd"/>
      <w:r w:rsidRPr="00E278F5">
        <w:t xml:space="preserve"> ne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koristiti</w:t>
      </w:r>
      <w:proofErr w:type="spellEnd"/>
      <w:r w:rsidRPr="00E278F5">
        <w:t xml:space="preserve"> </w:t>
      </w:r>
      <w:proofErr w:type="spellStart"/>
      <w:r w:rsidRPr="00E278F5">
        <w:t>iz</w:t>
      </w:r>
      <w:proofErr w:type="spellEnd"/>
      <w:r w:rsidRPr="00E278F5">
        <w:t xml:space="preserve"> </w:t>
      </w:r>
      <w:proofErr w:type="spellStart"/>
      <w:r w:rsidRPr="00E278F5">
        <w:t>razloga</w:t>
      </w:r>
      <w:proofErr w:type="spellEnd"/>
      <w:r w:rsidRPr="00E278F5">
        <w:t xml:space="preserve"> </w:t>
      </w:r>
      <w:proofErr w:type="spellStart"/>
      <w:r w:rsidRPr="00E278F5">
        <w:t>izvršenja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u </w:t>
      </w:r>
      <w:proofErr w:type="spellStart"/>
      <w:r w:rsidRPr="00E278F5">
        <w:t>mestu</w:t>
      </w:r>
      <w:proofErr w:type="spellEnd"/>
      <w:r w:rsidRPr="00E278F5">
        <w:t xml:space="preserve"> </w:t>
      </w:r>
      <w:proofErr w:type="spellStart"/>
      <w:r w:rsidRPr="00E278F5">
        <w:t>normalnog</w:t>
      </w:r>
      <w:proofErr w:type="spellEnd"/>
      <w:r w:rsidRPr="00E278F5">
        <w:t xml:space="preserve"> </w:t>
      </w:r>
      <w:proofErr w:type="spellStart"/>
      <w:r w:rsidRPr="00E278F5">
        <w:t>boravišta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</w:t>
      </w:r>
      <w:proofErr w:type="spellStart"/>
      <w:r w:rsidRPr="00E278F5">
        <w:t>porodice</w:t>
      </w:r>
      <w:proofErr w:type="spellEnd"/>
      <w:r w:rsidRPr="00E278F5">
        <w:t>.</w:t>
      </w:r>
    </w:p>
    <w:p w14:paraId="12E7D571" w14:textId="77777777" w:rsidR="00E278F5" w:rsidRPr="00E278F5" w:rsidRDefault="00E278F5" w:rsidP="00E278F5">
      <w:pPr>
        <w:jc w:val="center"/>
      </w:pPr>
      <w:r w:rsidRPr="00E278F5">
        <w:t xml:space="preserve">2. a) Sa </w:t>
      </w:r>
      <w:proofErr w:type="spellStart"/>
      <w:r w:rsidRPr="00E278F5">
        <w:t>izuzetkom</w:t>
      </w:r>
      <w:proofErr w:type="spellEnd"/>
      <w:r w:rsidRPr="00E278F5">
        <w:t xml:space="preserve"> </w:t>
      </w:r>
      <w:proofErr w:type="spellStart"/>
      <w:r w:rsidRPr="00E278F5">
        <w:t>slučajeva</w:t>
      </w:r>
      <w:proofErr w:type="spellEnd"/>
      <w:r w:rsidRPr="00E278F5">
        <w:t xml:space="preserve"> </w:t>
      </w:r>
      <w:proofErr w:type="spellStart"/>
      <w:r w:rsidRPr="00E278F5">
        <w:t>predviđenih</w:t>
      </w:r>
      <w:proofErr w:type="spellEnd"/>
      <w:r w:rsidRPr="00E278F5">
        <w:t xml:space="preserve"> u </w:t>
      </w:r>
      <w:proofErr w:type="spellStart"/>
      <w:r w:rsidRPr="00E278F5">
        <w:t>tač</w:t>
      </w:r>
      <w:proofErr w:type="spellEnd"/>
      <w:r w:rsidRPr="00E278F5">
        <w:t xml:space="preserve">. 3. </w:t>
      </w:r>
      <w:proofErr w:type="spellStart"/>
      <w:r w:rsidRPr="00E278F5">
        <w:t>i</w:t>
      </w:r>
      <w:proofErr w:type="spellEnd"/>
      <w:r w:rsidRPr="00E278F5">
        <w:t xml:space="preserve"> 4.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u </w:t>
      </w:r>
      <w:proofErr w:type="spellStart"/>
      <w:r w:rsidRPr="00E278F5">
        <w:t>međunarodnom</w:t>
      </w:r>
      <w:proofErr w:type="spellEnd"/>
      <w:r w:rsidRPr="00E278F5">
        <w:t xml:space="preserve"> </w:t>
      </w:r>
      <w:proofErr w:type="spellStart"/>
      <w:r w:rsidRPr="00E278F5">
        <w:t>drumskom</w:t>
      </w:r>
      <w:proofErr w:type="spellEnd"/>
      <w:r w:rsidRPr="00E278F5">
        <w:t xml:space="preserve"> </w:t>
      </w:r>
      <w:proofErr w:type="spellStart"/>
      <w:r w:rsidRPr="00E278F5">
        <w:t>putničkom</w:t>
      </w:r>
      <w:proofErr w:type="spellEnd"/>
      <w:r w:rsidRPr="00E278F5">
        <w:t xml:space="preserve"> </w:t>
      </w:r>
      <w:proofErr w:type="spellStart"/>
      <w:r w:rsidRPr="00E278F5">
        <w:t>saobraćaju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koristi</w:t>
      </w:r>
      <w:proofErr w:type="spellEnd"/>
      <w:r w:rsidRPr="00E278F5">
        <w:t xml:space="preserve">,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od 24 (</w:t>
      </w:r>
      <w:proofErr w:type="spellStart"/>
      <w:r w:rsidRPr="00E278F5">
        <w:t>dvadesetčetiri</w:t>
      </w:r>
      <w:proofErr w:type="spellEnd"/>
      <w:r w:rsidRPr="00E278F5">
        <w:t xml:space="preserve">) </w:t>
      </w:r>
      <w:proofErr w:type="spellStart"/>
      <w:r w:rsidRPr="00E278F5">
        <w:t>časa</w:t>
      </w:r>
      <w:proofErr w:type="spellEnd"/>
      <w:r w:rsidRPr="00E278F5">
        <w:t xml:space="preserve"> koji </w:t>
      </w:r>
      <w:proofErr w:type="spellStart"/>
      <w:r w:rsidRPr="00E278F5">
        <w:t>prethode</w:t>
      </w:r>
      <w:proofErr w:type="spellEnd"/>
      <w:r w:rsidRPr="00E278F5">
        <w:t xml:space="preserve"> </w:t>
      </w:r>
      <w:proofErr w:type="spellStart"/>
      <w:r w:rsidRPr="00E278F5">
        <w:t>vremenu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on </w:t>
      </w:r>
      <w:proofErr w:type="spellStart"/>
      <w:r w:rsidRPr="00E278F5">
        <w:t>vrši</w:t>
      </w:r>
      <w:proofErr w:type="spellEnd"/>
      <w:r w:rsidRPr="00E278F5">
        <w:t xml:space="preserve"> </w:t>
      </w:r>
      <w:proofErr w:type="spellStart"/>
      <w:r w:rsidRPr="00E278F5">
        <w:t>neku</w:t>
      </w:r>
      <w:proofErr w:type="spellEnd"/>
      <w:r w:rsidRPr="00E278F5">
        <w:t xml:space="preserve"> od </w:t>
      </w:r>
      <w:proofErr w:type="spellStart"/>
      <w:r w:rsidRPr="00E278F5">
        <w:t>svojih</w:t>
      </w:r>
      <w:proofErr w:type="spellEnd"/>
      <w:r w:rsidRPr="00E278F5">
        <w:t xml:space="preserve"> </w:t>
      </w:r>
      <w:proofErr w:type="spellStart"/>
      <w:r w:rsidRPr="00E278F5">
        <w:t>profesionalnih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>:</w:t>
      </w:r>
    </w:p>
    <w:p w14:paraId="62F41A9A" w14:textId="77777777" w:rsidR="00E278F5" w:rsidRPr="00E278F5" w:rsidRDefault="00E278F5" w:rsidP="00E278F5">
      <w:pPr>
        <w:jc w:val="center"/>
      </w:pPr>
      <w:proofErr w:type="spellStart"/>
      <w:r w:rsidRPr="00E278F5">
        <w:t>i</w:t>
      </w:r>
      <w:proofErr w:type="spellEnd"/>
      <w:r w:rsidRPr="00E278F5">
        <w:t xml:space="preserve">) 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10 (</w:t>
      </w:r>
      <w:proofErr w:type="spellStart"/>
      <w:r w:rsidRPr="00E278F5">
        <w:t>deset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 bez </w:t>
      </w:r>
      <w:proofErr w:type="spellStart"/>
      <w:r w:rsidRPr="00E278F5">
        <w:t>mogućnosti</w:t>
      </w:r>
      <w:proofErr w:type="spellEnd"/>
      <w:r w:rsidRPr="00E278F5">
        <w:t xml:space="preserve"> </w:t>
      </w:r>
      <w:proofErr w:type="spellStart"/>
      <w:r w:rsidRPr="00E278F5">
        <w:t>smanjenja</w:t>
      </w:r>
      <w:proofErr w:type="spellEnd"/>
      <w:r w:rsidRPr="00E278F5">
        <w:t xml:space="preserve">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sedmice</w:t>
      </w:r>
      <w:proofErr w:type="spellEnd"/>
      <w:r w:rsidRPr="00E278F5">
        <w:t xml:space="preserve">, </w:t>
      </w:r>
      <w:proofErr w:type="spellStart"/>
      <w:r w:rsidRPr="00E278F5">
        <w:t>ili</w:t>
      </w:r>
      <w:proofErr w:type="spellEnd"/>
    </w:p>
    <w:p w14:paraId="49AD7BE2" w14:textId="77777777" w:rsidR="00E278F5" w:rsidRPr="00E278F5" w:rsidRDefault="00E278F5" w:rsidP="00E278F5">
      <w:pPr>
        <w:jc w:val="center"/>
      </w:pPr>
      <w:r w:rsidRPr="00E278F5">
        <w:t xml:space="preserve">ii) 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11 (</w:t>
      </w:r>
      <w:proofErr w:type="spellStart"/>
      <w:r w:rsidRPr="00E278F5">
        <w:t>jedanaest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se taj </w:t>
      </w:r>
      <w:proofErr w:type="spellStart"/>
      <w:r w:rsidRPr="00E278F5">
        <w:t>odmor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puta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sedmice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smanjiti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10 (</w:t>
      </w:r>
      <w:proofErr w:type="spellStart"/>
      <w:r w:rsidRPr="00E278F5">
        <w:t>deset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,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puta </w:t>
      </w:r>
      <w:proofErr w:type="spellStart"/>
      <w:r w:rsidRPr="00E278F5">
        <w:t>sedmično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9 (</w:t>
      </w:r>
      <w:proofErr w:type="spellStart"/>
      <w:r w:rsidRPr="00E278F5">
        <w:t>devet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 pod </w:t>
      </w:r>
      <w:proofErr w:type="spellStart"/>
      <w:r w:rsidRPr="00E278F5">
        <w:t>uslovom</w:t>
      </w:r>
      <w:proofErr w:type="spellEnd"/>
      <w:r w:rsidRPr="00E278F5">
        <w:t xml:space="preserve"> da u ova </w:t>
      </w:r>
      <w:proofErr w:type="spellStart"/>
      <w:r w:rsidRPr="00E278F5">
        <w:t>dva</w:t>
      </w:r>
      <w:proofErr w:type="spellEnd"/>
      <w:r w:rsidRPr="00E278F5">
        <w:t xml:space="preserve"> </w:t>
      </w:r>
      <w:proofErr w:type="spellStart"/>
      <w:r w:rsidRPr="00E278F5">
        <w:t>poslednja</w:t>
      </w:r>
      <w:proofErr w:type="spellEnd"/>
      <w:r w:rsidRPr="00E278F5">
        <w:t xml:space="preserve"> </w:t>
      </w:r>
      <w:proofErr w:type="spellStart"/>
      <w:r w:rsidRPr="00E278F5">
        <w:t>postoji</w:t>
      </w:r>
      <w:proofErr w:type="spellEnd"/>
      <w:r w:rsidRPr="00E278F5">
        <w:t xml:space="preserve"> </w:t>
      </w:r>
      <w:proofErr w:type="spellStart"/>
      <w:r w:rsidRPr="00E278F5">
        <w:t>prekid</w:t>
      </w:r>
      <w:proofErr w:type="spellEnd"/>
      <w:r w:rsidRPr="00E278F5">
        <w:t xml:space="preserve"> </w:t>
      </w:r>
      <w:proofErr w:type="spellStart"/>
      <w:r w:rsidRPr="00E278F5">
        <w:t>predviđen</w:t>
      </w:r>
      <w:proofErr w:type="spellEnd"/>
      <w:r w:rsidRPr="00E278F5">
        <w:t xml:space="preserve"> u </w:t>
      </w:r>
      <w:proofErr w:type="spellStart"/>
      <w:r w:rsidRPr="00E278F5">
        <w:t>redu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, </w:t>
      </w:r>
      <w:proofErr w:type="spellStart"/>
      <w:r w:rsidRPr="00E278F5">
        <w:t>i</w:t>
      </w:r>
      <w:proofErr w:type="spellEnd"/>
      <w:r w:rsidRPr="00E278F5">
        <w:t xml:space="preserve"> to u </w:t>
      </w:r>
      <w:proofErr w:type="spellStart"/>
      <w:r w:rsidRPr="00E278F5">
        <w:t>neprekidnom</w:t>
      </w:r>
      <w:proofErr w:type="spellEnd"/>
      <w:r w:rsidRPr="00E278F5">
        <w:t xml:space="preserve"> </w:t>
      </w:r>
      <w:proofErr w:type="spellStart"/>
      <w:r w:rsidRPr="00E278F5">
        <w:t>trajanju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4 (</w:t>
      </w:r>
      <w:proofErr w:type="spellStart"/>
      <w:r w:rsidRPr="00E278F5">
        <w:t>četiri</w:t>
      </w:r>
      <w:proofErr w:type="spellEnd"/>
      <w:r w:rsidRPr="00E278F5">
        <w:t xml:space="preserve">) </w:t>
      </w:r>
      <w:proofErr w:type="spellStart"/>
      <w:r w:rsidRPr="00E278F5">
        <w:t>uzastopna</w:t>
      </w:r>
      <w:proofErr w:type="spellEnd"/>
      <w:r w:rsidRPr="00E278F5">
        <w:t xml:space="preserve"> </w:t>
      </w:r>
      <w:proofErr w:type="spellStart"/>
      <w:r w:rsidRPr="00E278F5">
        <w:t>časa</w:t>
      </w:r>
      <w:proofErr w:type="spellEnd"/>
      <w:r w:rsidRPr="00E278F5">
        <w:t xml:space="preserve">,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</w:t>
      </w:r>
      <w:proofErr w:type="spellStart"/>
      <w:r w:rsidRPr="00E278F5">
        <w:t>prekida</w:t>
      </w:r>
      <w:proofErr w:type="spellEnd"/>
      <w:r w:rsidRPr="00E278F5">
        <w:t xml:space="preserve"> </w:t>
      </w:r>
      <w:proofErr w:type="spellStart"/>
      <w:r w:rsidRPr="00E278F5">
        <w:t>predviđena</w:t>
      </w:r>
      <w:proofErr w:type="spellEnd"/>
      <w:r w:rsidRPr="00E278F5">
        <w:t xml:space="preserve"> u </w:t>
      </w:r>
      <w:proofErr w:type="spellStart"/>
      <w:r w:rsidRPr="00E278F5">
        <w:t>redu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neprekidnim</w:t>
      </w:r>
      <w:proofErr w:type="spellEnd"/>
      <w:r w:rsidRPr="00E278F5">
        <w:t xml:space="preserve"> </w:t>
      </w:r>
      <w:proofErr w:type="spellStart"/>
      <w:r w:rsidRPr="00E278F5">
        <w:t>trajanjem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2 (</w:t>
      </w:r>
      <w:proofErr w:type="spellStart"/>
      <w:r w:rsidRPr="00E278F5">
        <w:t>dva</w:t>
      </w:r>
      <w:proofErr w:type="spellEnd"/>
      <w:r w:rsidRPr="00E278F5">
        <w:t xml:space="preserve">) </w:t>
      </w:r>
      <w:proofErr w:type="spellStart"/>
      <w:r w:rsidRPr="00E278F5">
        <w:t>uzastopna</w:t>
      </w:r>
      <w:proofErr w:type="spellEnd"/>
      <w:r w:rsidRPr="00E278F5">
        <w:t xml:space="preserve"> </w:t>
      </w:r>
      <w:proofErr w:type="spellStart"/>
      <w:r w:rsidRPr="00E278F5">
        <w:t>časa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ovih</w:t>
      </w:r>
      <w:proofErr w:type="spellEnd"/>
      <w:r w:rsidRPr="00E278F5">
        <w:t xml:space="preserve"> </w:t>
      </w:r>
      <w:proofErr w:type="spellStart"/>
      <w:r w:rsidRPr="00E278F5">
        <w:t>prekida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ne </w:t>
      </w:r>
      <w:proofErr w:type="spellStart"/>
      <w:r w:rsidRPr="00E278F5">
        <w:t>obavlja</w:t>
      </w:r>
      <w:proofErr w:type="spellEnd"/>
      <w:r w:rsidRPr="00E278F5">
        <w:t xml:space="preserve"> </w:t>
      </w:r>
      <w:proofErr w:type="spellStart"/>
      <w:r w:rsidRPr="00E278F5">
        <w:t>nikakvu</w:t>
      </w:r>
      <w:proofErr w:type="spellEnd"/>
      <w:r w:rsidRPr="00E278F5">
        <w:t xml:space="preserve"> od </w:t>
      </w:r>
      <w:proofErr w:type="spellStart"/>
      <w:r w:rsidRPr="00E278F5">
        <w:t>svojih</w:t>
      </w:r>
      <w:proofErr w:type="spellEnd"/>
      <w:r w:rsidRPr="00E278F5">
        <w:t xml:space="preserve"> </w:t>
      </w:r>
      <w:proofErr w:type="spellStart"/>
      <w:r w:rsidRPr="00E278F5">
        <w:t>profesionalnih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 xml:space="preserve"> </w:t>
      </w:r>
      <w:proofErr w:type="spellStart"/>
      <w:r w:rsidRPr="00E278F5">
        <w:t>ni</w:t>
      </w:r>
      <w:proofErr w:type="spellEnd"/>
      <w:r w:rsidRPr="00E278F5">
        <w:t xml:space="preserve"> </w:t>
      </w:r>
      <w:proofErr w:type="spellStart"/>
      <w:r w:rsidRPr="00E278F5">
        <w:t>bilo</w:t>
      </w:r>
      <w:proofErr w:type="spellEnd"/>
      <w:r w:rsidRPr="00E278F5">
        <w:t xml:space="preserve"> koji </w:t>
      </w:r>
      <w:proofErr w:type="spellStart"/>
      <w:r w:rsidRPr="00E278F5">
        <w:t>drugi</w:t>
      </w:r>
      <w:proofErr w:type="spellEnd"/>
      <w:r w:rsidRPr="00E278F5">
        <w:t xml:space="preserve"> </w:t>
      </w:r>
      <w:proofErr w:type="spellStart"/>
      <w:r w:rsidRPr="00E278F5">
        <w:t>profesionalni</w:t>
      </w:r>
      <w:proofErr w:type="spellEnd"/>
      <w:r w:rsidRPr="00E278F5">
        <w:t xml:space="preserve"> rad.</w:t>
      </w:r>
    </w:p>
    <w:p w14:paraId="1F766332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Individualna</w:t>
      </w:r>
      <w:proofErr w:type="spellEnd"/>
      <w:r w:rsidRPr="00E278F5">
        <w:t xml:space="preserve"> </w:t>
      </w:r>
      <w:proofErr w:type="spellStart"/>
      <w:r w:rsidRPr="00E278F5">
        <w:t>kontrolna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 </w:t>
      </w:r>
      <w:proofErr w:type="spellStart"/>
      <w:r w:rsidRPr="00E278F5">
        <w:t>predviđena</w:t>
      </w:r>
      <w:proofErr w:type="spellEnd"/>
      <w:r w:rsidRPr="00E278F5">
        <w:t xml:space="preserve"> u </w:t>
      </w:r>
      <w:proofErr w:type="spellStart"/>
      <w:r w:rsidRPr="00E278F5">
        <w:t>članu</w:t>
      </w:r>
      <w:proofErr w:type="spellEnd"/>
      <w:r w:rsidRPr="00E278F5">
        <w:t xml:space="preserve"> 12.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sadrži</w:t>
      </w:r>
      <w:proofErr w:type="spellEnd"/>
      <w:r w:rsidRPr="00E278F5">
        <w:t xml:space="preserve"> </w:t>
      </w:r>
      <w:proofErr w:type="spellStart"/>
      <w:r w:rsidRPr="00E278F5">
        <w:t>podatke</w:t>
      </w:r>
      <w:proofErr w:type="spellEnd"/>
      <w:r w:rsidRPr="00E278F5">
        <w:t xml:space="preserve"> koji </w:t>
      </w:r>
      <w:proofErr w:type="spellStart"/>
      <w:r w:rsidRPr="00E278F5">
        <w:t>omogućuju</w:t>
      </w:r>
      <w:proofErr w:type="spellEnd"/>
      <w:r w:rsidRPr="00E278F5">
        <w:t xml:space="preserve"> da se </w:t>
      </w:r>
      <w:proofErr w:type="spellStart"/>
      <w:r w:rsidRPr="00E278F5">
        <w:t>identifikuje</w:t>
      </w:r>
      <w:proofErr w:type="spellEnd"/>
      <w:r w:rsidRPr="00E278F5">
        <w:t xml:space="preserve"> </w:t>
      </w:r>
      <w:proofErr w:type="spellStart"/>
      <w:r w:rsidRPr="00E278F5">
        <w:t>režim</w:t>
      </w:r>
      <w:proofErr w:type="spellEnd"/>
      <w:r w:rsidRPr="00E278F5">
        <w:t xml:space="preserve">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 koji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tekuće</w:t>
      </w:r>
      <w:proofErr w:type="spellEnd"/>
      <w:r w:rsidRPr="00E278F5">
        <w:t xml:space="preserve"> </w:t>
      </w:r>
      <w:proofErr w:type="spellStart"/>
      <w:r w:rsidRPr="00E278F5">
        <w:t>sedmice</w:t>
      </w:r>
      <w:proofErr w:type="spellEnd"/>
      <w:r w:rsidRPr="00E278F5">
        <w:t xml:space="preserve"> </w:t>
      </w:r>
      <w:proofErr w:type="spellStart"/>
      <w:r w:rsidRPr="00E278F5">
        <w:t>uživa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u </w:t>
      </w:r>
      <w:proofErr w:type="spellStart"/>
      <w:r w:rsidRPr="00E278F5">
        <w:t>međunarodnom</w:t>
      </w:r>
      <w:proofErr w:type="spellEnd"/>
      <w:r w:rsidRPr="00E278F5">
        <w:t xml:space="preserve"> </w:t>
      </w:r>
      <w:proofErr w:type="spellStart"/>
      <w:r w:rsidRPr="00E278F5">
        <w:t>drumskom</w:t>
      </w:r>
      <w:proofErr w:type="spellEnd"/>
      <w:r w:rsidRPr="00E278F5">
        <w:t xml:space="preserve"> </w:t>
      </w:r>
      <w:proofErr w:type="spellStart"/>
      <w:r w:rsidRPr="00E278F5">
        <w:t>putničkom</w:t>
      </w:r>
      <w:proofErr w:type="spellEnd"/>
      <w:r w:rsidRPr="00E278F5">
        <w:t xml:space="preserve"> </w:t>
      </w:r>
      <w:proofErr w:type="spellStart"/>
      <w:r w:rsidRPr="00E278F5">
        <w:t>saobraćaju</w:t>
      </w:r>
      <w:proofErr w:type="spellEnd"/>
      <w:r w:rsidRPr="00E278F5">
        <w:t>.</w:t>
      </w:r>
    </w:p>
    <w:p w14:paraId="1BC843B1" w14:textId="77777777" w:rsidR="00E278F5" w:rsidRPr="00E278F5" w:rsidRDefault="00E278F5" w:rsidP="00E278F5">
      <w:pPr>
        <w:jc w:val="center"/>
      </w:pPr>
      <w:r w:rsidRPr="00E278F5">
        <w:t xml:space="preserve">3. </w:t>
      </w:r>
      <w:proofErr w:type="spellStart"/>
      <w:r w:rsidRPr="00E278F5">
        <w:t>Ako</w:t>
      </w:r>
      <w:proofErr w:type="spellEnd"/>
      <w:r w:rsidRPr="00E278F5">
        <w:t xml:space="preserve"> u </w:t>
      </w:r>
      <w:proofErr w:type="spellStart"/>
      <w:r w:rsidRPr="00E278F5">
        <w:t>vozilu</w:t>
      </w:r>
      <w:proofErr w:type="spellEnd"/>
      <w:r w:rsidRPr="00E278F5">
        <w:t xml:space="preserve"> </w:t>
      </w:r>
      <w:proofErr w:type="spellStart"/>
      <w:r w:rsidRPr="00E278F5">
        <w:t>ima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, a </w:t>
      </w:r>
      <w:proofErr w:type="spellStart"/>
      <w:r w:rsidRPr="00E278F5">
        <w:t>vozilo</w:t>
      </w:r>
      <w:proofErr w:type="spellEnd"/>
      <w:r w:rsidRPr="00E278F5">
        <w:t xml:space="preserve"> ne </w:t>
      </w:r>
      <w:proofErr w:type="spellStart"/>
      <w:r w:rsidRPr="00E278F5">
        <w:t>raspolaže</w:t>
      </w:r>
      <w:proofErr w:type="spellEnd"/>
      <w:r w:rsidRPr="00E278F5">
        <w:t xml:space="preserve"> </w:t>
      </w:r>
      <w:proofErr w:type="spellStart"/>
      <w:r w:rsidRPr="00E278F5">
        <w:t>ležajem</w:t>
      </w:r>
      <w:proofErr w:type="spellEnd"/>
      <w:r w:rsidRPr="00E278F5">
        <w:t xml:space="preserve"> koji </w:t>
      </w:r>
      <w:proofErr w:type="spellStart"/>
      <w:r w:rsidRPr="00E278F5">
        <w:t>omogućuje</w:t>
      </w:r>
      <w:proofErr w:type="spellEnd"/>
      <w:r w:rsidRPr="00E278F5">
        <w:t xml:space="preserve"> </w:t>
      </w:r>
      <w:proofErr w:type="spellStart"/>
      <w:r w:rsidRPr="00E278F5">
        <w:t>članovima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da se </w:t>
      </w:r>
      <w:proofErr w:type="spellStart"/>
      <w:r w:rsidRPr="00E278F5">
        <w:t>udobno</w:t>
      </w:r>
      <w:proofErr w:type="spellEnd"/>
      <w:r w:rsidRPr="00E278F5">
        <w:t xml:space="preserve"> </w:t>
      </w:r>
      <w:proofErr w:type="spellStart"/>
      <w:r w:rsidRPr="00E278F5">
        <w:t>opruže</w:t>
      </w:r>
      <w:proofErr w:type="spellEnd"/>
      <w:r w:rsidRPr="00E278F5">
        <w:t xml:space="preserve">,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koristi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10 (</w:t>
      </w:r>
      <w:proofErr w:type="spellStart"/>
      <w:r w:rsidRPr="00E278F5">
        <w:t>deset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od 27 (</w:t>
      </w:r>
      <w:proofErr w:type="spellStart"/>
      <w:r w:rsidRPr="00E278F5">
        <w:t>dvadesetsedam</w:t>
      </w:r>
      <w:proofErr w:type="spellEnd"/>
      <w:r w:rsidRPr="00E278F5">
        <w:t xml:space="preserve">) </w:t>
      </w:r>
      <w:proofErr w:type="spellStart"/>
      <w:r w:rsidRPr="00E278F5">
        <w:t>časova</w:t>
      </w:r>
      <w:proofErr w:type="spellEnd"/>
      <w:r w:rsidRPr="00E278F5">
        <w:t xml:space="preserve"> koji </w:t>
      </w:r>
      <w:proofErr w:type="spellStart"/>
      <w:r w:rsidRPr="00E278F5">
        <w:t>prethodi</w:t>
      </w:r>
      <w:proofErr w:type="spellEnd"/>
      <w:r w:rsidRPr="00E278F5">
        <w:t xml:space="preserve"> </w:t>
      </w:r>
      <w:proofErr w:type="spellStart"/>
      <w:r w:rsidRPr="00E278F5">
        <w:t>vremenu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on </w:t>
      </w:r>
      <w:proofErr w:type="spellStart"/>
      <w:r w:rsidRPr="00E278F5">
        <w:t>vrši</w:t>
      </w:r>
      <w:proofErr w:type="spellEnd"/>
      <w:r w:rsidRPr="00E278F5">
        <w:t xml:space="preserve"> </w:t>
      </w:r>
      <w:proofErr w:type="spellStart"/>
      <w:r w:rsidRPr="00E278F5">
        <w:t>neku</w:t>
      </w:r>
      <w:proofErr w:type="spellEnd"/>
      <w:r w:rsidRPr="00E278F5">
        <w:t xml:space="preserve"> od </w:t>
      </w:r>
      <w:proofErr w:type="spellStart"/>
      <w:r w:rsidRPr="00E278F5">
        <w:t>svojih</w:t>
      </w:r>
      <w:proofErr w:type="spellEnd"/>
      <w:r w:rsidRPr="00E278F5">
        <w:t xml:space="preserve"> </w:t>
      </w:r>
      <w:proofErr w:type="spellStart"/>
      <w:r w:rsidRPr="00E278F5">
        <w:t>profesionalnih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>.</w:t>
      </w:r>
    </w:p>
    <w:p w14:paraId="6CD99E90" w14:textId="77777777" w:rsidR="00E278F5" w:rsidRPr="00E278F5" w:rsidRDefault="00E278F5" w:rsidP="00E278F5">
      <w:pPr>
        <w:jc w:val="center"/>
      </w:pPr>
      <w:r w:rsidRPr="00E278F5">
        <w:t xml:space="preserve">4. </w:t>
      </w:r>
      <w:proofErr w:type="spellStart"/>
      <w:r w:rsidRPr="00E278F5">
        <w:t>Kada</w:t>
      </w:r>
      <w:proofErr w:type="spellEnd"/>
      <w:r w:rsidRPr="00E278F5">
        <w:t xml:space="preserve"> se </w:t>
      </w:r>
      <w:proofErr w:type="spellStart"/>
      <w:r w:rsidRPr="00E278F5">
        <w:t>dva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 </w:t>
      </w:r>
      <w:proofErr w:type="spellStart"/>
      <w:r w:rsidRPr="00E278F5">
        <w:t>nalaze</w:t>
      </w:r>
      <w:proofErr w:type="spellEnd"/>
      <w:r w:rsidRPr="00E278F5">
        <w:t xml:space="preserve"> u </w:t>
      </w:r>
      <w:proofErr w:type="spellStart"/>
      <w:r w:rsidRPr="00E278F5">
        <w:t>vozilu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</w:t>
      </w:r>
      <w:proofErr w:type="spellStart"/>
      <w:r w:rsidRPr="00E278F5">
        <w:t>postoji</w:t>
      </w:r>
      <w:proofErr w:type="spellEnd"/>
      <w:r w:rsidRPr="00E278F5">
        <w:t xml:space="preserve"> </w:t>
      </w:r>
      <w:proofErr w:type="spellStart"/>
      <w:r w:rsidRPr="00E278F5">
        <w:t>ležaj</w:t>
      </w:r>
      <w:proofErr w:type="spellEnd"/>
      <w:r w:rsidRPr="00E278F5">
        <w:t xml:space="preserve"> koji </w:t>
      </w:r>
      <w:proofErr w:type="spellStart"/>
      <w:r w:rsidRPr="00E278F5">
        <w:t>članovima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omogućuje</w:t>
      </w:r>
      <w:proofErr w:type="spellEnd"/>
      <w:r w:rsidRPr="00E278F5">
        <w:t xml:space="preserve"> da se </w:t>
      </w:r>
      <w:proofErr w:type="spellStart"/>
      <w:r w:rsidRPr="00E278F5">
        <w:t>udobno</w:t>
      </w:r>
      <w:proofErr w:type="spellEnd"/>
      <w:r w:rsidRPr="00E278F5">
        <w:t xml:space="preserve"> </w:t>
      </w:r>
      <w:proofErr w:type="spellStart"/>
      <w:r w:rsidRPr="00E278F5">
        <w:t>opruže</w:t>
      </w:r>
      <w:proofErr w:type="spellEnd"/>
      <w:r w:rsidRPr="00E278F5">
        <w:t xml:space="preserve">,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uživa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8 (</w:t>
      </w:r>
      <w:proofErr w:type="spellStart"/>
      <w:r w:rsidRPr="00E278F5">
        <w:t>osam</w:t>
      </w:r>
      <w:proofErr w:type="spellEnd"/>
      <w:r w:rsidRPr="00E278F5">
        <w:t xml:space="preserve">) </w:t>
      </w:r>
      <w:proofErr w:type="spellStart"/>
      <w:r w:rsidRPr="00E278F5">
        <w:t>uzastopnih</w:t>
      </w:r>
      <w:proofErr w:type="spellEnd"/>
      <w:r w:rsidRPr="00E278F5">
        <w:t xml:space="preserve"> </w:t>
      </w:r>
      <w:proofErr w:type="spellStart"/>
      <w:r w:rsidRPr="00E278F5">
        <w:lastRenderedPageBreak/>
        <w:t>časova</w:t>
      </w:r>
      <w:proofErr w:type="spellEnd"/>
      <w:r w:rsidRPr="00E278F5">
        <w:t xml:space="preserve"> za </w:t>
      </w:r>
      <w:proofErr w:type="spellStart"/>
      <w:r w:rsidRPr="00E278F5">
        <w:t>vreme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od 30 (</w:t>
      </w:r>
      <w:proofErr w:type="spellStart"/>
      <w:r w:rsidRPr="00E278F5">
        <w:t>trideset</w:t>
      </w:r>
      <w:proofErr w:type="spellEnd"/>
      <w:r w:rsidRPr="00E278F5">
        <w:t xml:space="preserve">) </w:t>
      </w:r>
      <w:proofErr w:type="spellStart"/>
      <w:r w:rsidRPr="00E278F5">
        <w:t>članova</w:t>
      </w:r>
      <w:proofErr w:type="spellEnd"/>
      <w:r w:rsidRPr="00E278F5">
        <w:t xml:space="preserve"> koji </w:t>
      </w:r>
      <w:proofErr w:type="spellStart"/>
      <w:r w:rsidRPr="00E278F5">
        <w:t>prethodi</w:t>
      </w:r>
      <w:proofErr w:type="spellEnd"/>
      <w:r w:rsidRPr="00E278F5">
        <w:t xml:space="preserve"> </w:t>
      </w:r>
      <w:proofErr w:type="spellStart"/>
      <w:r w:rsidRPr="00E278F5">
        <w:t>vremenu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on </w:t>
      </w:r>
      <w:proofErr w:type="spellStart"/>
      <w:r w:rsidRPr="00E278F5">
        <w:t>obavlja</w:t>
      </w:r>
      <w:proofErr w:type="spellEnd"/>
      <w:r w:rsidRPr="00E278F5">
        <w:t xml:space="preserve"> </w:t>
      </w:r>
      <w:proofErr w:type="spellStart"/>
      <w:r w:rsidRPr="00E278F5">
        <w:t>neku</w:t>
      </w:r>
      <w:proofErr w:type="spellEnd"/>
      <w:r w:rsidRPr="00E278F5">
        <w:t xml:space="preserve"> od </w:t>
      </w:r>
      <w:proofErr w:type="spellStart"/>
      <w:r w:rsidRPr="00E278F5">
        <w:t>svojih</w:t>
      </w:r>
      <w:proofErr w:type="spellEnd"/>
      <w:r w:rsidRPr="00E278F5">
        <w:t xml:space="preserve"> </w:t>
      </w:r>
      <w:proofErr w:type="spellStart"/>
      <w:r w:rsidRPr="00E278F5">
        <w:t>profesionalnih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>.</w:t>
      </w:r>
    </w:p>
    <w:p w14:paraId="73A4DC2B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5. </w:t>
      </w:r>
      <w:proofErr w:type="spellStart"/>
      <w:r w:rsidRPr="00E278F5">
        <w:rPr>
          <w:lang w:val="fr-FR"/>
        </w:rPr>
        <w:t>Periodi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pomenuti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ovom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provode</w:t>
      </w:r>
      <w:proofErr w:type="spellEnd"/>
      <w:r w:rsidRPr="00E278F5">
        <w:rPr>
          <w:lang w:val="fr-FR"/>
        </w:rPr>
        <w:t xml:space="preserve"> se van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Međutim</w:t>
      </w:r>
      <w:proofErr w:type="spellEnd"/>
      <w:r w:rsidRPr="00E278F5">
        <w:rPr>
          <w:lang w:val="fr-FR"/>
        </w:rPr>
        <w:t xml:space="preserve">, ako </w:t>
      </w:r>
      <w:proofErr w:type="spellStart"/>
      <w:r w:rsidRPr="00E278F5">
        <w:rPr>
          <w:lang w:val="fr-FR"/>
        </w:rPr>
        <w:t>vozilo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raspolaže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ležajem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omogućuje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članovi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opruže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udobno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provesti</w:t>
      </w:r>
      <w:proofErr w:type="spellEnd"/>
      <w:r w:rsidRPr="00E278F5">
        <w:rPr>
          <w:lang w:val="fr-FR"/>
        </w:rPr>
        <w:t xml:space="preserve"> na tom </w:t>
      </w:r>
      <w:proofErr w:type="spellStart"/>
      <w:r w:rsidRPr="00E278F5">
        <w:rPr>
          <w:lang w:val="fr-FR"/>
        </w:rPr>
        <w:t>ležaju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ukoliko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stoji</w:t>
      </w:r>
      <w:proofErr w:type="spellEnd"/>
      <w:r w:rsidRPr="00E278F5">
        <w:rPr>
          <w:lang w:val="fr-FR"/>
        </w:rPr>
        <w:t>.</w:t>
      </w:r>
    </w:p>
    <w:p w14:paraId="169F4028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7</w:t>
      </w:r>
    </w:p>
    <w:p w14:paraId="766CEC9C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Vreme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trajanja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vožnje</w:t>
      </w:r>
      <w:proofErr w:type="spellEnd"/>
      <w:r w:rsidRPr="00E278F5">
        <w:rPr>
          <w:b/>
          <w:bCs/>
          <w:lang w:val="fr-FR"/>
        </w:rPr>
        <w:t xml:space="preserve"> u </w:t>
      </w:r>
      <w:proofErr w:type="spellStart"/>
      <w:r w:rsidRPr="00E278F5">
        <w:rPr>
          <w:b/>
          <w:bCs/>
          <w:lang w:val="fr-FR"/>
        </w:rPr>
        <w:t>toku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jednog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dana</w:t>
      </w:r>
      <w:proofErr w:type="spellEnd"/>
      <w:r w:rsidRPr="00E278F5">
        <w:rPr>
          <w:b/>
          <w:bCs/>
          <w:lang w:val="fr-FR"/>
        </w:rPr>
        <w:t xml:space="preserve">, </w:t>
      </w:r>
      <w:proofErr w:type="spellStart"/>
      <w:r w:rsidRPr="00E278F5">
        <w:rPr>
          <w:b/>
          <w:bCs/>
          <w:lang w:val="fr-FR"/>
        </w:rPr>
        <w:t>maksimalno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trajanje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vožnje</w:t>
      </w:r>
      <w:proofErr w:type="spellEnd"/>
      <w:r w:rsidRPr="00E278F5">
        <w:rPr>
          <w:b/>
          <w:bCs/>
          <w:lang w:val="fr-FR"/>
        </w:rPr>
        <w:t xml:space="preserve"> u </w:t>
      </w:r>
      <w:proofErr w:type="spellStart"/>
      <w:r w:rsidRPr="00E278F5">
        <w:rPr>
          <w:b/>
          <w:bCs/>
          <w:lang w:val="fr-FR"/>
        </w:rPr>
        <w:t>toku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sedam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dana</w:t>
      </w:r>
      <w:proofErr w:type="spellEnd"/>
      <w:r w:rsidRPr="00E278F5">
        <w:rPr>
          <w:b/>
          <w:bCs/>
          <w:lang w:val="fr-FR"/>
        </w:rPr>
        <w:t xml:space="preserve"> i u </w:t>
      </w:r>
      <w:proofErr w:type="spellStart"/>
      <w:r w:rsidRPr="00E278F5">
        <w:rPr>
          <w:b/>
          <w:bCs/>
          <w:lang w:val="fr-FR"/>
        </w:rPr>
        <w:t>toku</w:t>
      </w:r>
      <w:proofErr w:type="spellEnd"/>
      <w:r w:rsidRPr="00E278F5">
        <w:rPr>
          <w:b/>
          <w:bCs/>
          <w:lang w:val="fr-FR"/>
        </w:rPr>
        <w:t xml:space="preserve"> 14 </w:t>
      </w:r>
      <w:proofErr w:type="spellStart"/>
      <w:r w:rsidRPr="00E278F5">
        <w:rPr>
          <w:b/>
          <w:bCs/>
          <w:lang w:val="fr-FR"/>
        </w:rPr>
        <w:t>uzastopnih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dana</w:t>
      </w:r>
      <w:proofErr w:type="spellEnd"/>
    </w:p>
    <w:p w14:paraId="4BBE11B6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Ukoliko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vremena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uzastopna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prema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odredbama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daljem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tekstu</w:t>
      </w:r>
      <w:proofErr w:type="spellEnd"/>
      <w:r w:rsidRPr="00E278F5">
        <w:rPr>
          <w:lang w:val="fr-FR"/>
        </w:rPr>
        <w:t>: "</w:t>
      </w:r>
      <w:proofErr w:type="spellStart"/>
      <w:r w:rsidRPr="00E278F5">
        <w:rPr>
          <w:lang w:val="fr-FR"/>
        </w:rPr>
        <w:t>dnevno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",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preći</w:t>
      </w:r>
      <w:proofErr w:type="spellEnd"/>
      <w:r w:rsidRPr="00E278F5">
        <w:rPr>
          <w:lang w:val="fr-FR"/>
        </w:rPr>
        <w:t xml:space="preserve"> 8 (</w:t>
      </w:r>
      <w:proofErr w:type="spellStart"/>
      <w:r w:rsidRPr="00E278F5">
        <w:rPr>
          <w:lang w:val="fr-FR"/>
        </w:rPr>
        <w:t>osam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>.</w:t>
      </w:r>
    </w:p>
    <w:p w14:paraId="55BA4277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Za </w:t>
      </w:r>
      <w:proofErr w:type="spellStart"/>
      <w:r w:rsidRPr="00E278F5">
        <w:rPr>
          <w:lang w:val="fr-FR"/>
        </w:rPr>
        <w:t>vozače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dodeljeni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osim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pomenuta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10.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dnevno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iznosi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odstupajući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>, do 9 (</w:t>
      </w:r>
      <w:proofErr w:type="spellStart"/>
      <w:r w:rsidRPr="00E278F5">
        <w:rPr>
          <w:lang w:val="fr-FR"/>
        </w:rPr>
        <w:t>devet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i to </w:t>
      </w:r>
      <w:proofErr w:type="spellStart"/>
      <w:r w:rsidRPr="00E278F5">
        <w:rPr>
          <w:lang w:val="fr-FR"/>
        </w:rPr>
        <w:t>najviše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sedmice</w:t>
      </w:r>
      <w:proofErr w:type="spellEnd"/>
      <w:r w:rsidRPr="00E278F5">
        <w:rPr>
          <w:lang w:val="fr-FR"/>
        </w:rPr>
        <w:t>.</w:t>
      </w:r>
    </w:p>
    <w:p w14:paraId="6594B6C8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pređe</w:t>
      </w:r>
      <w:proofErr w:type="spellEnd"/>
      <w:r w:rsidRPr="00E278F5">
        <w:rPr>
          <w:lang w:val="fr-FR"/>
        </w:rPr>
        <w:t xml:space="preserve"> 48 (</w:t>
      </w:r>
      <w:proofErr w:type="spellStart"/>
      <w:r w:rsidRPr="00E278F5">
        <w:rPr>
          <w:lang w:val="fr-FR"/>
        </w:rPr>
        <w:t>četrdesetosam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sedmice</w:t>
      </w:r>
      <w:proofErr w:type="spellEnd"/>
      <w:r w:rsidRPr="00E278F5">
        <w:rPr>
          <w:lang w:val="fr-FR"/>
        </w:rPr>
        <w:t>, ni 92 (</w:t>
      </w:r>
      <w:proofErr w:type="spellStart"/>
      <w:r w:rsidRPr="00E278F5">
        <w:rPr>
          <w:lang w:val="fr-FR"/>
        </w:rPr>
        <w:t>devedesetdva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uzastopne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sedmice</w:t>
      </w:r>
      <w:proofErr w:type="spellEnd"/>
      <w:r w:rsidRPr="00E278F5">
        <w:rPr>
          <w:lang w:val="fr-FR"/>
        </w:rPr>
        <w:t>.</w:t>
      </w:r>
    </w:p>
    <w:p w14:paraId="1534F18C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8</w:t>
      </w:r>
    </w:p>
    <w:p w14:paraId="2B234800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Maksimalno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trajanje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vožnje</w:t>
      </w:r>
      <w:proofErr w:type="spellEnd"/>
    </w:p>
    <w:p w14:paraId="038DEE1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a)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neprekidnog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preći</w:t>
      </w:r>
      <w:proofErr w:type="spellEnd"/>
      <w:r w:rsidRPr="00E278F5">
        <w:rPr>
          <w:lang w:val="fr-FR"/>
        </w:rPr>
        <w:t xml:space="preserve"> 4 (</w:t>
      </w:r>
      <w:proofErr w:type="spellStart"/>
      <w:r w:rsidRPr="00E278F5">
        <w:rPr>
          <w:lang w:val="fr-FR"/>
        </w:rPr>
        <w:t>četiri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osim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stigne</w:t>
      </w:r>
      <w:proofErr w:type="spellEnd"/>
      <w:r w:rsidRPr="00E278F5">
        <w:rPr>
          <w:lang w:val="fr-FR"/>
        </w:rPr>
        <w:t xml:space="preserve"> do </w:t>
      </w:r>
      <w:proofErr w:type="spellStart"/>
      <w:r w:rsidRPr="00E278F5">
        <w:rPr>
          <w:lang w:val="fr-FR"/>
        </w:rPr>
        <w:t>odgovarajućeg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stajališta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do </w:t>
      </w:r>
      <w:proofErr w:type="spellStart"/>
      <w:r w:rsidRPr="00E278F5">
        <w:rPr>
          <w:lang w:val="fr-FR"/>
        </w:rPr>
        <w:t>mesta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opredeljenja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tada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produži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najviše</w:t>
      </w:r>
      <w:proofErr w:type="spellEnd"/>
      <w:r w:rsidRPr="00E278F5">
        <w:rPr>
          <w:lang w:val="fr-FR"/>
        </w:rPr>
        <w:t xml:space="preserve"> 30 (</w:t>
      </w:r>
      <w:proofErr w:type="spellStart"/>
      <w:r w:rsidRPr="00E278F5">
        <w:rPr>
          <w:lang w:val="fr-FR"/>
        </w:rPr>
        <w:t>trideset</w:t>
      </w:r>
      <w:proofErr w:type="spellEnd"/>
      <w:r w:rsidRPr="00E278F5">
        <w:rPr>
          <w:lang w:val="fr-FR"/>
        </w:rPr>
        <w:t xml:space="preserve">) minuta i to </w:t>
      </w:r>
      <w:proofErr w:type="spellStart"/>
      <w:r w:rsidRPr="00E278F5">
        <w:rPr>
          <w:lang w:val="fr-FR"/>
        </w:rPr>
        <w:t>ukoliko</w:t>
      </w:r>
      <w:proofErr w:type="spellEnd"/>
      <w:r w:rsidRPr="00E278F5">
        <w:rPr>
          <w:lang w:val="fr-FR"/>
        </w:rPr>
        <w:t xml:space="preserve"> se time ne </w:t>
      </w:r>
      <w:proofErr w:type="spellStart"/>
      <w:r w:rsidRPr="00E278F5">
        <w:rPr>
          <w:lang w:val="fr-FR"/>
        </w:rPr>
        <w:t>krše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7.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76F288EB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</w:t>
      </w:r>
      <w:proofErr w:type="spellStart"/>
      <w:r w:rsidRPr="00E278F5">
        <w:rPr>
          <w:lang w:val="fr-FR"/>
        </w:rPr>
        <w:t>Smatra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neprekidnom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pomenuti</w:t>
      </w:r>
      <w:proofErr w:type="spellEnd"/>
      <w:r w:rsidRPr="00E278F5">
        <w:rPr>
          <w:lang w:val="fr-FR"/>
        </w:rPr>
        <w:t xml:space="preserve"> u dole </w:t>
      </w:r>
      <w:proofErr w:type="spellStart"/>
      <w:r w:rsidRPr="00E278F5">
        <w:rPr>
          <w:lang w:val="fr-FR"/>
        </w:rPr>
        <w:t>navedenim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2. i 3.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>.</w:t>
      </w:r>
    </w:p>
    <w:p w14:paraId="517B868C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a) Za </w:t>
      </w:r>
      <w:proofErr w:type="spellStart"/>
      <w:r w:rsidRPr="00E278F5">
        <w:rPr>
          <w:lang w:val="fr-FR"/>
        </w:rPr>
        <w:t>vozače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dodeljeni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predviđenim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10.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prekinuta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trajanju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sata</w:t>
      </w:r>
      <w:proofErr w:type="spellEnd"/>
      <w:r w:rsidRPr="00E278F5">
        <w:rPr>
          <w:lang w:val="fr-FR"/>
        </w:rPr>
        <w:t xml:space="preserve"> po </w:t>
      </w:r>
      <w:proofErr w:type="spellStart"/>
      <w:r w:rsidRPr="00E278F5">
        <w:rPr>
          <w:lang w:val="fr-FR"/>
        </w:rPr>
        <w:t>isteku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vremenskog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predviđenog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>;</w:t>
      </w:r>
    </w:p>
    <w:p w14:paraId="0AE58759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Taj </w:t>
      </w:r>
      <w:proofErr w:type="spellStart"/>
      <w:r w:rsidRPr="00E278F5">
        <w:rPr>
          <w:lang w:val="fr-FR"/>
        </w:rPr>
        <w:t>prekid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zameniti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po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30 (</w:t>
      </w:r>
      <w:proofErr w:type="spellStart"/>
      <w:r w:rsidRPr="00E278F5">
        <w:rPr>
          <w:lang w:val="fr-FR"/>
        </w:rPr>
        <w:t>trideset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minuta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tako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raspoređeni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da se time ne </w:t>
      </w:r>
      <w:proofErr w:type="spellStart"/>
      <w:r w:rsidRPr="00E278F5">
        <w:rPr>
          <w:lang w:val="fr-FR"/>
        </w:rPr>
        <w:t>odstupa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>.</w:t>
      </w:r>
    </w:p>
    <w:p w14:paraId="228616AF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a) Za </w:t>
      </w:r>
      <w:proofErr w:type="spellStart"/>
      <w:r w:rsidRPr="00E278F5">
        <w:rPr>
          <w:lang w:val="fr-FR"/>
        </w:rPr>
        <w:t>vozače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dodeljeni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pomenuta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10.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vožnja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8 (</w:t>
      </w:r>
      <w:proofErr w:type="spellStart"/>
      <w:r w:rsidRPr="00E278F5">
        <w:rPr>
          <w:lang w:val="fr-FR"/>
        </w:rPr>
        <w:t>osam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prekinuti</w:t>
      </w:r>
      <w:proofErr w:type="spellEnd"/>
      <w:r w:rsidRPr="00E278F5">
        <w:rPr>
          <w:lang w:val="fr-FR"/>
        </w:rPr>
        <w:t xml:space="preserve"> po </w:t>
      </w:r>
      <w:proofErr w:type="spellStart"/>
      <w:r w:rsidRPr="00E278F5">
        <w:rPr>
          <w:lang w:val="fr-FR"/>
        </w:rPr>
        <w:t>isteku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predviđenog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i to u </w:t>
      </w:r>
      <w:proofErr w:type="spellStart"/>
      <w:r w:rsidRPr="00E278F5">
        <w:rPr>
          <w:lang w:val="fr-FR"/>
        </w:rPr>
        <w:t>trajanju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30 (</w:t>
      </w:r>
      <w:proofErr w:type="spellStart"/>
      <w:r w:rsidRPr="00E278F5">
        <w:rPr>
          <w:lang w:val="fr-FR"/>
        </w:rPr>
        <w:t>trideset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minuta.</w:t>
      </w:r>
    </w:p>
    <w:p w14:paraId="0D20F7A4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Taj se </w:t>
      </w:r>
      <w:proofErr w:type="spellStart"/>
      <w:r w:rsidRPr="00E278F5">
        <w:rPr>
          <w:lang w:val="fr-FR"/>
        </w:rPr>
        <w:t>prekid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zameniti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20 (</w:t>
      </w:r>
      <w:proofErr w:type="spellStart"/>
      <w:r w:rsidRPr="00E278F5">
        <w:rPr>
          <w:lang w:val="fr-FR"/>
        </w:rPr>
        <w:t>dvadeset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neprekidnih</w:t>
      </w:r>
      <w:proofErr w:type="spellEnd"/>
      <w:r w:rsidRPr="00E278F5">
        <w:rPr>
          <w:lang w:val="fr-FR"/>
        </w:rPr>
        <w:t xml:space="preserve"> minuta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sa tri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po 15 (</w:t>
      </w:r>
      <w:proofErr w:type="spellStart"/>
      <w:r w:rsidRPr="00E278F5">
        <w:rPr>
          <w:lang w:val="fr-FR"/>
        </w:rPr>
        <w:t>petnaest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minuta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svi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uklopiti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period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mogu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odrediti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jednim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delom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a </w:t>
      </w:r>
      <w:proofErr w:type="spellStart"/>
      <w:r w:rsidRPr="00E278F5">
        <w:rPr>
          <w:lang w:val="fr-FR"/>
        </w:rPr>
        <w:t>drugim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delom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neposredno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>.</w:t>
      </w:r>
    </w:p>
    <w:p w14:paraId="44C90DAB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lastRenderedPageBreak/>
        <w:t xml:space="preserve">c)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8 (</w:t>
      </w:r>
      <w:proofErr w:type="spellStart"/>
      <w:r w:rsidRPr="00E278F5">
        <w:rPr>
          <w:lang w:val="fr-FR"/>
        </w:rPr>
        <w:t>osam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dužan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trajanju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30 (</w:t>
      </w:r>
      <w:proofErr w:type="spellStart"/>
      <w:r w:rsidRPr="00E278F5">
        <w:rPr>
          <w:lang w:val="fr-FR"/>
        </w:rPr>
        <w:t>trideset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minuta.</w:t>
      </w:r>
    </w:p>
    <w:p w14:paraId="701E30B6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4.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predviđenih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2.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3.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vrši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nikakvu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profesionalnu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delatnost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nadgledanja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njegovog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tereta</w:t>
      </w:r>
      <w:proofErr w:type="spellEnd"/>
      <w:r w:rsidRPr="00E278F5">
        <w:rPr>
          <w:lang w:val="fr-FR"/>
        </w:rPr>
        <w:t xml:space="preserve">. Ako u </w:t>
      </w:r>
      <w:proofErr w:type="spellStart"/>
      <w:r w:rsidRPr="00E278F5">
        <w:rPr>
          <w:lang w:val="fr-FR"/>
        </w:rPr>
        <w:t>vozilu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smatra</w:t>
      </w:r>
      <w:proofErr w:type="spellEnd"/>
      <w:r w:rsidRPr="00E278F5">
        <w:rPr>
          <w:lang w:val="fr-FR"/>
        </w:rPr>
        <w:t xml:space="preserve"> se da su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2.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3.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zadovoljene</w:t>
      </w:r>
      <w:proofErr w:type="spellEnd"/>
      <w:r w:rsidRPr="00E278F5">
        <w:rPr>
          <w:lang w:val="fr-FR"/>
        </w:rPr>
        <w:t xml:space="preserve"> ako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koristi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prekid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vožnji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obavlja</w:t>
      </w:r>
      <w:proofErr w:type="spellEnd"/>
      <w:r w:rsidRPr="00E278F5">
        <w:rPr>
          <w:lang w:val="fr-FR"/>
        </w:rPr>
        <w:t xml:space="preserve"> ni </w:t>
      </w:r>
      <w:proofErr w:type="spellStart"/>
      <w:r w:rsidRPr="00E278F5">
        <w:rPr>
          <w:lang w:val="fr-FR"/>
        </w:rPr>
        <w:t>jednu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aktivnosti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prikazanih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simbolom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rubrici</w:t>
      </w:r>
      <w:proofErr w:type="spellEnd"/>
      <w:r w:rsidRPr="00E278F5">
        <w:rPr>
          <w:lang w:val="fr-FR"/>
        </w:rPr>
        <w:t xml:space="preserve"> 7a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lista </w:t>
      </w:r>
      <w:proofErr w:type="spellStart"/>
      <w:r w:rsidRPr="00E278F5">
        <w:rPr>
          <w:lang w:val="fr-FR"/>
        </w:rPr>
        <w:t>individualne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12.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513F9CEB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9</w:t>
      </w:r>
    </w:p>
    <w:p w14:paraId="1073C54E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Sedmični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odmor</w:t>
      </w:r>
      <w:proofErr w:type="spellEnd"/>
    </w:p>
    <w:p w14:paraId="44650452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Pored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predviđenih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koristi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sedmični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24 (</w:t>
      </w:r>
      <w:proofErr w:type="spellStart"/>
      <w:r w:rsidRPr="00E278F5">
        <w:rPr>
          <w:lang w:val="fr-FR"/>
        </w:rPr>
        <w:t>dvadesetčetiri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neprekidno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prethodi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nastavlja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neposredno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dnevni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skladu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odredbama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pomenutog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6.</w:t>
      </w:r>
    </w:p>
    <w:p w14:paraId="7263A676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a) </w:t>
      </w:r>
      <w:proofErr w:type="spellStart"/>
      <w:r w:rsidRPr="00E278F5">
        <w:rPr>
          <w:lang w:val="fr-FR"/>
        </w:rPr>
        <w:t>Međutim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periodu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aprila</w:t>
      </w:r>
      <w:proofErr w:type="spellEnd"/>
      <w:proofErr w:type="gramEnd"/>
      <w:r w:rsidRPr="00E278F5">
        <w:rPr>
          <w:lang w:val="fr-FR"/>
        </w:rPr>
        <w:t xml:space="preserve"> do 30. </w:t>
      </w:r>
      <w:proofErr w:type="spellStart"/>
      <w:proofErr w:type="gramStart"/>
      <w:r w:rsidRPr="00E278F5">
        <w:rPr>
          <w:lang w:val="fr-FR"/>
        </w:rPr>
        <w:t>septembra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zaključno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sedmični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bude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zamenjen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reč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članovima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namenjenih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međunarodni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odmorom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60 (</w:t>
      </w:r>
      <w:proofErr w:type="spellStart"/>
      <w:r w:rsidRPr="00E278F5">
        <w:rPr>
          <w:lang w:val="fr-FR"/>
        </w:rPr>
        <w:t>šezdeset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iskoristiti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potpunosti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isteka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svakog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najviše</w:t>
      </w:r>
      <w:proofErr w:type="spellEnd"/>
      <w:r w:rsidRPr="00E278F5">
        <w:rPr>
          <w:lang w:val="fr-FR"/>
        </w:rPr>
        <w:t xml:space="preserve"> 14 (</w:t>
      </w:r>
      <w:proofErr w:type="spellStart"/>
      <w:r w:rsidRPr="00E278F5">
        <w:rPr>
          <w:lang w:val="fr-FR"/>
        </w:rPr>
        <w:t>četrnaest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prethodi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nastavi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neposredno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period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smislu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73F5F38D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</w:t>
      </w:r>
      <w:proofErr w:type="spellStart"/>
      <w:r w:rsidRPr="00E278F5">
        <w:rPr>
          <w:lang w:val="fr-FR"/>
        </w:rPr>
        <w:t>Odredba</w:t>
      </w:r>
      <w:proofErr w:type="spellEnd"/>
      <w:r w:rsidRPr="00E278F5">
        <w:rPr>
          <w:lang w:val="fr-FR"/>
        </w:rPr>
        <w:t xml:space="preserve"> ove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primenjuje</w:t>
      </w:r>
      <w:proofErr w:type="spellEnd"/>
      <w:r w:rsidRPr="00E278F5">
        <w:rPr>
          <w:lang w:val="fr-FR"/>
        </w:rPr>
        <w:t xml:space="preserve"> se na </w:t>
      </w:r>
      <w:proofErr w:type="spellStart"/>
      <w:r w:rsidRPr="00E278F5">
        <w:rPr>
          <w:lang w:val="fr-FR"/>
        </w:rPr>
        <w:t>članove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redovnom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putničkom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saobraćaju</w:t>
      </w:r>
      <w:proofErr w:type="spellEnd"/>
      <w:r w:rsidRPr="00E278F5">
        <w:rPr>
          <w:lang w:val="fr-FR"/>
        </w:rPr>
        <w:t>.</w:t>
      </w:r>
    </w:p>
    <w:p w14:paraId="3D8D5DA3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10</w:t>
      </w:r>
    </w:p>
    <w:p w14:paraId="734E01F7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Sastav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posade</w:t>
      </w:r>
      <w:proofErr w:type="spellEnd"/>
    </w:p>
    <w:p w14:paraId="12AE5313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proofErr w:type="gramStart"/>
      <w:r w:rsidRPr="00E278F5">
        <w:rPr>
          <w:lang w:val="fr-FR"/>
        </w:rPr>
        <w:t>reč</w:t>
      </w:r>
      <w:proofErr w:type="spellEnd"/>
      <w:r w:rsidRPr="00E278F5">
        <w:rPr>
          <w:lang w:val="fr-FR"/>
        </w:rPr>
        <w:t>:</w:t>
      </w:r>
      <w:proofErr w:type="gramEnd"/>
    </w:p>
    <w:p w14:paraId="44B5BA92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a) o </w:t>
      </w:r>
      <w:proofErr w:type="spellStart"/>
      <w:r w:rsidRPr="00E278F5">
        <w:rPr>
          <w:lang w:val="fr-FR"/>
        </w:rPr>
        <w:t>skupu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više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prikolice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poluprikolice</w:t>
      </w:r>
      <w:proofErr w:type="spellEnd"/>
      <w:r w:rsidRPr="00E278F5">
        <w:rPr>
          <w:lang w:val="fr-FR"/>
        </w:rPr>
        <w:t>,</w:t>
      </w:r>
    </w:p>
    <w:p w14:paraId="0AC3558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o </w:t>
      </w:r>
      <w:proofErr w:type="spellStart"/>
      <w:r w:rsidRPr="00E278F5">
        <w:rPr>
          <w:lang w:val="fr-FR"/>
        </w:rPr>
        <w:t>skupu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namenjenom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, a </w:t>
      </w:r>
      <w:proofErr w:type="spellStart"/>
      <w:r w:rsidRPr="00E278F5">
        <w:rPr>
          <w:lang w:val="fr-FR"/>
        </w:rPr>
        <w:t>maksimalna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dozvoljena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težina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prikolice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poluprikolice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5 </w:t>
      </w:r>
      <w:proofErr w:type="spellStart"/>
      <w:r w:rsidRPr="00E278F5">
        <w:rPr>
          <w:lang w:val="fr-FR"/>
        </w:rPr>
        <w:t>tona</w:t>
      </w:r>
      <w:proofErr w:type="spellEnd"/>
      <w:r w:rsidRPr="00E278F5">
        <w:rPr>
          <w:lang w:val="fr-FR"/>
        </w:rPr>
        <w:t>,</w:t>
      </w:r>
    </w:p>
    <w:p w14:paraId="02B3B68B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c) o </w:t>
      </w:r>
      <w:proofErr w:type="spellStart"/>
      <w:r w:rsidRPr="00E278F5">
        <w:rPr>
          <w:lang w:val="fr-FR"/>
        </w:rPr>
        <w:t>skupu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namenjenom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robe, a </w:t>
      </w:r>
      <w:proofErr w:type="spellStart"/>
      <w:r w:rsidRPr="00E278F5">
        <w:rPr>
          <w:lang w:val="fr-FR"/>
        </w:rPr>
        <w:t>maksimalna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dozvoljena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težina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skupa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20 </w:t>
      </w:r>
      <w:proofErr w:type="spellStart"/>
      <w:r w:rsidRPr="00E278F5">
        <w:rPr>
          <w:lang w:val="fr-FR"/>
        </w:rPr>
        <w:t>tona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uz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nalazi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drugi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samog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početka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zameni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pređenih</w:t>
      </w:r>
      <w:proofErr w:type="spellEnd"/>
      <w:r w:rsidRPr="00E278F5">
        <w:rPr>
          <w:lang w:val="fr-FR"/>
        </w:rPr>
        <w:t xml:space="preserve"> 450 km, </w:t>
      </w:r>
      <w:proofErr w:type="spellStart"/>
      <w:r w:rsidRPr="00E278F5">
        <w:rPr>
          <w:lang w:val="fr-FR"/>
        </w:rPr>
        <w:t>ukoliko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rastojanje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uzastopna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450 km.</w:t>
      </w:r>
    </w:p>
    <w:p w14:paraId="436E97F6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11</w:t>
      </w:r>
    </w:p>
    <w:p w14:paraId="04C88B52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Izuzetni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slučajevi</w:t>
      </w:r>
      <w:proofErr w:type="spellEnd"/>
    </w:p>
    <w:p w14:paraId="1C956FD4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lang w:val="fr-FR"/>
        </w:rPr>
        <w:t>Pod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uslovom</w:t>
      </w:r>
      <w:proofErr w:type="spellEnd"/>
      <w:r w:rsidRPr="00E278F5">
        <w:rPr>
          <w:lang w:val="fr-FR"/>
        </w:rPr>
        <w:t xml:space="preserve"> da se ne </w:t>
      </w:r>
      <w:proofErr w:type="spellStart"/>
      <w:r w:rsidRPr="00E278F5">
        <w:rPr>
          <w:lang w:val="fr-FR"/>
        </w:rPr>
        <w:t>dovodi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pitanje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bezbednost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saobraćaja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odstupi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</w:t>
      </w:r>
      <w:proofErr w:type="spellEnd"/>
      <w:r w:rsidRPr="00E278F5">
        <w:rPr>
          <w:lang w:val="fr-FR"/>
        </w:rPr>
        <w:t xml:space="preserve">. 6, 7, 8. i 10.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opasnosti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više</w:t>
      </w:r>
      <w:proofErr w:type="spellEnd"/>
      <w:r w:rsidRPr="00E278F5">
        <w:rPr>
          <w:lang w:val="fr-FR"/>
        </w:rPr>
        <w:t xml:space="preserve"> sile, </w:t>
      </w:r>
      <w:proofErr w:type="spellStart"/>
      <w:r w:rsidRPr="00E278F5">
        <w:rPr>
          <w:lang w:val="fr-FR"/>
        </w:rPr>
        <w:t>radi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pružanja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pomoći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zbog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kvara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onoliko</w:t>
      </w:r>
      <w:proofErr w:type="spellEnd"/>
      <w:r w:rsidRPr="00E278F5">
        <w:rPr>
          <w:lang w:val="fr-FR"/>
        </w:rPr>
        <w:t xml:space="preserve"> koliko je </w:t>
      </w:r>
      <w:proofErr w:type="spellStart"/>
      <w:r w:rsidRPr="00E278F5">
        <w:rPr>
          <w:lang w:val="fr-FR"/>
        </w:rPr>
        <w:t>potrebno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obezbedi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sigurnost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tereta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da bi </w:t>
      </w:r>
      <w:proofErr w:type="spellStart"/>
      <w:r w:rsidRPr="00E278F5">
        <w:rPr>
          <w:lang w:val="fr-FR"/>
        </w:rPr>
        <w:lastRenderedPageBreak/>
        <w:t>mogao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stigne</w:t>
      </w:r>
      <w:proofErr w:type="spellEnd"/>
      <w:r w:rsidRPr="00E278F5">
        <w:rPr>
          <w:lang w:val="fr-FR"/>
        </w:rPr>
        <w:t xml:space="preserve"> do </w:t>
      </w:r>
      <w:proofErr w:type="spellStart"/>
      <w:r w:rsidRPr="00E278F5">
        <w:rPr>
          <w:lang w:val="fr-FR"/>
        </w:rPr>
        <w:t>pogodnog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stajališta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prema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okolnostima</w:t>
      </w:r>
      <w:proofErr w:type="spellEnd"/>
      <w:r w:rsidRPr="00E278F5">
        <w:rPr>
          <w:lang w:val="fr-FR"/>
        </w:rPr>
        <w:t xml:space="preserve">, da bi </w:t>
      </w:r>
      <w:proofErr w:type="spellStart"/>
      <w:r w:rsidRPr="00E278F5">
        <w:rPr>
          <w:lang w:val="fr-FR"/>
        </w:rPr>
        <w:t>stigao</w:t>
      </w:r>
      <w:proofErr w:type="spellEnd"/>
      <w:r w:rsidRPr="00E278F5">
        <w:rPr>
          <w:lang w:val="fr-FR"/>
        </w:rPr>
        <w:t xml:space="preserve"> do </w:t>
      </w:r>
      <w:proofErr w:type="spellStart"/>
      <w:r w:rsidRPr="00E278F5">
        <w:rPr>
          <w:lang w:val="fr-FR"/>
        </w:rPr>
        <w:t>cilja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putovanja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mora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navede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vrstu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razlog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odstupanja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individualnoj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knjižici</w:t>
      </w:r>
      <w:proofErr w:type="spellEnd"/>
      <w:r w:rsidRPr="00E278F5">
        <w:rPr>
          <w:lang w:val="fr-FR"/>
        </w:rPr>
        <w:t>.</w:t>
      </w:r>
    </w:p>
    <w:p w14:paraId="2BEFE3D8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12</w:t>
      </w:r>
    </w:p>
    <w:p w14:paraId="2D04A86A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Individualna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kontrolna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knjižica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za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vozačko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osoblje</w:t>
      </w:r>
      <w:proofErr w:type="spellEnd"/>
    </w:p>
    <w:p w14:paraId="26BDC74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upisuje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svoju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pregled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profesionalne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delatnosti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svojih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. On </w:t>
      </w:r>
      <w:proofErr w:type="spellStart"/>
      <w:r w:rsidRPr="00E278F5">
        <w:rPr>
          <w:lang w:val="fr-FR"/>
        </w:rPr>
        <w:t>uvek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nosi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uza</w:t>
      </w:r>
      <w:proofErr w:type="spellEnd"/>
      <w:r w:rsidRPr="00E278F5">
        <w:rPr>
          <w:lang w:val="fr-FR"/>
        </w:rPr>
        <w:t xml:space="preserve"> se tu </w:t>
      </w:r>
      <w:proofErr w:type="spellStart"/>
      <w:r w:rsidRPr="00E278F5">
        <w:rPr>
          <w:lang w:val="fr-FR"/>
        </w:rPr>
        <w:t>knjižicu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pokazuje</w:t>
      </w:r>
      <w:proofErr w:type="spellEnd"/>
      <w:r w:rsidRPr="00E278F5">
        <w:rPr>
          <w:lang w:val="fr-FR"/>
        </w:rPr>
        <w:t xml:space="preserve"> je na </w:t>
      </w:r>
      <w:proofErr w:type="spellStart"/>
      <w:r w:rsidRPr="00E278F5">
        <w:rPr>
          <w:lang w:val="fr-FR"/>
        </w:rPr>
        <w:t>svako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traženje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službenika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organa</w:t>
      </w:r>
      <w:proofErr w:type="spellEnd"/>
      <w:r w:rsidRPr="00E278F5">
        <w:rPr>
          <w:lang w:val="fr-FR"/>
        </w:rPr>
        <w:t>.</w:t>
      </w:r>
    </w:p>
    <w:p w14:paraId="599276F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U </w:t>
      </w:r>
      <w:proofErr w:type="spellStart"/>
      <w:r w:rsidRPr="00E278F5">
        <w:rPr>
          <w:lang w:val="fr-FR"/>
        </w:rPr>
        <w:t>prilogu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tačno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određuju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karakteristike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odgovara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propisi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pogledu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vođenja</w:t>
      </w:r>
      <w:proofErr w:type="spellEnd"/>
      <w:r w:rsidRPr="00E278F5">
        <w:rPr>
          <w:lang w:val="fr-FR"/>
        </w:rPr>
        <w:t>.</w:t>
      </w:r>
    </w:p>
    <w:p w14:paraId="62EA8D7D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preduzeće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potrebne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izdavanja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kontrole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, a, </w:t>
      </w:r>
      <w:proofErr w:type="spellStart"/>
      <w:r w:rsidRPr="00E278F5">
        <w:rPr>
          <w:lang w:val="fr-FR"/>
        </w:rPr>
        <w:t>pre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svega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mere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obezbeđuju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istovremeno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koristi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>.</w:t>
      </w:r>
    </w:p>
    <w:p w14:paraId="5B42D13F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4. </w:t>
      </w:r>
      <w:proofErr w:type="spellStart"/>
      <w:r w:rsidRPr="00E278F5">
        <w:rPr>
          <w:lang w:val="fr-FR"/>
        </w:rPr>
        <w:t>Svako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preduzeće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registar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upotrebljava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registar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sadržati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kome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izdata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, sa </w:t>
      </w:r>
      <w:proofErr w:type="spellStart"/>
      <w:r w:rsidRPr="00E278F5">
        <w:rPr>
          <w:lang w:val="fr-FR"/>
        </w:rPr>
        <w:t>potpisom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broj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datum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predavanja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suvozaču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datum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poslednjeg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listića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ispunio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konačnog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predavanja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preduzeću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upotrebe</w:t>
      </w:r>
      <w:proofErr w:type="spellEnd"/>
      <w:r w:rsidRPr="00E278F5">
        <w:rPr>
          <w:lang w:val="fr-FR"/>
        </w:rPr>
        <w:t>.</w:t>
      </w:r>
    </w:p>
    <w:p w14:paraId="2D6239C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5. </w:t>
      </w:r>
      <w:proofErr w:type="spellStart"/>
      <w:r w:rsidRPr="00E278F5">
        <w:rPr>
          <w:lang w:val="fr-FR"/>
        </w:rPr>
        <w:t>Preduzeća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čuvaju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upotrebljene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12 </w:t>
      </w:r>
      <w:proofErr w:type="spellStart"/>
      <w:r w:rsidRPr="00E278F5">
        <w:rPr>
          <w:lang w:val="fr-FR"/>
        </w:rPr>
        <w:t>meseci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datuma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poslednjeg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upisa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pokazuju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ih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traženje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organa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i registre o </w:t>
      </w:r>
      <w:proofErr w:type="spellStart"/>
      <w:r w:rsidRPr="00E278F5">
        <w:rPr>
          <w:lang w:val="fr-FR"/>
        </w:rPr>
        <w:t>njihovom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izdavanju</w:t>
      </w:r>
      <w:proofErr w:type="spellEnd"/>
      <w:r w:rsidRPr="00E278F5">
        <w:rPr>
          <w:lang w:val="fr-FR"/>
        </w:rPr>
        <w:t>.</w:t>
      </w:r>
    </w:p>
    <w:p w14:paraId="2C4E48C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6. U </w:t>
      </w:r>
      <w:proofErr w:type="spellStart"/>
      <w:r w:rsidRPr="00E278F5">
        <w:rPr>
          <w:lang w:val="fr-FR"/>
        </w:rPr>
        <w:t>trenutku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počinje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međunarodni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poseduje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navodima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priloga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kojoj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nalaze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podaci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odnose</w:t>
      </w:r>
      <w:proofErr w:type="spellEnd"/>
      <w:r w:rsidRPr="00E278F5">
        <w:rPr>
          <w:lang w:val="fr-FR"/>
        </w:rPr>
        <w:t xml:space="preserve"> na 7 (</w:t>
      </w:r>
      <w:proofErr w:type="spellStart"/>
      <w:r w:rsidRPr="00E278F5">
        <w:rPr>
          <w:lang w:val="fr-FR"/>
        </w:rPr>
        <w:t>sedam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prethodili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početka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Međutim</w:t>
      </w:r>
      <w:proofErr w:type="spellEnd"/>
      <w:r w:rsidRPr="00E278F5">
        <w:rPr>
          <w:lang w:val="fr-FR"/>
        </w:rPr>
        <w:t xml:space="preserve">, ako </w:t>
      </w:r>
      <w:proofErr w:type="spellStart"/>
      <w:r w:rsidRPr="00E278F5">
        <w:rPr>
          <w:lang w:val="fr-FR"/>
        </w:rPr>
        <w:t>nacionalno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zakonodavstvo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kojoj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normalno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vrši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profesionalnu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delatnost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predviđa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obavezu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upotrebe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kako</w:t>
      </w:r>
      <w:proofErr w:type="spellEnd"/>
      <w:r w:rsidRPr="00E278F5">
        <w:rPr>
          <w:lang w:val="fr-FR"/>
        </w:rPr>
        <w:t xml:space="preserve"> je to </w:t>
      </w:r>
      <w:proofErr w:type="spellStart"/>
      <w:r w:rsidRPr="00E278F5">
        <w:rPr>
          <w:lang w:val="fr-FR"/>
        </w:rPr>
        <w:t>određeno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prilogu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van </w:t>
      </w:r>
      <w:proofErr w:type="spellStart"/>
      <w:r w:rsidRPr="00E278F5">
        <w:rPr>
          <w:lang w:val="fr-FR"/>
        </w:rPr>
        <w:t>međunarodnih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dovoljno</w:t>
      </w:r>
      <w:proofErr w:type="spellEnd"/>
      <w:r w:rsidRPr="00E278F5">
        <w:rPr>
          <w:lang w:val="fr-FR"/>
        </w:rPr>
        <w:t xml:space="preserve"> je da </w:t>
      </w:r>
      <w:proofErr w:type="spellStart"/>
      <w:r w:rsidRPr="00E278F5">
        <w:rPr>
          <w:lang w:val="fr-FR"/>
        </w:rPr>
        <w:t>individualna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kako</w:t>
      </w:r>
      <w:proofErr w:type="spellEnd"/>
      <w:r w:rsidRPr="00E278F5">
        <w:rPr>
          <w:lang w:val="fr-FR"/>
        </w:rPr>
        <w:t xml:space="preserve"> je to </w:t>
      </w:r>
      <w:proofErr w:type="spellStart"/>
      <w:r w:rsidRPr="00E278F5">
        <w:rPr>
          <w:lang w:val="fr-FR"/>
        </w:rPr>
        <w:t>određeno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prilogu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ima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rubrikama</w:t>
      </w:r>
      <w:proofErr w:type="spellEnd"/>
      <w:r w:rsidRPr="00E278F5">
        <w:rPr>
          <w:lang w:val="fr-FR"/>
        </w:rPr>
        <w:t xml:space="preserve"> 12 i 13 </w:t>
      </w:r>
      <w:proofErr w:type="spellStart"/>
      <w:r w:rsidRPr="00E278F5">
        <w:rPr>
          <w:lang w:val="fr-FR"/>
        </w:rPr>
        <w:t>dnevnih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sedmičnom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izveštaju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podatke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odnose</w:t>
      </w:r>
      <w:proofErr w:type="spellEnd"/>
      <w:r w:rsidRPr="00E278F5">
        <w:rPr>
          <w:lang w:val="fr-FR"/>
        </w:rPr>
        <w:t xml:space="preserve"> na "</w:t>
      </w:r>
      <w:proofErr w:type="spellStart"/>
      <w:r w:rsidRPr="00E278F5">
        <w:rPr>
          <w:lang w:val="fr-FR"/>
        </w:rPr>
        <w:t>neprekidne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preuzimanju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dužnosti</w:t>
      </w:r>
      <w:proofErr w:type="spellEnd"/>
      <w:r w:rsidRPr="00E278F5">
        <w:rPr>
          <w:lang w:val="fr-FR"/>
        </w:rPr>
        <w:t>" i na "</w:t>
      </w:r>
      <w:proofErr w:type="spellStart"/>
      <w:r w:rsidRPr="00E278F5">
        <w:rPr>
          <w:lang w:val="fr-FR"/>
        </w:rPr>
        <w:t>dnevne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"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predmetnih</w:t>
      </w:r>
      <w:proofErr w:type="spellEnd"/>
      <w:r w:rsidRPr="00E278F5">
        <w:rPr>
          <w:lang w:val="fr-FR"/>
        </w:rPr>
        <w:t xml:space="preserve"> 7 (</w:t>
      </w:r>
      <w:proofErr w:type="spellStart"/>
      <w:r w:rsidRPr="00E278F5">
        <w:rPr>
          <w:lang w:val="fr-FR"/>
        </w:rPr>
        <w:t>sedam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>.</w:t>
      </w:r>
    </w:p>
    <w:p w14:paraId="5249CAF6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7.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vozilo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registrovano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državi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da </w:t>
      </w:r>
      <w:proofErr w:type="spellStart"/>
      <w:r w:rsidRPr="00E278F5">
        <w:rPr>
          <w:lang w:val="fr-FR"/>
        </w:rPr>
        <w:t>zahteva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umesto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odredbama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isprave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sačinjene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istoj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formi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dnevni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listovi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pomenute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knjižice</w:t>
      </w:r>
      <w:proofErr w:type="spellEnd"/>
      <w:r w:rsidRPr="00E278F5">
        <w:rPr>
          <w:lang w:val="fr-FR"/>
        </w:rPr>
        <w:t>.</w:t>
      </w:r>
    </w:p>
    <w:p w14:paraId="73FC17B4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13</w:t>
      </w:r>
    </w:p>
    <w:p w14:paraId="29265A84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Kontrola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koju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vrši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preduzeće</w:t>
      </w:r>
      <w:proofErr w:type="spellEnd"/>
    </w:p>
    <w:p w14:paraId="3F6B32D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Preduzeće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organizuje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drumski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tako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članovi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stanju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pridržavaju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0E899D5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Preduzeće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redovno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kontroliše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drugi</w:t>
      </w:r>
      <w:proofErr w:type="spellEnd"/>
      <w:r w:rsidRPr="00E278F5">
        <w:rPr>
          <w:lang w:val="fr-FR"/>
        </w:rPr>
        <w:t xml:space="preserve"> rad,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časove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služeći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svim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ispravama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raspolaže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npr</w:t>
      </w:r>
      <w:proofErr w:type="spellEnd"/>
      <w:r w:rsidRPr="00E278F5">
        <w:rPr>
          <w:lang w:val="fr-FR"/>
        </w:rPr>
        <w:t xml:space="preserve">. </w:t>
      </w:r>
      <w:proofErr w:type="spellStart"/>
      <w:proofErr w:type="gramStart"/>
      <w:r w:rsidRPr="00E278F5">
        <w:rPr>
          <w:lang w:val="fr-FR"/>
        </w:rPr>
        <w:t>individualnim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knjižicama</w:t>
      </w:r>
      <w:proofErr w:type="spellEnd"/>
      <w:r w:rsidRPr="00E278F5">
        <w:rPr>
          <w:lang w:val="fr-FR"/>
        </w:rPr>
        <w:t xml:space="preserve">. Ako </w:t>
      </w:r>
      <w:proofErr w:type="spellStart"/>
      <w:r w:rsidRPr="00E278F5">
        <w:rPr>
          <w:lang w:val="fr-FR"/>
        </w:rPr>
        <w:t>konstatuje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kršenje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lastRenderedPageBreak/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mora</w:t>
      </w:r>
      <w:proofErr w:type="spellEnd"/>
      <w:r w:rsidRPr="00E278F5">
        <w:rPr>
          <w:lang w:val="fr-FR"/>
        </w:rPr>
        <w:t xml:space="preserve"> to da </w:t>
      </w:r>
      <w:proofErr w:type="spellStart"/>
      <w:r w:rsidRPr="00E278F5">
        <w:rPr>
          <w:lang w:val="fr-FR"/>
        </w:rPr>
        <w:t>spreči</w:t>
      </w:r>
      <w:proofErr w:type="spellEnd"/>
      <w:r w:rsidRPr="00E278F5">
        <w:rPr>
          <w:lang w:val="fr-FR"/>
        </w:rPr>
        <w:t xml:space="preserve"> i da </w:t>
      </w:r>
      <w:proofErr w:type="spellStart"/>
      <w:r w:rsidRPr="00E278F5">
        <w:rPr>
          <w:lang w:val="fr-FR"/>
        </w:rPr>
        <w:t>preduzme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mere</w:t>
      </w:r>
      <w:proofErr w:type="spellEnd"/>
      <w:r w:rsidRPr="00E278F5">
        <w:rPr>
          <w:lang w:val="fr-FR"/>
        </w:rPr>
        <w:t xml:space="preserve"> da se ti </w:t>
      </w:r>
      <w:proofErr w:type="spellStart"/>
      <w:r w:rsidRPr="00E278F5">
        <w:rPr>
          <w:lang w:val="fr-FR"/>
        </w:rPr>
        <w:t>prekršaji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ponavljaju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npr</w:t>
      </w:r>
      <w:proofErr w:type="spellEnd"/>
      <w:r w:rsidRPr="00E278F5">
        <w:rPr>
          <w:lang w:val="fr-FR"/>
        </w:rPr>
        <w:t xml:space="preserve">. </w:t>
      </w:r>
      <w:proofErr w:type="spellStart"/>
      <w:proofErr w:type="gramStart"/>
      <w:r w:rsidRPr="00E278F5">
        <w:rPr>
          <w:lang w:val="fr-FR"/>
        </w:rPr>
        <w:t>menjajući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redove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itinerere</w:t>
      </w:r>
      <w:proofErr w:type="spellEnd"/>
      <w:r w:rsidRPr="00E278F5">
        <w:rPr>
          <w:lang w:val="fr-FR"/>
        </w:rPr>
        <w:t>.</w:t>
      </w:r>
    </w:p>
    <w:p w14:paraId="5065365E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14</w:t>
      </w:r>
    </w:p>
    <w:p w14:paraId="55E39D59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Mere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radi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obezbeđenja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primene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Sporazuma</w:t>
      </w:r>
      <w:proofErr w:type="spellEnd"/>
    </w:p>
    <w:p w14:paraId="18183A1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preduzima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potrebne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obezbeđenja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poštovanja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posebno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vrše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putevima</w:t>
      </w:r>
      <w:proofErr w:type="spellEnd"/>
      <w:r w:rsidRPr="00E278F5">
        <w:rPr>
          <w:lang w:val="fr-FR"/>
        </w:rPr>
        <w:t xml:space="preserve"> i u </w:t>
      </w:r>
      <w:proofErr w:type="spellStart"/>
      <w:r w:rsidRPr="00E278F5">
        <w:rPr>
          <w:lang w:val="fr-FR"/>
        </w:rPr>
        <w:t>lokalima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odgovarajućih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preduzeća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Nadležne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uprave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obaveštavaju</w:t>
      </w:r>
      <w:proofErr w:type="spellEnd"/>
      <w:r w:rsidRPr="00E278F5">
        <w:rPr>
          <w:lang w:val="fr-FR"/>
        </w:rPr>
        <w:t xml:space="preserve"> se o </w:t>
      </w:r>
      <w:proofErr w:type="spellStart"/>
      <w:r w:rsidRPr="00E278F5">
        <w:rPr>
          <w:lang w:val="fr-FR"/>
        </w:rPr>
        <w:t>opštim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merama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preduzete</w:t>
      </w:r>
      <w:proofErr w:type="spellEnd"/>
      <w:r w:rsidRPr="00E278F5">
        <w:rPr>
          <w:lang w:val="fr-FR"/>
        </w:rPr>
        <w:t xml:space="preserve"> u tom </w:t>
      </w:r>
      <w:proofErr w:type="spellStart"/>
      <w:r w:rsidRPr="00E278F5">
        <w:rPr>
          <w:lang w:val="fr-FR"/>
        </w:rPr>
        <w:t>cilju</w:t>
      </w:r>
      <w:proofErr w:type="spellEnd"/>
      <w:r w:rsidRPr="00E278F5">
        <w:rPr>
          <w:lang w:val="fr-FR"/>
        </w:rPr>
        <w:t>.</w:t>
      </w:r>
    </w:p>
    <w:p w14:paraId="74789D1A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pružaju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pomoć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pogledu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primene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efikasne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naročito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nastoji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putem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individualnih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kontrolnih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knjižica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proveri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poštovanje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obavljanja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međunarodnog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drumom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registrovanim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njenoj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teritoriji</w:t>
      </w:r>
      <w:proofErr w:type="spellEnd"/>
      <w:r w:rsidRPr="00E278F5">
        <w:rPr>
          <w:lang w:val="fr-FR"/>
        </w:rPr>
        <w:t>.</w:t>
      </w:r>
    </w:p>
    <w:p w14:paraId="522FE31C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konstatuje</w:t>
      </w:r>
      <w:proofErr w:type="spellEnd"/>
      <w:r w:rsidRPr="00E278F5">
        <w:rPr>
          <w:lang w:val="fr-FR"/>
        </w:rPr>
        <w:t xml:space="preserve"> da je lice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stalno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boravi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teritoriji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učinilo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težak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prekršaj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uprava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obaveštava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upravu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konstatovanom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prekršaju</w:t>
      </w:r>
      <w:proofErr w:type="spellEnd"/>
      <w:r w:rsidRPr="00E278F5">
        <w:rPr>
          <w:lang w:val="fr-FR"/>
        </w:rPr>
        <w:t xml:space="preserve">, a u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potrebe</w:t>
      </w:r>
      <w:proofErr w:type="spellEnd"/>
      <w:r w:rsidRPr="00E278F5">
        <w:rPr>
          <w:lang w:val="fr-FR"/>
        </w:rPr>
        <w:t xml:space="preserve"> i o </w:t>
      </w:r>
      <w:proofErr w:type="spellStart"/>
      <w:r w:rsidRPr="00E278F5">
        <w:rPr>
          <w:lang w:val="fr-FR"/>
        </w:rPr>
        <w:t>preduzetoj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sankciji</w:t>
      </w:r>
      <w:proofErr w:type="spellEnd"/>
      <w:r w:rsidRPr="00E278F5">
        <w:rPr>
          <w:lang w:val="fr-FR"/>
        </w:rPr>
        <w:t>.</w:t>
      </w:r>
    </w:p>
    <w:p w14:paraId="12287BF9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15</w:t>
      </w:r>
    </w:p>
    <w:p w14:paraId="3628A7EB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Prelazne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odredbe</w:t>
      </w:r>
      <w:proofErr w:type="spellEnd"/>
    </w:p>
    <w:p w14:paraId="50BEBF82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Ako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4.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16, </w:t>
      </w:r>
      <w:proofErr w:type="spellStart"/>
      <w:r w:rsidRPr="00E278F5">
        <w:rPr>
          <w:lang w:val="fr-FR"/>
        </w:rPr>
        <w:t>stupi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</w:t>
      </w:r>
      <w:proofErr w:type="spellEnd"/>
      <w:r w:rsidRPr="00E278F5">
        <w:rPr>
          <w:lang w:val="fr-FR"/>
        </w:rPr>
        <w:t xml:space="preserve"> 31. </w:t>
      </w:r>
      <w:proofErr w:type="spellStart"/>
      <w:proofErr w:type="gramStart"/>
      <w:r w:rsidRPr="00E278F5">
        <w:rPr>
          <w:lang w:val="fr-FR"/>
        </w:rPr>
        <w:t>decembra</w:t>
      </w:r>
      <w:proofErr w:type="spellEnd"/>
      <w:proofErr w:type="gramEnd"/>
      <w:r w:rsidRPr="00E278F5">
        <w:rPr>
          <w:lang w:val="fr-FR"/>
        </w:rPr>
        <w:t xml:space="preserve"> 1973. </w:t>
      </w:r>
      <w:proofErr w:type="spellStart"/>
      <w:proofErr w:type="gramStart"/>
      <w:r w:rsidRPr="00E278F5">
        <w:rPr>
          <w:lang w:val="fr-FR"/>
        </w:rPr>
        <w:t>godine</w:t>
      </w:r>
      <w:proofErr w:type="spellEnd"/>
      <w:proofErr w:type="gram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slažu</w:t>
      </w:r>
      <w:proofErr w:type="spellEnd"/>
      <w:r w:rsidRPr="00E278F5">
        <w:rPr>
          <w:lang w:val="fr-FR"/>
        </w:rPr>
        <w:t xml:space="preserve"> da do </w:t>
      </w:r>
      <w:proofErr w:type="spellStart"/>
      <w:r w:rsidRPr="00E278F5">
        <w:rPr>
          <w:lang w:val="fr-FR"/>
        </w:rPr>
        <w:t>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datuma</w:t>
      </w:r>
      <w:proofErr w:type="spellEnd"/>
      <w:r w:rsidRPr="00E278F5">
        <w:rPr>
          <w:lang w:val="fr-FR"/>
        </w:rPr>
        <w:t>:</w:t>
      </w:r>
    </w:p>
    <w:p w14:paraId="40C5AF99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a) </w:t>
      </w:r>
      <w:proofErr w:type="spellStart"/>
      <w:r w:rsidRPr="00E278F5">
        <w:rPr>
          <w:lang w:val="fr-FR"/>
        </w:rPr>
        <w:t>odstupanjem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odredaba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1. i 2.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7.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ukupno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 (</w:t>
      </w:r>
      <w:proofErr w:type="spellStart"/>
      <w:r w:rsidRPr="00E278F5">
        <w:rPr>
          <w:lang w:val="fr-FR"/>
        </w:rPr>
        <w:t>dnevno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vožnje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uzastopna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skladu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odredbama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ne </w:t>
      </w:r>
      <w:proofErr w:type="spellStart"/>
      <w:r w:rsidRPr="00E278F5">
        <w:rPr>
          <w:lang w:val="fr-FR"/>
        </w:rPr>
        <w:t>prelazi</w:t>
      </w:r>
      <w:proofErr w:type="spellEnd"/>
      <w:r w:rsidRPr="00E278F5">
        <w:rPr>
          <w:lang w:val="fr-FR"/>
        </w:rPr>
        <w:t xml:space="preserve"> 9 (</w:t>
      </w:r>
      <w:proofErr w:type="spellStart"/>
      <w:r w:rsidRPr="00E278F5">
        <w:rPr>
          <w:lang w:val="fr-FR"/>
        </w:rPr>
        <w:t>devet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, ma </w:t>
      </w:r>
      <w:proofErr w:type="spellStart"/>
      <w:r w:rsidRPr="00E278F5">
        <w:rPr>
          <w:lang w:val="fr-FR"/>
        </w:rPr>
        <w:t>kakvo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skup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kojima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upravlja</w:t>
      </w:r>
      <w:proofErr w:type="spellEnd"/>
      <w:r w:rsidRPr="00E278F5">
        <w:rPr>
          <w:lang w:val="fr-FR"/>
        </w:rPr>
        <w:t>,</w:t>
      </w:r>
    </w:p>
    <w:p w14:paraId="7AEE647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b) </w:t>
      </w:r>
      <w:proofErr w:type="spellStart"/>
      <w:r w:rsidRPr="00E278F5">
        <w:rPr>
          <w:lang w:val="fr-FR"/>
        </w:rPr>
        <w:t>svako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pozivanje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ovom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sporazumu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odredbe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1. i 2.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7. </w:t>
      </w:r>
      <w:proofErr w:type="spellStart"/>
      <w:proofErr w:type="gramStart"/>
      <w:r w:rsidRPr="00E278F5">
        <w:rPr>
          <w:lang w:val="fr-FR"/>
        </w:rPr>
        <w:t>tumačiće</w:t>
      </w:r>
      <w:proofErr w:type="spellEnd"/>
      <w:proofErr w:type="gram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kao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pozivanje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odredbe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stava</w:t>
      </w:r>
      <w:proofErr w:type="spellEnd"/>
      <w:r w:rsidRPr="00E278F5">
        <w:rPr>
          <w:lang w:val="fr-FR"/>
        </w:rPr>
        <w:t xml:space="preserve"> a)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>.</w:t>
      </w:r>
    </w:p>
    <w:p w14:paraId="2690E194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16</w:t>
      </w:r>
    </w:p>
    <w:p w14:paraId="1F2AB506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proofErr w:type="spellStart"/>
      <w:r w:rsidRPr="00E278F5">
        <w:rPr>
          <w:b/>
          <w:bCs/>
          <w:lang w:val="fr-FR"/>
        </w:rPr>
        <w:t>Završne</w:t>
      </w:r>
      <w:proofErr w:type="spellEnd"/>
      <w:r w:rsidRPr="00E278F5">
        <w:rPr>
          <w:b/>
          <w:bCs/>
          <w:lang w:val="fr-FR"/>
        </w:rPr>
        <w:t xml:space="preserve"> </w:t>
      </w:r>
      <w:proofErr w:type="spellStart"/>
      <w:r w:rsidRPr="00E278F5">
        <w:rPr>
          <w:b/>
          <w:bCs/>
          <w:lang w:val="fr-FR"/>
        </w:rPr>
        <w:t>odredbe</w:t>
      </w:r>
      <w:proofErr w:type="spellEnd"/>
    </w:p>
    <w:p w14:paraId="446F5AE1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otvoren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potpisivanje</w:t>
      </w:r>
      <w:proofErr w:type="spellEnd"/>
      <w:r w:rsidRPr="00E278F5">
        <w:rPr>
          <w:lang w:val="fr-FR"/>
        </w:rPr>
        <w:t xml:space="preserve"> do 31. </w:t>
      </w:r>
      <w:proofErr w:type="spellStart"/>
      <w:proofErr w:type="gramStart"/>
      <w:r w:rsidRPr="00E278F5">
        <w:rPr>
          <w:lang w:val="fr-FR"/>
        </w:rPr>
        <w:t>marta</w:t>
      </w:r>
      <w:proofErr w:type="spellEnd"/>
      <w:proofErr w:type="gramEnd"/>
      <w:r w:rsidRPr="00E278F5">
        <w:rPr>
          <w:lang w:val="fr-FR"/>
        </w:rPr>
        <w:t xml:space="preserve"> 1971. </w:t>
      </w:r>
      <w:proofErr w:type="spellStart"/>
      <w:proofErr w:type="gramStart"/>
      <w:r w:rsidRPr="00E278F5">
        <w:rPr>
          <w:lang w:val="fr-FR"/>
        </w:rPr>
        <w:t>godine</w:t>
      </w:r>
      <w:proofErr w:type="spellEnd"/>
      <w:proofErr w:type="gramEnd"/>
      <w:r w:rsidRPr="00E278F5">
        <w:rPr>
          <w:lang w:val="fr-FR"/>
        </w:rPr>
        <w:t xml:space="preserve">, a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datuma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zemalja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Evropske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ekonomske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komisije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zemalja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primljene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komisiju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savetodavnim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pravom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8. </w:t>
      </w:r>
      <w:proofErr w:type="gramStart"/>
      <w:r w:rsidRPr="00E278F5">
        <w:rPr>
          <w:lang w:val="fr-FR"/>
        </w:rPr>
        <w:t>mandata</w:t>
      </w:r>
      <w:proofErr w:type="gramEnd"/>
      <w:r w:rsidRPr="00E278F5">
        <w:rPr>
          <w:lang w:val="fr-FR"/>
        </w:rPr>
        <w:t xml:space="preserve"> te </w:t>
      </w:r>
      <w:proofErr w:type="spellStart"/>
      <w:r w:rsidRPr="00E278F5">
        <w:rPr>
          <w:lang w:val="fr-FR"/>
        </w:rPr>
        <w:t>komisije</w:t>
      </w:r>
      <w:proofErr w:type="spellEnd"/>
      <w:r w:rsidRPr="00E278F5">
        <w:rPr>
          <w:lang w:val="fr-FR"/>
        </w:rPr>
        <w:t>.</w:t>
      </w:r>
    </w:p>
    <w:p w14:paraId="7EFE505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podleži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ratifikaciji</w:t>
      </w:r>
      <w:proofErr w:type="spellEnd"/>
      <w:r w:rsidRPr="00E278F5">
        <w:rPr>
          <w:lang w:val="fr-FR"/>
        </w:rPr>
        <w:t>.</w:t>
      </w:r>
    </w:p>
    <w:p w14:paraId="7D5C007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Instrumenti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deponuju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kod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sekretara</w:t>
      </w:r>
      <w:proofErr w:type="spellEnd"/>
      <w:r w:rsidRPr="00E278F5">
        <w:rPr>
          <w:lang w:val="fr-FR"/>
        </w:rPr>
        <w:t xml:space="preserve"> OUN-a.</w:t>
      </w:r>
    </w:p>
    <w:p w14:paraId="4D8A317D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4.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stupa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 xml:space="preserve"> 180 (</w:t>
      </w:r>
      <w:proofErr w:type="spellStart"/>
      <w:r w:rsidRPr="00E278F5">
        <w:rPr>
          <w:lang w:val="fr-FR"/>
        </w:rPr>
        <w:t>sto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osamdesetog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osmog</w:t>
      </w:r>
      <w:proofErr w:type="spellEnd"/>
      <w:r w:rsidRPr="00E278F5">
        <w:rPr>
          <w:lang w:val="fr-FR"/>
        </w:rPr>
        <w:t xml:space="preserve"> instrumenta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>.</w:t>
      </w:r>
    </w:p>
    <w:p w14:paraId="49997009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5. Za </w:t>
      </w:r>
      <w:proofErr w:type="spellStart"/>
      <w:r w:rsidRPr="00E278F5">
        <w:rPr>
          <w:lang w:val="fr-FR"/>
        </w:rPr>
        <w:t>svaku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ratifikuje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mu </w:t>
      </w:r>
      <w:proofErr w:type="spellStart"/>
      <w:r w:rsidRPr="00E278F5">
        <w:rPr>
          <w:lang w:val="fr-FR"/>
        </w:rPr>
        <w:t>pristupi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deponovanja</w:t>
      </w:r>
      <w:proofErr w:type="spellEnd"/>
      <w:r w:rsidRPr="00E278F5">
        <w:rPr>
          <w:lang w:val="fr-FR"/>
        </w:rPr>
        <w:t xml:space="preserve"> 8 (</w:t>
      </w:r>
      <w:proofErr w:type="spellStart"/>
      <w:r w:rsidRPr="00E278F5">
        <w:rPr>
          <w:lang w:val="fr-FR"/>
        </w:rPr>
        <w:t>osmog</w:t>
      </w:r>
      <w:proofErr w:type="spellEnd"/>
      <w:r w:rsidRPr="00E278F5">
        <w:rPr>
          <w:lang w:val="fr-FR"/>
        </w:rPr>
        <w:t xml:space="preserve">) instrumenta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kako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predviđeno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4.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r w:rsidRPr="00E278F5">
        <w:rPr>
          <w:lang w:val="fr-FR"/>
        </w:rPr>
        <w:lastRenderedPageBreak/>
        <w:t xml:space="preserve">stupa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 xml:space="preserve"> 180 (</w:t>
      </w:r>
      <w:proofErr w:type="spellStart"/>
      <w:r w:rsidRPr="00E278F5">
        <w:rPr>
          <w:lang w:val="fr-FR"/>
        </w:rPr>
        <w:t>sto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osamdesetog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deponovanja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te </w:t>
      </w:r>
      <w:proofErr w:type="spellStart"/>
      <w:r w:rsidRPr="00E278F5">
        <w:rPr>
          <w:lang w:val="fr-FR"/>
        </w:rPr>
        <w:t>države</w:t>
      </w:r>
      <w:proofErr w:type="spellEnd"/>
      <w:r w:rsidRPr="00E278F5">
        <w:rPr>
          <w:lang w:val="fr-FR"/>
        </w:rPr>
        <w:t xml:space="preserve">, instrumenta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>.</w:t>
      </w:r>
    </w:p>
    <w:p w14:paraId="1E6BEB21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17</w:t>
      </w:r>
    </w:p>
    <w:p w14:paraId="2D280D02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otkaže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saopštenjem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upućenim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sekretaru</w:t>
      </w:r>
      <w:proofErr w:type="spellEnd"/>
      <w:r w:rsidRPr="00E278F5">
        <w:rPr>
          <w:lang w:val="fr-FR"/>
        </w:rPr>
        <w:t xml:space="preserve"> OUN.</w:t>
      </w:r>
    </w:p>
    <w:p w14:paraId="7487CC28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Otkazivanje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dejstvo</w:t>
      </w:r>
      <w:proofErr w:type="spellEnd"/>
      <w:r w:rsidRPr="00E278F5">
        <w:rPr>
          <w:lang w:val="fr-FR"/>
        </w:rPr>
        <w:t xml:space="preserve"> 6 (</w:t>
      </w:r>
      <w:proofErr w:type="spellStart"/>
      <w:r w:rsidRPr="00E278F5">
        <w:rPr>
          <w:lang w:val="fr-FR"/>
        </w:rPr>
        <w:t>šest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meseci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o tome </w:t>
      </w:r>
      <w:proofErr w:type="spellStart"/>
      <w:r w:rsidRPr="00E278F5">
        <w:rPr>
          <w:lang w:val="fr-FR"/>
        </w:rPr>
        <w:t>primio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saopštenje</w:t>
      </w:r>
      <w:proofErr w:type="spellEnd"/>
      <w:r w:rsidRPr="00E278F5">
        <w:rPr>
          <w:lang w:val="fr-FR"/>
        </w:rPr>
        <w:t>.</w:t>
      </w:r>
    </w:p>
    <w:p w14:paraId="18B010D9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18</w:t>
      </w:r>
    </w:p>
    <w:p w14:paraId="3583011E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lang w:val="fr-FR"/>
        </w:rPr>
        <w:t>Dejstvo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prestaje</w:t>
      </w:r>
      <w:proofErr w:type="spellEnd"/>
      <w:r w:rsidRPr="00E278F5">
        <w:rPr>
          <w:lang w:val="fr-FR"/>
        </w:rPr>
        <w:t xml:space="preserve"> ako </w:t>
      </w:r>
      <w:proofErr w:type="spellStart"/>
      <w:r w:rsidRPr="00E278F5">
        <w:rPr>
          <w:lang w:val="fr-FR"/>
        </w:rPr>
        <w:t>posle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njegovog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stupanja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broj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manji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3 (tri)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vreme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12 (</w:t>
      </w:r>
      <w:proofErr w:type="spellStart"/>
      <w:r w:rsidRPr="00E278F5">
        <w:rPr>
          <w:lang w:val="fr-FR"/>
        </w:rPr>
        <w:t>dvanaest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uzastopnih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meseci</w:t>
      </w:r>
      <w:proofErr w:type="spellEnd"/>
      <w:r w:rsidRPr="00E278F5">
        <w:rPr>
          <w:lang w:val="fr-FR"/>
        </w:rPr>
        <w:t>.</w:t>
      </w:r>
    </w:p>
    <w:p w14:paraId="7DCE9CC8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19</w:t>
      </w:r>
    </w:p>
    <w:p w14:paraId="7A61B06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Prilikom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potpisivanja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svog</w:t>
      </w:r>
      <w:proofErr w:type="spellEnd"/>
      <w:r w:rsidRPr="00E278F5">
        <w:rPr>
          <w:lang w:val="fr-FR"/>
        </w:rPr>
        <w:t xml:space="preserve"> instrumenta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svakom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kasnijem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trenutku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izjavi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saopštenjem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upućenim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sekretaru</w:t>
      </w:r>
      <w:proofErr w:type="spellEnd"/>
      <w:r w:rsidRPr="00E278F5">
        <w:rPr>
          <w:lang w:val="fr-FR"/>
        </w:rPr>
        <w:t xml:space="preserve"> OUN, da se </w:t>
      </w:r>
      <w:proofErr w:type="spellStart"/>
      <w:r w:rsidRPr="00E278F5">
        <w:rPr>
          <w:lang w:val="fr-FR"/>
        </w:rPr>
        <w:t>važenje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proteže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na deo </w:t>
      </w:r>
      <w:proofErr w:type="spellStart"/>
      <w:r w:rsidRPr="00E278F5">
        <w:rPr>
          <w:lang w:val="fr-FR"/>
        </w:rPr>
        <w:t>teritorija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predstavlja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međunarodnom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planu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primenjuje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teritoriju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teritorije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navedene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saopštenju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počev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180 (</w:t>
      </w:r>
      <w:proofErr w:type="spellStart"/>
      <w:r w:rsidRPr="00E278F5">
        <w:rPr>
          <w:lang w:val="fr-FR"/>
        </w:rPr>
        <w:t>sto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osamdesetog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primio</w:t>
      </w:r>
      <w:proofErr w:type="spellEnd"/>
      <w:r w:rsidRPr="00E278F5">
        <w:rPr>
          <w:lang w:val="fr-FR"/>
        </w:rPr>
        <w:t xml:space="preserve"> ovo </w:t>
      </w:r>
      <w:proofErr w:type="spellStart"/>
      <w:r w:rsidRPr="00E278F5">
        <w:rPr>
          <w:lang w:val="fr-FR"/>
        </w:rPr>
        <w:t>saopštenje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, ako </w:t>
      </w:r>
      <w:proofErr w:type="spellStart"/>
      <w:r w:rsidRPr="00E278F5">
        <w:rPr>
          <w:lang w:val="fr-FR"/>
        </w:rPr>
        <w:t>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još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stupio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njegovog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stupanja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snagu</w:t>
      </w:r>
      <w:proofErr w:type="spellEnd"/>
      <w:r w:rsidRPr="00E278F5">
        <w:rPr>
          <w:lang w:val="fr-FR"/>
        </w:rPr>
        <w:t>.</w:t>
      </w:r>
    </w:p>
    <w:p w14:paraId="10B909C1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izjavila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smislu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, da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primenjuje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teritoriji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predstavlja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međunarodnom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planu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 17.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, da </w:t>
      </w:r>
      <w:proofErr w:type="spellStart"/>
      <w:r w:rsidRPr="00E278F5">
        <w:rPr>
          <w:lang w:val="fr-FR"/>
        </w:rPr>
        <w:t>otkaže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odnosu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pomenutu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teritoriju</w:t>
      </w:r>
      <w:proofErr w:type="spellEnd"/>
      <w:r w:rsidRPr="00E278F5">
        <w:rPr>
          <w:lang w:val="fr-FR"/>
        </w:rPr>
        <w:t>.</w:t>
      </w:r>
    </w:p>
    <w:p w14:paraId="25B7FCB8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20</w:t>
      </w:r>
    </w:p>
    <w:p w14:paraId="1E66DCE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pogledu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tumačenja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primene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rešava</w:t>
      </w:r>
      <w:proofErr w:type="spellEnd"/>
      <w:r w:rsidRPr="00E278F5">
        <w:rPr>
          <w:lang w:val="fr-FR"/>
        </w:rPr>
        <w:t xml:space="preserve"> se, po </w:t>
      </w:r>
      <w:proofErr w:type="spellStart"/>
      <w:r w:rsidRPr="00E278F5">
        <w:rPr>
          <w:lang w:val="fr-FR"/>
        </w:rPr>
        <w:t>mogućstvu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pregovorima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sporu</w:t>
      </w:r>
      <w:proofErr w:type="spellEnd"/>
      <w:r w:rsidRPr="00E278F5">
        <w:rPr>
          <w:lang w:val="fr-FR"/>
        </w:rPr>
        <w:t>.</w:t>
      </w:r>
    </w:p>
    <w:p w14:paraId="6B34B339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</w:t>
      </w:r>
      <w:proofErr w:type="spellStart"/>
      <w:r w:rsidRPr="00E278F5">
        <w:rPr>
          <w:lang w:val="fr-FR"/>
        </w:rPr>
        <w:t>Svaki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se ne </w:t>
      </w:r>
      <w:proofErr w:type="spellStart"/>
      <w:r w:rsidRPr="00E278F5">
        <w:rPr>
          <w:lang w:val="fr-FR"/>
        </w:rPr>
        <w:t>reši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pregovora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iznosi</w:t>
      </w:r>
      <w:proofErr w:type="spellEnd"/>
      <w:r w:rsidRPr="00E278F5">
        <w:rPr>
          <w:lang w:val="fr-FR"/>
        </w:rPr>
        <w:t xml:space="preserve"> se na </w:t>
      </w:r>
      <w:proofErr w:type="spellStart"/>
      <w:r w:rsidRPr="00E278F5">
        <w:rPr>
          <w:lang w:val="fr-FR"/>
        </w:rPr>
        <w:t>arbitražu</w:t>
      </w:r>
      <w:proofErr w:type="spellEnd"/>
      <w:r w:rsidRPr="00E278F5">
        <w:rPr>
          <w:lang w:val="fr-FR"/>
        </w:rPr>
        <w:t xml:space="preserve"> ako </w:t>
      </w:r>
      <w:proofErr w:type="spellStart"/>
      <w:r w:rsidRPr="00E278F5">
        <w:rPr>
          <w:lang w:val="fr-FR"/>
        </w:rPr>
        <w:t>bilo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sporu</w:t>
      </w:r>
      <w:proofErr w:type="spellEnd"/>
      <w:r w:rsidRPr="00E278F5">
        <w:rPr>
          <w:lang w:val="fr-FR"/>
        </w:rPr>
        <w:t xml:space="preserve"> to </w:t>
      </w:r>
      <w:proofErr w:type="spellStart"/>
      <w:r w:rsidRPr="00E278F5">
        <w:rPr>
          <w:lang w:val="fr-FR"/>
        </w:rPr>
        <w:t>zahteva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pa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prema</w:t>
      </w:r>
      <w:proofErr w:type="spellEnd"/>
      <w:r w:rsidRPr="00E278F5">
        <w:rPr>
          <w:lang w:val="fr-FR"/>
        </w:rPr>
        <w:t xml:space="preserve"> tome, </w:t>
      </w:r>
      <w:proofErr w:type="spellStart"/>
      <w:r w:rsidRPr="00E278F5">
        <w:rPr>
          <w:lang w:val="fr-FR"/>
        </w:rPr>
        <w:t>predaje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sudija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sporu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izabrale</w:t>
      </w:r>
      <w:proofErr w:type="spellEnd"/>
      <w:r w:rsidRPr="00E278F5">
        <w:rPr>
          <w:lang w:val="fr-FR"/>
        </w:rPr>
        <w:t xml:space="preserve">. Ako se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3 (tri) </w:t>
      </w:r>
      <w:proofErr w:type="spellStart"/>
      <w:r w:rsidRPr="00E278F5">
        <w:rPr>
          <w:lang w:val="fr-FR"/>
        </w:rPr>
        <w:t>meseca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računajući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traženja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arbitraže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sporu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slože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pogledu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sudija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zahtevati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sekretara</w:t>
      </w:r>
      <w:proofErr w:type="spellEnd"/>
      <w:r w:rsidRPr="00E278F5">
        <w:rPr>
          <w:lang w:val="fr-FR"/>
        </w:rPr>
        <w:t xml:space="preserve"> OUN da </w:t>
      </w:r>
      <w:proofErr w:type="spellStart"/>
      <w:r w:rsidRPr="00E278F5">
        <w:rPr>
          <w:lang w:val="fr-FR"/>
        </w:rPr>
        <w:t>odredi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samo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sudiju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predat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rešavanje</w:t>
      </w:r>
      <w:proofErr w:type="spellEnd"/>
      <w:r w:rsidRPr="00E278F5">
        <w:rPr>
          <w:lang w:val="fr-FR"/>
        </w:rPr>
        <w:t>.</w:t>
      </w:r>
    </w:p>
    <w:p w14:paraId="5FCC8BD7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Presuda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sudije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izabranih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sudija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određenih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smislu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obavezna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sporu</w:t>
      </w:r>
      <w:proofErr w:type="spellEnd"/>
      <w:r w:rsidRPr="00E278F5">
        <w:rPr>
          <w:lang w:val="fr-FR"/>
        </w:rPr>
        <w:t>.</w:t>
      </w:r>
    </w:p>
    <w:p w14:paraId="451D93F1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21</w:t>
      </w:r>
    </w:p>
    <w:p w14:paraId="1AC1606A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prilikom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potpisivanja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ratifikovanja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pristupanja</w:t>
      </w:r>
      <w:proofErr w:type="spellEnd"/>
      <w:r w:rsidRPr="00E278F5">
        <w:rPr>
          <w:lang w:val="fr-FR"/>
        </w:rPr>
        <w:t xml:space="preserve">, da </w:t>
      </w:r>
      <w:proofErr w:type="spellStart"/>
      <w:r w:rsidRPr="00E278F5">
        <w:rPr>
          <w:lang w:val="fr-FR"/>
        </w:rPr>
        <w:t>izjavi</w:t>
      </w:r>
      <w:proofErr w:type="spellEnd"/>
      <w:r w:rsidRPr="00E278F5">
        <w:rPr>
          <w:lang w:val="fr-FR"/>
        </w:rPr>
        <w:t xml:space="preserve"> da se ne </w:t>
      </w:r>
      <w:proofErr w:type="spellStart"/>
      <w:r w:rsidRPr="00E278F5">
        <w:rPr>
          <w:lang w:val="fr-FR"/>
        </w:rPr>
        <w:t>smatra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vezanom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2. i 3.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20.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Ostale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vezane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tačkama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odnosu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svaku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stavila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takvu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>.</w:t>
      </w:r>
    </w:p>
    <w:p w14:paraId="079C9083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lastRenderedPageBreak/>
        <w:t xml:space="preserve">2. Ako je </w:t>
      </w:r>
      <w:proofErr w:type="spellStart"/>
      <w:r w:rsidRPr="00E278F5">
        <w:rPr>
          <w:lang w:val="fr-FR"/>
        </w:rPr>
        <w:t>neka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prilikom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svog</w:t>
      </w:r>
      <w:proofErr w:type="spellEnd"/>
      <w:r w:rsidRPr="00E278F5">
        <w:rPr>
          <w:lang w:val="fr-FR"/>
        </w:rPr>
        <w:t xml:space="preserve"> instrumenta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stavila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drugu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a ne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OUN </w:t>
      </w:r>
      <w:proofErr w:type="spellStart"/>
      <w:r w:rsidRPr="00E278F5">
        <w:rPr>
          <w:lang w:val="fr-FR"/>
        </w:rPr>
        <w:t>saopštava</w:t>
      </w:r>
      <w:proofErr w:type="spellEnd"/>
      <w:r w:rsidRPr="00E278F5">
        <w:rPr>
          <w:lang w:val="fr-FR"/>
        </w:rPr>
        <w:t xml:space="preserve"> tu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već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deponovale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svoj</w:t>
      </w:r>
      <w:proofErr w:type="spellEnd"/>
      <w:r w:rsidRPr="00E278F5">
        <w:rPr>
          <w:lang w:val="fr-FR"/>
        </w:rPr>
        <w:t xml:space="preserve"> instrument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, a </w:t>
      </w:r>
      <w:proofErr w:type="spellStart"/>
      <w:r w:rsidRPr="00E278F5">
        <w:rPr>
          <w:lang w:val="fr-FR"/>
        </w:rPr>
        <w:t>nisu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kasnije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otkazale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Rezerva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smatra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prihvaćenom</w:t>
      </w:r>
      <w:proofErr w:type="spellEnd"/>
      <w:r w:rsidRPr="00E278F5">
        <w:rPr>
          <w:lang w:val="fr-FR"/>
        </w:rPr>
        <w:t xml:space="preserve"> ako se, u </w:t>
      </w:r>
      <w:proofErr w:type="spellStart"/>
      <w:r w:rsidRPr="00E278F5">
        <w:rPr>
          <w:lang w:val="fr-FR"/>
        </w:rPr>
        <w:t>roku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6 (</w:t>
      </w:r>
      <w:proofErr w:type="spellStart"/>
      <w:r w:rsidRPr="00E278F5">
        <w:rPr>
          <w:lang w:val="fr-FR"/>
        </w:rPr>
        <w:t>šest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meseci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računajući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saopštenja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nijedna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suprotstavila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njenom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. U </w:t>
      </w:r>
      <w:proofErr w:type="spellStart"/>
      <w:r w:rsidRPr="00E278F5">
        <w:rPr>
          <w:lang w:val="fr-FR"/>
        </w:rPr>
        <w:t>suprotnom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slučaju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rezerva</w:t>
      </w:r>
      <w:proofErr w:type="spellEnd"/>
      <w:r w:rsidRPr="00E278F5">
        <w:rPr>
          <w:lang w:val="fr-FR"/>
        </w:rPr>
        <w:t xml:space="preserve"> se ne </w:t>
      </w:r>
      <w:proofErr w:type="spellStart"/>
      <w:r w:rsidRPr="00E278F5">
        <w:rPr>
          <w:lang w:val="fr-FR"/>
        </w:rPr>
        <w:t>prihvata</w:t>
      </w:r>
      <w:proofErr w:type="spellEnd"/>
      <w:r w:rsidRPr="00E278F5">
        <w:rPr>
          <w:lang w:val="fr-FR"/>
        </w:rPr>
        <w:t xml:space="preserve"> i ako je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ju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stavila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povuče</w:t>
      </w:r>
      <w:proofErr w:type="spellEnd"/>
      <w:r w:rsidRPr="00E278F5">
        <w:rPr>
          <w:lang w:val="fr-FR"/>
        </w:rPr>
        <w:t xml:space="preserve"> - </w:t>
      </w:r>
      <w:proofErr w:type="spellStart"/>
      <w:r w:rsidRPr="00E278F5">
        <w:rPr>
          <w:lang w:val="fr-FR"/>
        </w:rPr>
        <w:t>deponovanje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instrumenata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ratifikovanju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pristupanju</w:t>
      </w:r>
      <w:proofErr w:type="spellEnd"/>
      <w:r w:rsidRPr="00E278F5">
        <w:rPr>
          <w:lang w:val="fr-FR"/>
        </w:rPr>
        <w:t xml:space="preserve"> te </w:t>
      </w:r>
      <w:proofErr w:type="spellStart"/>
      <w:r w:rsidRPr="00E278F5">
        <w:rPr>
          <w:lang w:val="fr-FR"/>
        </w:rPr>
        <w:t>države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neće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imati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dejstvo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Kod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primene</w:t>
      </w:r>
      <w:proofErr w:type="spellEnd"/>
      <w:r w:rsidRPr="00E278F5">
        <w:rPr>
          <w:lang w:val="fr-FR"/>
        </w:rPr>
        <w:t xml:space="preserve"> ove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neće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voditi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računa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suprotstavljanju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čija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pristupanja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ratifikovanja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bez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dejstva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saglasno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zbog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formulisale</w:t>
      </w:r>
      <w:proofErr w:type="spellEnd"/>
      <w:r w:rsidRPr="00E278F5">
        <w:rPr>
          <w:lang w:val="fr-FR"/>
        </w:rPr>
        <w:t>.</w:t>
      </w:r>
    </w:p>
    <w:p w14:paraId="1C60A871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unela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Protokol</w:t>
      </w:r>
      <w:proofErr w:type="spellEnd"/>
      <w:r w:rsidRPr="00E278F5">
        <w:rPr>
          <w:lang w:val="fr-FR"/>
        </w:rPr>
        <w:t xml:space="preserve"> o </w:t>
      </w:r>
      <w:proofErr w:type="spellStart"/>
      <w:r w:rsidRPr="00E278F5">
        <w:rPr>
          <w:lang w:val="fr-FR"/>
        </w:rPr>
        <w:t>potpisivanju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bude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stavila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prihvaćenu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smislu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</w:t>
      </w:r>
      <w:proofErr w:type="spellEnd"/>
      <w:r w:rsidRPr="00E278F5">
        <w:rPr>
          <w:lang w:val="fr-FR"/>
        </w:rPr>
        <w:t xml:space="preserve">. 1. i 2.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svakom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trenutku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ukine</w:t>
      </w:r>
      <w:proofErr w:type="spellEnd"/>
      <w:r w:rsidRPr="00E278F5">
        <w:rPr>
          <w:lang w:val="fr-FR"/>
        </w:rPr>
        <w:t xml:space="preserve"> tu </w:t>
      </w:r>
      <w:proofErr w:type="spellStart"/>
      <w:r w:rsidRPr="00E278F5">
        <w:rPr>
          <w:lang w:val="fr-FR"/>
        </w:rPr>
        <w:t>rezervu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saopštenjem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upućenim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sekretaru</w:t>
      </w:r>
      <w:proofErr w:type="spellEnd"/>
      <w:r w:rsidRPr="00E278F5">
        <w:rPr>
          <w:lang w:val="fr-FR"/>
        </w:rPr>
        <w:t>.</w:t>
      </w:r>
    </w:p>
    <w:p w14:paraId="432AA907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22" w:name="clan_22"/>
      <w:bookmarkEnd w:id="22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22</w:t>
      </w:r>
    </w:p>
    <w:p w14:paraId="56A3514D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Pošto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ostane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snazi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perioda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3 (tri) </w:t>
      </w:r>
      <w:proofErr w:type="spellStart"/>
      <w:r w:rsidRPr="00E278F5">
        <w:rPr>
          <w:lang w:val="fr-FR"/>
        </w:rPr>
        <w:t>godine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saopštenjem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upućenim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sekretaru</w:t>
      </w:r>
      <w:proofErr w:type="spellEnd"/>
      <w:r w:rsidRPr="00E278F5">
        <w:rPr>
          <w:lang w:val="fr-FR"/>
        </w:rPr>
        <w:t xml:space="preserve"> OUN, da </w:t>
      </w:r>
      <w:proofErr w:type="spellStart"/>
      <w:r w:rsidRPr="00E278F5">
        <w:rPr>
          <w:lang w:val="fr-FR"/>
        </w:rPr>
        <w:t>zahteva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sazivanje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cilju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revizije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zahtev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ugovornicama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saziva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reviziju</w:t>
      </w:r>
      <w:proofErr w:type="spellEnd"/>
      <w:r w:rsidRPr="00E278F5">
        <w:rPr>
          <w:lang w:val="fr-FR"/>
        </w:rPr>
        <w:t xml:space="preserve"> ako mu, u </w:t>
      </w:r>
      <w:proofErr w:type="spellStart"/>
      <w:r w:rsidRPr="00E278F5">
        <w:rPr>
          <w:lang w:val="fr-FR"/>
        </w:rPr>
        <w:t>roku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4 (</w:t>
      </w:r>
      <w:proofErr w:type="spellStart"/>
      <w:r w:rsidRPr="00E278F5">
        <w:rPr>
          <w:lang w:val="fr-FR"/>
        </w:rPr>
        <w:t>četiri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meseca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računajući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saopštenja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je on </w:t>
      </w:r>
      <w:proofErr w:type="spellStart"/>
      <w:r w:rsidRPr="00E278F5">
        <w:rPr>
          <w:lang w:val="fr-FR"/>
        </w:rPr>
        <w:t>uputio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1/3 (</w:t>
      </w:r>
      <w:proofErr w:type="spellStart"/>
      <w:r w:rsidRPr="00E278F5">
        <w:rPr>
          <w:lang w:val="fr-FR"/>
        </w:rPr>
        <w:t>jedna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trećina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potvrdi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saglasnost</w:t>
      </w:r>
      <w:proofErr w:type="spellEnd"/>
      <w:r w:rsidRPr="00E278F5">
        <w:rPr>
          <w:lang w:val="fr-FR"/>
        </w:rPr>
        <w:t xml:space="preserve"> s </w:t>
      </w:r>
      <w:proofErr w:type="spellStart"/>
      <w:r w:rsidRPr="00E278F5">
        <w:rPr>
          <w:lang w:val="fr-FR"/>
        </w:rPr>
        <w:t>tim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zahtevom</w:t>
      </w:r>
      <w:proofErr w:type="spellEnd"/>
      <w:r w:rsidRPr="00E278F5">
        <w:rPr>
          <w:lang w:val="fr-FR"/>
        </w:rPr>
        <w:t>.</w:t>
      </w:r>
    </w:p>
    <w:p w14:paraId="5272D60E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Ako je </w:t>
      </w:r>
      <w:proofErr w:type="spellStart"/>
      <w:r w:rsidRPr="00E278F5">
        <w:rPr>
          <w:lang w:val="fr-FR"/>
        </w:rPr>
        <w:t>sazvana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konferencija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smislu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tačke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obaveštava</w:t>
      </w:r>
      <w:proofErr w:type="spellEnd"/>
      <w:r w:rsidRPr="00E278F5">
        <w:rPr>
          <w:lang w:val="fr-FR"/>
        </w:rPr>
        <w:t xml:space="preserve"> o tome </w:t>
      </w:r>
      <w:proofErr w:type="spellStart"/>
      <w:r w:rsidRPr="00E278F5">
        <w:rPr>
          <w:lang w:val="fr-FR"/>
        </w:rPr>
        <w:t>sve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ugovornice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poziva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ih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podnesu</w:t>
      </w:r>
      <w:proofErr w:type="spellEnd"/>
      <w:r w:rsidRPr="00E278F5">
        <w:rPr>
          <w:lang w:val="fr-FR"/>
        </w:rPr>
        <w:t xml:space="preserve">, u </w:t>
      </w:r>
      <w:proofErr w:type="spellStart"/>
      <w:r w:rsidRPr="00E278F5">
        <w:rPr>
          <w:lang w:val="fr-FR"/>
        </w:rPr>
        <w:t>roku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3 (tri) </w:t>
      </w:r>
      <w:proofErr w:type="spellStart"/>
      <w:r w:rsidRPr="00E278F5">
        <w:rPr>
          <w:lang w:val="fr-FR"/>
        </w:rPr>
        <w:t>meseca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predloge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žele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razmotri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privremeni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red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konferencije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tekst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predloga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najmanje</w:t>
      </w:r>
      <w:proofErr w:type="spellEnd"/>
      <w:r w:rsidRPr="00E278F5">
        <w:rPr>
          <w:lang w:val="fr-FR"/>
        </w:rPr>
        <w:t xml:space="preserve"> 3 (tri) </w:t>
      </w:r>
      <w:proofErr w:type="spellStart"/>
      <w:r w:rsidRPr="00E278F5">
        <w:rPr>
          <w:lang w:val="fr-FR"/>
        </w:rPr>
        <w:t>meseca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otvaranja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konferencije</w:t>
      </w:r>
      <w:proofErr w:type="spellEnd"/>
      <w:r w:rsidRPr="00E278F5">
        <w:rPr>
          <w:lang w:val="fr-FR"/>
        </w:rPr>
        <w:t>.</w:t>
      </w:r>
    </w:p>
    <w:p w14:paraId="1A8AC42F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3.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poziva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svaku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konferenciju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koja</w:t>
      </w:r>
      <w:proofErr w:type="spellEnd"/>
      <w:r w:rsidRPr="00E278F5">
        <w:rPr>
          <w:lang w:val="fr-FR"/>
        </w:rPr>
        <w:t xml:space="preserve"> je </w:t>
      </w:r>
      <w:proofErr w:type="spellStart"/>
      <w:r w:rsidRPr="00E278F5">
        <w:rPr>
          <w:lang w:val="fr-FR"/>
        </w:rPr>
        <w:t>sazvana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ovom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članu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16.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58950488" w14:textId="77777777" w:rsidR="00E278F5" w:rsidRPr="00E278F5" w:rsidRDefault="00E278F5" w:rsidP="00E278F5">
      <w:pPr>
        <w:jc w:val="center"/>
        <w:rPr>
          <w:b/>
          <w:bCs/>
          <w:lang w:val="fr-FR"/>
        </w:rPr>
      </w:pPr>
      <w:bookmarkStart w:id="23" w:name="clan_23"/>
      <w:bookmarkEnd w:id="23"/>
      <w:proofErr w:type="spellStart"/>
      <w:r w:rsidRPr="00E278F5">
        <w:rPr>
          <w:b/>
          <w:bCs/>
          <w:lang w:val="fr-FR"/>
        </w:rPr>
        <w:t>Član</w:t>
      </w:r>
      <w:proofErr w:type="spellEnd"/>
      <w:r w:rsidRPr="00E278F5">
        <w:rPr>
          <w:b/>
          <w:bCs/>
          <w:lang w:val="fr-FR"/>
        </w:rPr>
        <w:t xml:space="preserve"> 23</w:t>
      </w:r>
    </w:p>
    <w:p w14:paraId="67DBBDDB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1.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predloži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više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amandmana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ovaj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Tekst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svakog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predloga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amandmana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dostavlja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generalnom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sekretaru</w:t>
      </w:r>
      <w:proofErr w:type="spellEnd"/>
      <w:r w:rsidRPr="00E278F5">
        <w:rPr>
          <w:lang w:val="fr-FR"/>
        </w:rPr>
        <w:t xml:space="preserve"> OUN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saopštava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ugovornicama</w:t>
      </w:r>
      <w:proofErr w:type="spellEnd"/>
      <w:r w:rsidRPr="00E278F5">
        <w:rPr>
          <w:lang w:val="fr-FR"/>
        </w:rPr>
        <w:t xml:space="preserve"> i s </w:t>
      </w:r>
      <w:proofErr w:type="spellStart"/>
      <w:r w:rsidRPr="00E278F5">
        <w:rPr>
          <w:lang w:val="fr-FR"/>
        </w:rPr>
        <w:t>njim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upoznaje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ostale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države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predviđene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tački</w:t>
      </w:r>
      <w:proofErr w:type="spellEnd"/>
      <w:r w:rsidRPr="00E278F5">
        <w:rPr>
          <w:lang w:val="fr-FR"/>
        </w:rPr>
        <w:t xml:space="preserve"> 1. </w:t>
      </w:r>
      <w:proofErr w:type="spellStart"/>
      <w:proofErr w:type="gramStart"/>
      <w:r w:rsidRPr="00E278F5">
        <w:rPr>
          <w:lang w:val="fr-FR"/>
        </w:rPr>
        <w:t>člana</w:t>
      </w:r>
      <w:proofErr w:type="spellEnd"/>
      <w:proofErr w:type="gramEnd"/>
      <w:r w:rsidRPr="00E278F5">
        <w:rPr>
          <w:lang w:val="fr-FR"/>
        </w:rPr>
        <w:t xml:space="preserve"> 16. </w:t>
      </w:r>
      <w:proofErr w:type="spellStart"/>
      <w:proofErr w:type="gramStart"/>
      <w:r w:rsidRPr="00E278F5">
        <w:rPr>
          <w:lang w:val="fr-FR"/>
        </w:rPr>
        <w:t>ovog</w:t>
      </w:r>
      <w:proofErr w:type="spellEnd"/>
      <w:proofErr w:type="gram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sporazuma</w:t>
      </w:r>
      <w:proofErr w:type="spellEnd"/>
      <w:r w:rsidRPr="00E278F5">
        <w:rPr>
          <w:lang w:val="fr-FR"/>
        </w:rPr>
        <w:t>.</w:t>
      </w:r>
    </w:p>
    <w:p w14:paraId="740F5C56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2. U </w:t>
      </w:r>
      <w:proofErr w:type="spellStart"/>
      <w:r w:rsidRPr="00E278F5">
        <w:rPr>
          <w:lang w:val="fr-FR"/>
        </w:rPr>
        <w:t>roku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6 (</w:t>
      </w:r>
      <w:proofErr w:type="spellStart"/>
      <w:r w:rsidRPr="00E278F5">
        <w:rPr>
          <w:lang w:val="fr-FR"/>
        </w:rPr>
        <w:t>šest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meseci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računajući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sekretar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saopšti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nacrt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amandmana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svaka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strana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ugovornica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može</w:t>
      </w:r>
      <w:proofErr w:type="spellEnd"/>
      <w:r w:rsidRPr="00E278F5">
        <w:rPr>
          <w:lang w:val="fr-FR"/>
        </w:rPr>
        <w:t xml:space="preserve"> da </w:t>
      </w:r>
      <w:proofErr w:type="spellStart"/>
      <w:r w:rsidRPr="00E278F5">
        <w:rPr>
          <w:lang w:val="fr-FR"/>
        </w:rPr>
        <w:t>obavesti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generalnog</w:t>
      </w:r>
      <w:proofErr w:type="spellEnd"/>
      <w:r w:rsidRPr="00E278F5">
        <w:rPr>
          <w:lang w:val="fr-FR"/>
        </w:rPr>
        <w:t xml:space="preserve"> </w:t>
      </w:r>
      <w:proofErr w:type="spellStart"/>
      <w:proofErr w:type="gramStart"/>
      <w:r w:rsidRPr="00E278F5">
        <w:rPr>
          <w:lang w:val="fr-FR"/>
        </w:rPr>
        <w:t>sekretara</w:t>
      </w:r>
      <w:proofErr w:type="spellEnd"/>
      <w:r w:rsidRPr="00E278F5">
        <w:rPr>
          <w:lang w:val="fr-FR"/>
        </w:rPr>
        <w:t>:</w:t>
      </w:r>
      <w:proofErr w:type="gramEnd"/>
    </w:p>
    <w:p w14:paraId="0C565105" w14:textId="77777777" w:rsidR="00E278F5" w:rsidRPr="00E278F5" w:rsidRDefault="00E278F5" w:rsidP="00E278F5">
      <w:pPr>
        <w:jc w:val="center"/>
      </w:pPr>
      <w:r w:rsidRPr="00E278F5">
        <w:t xml:space="preserve">a) da </w:t>
      </w:r>
      <w:proofErr w:type="spellStart"/>
      <w:r w:rsidRPr="00E278F5">
        <w:t>ima</w:t>
      </w:r>
      <w:proofErr w:type="spellEnd"/>
      <w:r w:rsidRPr="00E278F5">
        <w:t xml:space="preserve"> </w:t>
      </w:r>
      <w:proofErr w:type="spellStart"/>
      <w:r w:rsidRPr="00E278F5">
        <w:t>primedbu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predloženi</w:t>
      </w:r>
      <w:proofErr w:type="spellEnd"/>
      <w:r w:rsidRPr="00E278F5">
        <w:t xml:space="preserve"> </w:t>
      </w:r>
      <w:proofErr w:type="spellStart"/>
      <w:r w:rsidRPr="00E278F5">
        <w:t>amandman</w:t>
      </w:r>
      <w:proofErr w:type="spellEnd"/>
      <w:r w:rsidRPr="00E278F5">
        <w:t>,</w:t>
      </w:r>
    </w:p>
    <w:p w14:paraId="666EF75E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ili</w:t>
      </w:r>
      <w:proofErr w:type="spellEnd"/>
      <w:r w:rsidRPr="00E278F5">
        <w:t xml:space="preserve">, </w:t>
      </w:r>
      <w:proofErr w:type="spellStart"/>
      <w:r w:rsidRPr="00E278F5">
        <w:t>iako</w:t>
      </w:r>
      <w:proofErr w:type="spellEnd"/>
      <w:r w:rsidRPr="00E278F5">
        <w:t xml:space="preserve"> </w:t>
      </w:r>
      <w:proofErr w:type="spellStart"/>
      <w:r w:rsidRPr="00E278F5">
        <w:t>ima</w:t>
      </w:r>
      <w:proofErr w:type="spellEnd"/>
      <w:r w:rsidRPr="00E278F5">
        <w:t xml:space="preserve"> </w:t>
      </w:r>
      <w:proofErr w:type="spellStart"/>
      <w:r w:rsidRPr="00E278F5">
        <w:t>nameru</w:t>
      </w:r>
      <w:proofErr w:type="spellEnd"/>
      <w:r w:rsidRPr="00E278F5">
        <w:t xml:space="preserve"> da </w:t>
      </w:r>
      <w:proofErr w:type="spellStart"/>
      <w:r w:rsidRPr="00E278F5">
        <w:t>prihvati</w:t>
      </w:r>
      <w:proofErr w:type="spellEnd"/>
      <w:r w:rsidRPr="00E278F5">
        <w:t xml:space="preserve"> </w:t>
      </w:r>
      <w:proofErr w:type="spellStart"/>
      <w:r w:rsidRPr="00E278F5">
        <w:t>predlog</w:t>
      </w:r>
      <w:proofErr w:type="spellEnd"/>
      <w:r w:rsidRPr="00E278F5">
        <w:t xml:space="preserve">, da </w:t>
      </w:r>
      <w:proofErr w:type="spellStart"/>
      <w:r w:rsidRPr="00E278F5">
        <w:t>uslovi</w:t>
      </w:r>
      <w:proofErr w:type="spellEnd"/>
      <w:r w:rsidRPr="00E278F5">
        <w:t xml:space="preserve"> </w:t>
      </w:r>
      <w:proofErr w:type="spellStart"/>
      <w:r w:rsidRPr="00E278F5">
        <w:t>neophodni</w:t>
      </w:r>
      <w:proofErr w:type="spellEnd"/>
      <w:r w:rsidRPr="00E278F5">
        <w:t xml:space="preserve"> za to </w:t>
      </w:r>
      <w:proofErr w:type="spellStart"/>
      <w:r w:rsidRPr="00E278F5">
        <w:t>prihvatanje</w:t>
      </w:r>
      <w:proofErr w:type="spellEnd"/>
      <w:r w:rsidRPr="00E278F5">
        <w:t xml:space="preserve"> </w:t>
      </w:r>
      <w:proofErr w:type="spellStart"/>
      <w:r w:rsidRPr="00E278F5">
        <w:t>nisu</w:t>
      </w:r>
      <w:proofErr w:type="spellEnd"/>
      <w:r w:rsidRPr="00E278F5">
        <w:t xml:space="preserve"> </w:t>
      </w:r>
      <w:proofErr w:type="spellStart"/>
      <w:r w:rsidRPr="00E278F5">
        <w:t>još</w:t>
      </w:r>
      <w:proofErr w:type="spellEnd"/>
      <w:r w:rsidRPr="00E278F5">
        <w:t xml:space="preserve"> </w:t>
      </w:r>
      <w:proofErr w:type="spellStart"/>
      <w:r w:rsidRPr="00E278F5">
        <w:t>ispunjeni</w:t>
      </w:r>
      <w:proofErr w:type="spellEnd"/>
      <w:r w:rsidRPr="00E278F5">
        <w:t xml:space="preserve"> u </w:t>
      </w:r>
      <w:proofErr w:type="spellStart"/>
      <w:r w:rsidRPr="00E278F5">
        <w:t>njenoj</w:t>
      </w:r>
      <w:proofErr w:type="spellEnd"/>
      <w:r w:rsidRPr="00E278F5">
        <w:t xml:space="preserve"> </w:t>
      </w:r>
      <w:proofErr w:type="spellStart"/>
      <w:r w:rsidRPr="00E278F5">
        <w:t>državi</w:t>
      </w:r>
      <w:proofErr w:type="spellEnd"/>
      <w:r w:rsidRPr="00E278F5">
        <w:t>.</w:t>
      </w:r>
    </w:p>
    <w:p w14:paraId="4A14C716" w14:textId="77777777" w:rsidR="00E278F5" w:rsidRPr="00E278F5" w:rsidRDefault="00E278F5" w:rsidP="00E278F5">
      <w:pPr>
        <w:jc w:val="center"/>
      </w:pPr>
      <w:r w:rsidRPr="00E278F5">
        <w:t xml:space="preserve">3.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neka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, </w:t>
      </w:r>
      <w:proofErr w:type="spellStart"/>
      <w:r w:rsidRPr="00E278F5">
        <w:t>koja</w:t>
      </w:r>
      <w:proofErr w:type="spellEnd"/>
      <w:r w:rsidRPr="00E278F5">
        <w:t xml:space="preserve"> je </w:t>
      </w:r>
      <w:proofErr w:type="spellStart"/>
      <w:r w:rsidRPr="00E278F5">
        <w:t>uputila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</w:t>
      </w:r>
      <w:proofErr w:type="spellStart"/>
      <w:r w:rsidRPr="00E278F5">
        <w:t>predviđeno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2b)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ne </w:t>
      </w:r>
      <w:proofErr w:type="spellStart"/>
      <w:r w:rsidRPr="00E278F5">
        <w:t>saopšti</w:t>
      </w:r>
      <w:proofErr w:type="spellEnd"/>
      <w:r w:rsidRPr="00E278F5">
        <w:t xml:space="preserve"> </w:t>
      </w:r>
      <w:proofErr w:type="spellStart"/>
      <w:r w:rsidRPr="00E278F5">
        <w:t>generalnom</w:t>
      </w:r>
      <w:proofErr w:type="spellEnd"/>
      <w:r w:rsidRPr="00E278F5">
        <w:t xml:space="preserve"> </w:t>
      </w:r>
      <w:proofErr w:type="spellStart"/>
      <w:r w:rsidRPr="00E278F5">
        <w:t>sekretaru</w:t>
      </w:r>
      <w:proofErr w:type="spellEnd"/>
      <w:r w:rsidRPr="00E278F5">
        <w:t xml:space="preserve"> </w:t>
      </w:r>
      <w:proofErr w:type="spellStart"/>
      <w:r w:rsidRPr="00E278F5">
        <w:t>svoje</w:t>
      </w:r>
      <w:proofErr w:type="spellEnd"/>
      <w:r w:rsidRPr="00E278F5">
        <w:t xml:space="preserve"> </w:t>
      </w:r>
      <w:proofErr w:type="spellStart"/>
      <w:r w:rsidRPr="00E278F5">
        <w:t>prihvatanje</w:t>
      </w:r>
      <w:proofErr w:type="spellEnd"/>
      <w:r w:rsidRPr="00E278F5">
        <w:t xml:space="preserve">, </w:t>
      </w:r>
      <w:proofErr w:type="spellStart"/>
      <w:r w:rsidRPr="00E278F5">
        <w:t>može</w:t>
      </w:r>
      <w:proofErr w:type="spellEnd"/>
      <w:r w:rsidRPr="00E278F5">
        <w:t xml:space="preserve"> u </w:t>
      </w:r>
      <w:proofErr w:type="spellStart"/>
      <w:r w:rsidRPr="00E278F5">
        <w:t>roku</w:t>
      </w:r>
      <w:proofErr w:type="spellEnd"/>
      <w:r w:rsidRPr="00E278F5">
        <w:t xml:space="preserve"> od 9 (</w:t>
      </w:r>
      <w:proofErr w:type="spellStart"/>
      <w:r w:rsidRPr="00E278F5">
        <w:t>devet</w:t>
      </w:r>
      <w:proofErr w:type="spellEnd"/>
      <w:r w:rsidRPr="00E278F5">
        <w:t xml:space="preserve">) </w:t>
      </w:r>
      <w:proofErr w:type="spellStart"/>
      <w:r w:rsidRPr="00E278F5">
        <w:t>meseci</w:t>
      </w:r>
      <w:proofErr w:type="spellEnd"/>
      <w:r w:rsidRPr="00E278F5">
        <w:t xml:space="preserve">, </w:t>
      </w:r>
      <w:proofErr w:type="spellStart"/>
      <w:r w:rsidRPr="00E278F5">
        <w:t>računajući</w:t>
      </w:r>
      <w:proofErr w:type="spellEnd"/>
      <w:r w:rsidRPr="00E278F5">
        <w:t xml:space="preserve"> od dana </w:t>
      </w:r>
      <w:proofErr w:type="spellStart"/>
      <w:r w:rsidRPr="00E278F5">
        <w:t>isteka</w:t>
      </w:r>
      <w:proofErr w:type="spellEnd"/>
      <w:r w:rsidRPr="00E278F5">
        <w:t xml:space="preserve"> </w:t>
      </w:r>
      <w:proofErr w:type="spellStart"/>
      <w:r w:rsidRPr="00E278F5">
        <w:t>roka</w:t>
      </w:r>
      <w:proofErr w:type="spellEnd"/>
      <w:r w:rsidRPr="00E278F5">
        <w:t xml:space="preserve"> od 6 (</w:t>
      </w:r>
      <w:proofErr w:type="spellStart"/>
      <w:r w:rsidRPr="00E278F5">
        <w:t>šest</w:t>
      </w:r>
      <w:proofErr w:type="spellEnd"/>
      <w:r w:rsidRPr="00E278F5">
        <w:t xml:space="preserve">) </w:t>
      </w:r>
      <w:proofErr w:type="spellStart"/>
      <w:r w:rsidRPr="00E278F5">
        <w:t>meseci</w:t>
      </w:r>
      <w:proofErr w:type="spellEnd"/>
      <w:r w:rsidRPr="00E278F5">
        <w:t xml:space="preserve"> </w:t>
      </w:r>
      <w:proofErr w:type="spellStart"/>
      <w:r w:rsidRPr="00E278F5">
        <w:t>predviđenog</w:t>
      </w:r>
      <w:proofErr w:type="spellEnd"/>
      <w:r w:rsidRPr="00E278F5">
        <w:t xml:space="preserve"> za </w:t>
      </w:r>
      <w:proofErr w:type="spellStart"/>
      <w:r w:rsidRPr="00E278F5">
        <w:t>saopštenje</w:t>
      </w:r>
      <w:proofErr w:type="spellEnd"/>
      <w:r w:rsidRPr="00E278F5">
        <w:t xml:space="preserve">, da </w:t>
      </w:r>
      <w:proofErr w:type="spellStart"/>
      <w:r w:rsidRPr="00E278F5">
        <w:t>podnese</w:t>
      </w:r>
      <w:proofErr w:type="spellEnd"/>
      <w:r w:rsidRPr="00E278F5">
        <w:t xml:space="preserve"> </w:t>
      </w:r>
      <w:proofErr w:type="spellStart"/>
      <w:r w:rsidRPr="00E278F5">
        <w:t>primedbu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predloženi</w:t>
      </w:r>
      <w:proofErr w:type="spellEnd"/>
      <w:r w:rsidRPr="00E278F5">
        <w:t xml:space="preserve"> </w:t>
      </w:r>
      <w:proofErr w:type="spellStart"/>
      <w:r w:rsidRPr="00E278F5">
        <w:t>amandman</w:t>
      </w:r>
      <w:proofErr w:type="spellEnd"/>
      <w:r w:rsidRPr="00E278F5">
        <w:t>.</w:t>
      </w:r>
    </w:p>
    <w:p w14:paraId="1A266D16" w14:textId="77777777" w:rsidR="00E278F5" w:rsidRPr="00E278F5" w:rsidRDefault="00E278F5" w:rsidP="00E278F5">
      <w:pPr>
        <w:jc w:val="center"/>
      </w:pPr>
      <w:r w:rsidRPr="00E278F5">
        <w:lastRenderedPageBreak/>
        <w:t xml:space="preserve">4. </w:t>
      </w:r>
      <w:proofErr w:type="spellStart"/>
      <w:r w:rsidRPr="00E278F5">
        <w:t>Ako</w:t>
      </w:r>
      <w:proofErr w:type="spellEnd"/>
      <w:r w:rsidRPr="00E278F5">
        <w:t xml:space="preserve"> je </w:t>
      </w:r>
      <w:proofErr w:type="spellStart"/>
      <w:r w:rsidRPr="00E278F5">
        <w:t>primedba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predlog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</w:t>
      </w:r>
      <w:proofErr w:type="spellStart"/>
      <w:r w:rsidRPr="00E278F5">
        <w:t>formulisana</w:t>
      </w:r>
      <w:proofErr w:type="spellEnd"/>
      <w:r w:rsidRPr="00E278F5">
        <w:t xml:space="preserve"> u </w:t>
      </w:r>
      <w:proofErr w:type="spellStart"/>
      <w:r w:rsidRPr="00E278F5">
        <w:t>uslovima</w:t>
      </w:r>
      <w:proofErr w:type="spellEnd"/>
      <w:r w:rsidRPr="00E278F5">
        <w:t xml:space="preserve"> </w:t>
      </w:r>
      <w:proofErr w:type="spellStart"/>
      <w:r w:rsidRPr="00E278F5">
        <w:t>predviđenim</w:t>
      </w:r>
      <w:proofErr w:type="spellEnd"/>
      <w:r w:rsidRPr="00E278F5">
        <w:t xml:space="preserve"> u </w:t>
      </w:r>
      <w:proofErr w:type="spellStart"/>
      <w:r w:rsidRPr="00E278F5">
        <w:t>tač</w:t>
      </w:r>
      <w:proofErr w:type="spellEnd"/>
      <w:r w:rsidRPr="00E278F5">
        <w:t xml:space="preserve">. 2. </w:t>
      </w:r>
      <w:proofErr w:type="spellStart"/>
      <w:r w:rsidRPr="00E278F5">
        <w:t>i</w:t>
      </w:r>
      <w:proofErr w:type="spellEnd"/>
      <w:r w:rsidRPr="00E278F5">
        <w:t xml:space="preserve"> 3.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amandman</w:t>
      </w:r>
      <w:proofErr w:type="spellEnd"/>
      <w:r w:rsidRPr="00E278F5">
        <w:t xml:space="preserve"> </w:t>
      </w:r>
      <w:proofErr w:type="spellStart"/>
      <w:r w:rsidRPr="00E278F5">
        <w:t>će</w:t>
      </w:r>
      <w:proofErr w:type="spellEnd"/>
      <w:r w:rsidRPr="00E278F5">
        <w:t xml:space="preserve"> se </w:t>
      </w:r>
      <w:proofErr w:type="spellStart"/>
      <w:r w:rsidRPr="00E278F5">
        <w:t>smatrati</w:t>
      </w:r>
      <w:proofErr w:type="spellEnd"/>
      <w:r w:rsidRPr="00E278F5">
        <w:t xml:space="preserve"> </w:t>
      </w:r>
      <w:proofErr w:type="spellStart"/>
      <w:r w:rsidRPr="00E278F5">
        <w:t>neprihvaćenim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neće</w:t>
      </w:r>
      <w:proofErr w:type="spellEnd"/>
      <w:r w:rsidRPr="00E278F5">
        <w:t xml:space="preserve"> </w:t>
      </w:r>
      <w:proofErr w:type="spellStart"/>
      <w:r w:rsidRPr="00E278F5">
        <w:t>imati</w:t>
      </w:r>
      <w:proofErr w:type="spellEnd"/>
      <w:r w:rsidRPr="00E278F5">
        <w:t xml:space="preserve"> </w:t>
      </w:r>
      <w:proofErr w:type="spellStart"/>
      <w:r w:rsidRPr="00E278F5">
        <w:t>dejstvo</w:t>
      </w:r>
      <w:proofErr w:type="spellEnd"/>
      <w:r w:rsidRPr="00E278F5">
        <w:t>.</w:t>
      </w:r>
    </w:p>
    <w:p w14:paraId="4F33B384" w14:textId="77777777" w:rsidR="00E278F5" w:rsidRPr="00E278F5" w:rsidRDefault="00E278F5" w:rsidP="00E278F5">
      <w:pPr>
        <w:jc w:val="center"/>
      </w:pPr>
      <w:r w:rsidRPr="00E278F5">
        <w:t xml:space="preserve">5.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predlog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data </w:t>
      </w:r>
      <w:proofErr w:type="spellStart"/>
      <w:r w:rsidRPr="00E278F5">
        <w:t>nikakva</w:t>
      </w:r>
      <w:proofErr w:type="spellEnd"/>
      <w:r w:rsidRPr="00E278F5">
        <w:t xml:space="preserve"> </w:t>
      </w:r>
      <w:proofErr w:type="spellStart"/>
      <w:r w:rsidRPr="00E278F5">
        <w:t>primedba</w:t>
      </w:r>
      <w:proofErr w:type="spellEnd"/>
      <w:r w:rsidRPr="00E278F5">
        <w:t xml:space="preserve"> u </w:t>
      </w:r>
      <w:proofErr w:type="spellStart"/>
      <w:r w:rsidRPr="00E278F5">
        <w:t>uslovima</w:t>
      </w:r>
      <w:proofErr w:type="spellEnd"/>
      <w:r w:rsidRPr="00E278F5">
        <w:t xml:space="preserve"> </w:t>
      </w:r>
      <w:proofErr w:type="spellStart"/>
      <w:r w:rsidRPr="00E278F5">
        <w:t>predviđenim</w:t>
      </w:r>
      <w:proofErr w:type="spellEnd"/>
      <w:r w:rsidRPr="00E278F5">
        <w:t xml:space="preserve"> u </w:t>
      </w:r>
      <w:proofErr w:type="spellStart"/>
      <w:r w:rsidRPr="00E278F5">
        <w:t>tač</w:t>
      </w:r>
      <w:proofErr w:type="spellEnd"/>
      <w:r w:rsidRPr="00E278F5">
        <w:t xml:space="preserve">. 2. </w:t>
      </w:r>
      <w:proofErr w:type="spellStart"/>
      <w:r w:rsidRPr="00E278F5">
        <w:t>i</w:t>
      </w:r>
      <w:proofErr w:type="spellEnd"/>
      <w:r w:rsidRPr="00E278F5">
        <w:t xml:space="preserve"> 3.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amandman</w:t>
      </w:r>
      <w:proofErr w:type="spellEnd"/>
      <w:r w:rsidRPr="00E278F5">
        <w:t xml:space="preserve"> </w:t>
      </w:r>
      <w:proofErr w:type="spellStart"/>
      <w:r w:rsidRPr="00E278F5">
        <w:t>će</w:t>
      </w:r>
      <w:proofErr w:type="spellEnd"/>
      <w:r w:rsidRPr="00E278F5">
        <w:t xml:space="preserve"> se </w:t>
      </w:r>
      <w:proofErr w:type="spellStart"/>
      <w:r w:rsidRPr="00E278F5">
        <w:t>smatrati</w:t>
      </w:r>
      <w:proofErr w:type="spellEnd"/>
      <w:r w:rsidRPr="00E278F5">
        <w:t xml:space="preserve"> </w:t>
      </w:r>
      <w:proofErr w:type="spellStart"/>
      <w:r w:rsidRPr="00E278F5">
        <w:t>prihvaćenim</w:t>
      </w:r>
      <w:proofErr w:type="spellEnd"/>
      <w:r w:rsidRPr="00E278F5">
        <w:t xml:space="preserve"> </w:t>
      </w:r>
      <w:proofErr w:type="spellStart"/>
      <w:r w:rsidRPr="00E278F5">
        <w:t>jednog</w:t>
      </w:r>
      <w:proofErr w:type="spellEnd"/>
      <w:r w:rsidRPr="00E278F5">
        <w:t xml:space="preserve"> od </w:t>
      </w:r>
      <w:proofErr w:type="spellStart"/>
      <w:r w:rsidRPr="00E278F5">
        <w:t>sledećih</w:t>
      </w:r>
      <w:proofErr w:type="spellEnd"/>
      <w:r w:rsidRPr="00E278F5">
        <w:t xml:space="preserve"> </w:t>
      </w:r>
      <w:proofErr w:type="spellStart"/>
      <w:r w:rsidRPr="00E278F5">
        <w:t>datuma</w:t>
      </w:r>
      <w:proofErr w:type="spellEnd"/>
      <w:r w:rsidRPr="00E278F5">
        <w:t>:</w:t>
      </w:r>
    </w:p>
    <w:p w14:paraId="0D7AB695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nijedna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uputila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2b)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- po </w:t>
      </w:r>
      <w:proofErr w:type="spellStart"/>
      <w:r w:rsidRPr="00E278F5">
        <w:t>isteku</w:t>
      </w:r>
      <w:proofErr w:type="spellEnd"/>
      <w:r w:rsidRPr="00E278F5">
        <w:t xml:space="preserve"> </w:t>
      </w:r>
      <w:proofErr w:type="spellStart"/>
      <w:r w:rsidRPr="00E278F5">
        <w:t>roka</w:t>
      </w:r>
      <w:proofErr w:type="spellEnd"/>
      <w:r w:rsidRPr="00E278F5">
        <w:t xml:space="preserve"> od 6 (</w:t>
      </w:r>
      <w:proofErr w:type="spellStart"/>
      <w:r w:rsidRPr="00E278F5">
        <w:t>šest</w:t>
      </w:r>
      <w:proofErr w:type="spellEnd"/>
      <w:r w:rsidRPr="00E278F5">
        <w:t xml:space="preserve">) </w:t>
      </w:r>
      <w:proofErr w:type="spellStart"/>
      <w:r w:rsidRPr="00E278F5">
        <w:t>meseci</w:t>
      </w:r>
      <w:proofErr w:type="spellEnd"/>
      <w:r w:rsidRPr="00E278F5">
        <w:t xml:space="preserve"> </w:t>
      </w:r>
      <w:proofErr w:type="spellStart"/>
      <w:r w:rsidRPr="00E278F5">
        <w:t>predviđenog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2.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>,</w:t>
      </w:r>
    </w:p>
    <w:p w14:paraId="37BB2D9F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kada</w:t>
      </w:r>
      <w:proofErr w:type="spellEnd"/>
      <w:r w:rsidRPr="00E278F5">
        <w:t xml:space="preserve"> je </w:t>
      </w:r>
      <w:proofErr w:type="spellStart"/>
      <w:r w:rsidRPr="00E278F5">
        <w:t>najmanje</w:t>
      </w:r>
      <w:proofErr w:type="spellEnd"/>
      <w:r w:rsidRPr="00E278F5">
        <w:t xml:space="preserve"> </w:t>
      </w:r>
      <w:proofErr w:type="spellStart"/>
      <w:r w:rsidRPr="00E278F5">
        <w:t>jedna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uputila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2b)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- dana koji je </w:t>
      </w:r>
      <w:proofErr w:type="spellStart"/>
      <w:r w:rsidRPr="00E278F5">
        <w:t>najbliži</w:t>
      </w:r>
      <w:proofErr w:type="spellEnd"/>
      <w:r w:rsidRPr="00E278F5">
        <w:t xml:space="preserve"> </w:t>
      </w:r>
      <w:proofErr w:type="spellStart"/>
      <w:r w:rsidRPr="00E278F5">
        <w:t>sledećim</w:t>
      </w:r>
      <w:proofErr w:type="spellEnd"/>
      <w:r w:rsidRPr="00E278F5">
        <w:t xml:space="preserve"> </w:t>
      </w:r>
      <w:proofErr w:type="spellStart"/>
      <w:r w:rsidRPr="00E278F5">
        <w:t>datumima</w:t>
      </w:r>
      <w:proofErr w:type="spellEnd"/>
      <w:r w:rsidRPr="00E278F5">
        <w:t>:</w:t>
      </w:r>
    </w:p>
    <w:p w14:paraId="22D20F25" w14:textId="77777777" w:rsidR="00E278F5" w:rsidRPr="00E278F5" w:rsidRDefault="00E278F5" w:rsidP="00E278F5">
      <w:pPr>
        <w:jc w:val="center"/>
      </w:pPr>
      <w:r w:rsidRPr="00E278F5">
        <w:t xml:space="preserve">- </w:t>
      </w:r>
      <w:proofErr w:type="spellStart"/>
      <w:r w:rsidRPr="00E278F5">
        <w:t>datumu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sve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uputile</w:t>
      </w:r>
      <w:proofErr w:type="spellEnd"/>
      <w:r w:rsidRPr="00E278F5">
        <w:t xml:space="preserve"> </w:t>
      </w:r>
      <w:proofErr w:type="spellStart"/>
      <w:r w:rsidRPr="00E278F5">
        <w:t>takvo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</w:t>
      </w:r>
      <w:proofErr w:type="spellStart"/>
      <w:r w:rsidRPr="00E278F5">
        <w:t>obavestile</w:t>
      </w:r>
      <w:proofErr w:type="spellEnd"/>
      <w:r w:rsidRPr="00E278F5">
        <w:t xml:space="preserve"> </w:t>
      </w:r>
      <w:proofErr w:type="spellStart"/>
      <w:r w:rsidRPr="00E278F5">
        <w:t>generalnog</w:t>
      </w:r>
      <w:proofErr w:type="spellEnd"/>
      <w:r w:rsidRPr="00E278F5">
        <w:t xml:space="preserve"> </w:t>
      </w:r>
      <w:proofErr w:type="spellStart"/>
      <w:r w:rsidRPr="00E278F5">
        <w:t>sekretara</w:t>
      </w:r>
      <w:proofErr w:type="spellEnd"/>
      <w:r w:rsidRPr="00E278F5">
        <w:t xml:space="preserve"> da </w:t>
      </w:r>
      <w:proofErr w:type="spellStart"/>
      <w:r w:rsidRPr="00E278F5">
        <w:t>prihvataju</w:t>
      </w:r>
      <w:proofErr w:type="spellEnd"/>
      <w:r w:rsidRPr="00E278F5">
        <w:t xml:space="preserve"> </w:t>
      </w:r>
      <w:proofErr w:type="spellStart"/>
      <w:r w:rsidRPr="00E278F5">
        <w:t>predlog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se taj datum </w:t>
      </w:r>
      <w:proofErr w:type="spellStart"/>
      <w:r w:rsidRPr="00E278F5">
        <w:t>prenosi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istek</w:t>
      </w:r>
      <w:proofErr w:type="spellEnd"/>
      <w:r w:rsidRPr="00E278F5">
        <w:t xml:space="preserve"> </w:t>
      </w:r>
      <w:proofErr w:type="spellStart"/>
      <w:r w:rsidRPr="00E278F5">
        <w:t>roka</w:t>
      </w:r>
      <w:proofErr w:type="spellEnd"/>
      <w:r w:rsidRPr="00E278F5">
        <w:t xml:space="preserve"> od 6 (</w:t>
      </w:r>
      <w:proofErr w:type="spellStart"/>
      <w:r w:rsidRPr="00E278F5">
        <w:t>šest</w:t>
      </w:r>
      <w:proofErr w:type="spellEnd"/>
      <w:r w:rsidRPr="00E278F5">
        <w:t xml:space="preserve">) </w:t>
      </w:r>
      <w:proofErr w:type="spellStart"/>
      <w:r w:rsidRPr="00E278F5">
        <w:t>meseci</w:t>
      </w:r>
      <w:proofErr w:type="spellEnd"/>
      <w:r w:rsidRPr="00E278F5">
        <w:t xml:space="preserve"> </w:t>
      </w:r>
      <w:proofErr w:type="spellStart"/>
      <w:r w:rsidRPr="00E278F5">
        <w:t>predviđen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2.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</w:t>
      </w:r>
      <w:proofErr w:type="spellStart"/>
      <w:r w:rsidRPr="00E278F5">
        <w:t>ukoliko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sva</w:t>
      </w:r>
      <w:proofErr w:type="spellEnd"/>
      <w:r w:rsidRPr="00E278F5">
        <w:t xml:space="preserve"> </w:t>
      </w:r>
      <w:proofErr w:type="spellStart"/>
      <w:r w:rsidRPr="00E278F5">
        <w:t>prihvatanja</w:t>
      </w:r>
      <w:proofErr w:type="spellEnd"/>
      <w:r w:rsidRPr="00E278F5">
        <w:t xml:space="preserve"> </w:t>
      </w:r>
      <w:proofErr w:type="spellStart"/>
      <w:r w:rsidRPr="00E278F5">
        <w:t>saopštena</w:t>
      </w:r>
      <w:proofErr w:type="spellEnd"/>
      <w:r w:rsidRPr="00E278F5">
        <w:t xml:space="preserve"> </w:t>
      </w:r>
      <w:proofErr w:type="spellStart"/>
      <w:r w:rsidRPr="00E278F5">
        <w:t>posle</w:t>
      </w:r>
      <w:proofErr w:type="spellEnd"/>
      <w:r w:rsidRPr="00E278F5">
        <w:t xml:space="preserve"> tog </w:t>
      </w:r>
      <w:proofErr w:type="spellStart"/>
      <w:r w:rsidRPr="00E278F5">
        <w:t>isteka</w:t>
      </w:r>
      <w:proofErr w:type="spellEnd"/>
      <w:r w:rsidRPr="00E278F5">
        <w:t>,</w:t>
      </w:r>
    </w:p>
    <w:p w14:paraId="6F9BC4DF" w14:textId="77777777" w:rsidR="00E278F5" w:rsidRPr="00E278F5" w:rsidRDefault="00E278F5" w:rsidP="00E278F5">
      <w:pPr>
        <w:jc w:val="center"/>
      </w:pPr>
      <w:r w:rsidRPr="00E278F5">
        <w:t xml:space="preserve">- </w:t>
      </w:r>
      <w:proofErr w:type="spellStart"/>
      <w:r w:rsidRPr="00E278F5">
        <w:t>datumu</w:t>
      </w:r>
      <w:proofErr w:type="spellEnd"/>
      <w:r w:rsidRPr="00E278F5">
        <w:t xml:space="preserve"> </w:t>
      </w:r>
      <w:proofErr w:type="spellStart"/>
      <w:r w:rsidRPr="00E278F5">
        <w:t>isticanja</w:t>
      </w:r>
      <w:proofErr w:type="spellEnd"/>
      <w:r w:rsidRPr="00E278F5">
        <w:t xml:space="preserve"> </w:t>
      </w:r>
      <w:proofErr w:type="spellStart"/>
      <w:r w:rsidRPr="00E278F5">
        <w:t>roka</w:t>
      </w:r>
      <w:proofErr w:type="spellEnd"/>
      <w:r w:rsidRPr="00E278F5">
        <w:t xml:space="preserve"> od 9 (</w:t>
      </w:r>
      <w:proofErr w:type="spellStart"/>
      <w:r w:rsidRPr="00E278F5">
        <w:t>devet</w:t>
      </w:r>
      <w:proofErr w:type="spellEnd"/>
      <w:r w:rsidRPr="00E278F5">
        <w:t xml:space="preserve">) </w:t>
      </w:r>
      <w:proofErr w:type="spellStart"/>
      <w:r w:rsidRPr="00E278F5">
        <w:t>meseci</w:t>
      </w:r>
      <w:proofErr w:type="spellEnd"/>
      <w:r w:rsidRPr="00E278F5">
        <w:t xml:space="preserve"> </w:t>
      </w:r>
      <w:proofErr w:type="spellStart"/>
      <w:r w:rsidRPr="00E278F5">
        <w:t>predviđenog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3.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>.</w:t>
      </w:r>
    </w:p>
    <w:p w14:paraId="45DC9553" w14:textId="77777777" w:rsidR="00E278F5" w:rsidRPr="00E278F5" w:rsidRDefault="00E278F5" w:rsidP="00E278F5">
      <w:pPr>
        <w:jc w:val="center"/>
      </w:pPr>
      <w:r w:rsidRPr="00E278F5">
        <w:t xml:space="preserve">6. </w:t>
      </w:r>
      <w:proofErr w:type="spellStart"/>
      <w:r w:rsidRPr="00E278F5">
        <w:t>Svaki</w:t>
      </w:r>
      <w:proofErr w:type="spellEnd"/>
      <w:r w:rsidRPr="00E278F5">
        <w:t xml:space="preserve"> </w:t>
      </w:r>
      <w:proofErr w:type="spellStart"/>
      <w:r w:rsidRPr="00E278F5">
        <w:t>amandman</w:t>
      </w:r>
      <w:proofErr w:type="spellEnd"/>
      <w:r w:rsidRPr="00E278F5">
        <w:t xml:space="preserve"> koji se </w:t>
      </w:r>
      <w:proofErr w:type="spellStart"/>
      <w:r w:rsidRPr="00E278F5">
        <w:t>smatra</w:t>
      </w:r>
      <w:proofErr w:type="spellEnd"/>
      <w:r w:rsidRPr="00E278F5">
        <w:t xml:space="preserve"> </w:t>
      </w:r>
      <w:proofErr w:type="spellStart"/>
      <w:r w:rsidRPr="00E278F5">
        <w:t>prihvaćenim</w:t>
      </w:r>
      <w:proofErr w:type="spellEnd"/>
      <w:r w:rsidRPr="00E278F5">
        <w:t xml:space="preserve"> stupa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 </w:t>
      </w:r>
      <w:proofErr w:type="spellStart"/>
      <w:r w:rsidRPr="00E278F5">
        <w:t>posle</w:t>
      </w:r>
      <w:proofErr w:type="spellEnd"/>
      <w:r w:rsidRPr="00E278F5">
        <w:t xml:space="preserve"> 3 (tri) </w:t>
      </w:r>
      <w:proofErr w:type="spellStart"/>
      <w:r w:rsidRPr="00E278F5">
        <w:t>meseca</w:t>
      </w:r>
      <w:proofErr w:type="spellEnd"/>
      <w:r w:rsidRPr="00E278F5">
        <w:t xml:space="preserve">, </w:t>
      </w:r>
      <w:proofErr w:type="spellStart"/>
      <w:r w:rsidRPr="00E278F5">
        <w:t>računajući</w:t>
      </w:r>
      <w:proofErr w:type="spellEnd"/>
      <w:r w:rsidRPr="00E278F5">
        <w:t xml:space="preserve"> od dana </w:t>
      </w:r>
      <w:proofErr w:type="spellStart"/>
      <w:r w:rsidRPr="00E278F5">
        <w:t>kada</w:t>
      </w:r>
      <w:proofErr w:type="spellEnd"/>
      <w:r w:rsidRPr="00E278F5">
        <w:t xml:space="preserve"> se </w:t>
      </w:r>
      <w:proofErr w:type="spellStart"/>
      <w:r w:rsidRPr="00E278F5">
        <w:t>smatra</w:t>
      </w:r>
      <w:proofErr w:type="spellEnd"/>
      <w:r w:rsidRPr="00E278F5">
        <w:t xml:space="preserve"> </w:t>
      </w:r>
      <w:proofErr w:type="spellStart"/>
      <w:r w:rsidRPr="00E278F5">
        <w:t>prihvaćenim</w:t>
      </w:r>
      <w:proofErr w:type="spellEnd"/>
      <w:r w:rsidRPr="00E278F5">
        <w:t>.</w:t>
      </w:r>
    </w:p>
    <w:p w14:paraId="3A5963CD" w14:textId="77777777" w:rsidR="00E278F5" w:rsidRPr="00E278F5" w:rsidRDefault="00E278F5" w:rsidP="00E278F5">
      <w:pPr>
        <w:jc w:val="center"/>
      </w:pPr>
      <w:r w:rsidRPr="00E278F5">
        <w:t xml:space="preserve">7. </w:t>
      </w:r>
      <w:proofErr w:type="spellStart"/>
      <w:r w:rsidRPr="00E278F5">
        <w:t>Generalni</w:t>
      </w:r>
      <w:proofErr w:type="spellEnd"/>
      <w:r w:rsidRPr="00E278F5">
        <w:t xml:space="preserve"> </w:t>
      </w:r>
      <w:proofErr w:type="spellStart"/>
      <w:r w:rsidRPr="00E278F5">
        <w:t>sekretar</w:t>
      </w:r>
      <w:proofErr w:type="spellEnd"/>
      <w:r w:rsidRPr="00E278F5">
        <w:t xml:space="preserve">, </w:t>
      </w:r>
      <w:proofErr w:type="spellStart"/>
      <w:r w:rsidRPr="00E278F5">
        <w:t>što</w:t>
      </w:r>
      <w:proofErr w:type="spellEnd"/>
      <w:r w:rsidRPr="00E278F5">
        <w:t xml:space="preserve"> je pre </w:t>
      </w:r>
      <w:proofErr w:type="spellStart"/>
      <w:r w:rsidRPr="00E278F5">
        <w:t>moguće</w:t>
      </w:r>
      <w:proofErr w:type="spellEnd"/>
      <w:r w:rsidRPr="00E278F5">
        <w:t xml:space="preserve">, </w:t>
      </w:r>
      <w:proofErr w:type="spellStart"/>
      <w:r w:rsidRPr="00E278F5">
        <w:t>upućuje</w:t>
      </w:r>
      <w:proofErr w:type="spellEnd"/>
      <w:r w:rsidRPr="00E278F5">
        <w:t xml:space="preserve"> </w:t>
      </w:r>
      <w:proofErr w:type="spellStart"/>
      <w:r w:rsidRPr="00E278F5">
        <w:t>svim</w:t>
      </w:r>
      <w:proofErr w:type="spellEnd"/>
      <w:r w:rsidRPr="00E278F5">
        <w:t xml:space="preserve"> </w:t>
      </w:r>
      <w:proofErr w:type="spellStart"/>
      <w:r w:rsidRPr="00E278F5">
        <w:t>stranama</w:t>
      </w:r>
      <w:proofErr w:type="spellEnd"/>
      <w:r w:rsidRPr="00E278F5">
        <w:t xml:space="preserve"> </w:t>
      </w:r>
      <w:proofErr w:type="spellStart"/>
      <w:r w:rsidRPr="00E278F5">
        <w:t>ugovornicama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</w:t>
      </w:r>
      <w:proofErr w:type="spellStart"/>
      <w:r w:rsidRPr="00E278F5">
        <w:t>kojim</w:t>
      </w:r>
      <w:proofErr w:type="spellEnd"/>
      <w:r w:rsidRPr="00E278F5">
        <w:t xml:space="preserve"> </w:t>
      </w:r>
      <w:proofErr w:type="spellStart"/>
      <w:r w:rsidRPr="00E278F5">
        <w:t>ih</w:t>
      </w:r>
      <w:proofErr w:type="spellEnd"/>
      <w:r w:rsidRPr="00E278F5">
        <w:t xml:space="preserve"> </w:t>
      </w:r>
      <w:proofErr w:type="spellStart"/>
      <w:r w:rsidRPr="00E278F5">
        <w:t>obaveštava</w:t>
      </w:r>
      <w:proofErr w:type="spellEnd"/>
      <w:r w:rsidRPr="00E278F5">
        <w:t xml:space="preserve"> da li je </w:t>
      </w:r>
      <w:proofErr w:type="spellStart"/>
      <w:r w:rsidRPr="00E278F5">
        <w:t>stavljena</w:t>
      </w:r>
      <w:proofErr w:type="spellEnd"/>
      <w:r w:rsidRPr="00E278F5">
        <w:t xml:space="preserve"> </w:t>
      </w:r>
      <w:proofErr w:type="spellStart"/>
      <w:r w:rsidRPr="00E278F5">
        <w:t>neka</w:t>
      </w:r>
      <w:proofErr w:type="spellEnd"/>
      <w:r w:rsidRPr="00E278F5">
        <w:t xml:space="preserve"> </w:t>
      </w:r>
      <w:proofErr w:type="spellStart"/>
      <w:r w:rsidRPr="00E278F5">
        <w:t>primedba</w:t>
      </w:r>
      <w:proofErr w:type="spellEnd"/>
      <w:r w:rsidRPr="00E278F5">
        <w:t xml:space="preserve"> </w:t>
      </w:r>
      <w:proofErr w:type="spellStart"/>
      <w:r w:rsidRPr="00E278F5">
        <w:t>protiv</w:t>
      </w:r>
      <w:proofErr w:type="spellEnd"/>
      <w:r w:rsidRPr="00E278F5">
        <w:t xml:space="preserve"> </w:t>
      </w:r>
      <w:proofErr w:type="spellStart"/>
      <w:r w:rsidRPr="00E278F5">
        <w:t>predloga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2a)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i</w:t>
      </w:r>
      <w:proofErr w:type="spellEnd"/>
      <w:r w:rsidRPr="00E278F5">
        <w:t xml:space="preserve"> da li </w:t>
      </w:r>
      <w:proofErr w:type="spellStart"/>
      <w:r w:rsidRPr="00E278F5">
        <w:t>su</w:t>
      </w:r>
      <w:proofErr w:type="spellEnd"/>
      <w:r w:rsidRPr="00E278F5">
        <w:t xml:space="preserve"> mu </w:t>
      </w:r>
      <w:proofErr w:type="spellStart"/>
      <w:r w:rsidRPr="00E278F5">
        <w:t>jedna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uputile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2b)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. U </w:t>
      </w:r>
      <w:proofErr w:type="spellStart"/>
      <w:r w:rsidRPr="00E278F5">
        <w:t>slučaju</w:t>
      </w:r>
      <w:proofErr w:type="spellEnd"/>
      <w:r w:rsidRPr="00E278F5">
        <w:t xml:space="preserve"> da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jedna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uputile</w:t>
      </w:r>
      <w:proofErr w:type="spellEnd"/>
      <w:r w:rsidRPr="00E278F5">
        <w:t xml:space="preserve"> </w:t>
      </w:r>
      <w:proofErr w:type="spellStart"/>
      <w:r w:rsidRPr="00E278F5">
        <w:t>takvo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, on </w:t>
      </w:r>
      <w:proofErr w:type="spellStart"/>
      <w:r w:rsidRPr="00E278F5">
        <w:t>naknadno</w:t>
      </w:r>
      <w:proofErr w:type="spellEnd"/>
      <w:r w:rsidRPr="00E278F5">
        <w:t xml:space="preserve"> </w:t>
      </w:r>
      <w:proofErr w:type="spellStart"/>
      <w:r w:rsidRPr="00E278F5">
        <w:t>obaveštava</w:t>
      </w:r>
      <w:proofErr w:type="spellEnd"/>
      <w:r w:rsidRPr="00E278F5">
        <w:t xml:space="preserve"> </w:t>
      </w:r>
      <w:proofErr w:type="spellStart"/>
      <w:r w:rsidRPr="00E278F5">
        <w:t>sve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da li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uputile</w:t>
      </w:r>
      <w:proofErr w:type="spellEnd"/>
      <w:r w:rsidRPr="00E278F5">
        <w:t xml:space="preserve"> </w:t>
      </w:r>
      <w:proofErr w:type="spellStart"/>
      <w:r w:rsidRPr="00E278F5">
        <w:t>takvo</w:t>
      </w:r>
      <w:proofErr w:type="spellEnd"/>
      <w:r w:rsidRPr="00E278F5">
        <w:t xml:space="preserve"> </w:t>
      </w:r>
      <w:proofErr w:type="spellStart"/>
      <w:r w:rsidRPr="00E278F5">
        <w:t>saopštenje</w:t>
      </w:r>
      <w:proofErr w:type="spellEnd"/>
      <w:r w:rsidRPr="00E278F5">
        <w:t xml:space="preserve"> </w:t>
      </w:r>
      <w:proofErr w:type="spellStart"/>
      <w:r w:rsidRPr="00E278F5">
        <w:t>stavile</w:t>
      </w:r>
      <w:proofErr w:type="spellEnd"/>
      <w:r w:rsidRPr="00E278F5">
        <w:t xml:space="preserve"> </w:t>
      </w:r>
      <w:proofErr w:type="spellStart"/>
      <w:r w:rsidRPr="00E278F5">
        <w:t>primedbu</w:t>
      </w:r>
      <w:proofErr w:type="spellEnd"/>
      <w:r w:rsidRPr="00E278F5">
        <w:t xml:space="preserve"> </w:t>
      </w:r>
      <w:proofErr w:type="spellStart"/>
      <w:r w:rsidRPr="00E278F5">
        <w:t>protiv</w:t>
      </w:r>
      <w:proofErr w:type="spellEnd"/>
      <w:r w:rsidRPr="00E278F5">
        <w:t xml:space="preserve"> </w:t>
      </w:r>
      <w:proofErr w:type="spellStart"/>
      <w:r w:rsidRPr="00E278F5">
        <w:t>predloga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ga </w:t>
      </w:r>
      <w:proofErr w:type="spellStart"/>
      <w:r w:rsidRPr="00E278F5">
        <w:t>prihvataju</w:t>
      </w:r>
      <w:proofErr w:type="spellEnd"/>
      <w:r w:rsidRPr="00E278F5">
        <w:t>.</w:t>
      </w:r>
    </w:p>
    <w:p w14:paraId="1256705D" w14:textId="77777777" w:rsidR="00E278F5" w:rsidRPr="00E278F5" w:rsidRDefault="00E278F5" w:rsidP="00E278F5">
      <w:pPr>
        <w:jc w:val="center"/>
      </w:pPr>
      <w:r w:rsidRPr="00E278F5">
        <w:t xml:space="preserve">8. </w:t>
      </w:r>
      <w:proofErr w:type="spellStart"/>
      <w:r w:rsidRPr="00E278F5">
        <w:t>Nezavisno</w:t>
      </w:r>
      <w:proofErr w:type="spellEnd"/>
      <w:r w:rsidRPr="00E278F5">
        <w:t xml:space="preserve"> od </w:t>
      </w:r>
      <w:proofErr w:type="spellStart"/>
      <w:r w:rsidRPr="00E278F5">
        <w:t>postupka</w:t>
      </w:r>
      <w:proofErr w:type="spellEnd"/>
      <w:r w:rsidRPr="00E278F5">
        <w:t xml:space="preserve"> </w:t>
      </w:r>
      <w:proofErr w:type="spellStart"/>
      <w:r w:rsidRPr="00E278F5">
        <w:t>oko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</w:t>
      </w:r>
      <w:proofErr w:type="spellStart"/>
      <w:r w:rsidRPr="00E278F5">
        <w:t>predviđenog</w:t>
      </w:r>
      <w:proofErr w:type="spellEnd"/>
      <w:r w:rsidRPr="00E278F5">
        <w:t xml:space="preserve"> u </w:t>
      </w:r>
      <w:proofErr w:type="spellStart"/>
      <w:r w:rsidRPr="00E278F5">
        <w:t>tač</w:t>
      </w:r>
      <w:proofErr w:type="spellEnd"/>
      <w:r w:rsidRPr="00E278F5">
        <w:t xml:space="preserve">. 1. do 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, </w:t>
      </w:r>
      <w:proofErr w:type="spellStart"/>
      <w:r w:rsidRPr="00E278F5">
        <w:t>prilog</w:t>
      </w:r>
      <w:proofErr w:type="spellEnd"/>
      <w:r w:rsidRPr="00E278F5">
        <w:t xml:space="preserve"> </w:t>
      </w:r>
      <w:proofErr w:type="spellStart"/>
      <w:r w:rsidRPr="00E278F5">
        <w:t>uz</w:t>
      </w:r>
      <w:proofErr w:type="spellEnd"/>
      <w:r w:rsidRPr="00E278F5">
        <w:t xml:space="preserve">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da se </w:t>
      </w:r>
      <w:proofErr w:type="spellStart"/>
      <w:r w:rsidRPr="00E278F5">
        <w:t>izmeni</w:t>
      </w:r>
      <w:proofErr w:type="spellEnd"/>
      <w:r w:rsidRPr="00E278F5">
        <w:t xml:space="preserve"> </w:t>
      </w:r>
      <w:proofErr w:type="spellStart"/>
      <w:r w:rsidRPr="00E278F5">
        <w:t>dogovorom</w:t>
      </w:r>
      <w:proofErr w:type="spellEnd"/>
      <w:r w:rsidRPr="00E278F5">
        <w:t xml:space="preserve"> </w:t>
      </w:r>
      <w:proofErr w:type="spellStart"/>
      <w:r w:rsidRPr="00E278F5">
        <w:t>između</w:t>
      </w:r>
      <w:proofErr w:type="spellEnd"/>
      <w:r w:rsidRPr="00E278F5">
        <w:t xml:space="preserve"> </w:t>
      </w:r>
      <w:proofErr w:type="spellStart"/>
      <w:r w:rsidRPr="00E278F5">
        <w:t>nadležnih</w:t>
      </w:r>
      <w:proofErr w:type="spellEnd"/>
      <w:r w:rsidRPr="00E278F5">
        <w:t xml:space="preserve"> </w:t>
      </w:r>
      <w:proofErr w:type="spellStart"/>
      <w:r w:rsidRPr="00E278F5">
        <w:t>uprava</w:t>
      </w:r>
      <w:proofErr w:type="spellEnd"/>
      <w:r w:rsidRPr="00E278F5">
        <w:t xml:space="preserve"> </w:t>
      </w:r>
      <w:proofErr w:type="spellStart"/>
      <w:r w:rsidRPr="00E278F5">
        <w:t>svih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.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odgovorna</w:t>
      </w:r>
      <w:proofErr w:type="spellEnd"/>
      <w:r w:rsidRPr="00E278F5">
        <w:t xml:space="preserve"> </w:t>
      </w:r>
      <w:proofErr w:type="spellStart"/>
      <w:r w:rsidRPr="00E278F5">
        <w:t>uprava</w:t>
      </w:r>
      <w:proofErr w:type="spellEnd"/>
      <w:r w:rsidRPr="00E278F5">
        <w:t xml:space="preserve"> </w:t>
      </w:r>
      <w:proofErr w:type="spellStart"/>
      <w:r w:rsidRPr="00E278F5">
        <w:t>jedne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izjavi</w:t>
      </w:r>
      <w:proofErr w:type="spellEnd"/>
      <w:r w:rsidRPr="00E278F5">
        <w:t xml:space="preserve"> da je </w:t>
      </w:r>
      <w:proofErr w:type="spellStart"/>
      <w:r w:rsidRPr="00E278F5">
        <w:t>njeno</w:t>
      </w:r>
      <w:proofErr w:type="spellEnd"/>
      <w:r w:rsidRPr="00E278F5">
        <w:t xml:space="preserve"> </w:t>
      </w:r>
      <w:proofErr w:type="spellStart"/>
      <w:r w:rsidRPr="00E278F5">
        <w:t>nacionalno</w:t>
      </w:r>
      <w:proofErr w:type="spellEnd"/>
      <w:r w:rsidRPr="00E278F5">
        <w:t xml:space="preserve"> </w:t>
      </w:r>
      <w:proofErr w:type="spellStart"/>
      <w:r w:rsidRPr="00E278F5">
        <w:t>zakonodavstvo</w:t>
      </w:r>
      <w:proofErr w:type="spellEnd"/>
      <w:r w:rsidRPr="00E278F5">
        <w:t xml:space="preserve"> </w:t>
      </w:r>
      <w:proofErr w:type="spellStart"/>
      <w:r w:rsidRPr="00E278F5">
        <w:t>obavezuje</w:t>
      </w:r>
      <w:proofErr w:type="spellEnd"/>
      <w:r w:rsidRPr="00E278F5">
        <w:t xml:space="preserve"> da </w:t>
      </w:r>
      <w:proofErr w:type="spellStart"/>
      <w:r w:rsidRPr="00E278F5">
        <w:t>svoj</w:t>
      </w:r>
      <w:proofErr w:type="spellEnd"/>
      <w:r w:rsidRPr="00E278F5">
        <w:t xml:space="preserve"> </w:t>
      </w:r>
      <w:proofErr w:type="spellStart"/>
      <w:r w:rsidRPr="00E278F5">
        <w:t>pristanak</w:t>
      </w:r>
      <w:proofErr w:type="spellEnd"/>
      <w:r w:rsidRPr="00E278F5">
        <w:t xml:space="preserve"> </w:t>
      </w:r>
      <w:proofErr w:type="spellStart"/>
      <w:r w:rsidRPr="00E278F5">
        <w:t>uslovi</w:t>
      </w:r>
      <w:proofErr w:type="spellEnd"/>
      <w:r w:rsidRPr="00E278F5">
        <w:t xml:space="preserve"> </w:t>
      </w:r>
      <w:proofErr w:type="spellStart"/>
      <w:r w:rsidRPr="00E278F5">
        <w:t>dobivanjem</w:t>
      </w:r>
      <w:proofErr w:type="spellEnd"/>
      <w:r w:rsidRPr="00E278F5">
        <w:t xml:space="preserve"> </w:t>
      </w:r>
      <w:proofErr w:type="spellStart"/>
      <w:r w:rsidRPr="00E278F5">
        <w:t>posebne</w:t>
      </w:r>
      <w:proofErr w:type="spellEnd"/>
      <w:r w:rsidRPr="00E278F5">
        <w:t xml:space="preserve"> </w:t>
      </w:r>
      <w:proofErr w:type="spellStart"/>
      <w:r w:rsidRPr="00E278F5">
        <w:t>dozvole</w:t>
      </w:r>
      <w:proofErr w:type="spellEnd"/>
      <w:r w:rsidRPr="00E278F5">
        <w:t xml:space="preserve"> u </w:t>
      </w:r>
      <w:proofErr w:type="spellStart"/>
      <w:r w:rsidRPr="00E278F5">
        <w:t>tu</w:t>
      </w:r>
      <w:proofErr w:type="spellEnd"/>
      <w:r w:rsidRPr="00E278F5">
        <w:t xml:space="preserve"> </w:t>
      </w:r>
      <w:proofErr w:type="spellStart"/>
      <w:r w:rsidRPr="00E278F5">
        <w:t>svrhu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odobrenjem</w:t>
      </w:r>
      <w:proofErr w:type="spellEnd"/>
      <w:r w:rsidRPr="00E278F5">
        <w:t xml:space="preserve"> </w:t>
      </w:r>
      <w:proofErr w:type="spellStart"/>
      <w:r w:rsidRPr="00E278F5">
        <w:t>zakonodavnog</w:t>
      </w:r>
      <w:proofErr w:type="spellEnd"/>
      <w:r w:rsidRPr="00E278F5">
        <w:t xml:space="preserve"> organa, </w:t>
      </w:r>
      <w:proofErr w:type="spellStart"/>
      <w:r w:rsidRPr="00E278F5">
        <w:t>smatra</w:t>
      </w:r>
      <w:proofErr w:type="spellEnd"/>
      <w:r w:rsidRPr="00E278F5">
        <w:t xml:space="preserve"> se da je </w:t>
      </w:r>
      <w:proofErr w:type="spellStart"/>
      <w:r w:rsidRPr="00E278F5">
        <w:t>nadležna</w:t>
      </w:r>
      <w:proofErr w:type="spellEnd"/>
      <w:r w:rsidRPr="00E278F5">
        <w:t xml:space="preserve"> </w:t>
      </w:r>
      <w:proofErr w:type="spellStart"/>
      <w:r w:rsidRPr="00E278F5">
        <w:t>uprava</w:t>
      </w:r>
      <w:proofErr w:type="spellEnd"/>
      <w:r w:rsidRPr="00E278F5">
        <w:t xml:space="preserve"> </w:t>
      </w:r>
      <w:proofErr w:type="spellStart"/>
      <w:r w:rsidRPr="00E278F5">
        <w:t>zainteresovane</w:t>
      </w:r>
      <w:proofErr w:type="spellEnd"/>
      <w:r w:rsidRPr="00E278F5">
        <w:t xml:space="preserve"> </w:t>
      </w:r>
      <w:proofErr w:type="spellStart"/>
      <w:r w:rsidRPr="00E278F5">
        <w:t>strane</w:t>
      </w:r>
      <w:proofErr w:type="spellEnd"/>
      <w:r w:rsidRPr="00E278F5">
        <w:t xml:space="preserve">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dala</w:t>
      </w:r>
      <w:proofErr w:type="spellEnd"/>
      <w:r w:rsidRPr="00E278F5">
        <w:t xml:space="preserve"> </w:t>
      </w:r>
      <w:proofErr w:type="spellStart"/>
      <w:r w:rsidRPr="00E278F5">
        <w:t>pristanak</w:t>
      </w:r>
      <w:proofErr w:type="spellEnd"/>
      <w:r w:rsidRPr="00E278F5">
        <w:t xml:space="preserve"> za </w:t>
      </w:r>
      <w:proofErr w:type="spellStart"/>
      <w:r w:rsidRPr="00E278F5">
        <w:t>izmenu</w:t>
      </w:r>
      <w:proofErr w:type="spellEnd"/>
      <w:r w:rsidRPr="00E278F5">
        <w:t xml:space="preserve"> </w:t>
      </w:r>
      <w:proofErr w:type="spellStart"/>
      <w:r w:rsidRPr="00E278F5">
        <w:t>priloga</w:t>
      </w:r>
      <w:proofErr w:type="spellEnd"/>
      <w:r w:rsidRPr="00E278F5">
        <w:t xml:space="preserve"> </w:t>
      </w:r>
      <w:proofErr w:type="spellStart"/>
      <w:r w:rsidRPr="00E278F5">
        <w:t>tek</w:t>
      </w:r>
      <w:proofErr w:type="spellEnd"/>
      <w:r w:rsidRPr="00E278F5">
        <w:t xml:space="preserve"> u </w:t>
      </w:r>
      <w:proofErr w:type="spellStart"/>
      <w:r w:rsidRPr="00E278F5">
        <w:t>momentu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je ova </w:t>
      </w:r>
      <w:proofErr w:type="spellStart"/>
      <w:r w:rsidRPr="00E278F5">
        <w:t>nadležna</w:t>
      </w:r>
      <w:proofErr w:type="spellEnd"/>
      <w:r w:rsidRPr="00E278F5">
        <w:t xml:space="preserve"> </w:t>
      </w:r>
      <w:proofErr w:type="spellStart"/>
      <w:r w:rsidRPr="00E278F5">
        <w:t>uprava</w:t>
      </w:r>
      <w:proofErr w:type="spellEnd"/>
      <w:r w:rsidRPr="00E278F5">
        <w:t xml:space="preserve"> </w:t>
      </w:r>
      <w:proofErr w:type="spellStart"/>
      <w:r w:rsidRPr="00E278F5">
        <w:t>izjavila</w:t>
      </w:r>
      <w:proofErr w:type="spellEnd"/>
      <w:r w:rsidRPr="00E278F5">
        <w:t xml:space="preserve"> </w:t>
      </w:r>
      <w:proofErr w:type="spellStart"/>
      <w:r w:rsidRPr="00E278F5">
        <w:t>generalnom</w:t>
      </w:r>
      <w:proofErr w:type="spellEnd"/>
      <w:r w:rsidRPr="00E278F5">
        <w:t xml:space="preserve"> </w:t>
      </w:r>
      <w:proofErr w:type="spellStart"/>
      <w:r w:rsidRPr="00E278F5">
        <w:t>sekretaru</w:t>
      </w:r>
      <w:proofErr w:type="spellEnd"/>
      <w:r w:rsidRPr="00E278F5">
        <w:t xml:space="preserve"> da je </w:t>
      </w:r>
      <w:proofErr w:type="spellStart"/>
      <w:r w:rsidRPr="00E278F5">
        <w:t>dobila</w:t>
      </w:r>
      <w:proofErr w:type="spellEnd"/>
      <w:r w:rsidRPr="00E278F5">
        <w:t xml:space="preserve"> </w:t>
      </w:r>
      <w:proofErr w:type="spellStart"/>
      <w:r w:rsidRPr="00E278F5">
        <w:t>potrebnu</w:t>
      </w:r>
      <w:proofErr w:type="spellEnd"/>
      <w:r w:rsidRPr="00E278F5">
        <w:t xml:space="preserve"> </w:t>
      </w:r>
      <w:proofErr w:type="spellStart"/>
      <w:r w:rsidRPr="00E278F5">
        <w:t>dozvolu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odobrenje</w:t>
      </w:r>
      <w:proofErr w:type="spellEnd"/>
      <w:r w:rsidRPr="00E278F5">
        <w:t xml:space="preserve">. </w:t>
      </w:r>
      <w:proofErr w:type="spellStart"/>
      <w:r w:rsidRPr="00E278F5">
        <w:t>Dogovorom</w:t>
      </w:r>
      <w:proofErr w:type="spellEnd"/>
      <w:r w:rsidRPr="00E278F5">
        <w:t xml:space="preserve"> </w:t>
      </w:r>
      <w:proofErr w:type="spellStart"/>
      <w:r w:rsidRPr="00E278F5">
        <w:t>između</w:t>
      </w:r>
      <w:proofErr w:type="spellEnd"/>
      <w:r w:rsidRPr="00E278F5">
        <w:t xml:space="preserve"> </w:t>
      </w:r>
      <w:proofErr w:type="spellStart"/>
      <w:r w:rsidRPr="00E278F5">
        <w:t>nadležnih</w:t>
      </w:r>
      <w:proofErr w:type="spellEnd"/>
      <w:r w:rsidRPr="00E278F5">
        <w:t xml:space="preserve"> </w:t>
      </w:r>
      <w:proofErr w:type="spellStart"/>
      <w:r w:rsidRPr="00E278F5">
        <w:t>uprava</w:t>
      </w:r>
      <w:proofErr w:type="spellEnd"/>
      <w:r w:rsidRPr="00E278F5">
        <w:t xml:space="preserve"> </w:t>
      </w:r>
      <w:proofErr w:type="spellStart"/>
      <w:r w:rsidRPr="00E278F5">
        <w:t>određuje</w:t>
      </w:r>
      <w:proofErr w:type="spellEnd"/>
      <w:r w:rsidRPr="00E278F5">
        <w:t xml:space="preserve"> se datum </w:t>
      </w:r>
      <w:proofErr w:type="spellStart"/>
      <w:r w:rsidRPr="00E278F5">
        <w:t>stupanja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 </w:t>
      </w:r>
      <w:proofErr w:type="spellStart"/>
      <w:r w:rsidRPr="00E278F5">
        <w:t>izmenjenog</w:t>
      </w:r>
      <w:proofErr w:type="spellEnd"/>
      <w:r w:rsidRPr="00E278F5">
        <w:t xml:space="preserve"> </w:t>
      </w:r>
      <w:proofErr w:type="spellStart"/>
      <w:r w:rsidRPr="00E278F5">
        <w:t>priloga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se </w:t>
      </w:r>
      <w:proofErr w:type="spellStart"/>
      <w:r w:rsidRPr="00E278F5">
        <w:t>predvideti</w:t>
      </w:r>
      <w:proofErr w:type="spellEnd"/>
      <w:r w:rsidRPr="00E278F5">
        <w:t xml:space="preserve"> da u </w:t>
      </w:r>
      <w:proofErr w:type="spellStart"/>
      <w:r w:rsidRPr="00E278F5">
        <w:t>prelaznom</w:t>
      </w:r>
      <w:proofErr w:type="spellEnd"/>
      <w:r w:rsidRPr="00E278F5">
        <w:t xml:space="preserve"> </w:t>
      </w:r>
      <w:proofErr w:type="spellStart"/>
      <w:r w:rsidRPr="00E278F5">
        <w:t>periodu</w:t>
      </w:r>
      <w:proofErr w:type="spellEnd"/>
      <w:r w:rsidRPr="00E278F5">
        <w:t xml:space="preserve"> </w:t>
      </w:r>
      <w:proofErr w:type="spellStart"/>
      <w:r w:rsidRPr="00E278F5">
        <w:t>ostane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snazi</w:t>
      </w:r>
      <w:proofErr w:type="spellEnd"/>
      <w:r w:rsidRPr="00E278F5">
        <w:t xml:space="preserve"> </w:t>
      </w:r>
      <w:proofErr w:type="spellStart"/>
      <w:r w:rsidRPr="00E278F5">
        <w:t>stari</w:t>
      </w:r>
      <w:proofErr w:type="spellEnd"/>
      <w:r w:rsidRPr="00E278F5">
        <w:t xml:space="preserve"> </w:t>
      </w:r>
      <w:proofErr w:type="spellStart"/>
      <w:r w:rsidRPr="00E278F5">
        <w:t>prilog</w:t>
      </w:r>
      <w:proofErr w:type="spellEnd"/>
      <w:r w:rsidRPr="00E278F5">
        <w:t xml:space="preserve">, u </w:t>
      </w:r>
      <w:proofErr w:type="spellStart"/>
      <w:r w:rsidRPr="00E278F5">
        <w:t>potpunosti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delimično</w:t>
      </w:r>
      <w:proofErr w:type="spellEnd"/>
      <w:r w:rsidRPr="00E278F5">
        <w:t xml:space="preserve">, </w:t>
      </w:r>
      <w:proofErr w:type="spellStart"/>
      <w:r w:rsidRPr="00E278F5">
        <w:t>uporedo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izmenjenim</w:t>
      </w:r>
      <w:proofErr w:type="spellEnd"/>
      <w:r w:rsidRPr="00E278F5">
        <w:t xml:space="preserve"> </w:t>
      </w:r>
      <w:proofErr w:type="spellStart"/>
      <w:r w:rsidRPr="00E278F5">
        <w:t>prilogom</w:t>
      </w:r>
      <w:proofErr w:type="spellEnd"/>
      <w:r w:rsidRPr="00E278F5">
        <w:t>.</w:t>
      </w:r>
    </w:p>
    <w:p w14:paraId="19215ECD" w14:textId="77777777" w:rsidR="00E278F5" w:rsidRPr="00E278F5" w:rsidRDefault="00E278F5" w:rsidP="00E278F5">
      <w:pPr>
        <w:jc w:val="center"/>
        <w:rPr>
          <w:b/>
          <w:bCs/>
        </w:rPr>
      </w:pPr>
      <w:bookmarkStart w:id="24" w:name="clan_24"/>
      <w:bookmarkEnd w:id="24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24</w:t>
      </w:r>
    </w:p>
    <w:p w14:paraId="303EAF19" w14:textId="77777777" w:rsidR="00E278F5" w:rsidRPr="00E278F5" w:rsidRDefault="00E278F5" w:rsidP="00E278F5">
      <w:pPr>
        <w:jc w:val="center"/>
      </w:pPr>
      <w:r w:rsidRPr="00E278F5">
        <w:t xml:space="preserve">Osim </w:t>
      </w:r>
      <w:proofErr w:type="spellStart"/>
      <w:r w:rsidRPr="00E278F5">
        <w:t>saopštenja</w:t>
      </w:r>
      <w:proofErr w:type="spellEnd"/>
      <w:r w:rsidRPr="00E278F5">
        <w:t xml:space="preserve"> </w:t>
      </w:r>
      <w:proofErr w:type="spellStart"/>
      <w:r w:rsidRPr="00E278F5">
        <w:t>predviđenih</w:t>
      </w:r>
      <w:proofErr w:type="spellEnd"/>
      <w:r w:rsidRPr="00E278F5">
        <w:t xml:space="preserve"> u </w:t>
      </w:r>
      <w:proofErr w:type="spellStart"/>
      <w:r w:rsidRPr="00E278F5">
        <w:t>čl</w:t>
      </w:r>
      <w:proofErr w:type="spellEnd"/>
      <w:r w:rsidRPr="00E278F5">
        <w:t xml:space="preserve">. 22. </w:t>
      </w:r>
      <w:proofErr w:type="spellStart"/>
      <w:r w:rsidRPr="00E278F5">
        <w:t>i</w:t>
      </w:r>
      <w:proofErr w:type="spellEnd"/>
      <w:r w:rsidRPr="00E278F5">
        <w:t xml:space="preserve"> 23.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generalni</w:t>
      </w:r>
      <w:proofErr w:type="spellEnd"/>
      <w:r w:rsidRPr="00E278F5">
        <w:t xml:space="preserve"> </w:t>
      </w:r>
      <w:proofErr w:type="spellStart"/>
      <w:r w:rsidRPr="00E278F5">
        <w:t>sekretar</w:t>
      </w:r>
      <w:proofErr w:type="spellEnd"/>
      <w:r w:rsidRPr="00E278F5">
        <w:t xml:space="preserve"> OUN </w:t>
      </w:r>
      <w:proofErr w:type="spellStart"/>
      <w:r w:rsidRPr="00E278F5">
        <w:t>saopštava</w:t>
      </w:r>
      <w:proofErr w:type="spellEnd"/>
      <w:r w:rsidRPr="00E278F5">
        <w:t xml:space="preserve"> </w:t>
      </w:r>
      <w:proofErr w:type="spellStart"/>
      <w:r w:rsidRPr="00E278F5">
        <w:t>državama</w:t>
      </w:r>
      <w:proofErr w:type="spellEnd"/>
      <w:r w:rsidRPr="00E278F5">
        <w:t xml:space="preserve"> </w:t>
      </w:r>
      <w:proofErr w:type="spellStart"/>
      <w:r w:rsidRPr="00E278F5">
        <w:t>predviđenim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1. </w:t>
      </w:r>
      <w:proofErr w:type="spellStart"/>
      <w:r w:rsidRPr="00E278F5">
        <w:t>člana</w:t>
      </w:r>
      <w:proofErr w:type="spellEnd"/>
      <w:r w:rsidRPr="00E278F5">
        <w:t xml:space="preserve"> 16.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i:</w:t>
      </w:r>
    </w:p>
    <w:p w14:paraId="6FD016A4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ratifikovanja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pristupanja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16.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,</w:t>
      </w:r>
    </w:p>
    <w:p w14:paraId="1D017323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datume</w:t>
      </w:r>
      <w:proofErr w:type="spellEnd"/>
      <w:r w:rsidRPr="00E278F5">
        <w:t xml:space="preserve"> </w:t>
      </w:r>
      <w:proofErr w:type="spellStart"/>
      <w:r w:rsidRPr="00E278F5">
        <w:t>stupanja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saglasno</w:t>
      </w:r>
      <w:proofErr w:type="spellEnd"/>
      <w:r w:rsidRPr="00E278F5">
        <w:t xml:space="preserve"> </w:t>
      </w:r>
      <w:proofErr w:type="spellStart"/>
      <w:r w:rsidRPr="00E278F5">
        <w:t>članu</w:t>
      </w:r>
      <w:proofErr w:type="spellEnd"/>
      <w:r w:rsidRPr="00E278F5">
        <w:t xml:space="preserve"> 16.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,</w:t>
      </w:r>
    </w:p>
    <w:p w14:paraId="5BAACC5F" w14:textId="77777777" w:rsidR="00E278F5" w:rsidRPr="00E278F5" w:rsidRDefault="00E278F5" w:rsidP="00E278F5">
      <w:pPr>
        <w:jc w:val="center"/>
      </w:pPr>
      <w:r w:rsidRPr="00E278F5">
        <w:t xml:space="preserve">c) </w:t>
      </w:r>
      <w:proofErr w:type="spellStart"/>
      <w:r w:rsidRPr="00E278F5">
        <w:t>otkazivanja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17.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,</w:t>
      </w:r>
    </w:p>
    <w:p w14:paraId="426F3D5E" w14:textId="77777777" w:rsidR="00E278F5" w:rsidRPr="00E278F5" w:rsidRDefault="00E278F5" w:rsidP="00E278F5">
      <w:pPr>
        <w:jc w:val="center"/>
      </w:pPr>
      <w:r w:rsidRPr="00E278F5">
        <w:t xml:space="preserve">d) </w:t>
      </w:r>
      <w:proofErr w:type="spellStart"/>
      <w:r w:rsidRPr="00E278F5">
        <w:t>prestanak</w:t>
      </w:r>
      <w:proofErr w:type="spellEnd"/>
      <w:r w:rsidRPr="00E278F5">
        <w:t xml:space="preserve"> </w:t>
      </w:r>
      <w:proofErr w:type="spellStart"/>
      <w:r w:rsidRPr="00E278F5">
        <w:t>važenja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18.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,</w:t>
      </w:r>
    </w:p>
    <w:p w14:paraId="4092055B" w14:textId="77777777" w:rsidR="00E278F5" w:rsidRPr="00E278F5" w:rsidRDefault="00E278F5" w:rsidP="00E278F5">
      <w:pPr>
        <w:jc w:val="center"/>
      </w:pPr>
      <w:r w:rsidRPr="00E278F5">
        <w:lastRenderedPageBreak/>
        <w:t xml:space="preserve">e) </w:t>
      </w:r>
      <w:proofErr w:type="spellStart"/>
      <w:r w:rsidRPr="00E278F5">
        <w:t>saopštenja</w:t>
      </w:r>
      <w:proofErr w:type="spellEnd"/>
      <w:r w:rsidRPr="00E278F5">
        <w:t xml:space="preserve"> </w:t>
      </w:r>
      <w:proofErr w:type="spellStart"/>
      <w:r w:rsidRPr="00E278F5">
        <w:t>primljena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19.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,</w:t>
      </w:r>
    </w:p>
    <w:p w14:paraId="3CE45577" w14:textId="77777777" w:rsidR="00E278F5" w:rsidRPr="00E278F5" w:rsidRDefault="00E278F5" w:rsidP="00E278F5">
      <w:pPr>
        <w:jc w:val="center"/>
      </w:pPr>
      <w:r w:rsidRPr="00E278F5">
        <w:t xml:space="preserve">f) </w:t>
      </w:r>
      <w:proofErr w:type="spellStart"/>
      <w:r w:rsidRPr="00E278F5">
        <w:t>izjave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saopštenja</w:t>
      </w:r>
      <w:proofErr w:type="spellEnd"/>
      <w:r w:rsidRPr="00E278F5">
        <w:t xml:space="preserve"> </w:t>
      </w:r>
      <w:proofErr w:type="spellStart"/>
      <w:r w:rsidRPr="00E278F5">
        <w:t>primljene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21.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i</w:t>
      </w:r>
      <w:proofErr w:type="spellEnd"/>
    </w:p>
    <w:p w14:paraId="1EAF952B" w14:textId="77777777" w:rsidR="00E278F5" w:rsidRPr="00E278F5" w:rsidRDefault="00E278F5" w:rsidP="00E278F5">
      <w:pPr>
        <w:jc w:val="center"/>
      </w:pPr>
      <w:r w:rsidRPr="00E278F5">
        <w:t xml:space="preserve">g) </w:t>
      </w:r>
      <w:proofErr w:type="spellStart"/>
      <w:r w:rsidRPr="00E278F5">
        <w:t>stupanje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 </w:t>
      </w:r>
      <w:proofErr w:type="spellStart"/>
      <w:r w:rsidRPr="00E278F5">
        <w:t>svakog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 u </w:t>
      </w:r>
      <w:proofErr w:type="spellStart"/>
      <w:r w:rsidRPr="00E278F5">
        <w:t>smislu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23.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.</w:t>
      </w:r>
    </w:p>
    <w:p w14:paraId="50FA4B6B" w14:textId="77777777" w:rsidR="00E278F5" w:rsidRPr="00E278F5" w:rsidRDefault="00E278F5" w:rsidP="00E278F5">
      <w:pPr>
        <w:jc w:val="center"/>
        <w:rPr>
          <w:b/>
          <w:bCs/>
        </w:rPr>
      </w:pPr>
      <w:bookmarkStart w:id="25" w:name="clan_25"/>
      <w:bookmarkEnd w:id="25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25</w:t>
      </w:r>
    </w:p>
    <w:p w14:paraId="2D2C1593" w14:textId="77777777" w:rsidR="00E278F5" w:rsidRPr="00E278F5" w:rsidRDefault="00E278F5" w:rsidP="00E278F5">
      <w:pPr>
        <w:jc w:val="center"/>
      </w:pPr>
      <w:proofErr w:type="spellStart"/>
      <w:r w:rsidRPr="00E278F5">
        <w:t>Protokol</w:t>
      </w:r>
      <w:proofErr w:type="spellEnd"/>
      <w:r w:rsidRPr="00E278F5">
        <w:t xml:space="preserve"> o </w:t>
      </w:r>
      <w:proofErr w:type="spellStart"/>
      <w:r w:rsidRPr="00E278F5">
        <w:t>potpisivanju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</w:t>
      </w:r>
      <w:proofErr w:type="spellStart"/>
      <w:r w:rsidRPr="00E278F5">
        <w:t>ima</w:t>
      </w:r>
      <w:proofErr w:type="spellEnd"/>
      <w:r w:rsidRPr="00E278F5">
        <w:t xml:space="preserve"> </w:t>
      </w:r>
      <w:proofErr w:type="spellStart"/>
      <w:r w:rsidRPr="00E278F5">
        <w:t>istu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, </w:t>
      </w:r>
      <w:proofErr w:type="spellStart"/>
      <w:r w:rsidRPr="00E278F5">
        <w:t>važnost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trajanje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sam</w:t>
      </w:r>
      <w:proofErr w:type="spellEnd"/>
      <w:r w:rsidRPr="00E278F5">
        <w:t xml:space="preserve">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smatraće</w:t>
      </w:r>
      <w:proofErr w:type="spellEnd"/>
      <w:r w:rsidRPr="00E278F5">
        <w:t xml:space="preserve"> se </w:t>
      </w:r>
      <w:proofErr w:type="spellStart"/>
      <w:r w:rsidRPr="00E278F5">
        <w:t>njegovim</w:t>
      </w:r>
      <w:proofErr w:type="spellEnd"/>
      <w:r w:rsidRPr="00E278F5">
        <w:t xml:space="preserve"> </w:t>
      </w:r>
      <w:proofErr w:type="spellStart"/>
      <w:r w:rsidRPr="00E278F5">
        <w:t>sastavnim</w:t>
      </w:r>
      <w:proofErr w:type="spellEnd"/>
      <w:r w:rsidRPr="00E278F5">
        <w:t xml:space="preserve"> </w:t>
      </w:r>
      <w:proofErr w:type="spellStart"/>
      <w:r w:rsidRPr="00E278F5">
        <w:t>delom</w:t>
      </w:r>
      <w:proofErr w:type="spellEnd"/>
      <w:r w:rsidRPr="00E278F5">
        <w:t>.</w:t>
      </w:r>
    </w:p>
    <w:p w14:paraId="0F4469BE" w14:textId="77777777" w:rsidR="00E278F5" w:rsidRPr="00E278F5" w:rsidRDefault="00E278F5" w:rsidP="00E278F5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26</w:t>
      </w:r>
    </w:p>
    <w:p w14:paraId="4E99607C" w14:textId="77777777" w:rsidR="00E278F5" w:rsidRPr="00E278F5" w:rsidRDefault="00E278F5" w:rsidP="00E278F5">
      <w:pPr>
        <w:jc w:val="center"/>
      </w:pPr>
      <w:proofErr w:type="spellStart"/>
      <w:r w:rsidRPr="00E278F5">
        <w:t>Posle</w:t>
      </w:r>
      <w:proofErr w:type="spellEnd"/>
      <w:r w:rsidRPr="00E278F5">
        <w:t xml:space="preserve"> 31. </w:t>
      </w:r>
      <w:proofErr w:type="spellStart"/>
      <w:r w:rsidRPr="00E278F5">
        <w:t>marta</w:t>
      </w:r>
      <w:proofErr w:type="spellEnd"/>
      <w:r w:rsidRPr="00E278F5">
        <w:t xml:space="preserve"> 1971. </w:t>
      </w:r>
      <w:proofErr w:type="spellStart"/>
      <w:r w:rsidRPr="00E278F5">
        <w:t>godine</w:t>
      </w:r>
      <w:proofErr w:type="spellEnd"/>
      <w:r w:rsidRPr="00E278F5">
        <w:t xml:space="preserve">, original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</w:t>
      </w:r>
      <w:proofErr w:type="spellStart"/>
      <w:r w:rsidRPr="00E278F5">
        <w:t>deponuje</w:t>
      </w:r>
      <w:proofErr w:type="spellEnd"/>
      <w:r w:rsidRPr="00E278F5">
        <w:t xml:space="preserve"> se </w:t>
      </w:r>
      <w:proofErr w:type="spellStart"/>
      <w:r w:rsidRPr="00E278F5">
        <w:t>kod</w:t>
      </w:r>
      <w:proofErr w:type="spellEnd"/>
      <w:r w:rsidRPr="00E278F5">
        <w:t xml:space="preserve"> </w:t>
      </w:r>
      <w:proofErr w:type="spellStart"/>
      <w:r w:rsidRPr="00E278F5">
        <w:t>generalnog</w:t>
      </w:r>
      <w:proofErr w:type="spellEnd"/>
      <w:r w:rsidRPr="00E278F5">
        <w:t xml:space="preserve"> </w:t>
      </w:r>
      <w:proofErr w:type="spellStart"/>
      <w:r w:rsidRPr="00E278F5">
        <w:t>sekretara</w:t>
      </w:r>
      <w:proofErr w:type="spellEnd"/>
      <w:r w:rsidRPr="00E278F5">
        <w:t xml:space="preserve"> OUN koji </w:t>
      </w:r>
      <w:proofErr w:type="spellStart"/>
      <w:r w:rsidRPr="00E278F5">
        <w:t>njegove</w:t>
      </w:r>
      <w:proofErr w:type="spellEnd"/>
      <w:r w:rsidRPr="00E278F5">
        <w:t xml:space="preserve"> </w:t>
      </w:r>
      <w:proofErr w:type="spellStart"/>
      <w:r w:rsidRPr="00E278F5">
        <w:t>overene</w:t>
      </w:r>
      <w:proofErr w:type="spellEnd"/>
      <w:r w:rsidRPr="00E278F5">
        <w:t xml:space="preserve"> </w:t>
      </w:r>
      <w:proofErr w:type="spellStart"/>
      <w:r w:rsidRPr="00E278F5">
        <w:t>kopije</w:t>
      </w:r>
      <w:proofErr w:type="spellEnd"/>
      <w:r w:rsidRPr="00E278F5">
        <w:t xml:space="preserve"> </w:t>
      </w:r>
      <w:proofErr w:type="spellStart"/>
      <w:r w:rsidRPr="00E278F5">
        <w:t>dostavlja</w:t>
      </w:r>
      <w:proofErr w:type="spellEnd"/>
      <w:r w:rsidRPr="00E278F5">
        <w:t xml:space="preserve"> </w:t>
      </w:r>
      <w:proofErr w:type="spellStart"/>
      <w:r w:rsidRPr="00E278F5">
        <w:t>svakoj</w:t>
      </w:r>
      <w:proofErr w:type="spellEnd"/>
      <w:r w:rsidRPr="00E278F5">
        <w:t xml:space="preserve"> </w:t>
      </w:r>
      <w:proofErr w:type="spellStart"/>
      <w:r w:rsidRPr="00E278F5">
        <w:t>državi</w:t>
      </w:r>
      <w:proofErr w:type="spellEnd"/>
      <w:r w:rsidRPr="00E278F5">
        <w:t xml:space="preserve"> </w:t>
      </w:r>
      <w:proofErr w:type="spellStart"/>
      <w:r w:rsidRPr="00E278F5">
        <w:t>predviđenoj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1. </w:t>
      </w:r>
      <w:proofErr w:type="spellStart"/>
      <w:r w:rsidRPr="00E278F5">
        <w:t>člana</w:t>
      </w:r>
      <w:proofErr w:type="spellEnd"/>
      <w:r w:rsidRPr="00E278F5">
        <w:t xml:space="preserve"> 16.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>.</w:t>
      </w:r>
    </w:p>
    <w:p w14:paraId="6D17534E" w14:textId="77777777" w:rsidR="00E278F5" w:rsidRPr="00E278F5" w:rsidRDefault="00E278F5" w:rsidP="00E278F5">
      <w:pPr>
        <w:jc w:val="center"/>
      </w:pPr>
      <w:r w:rsidRPr="00E278F5">
        <w:t> </w:t>
      </w:r>
    </w:p>
    <w:p w14:paraId="32E3C482" w14:textId="77777777" w:rsidR="00E278F5" w:rsidRPr="00E278F5" w:rsidRDefault="00E278F5" w:rsidP="00E278F5">
      <w:pPr>
        <w:jc w:val="center"/>
        <w:rPr>
          <w:b/>
          <w:bCs/>
        </w:rPr>
      </w:pPr>
      <w:bookmarkStart w:id="27" w:name="str_2"/>
      <w:bookmarkEnd w:id="27"/>
      <w:proofErr w:type="spellStart"/>
      <w:r w:rsidRPr="00E278F5">
        <w:rPr>
          <w:b/>
          <w:bCs/>
        </w:rPr>
        <w:t>Prilog</w:t>
      </w:r>
      <w:proofErr w:type="spellEnd"/>
    </w:p>
    <w:p w14:paraId="66F67BBA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>INDIVIDUALNA KONTROLNA KNJIŽICA</w:t>
      </w:r>
    </w:p>
    <w:p w14:paraId="18F579DF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>OPŠTE ODREDBE</w:t>
      </w:r>
    </w:p>
    <w:p w14:paraId="1C5117B0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Podsetnik</w:t>
      </w:r>
      <w:proofErr w:type="spellEnd"/>
      <w:r w:rsidRPr="00E278F5">
        <w:rPr>
          <w:b/>
          <w:bCs/>
        </w:rPr>
        <w:t xml:space="preserve"> o </w:t>
      </w:r>
      <w:proofErr w:type="spellStart"/>
      <w:r w:rsidRPr="00E278F5">
        <w:rPr>
          <w:b/>
          <w:bCs/>
        </w:rPr>
        <w:t>propisima</w:t>
      </w:r>
      <w:proofErr w:type="spellEnd"/>
    </w:p>
    <w:p w14:paraId="6E066CD6" w14:textId="77777777" w:rsidR="00E278F5" w:rsidRPr="00E278F5" w:rsidRDefault="00E278F5" w:rsidP="00E278F5">
      <w:pPr>
        <w:jc w:val="center"/>
      </w:pPr>
      <w:r w:rsidRPr="00E278F5">
        <w:t xml:space="preserve">1. </w:t>
      </w:r>
      <w:proofErr w:type="spellStart"/>
      <w:r w:rsidRPr="00E278F5">
        <w:t>Poželjno</w:t>
      </w:r>
      <w:proofErr w:type="spellEnd"/>
      <w:r w:rsidRPr="00E278F5">
        <w:t xml:space="preserve"> je da </w:t>
      </w:r>
      <w:proofErr w:type="spellStart"/>
      <w:r w:rsidRPr="00E278F5">
        <w:t>individualna</w:t>
      </w:r>
      <w:proofErr w:type="spellEnd"/>
      <w:r w:rsidRPr="00E278F5">
        <w:t xml:space="preserve"> </w:t>
      </w:r>
      <w:proofErr w:type="spellStart"/>
      <w:r w:rsidRPr="00E278F5">
        <w:t>kontrolna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 </w:t>
      </w:r>
      <w:proofErr w:type="spellStart"/>
      <w:r w:rsidRPr="00E278F5">
        <w:t>sadrži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podsetnik</w:t>
      </w:r>
      <w:proofErr w:type="spellEnd"/>
      <w:r w:rsidRPr="00E278F5">
        <w:t xml:space="preserve"> </w:t>
      </w:r>
      <w:proofErr w:type="spellStart"/>
      <w:r w:rsidRPr="00E278F5">
        <w:t>glavne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poštuje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>.</w:t>
      </w:r>
    </w:p>
    <w:p w14:paraId="078A4CE6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Obeležavanje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broja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knjižice</w:t>
      </w:r>
      <w:proofErr w:type="spellEnd"/>
    </w:p>
    <w:p w14:paraId="5FB4D078" w14:textId="77777777" w:rsidR="00E278F5" w:rsidRPr="00E278F5" w:rsidRDefault="00E278F5" w:rsidP="00E278F5">
      <w:pPr>
        <w:jc w:val="center"/>
      </w:pPr>
      <w:r w:rsidRPr="00E278F5">
        <w:t xml:space="preserve">2. </w:t>
      </w:r>
      <w:proofErr w:type="spellStart"/>
      <w:r w:rsidRPr="00E278F5">
        <w:t>Broj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kontrolnoj</w:t>
      </w:r>
      <w:proofErr w:type="spellEnd"/>
      <w:r w:rsidRPr="00E278F5">
        <w:t xml:space="preserve"> </w:t>
      </w:r>
      <w:proofErr w:type="spellStart"/>
      <w:r w:rsidRPr="00E278F5">
        <w:t>knjižici</w:t>
      </w:r>
      <w:proofErr w:type="spellEnd"/>
      <w:r w:rsidRPr="00E278F5">
        <w:t xml:space="preserve"> se </w:t>
      </w:r>
      <w:proofErr w:type="spellStart"/>
      <w:r w:rsidRPr="00E278F5">
        <w:t>obeležava</w:t>
      </w:r>
      <w:proofErr w:type="spellEnd"/>
      <w:r w:rsidRPr="00E278F5">
        <w:t xml:space="preserve"> </w:t>
      </w:r>
      <w:proofErr w:type="spellStart"/>
      <w:r w:rsidRPr="00E278F5">
        <w:t>perforiranjem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se </w:t>
      </w:r>
      <w:proofErr w:type="spellStart"/>
      <w:r w:rsidRPr="00E278F5">
        <w:t>odštampava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njoj</w:t>
      </w:r>
      <w:proofErr w:type="spellEnd"/>
      <w:r w:rsidRPr="00E278F5">
        <w:t>.</w:t>
      </w:r>
    </w:p>
    <w:p w14:paraId="36AE7F49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Format </w:t>
      </w:r>
      <w:proofErr w:type="spellStart"/>
      <w:r w:rsidRPr="00E278F5">
        <w:rPr>
          <w:b/>
          <w:bCs/>
        </w:rPr>
        <w:t>knjižice</w:t>
      </w:r>
      <w:proofErr w:type="spellEnd"/>
    </w:p>
    <w:p w14:paraId="5F55D861" w14:textId="77777777" w:rsidR="00E278F5" w:rsidRPr="00E278F5" w:rsidRDefault="00E278F5" w:rsidP="00E278F5">
      <w:pPr>
        <w:jc w:val="center"/>
      </w:pPr>
      <w:r w:rsidRPr="00E278F5">
        <w:t xml:space="preserve">3. </w:t>
      </w:r>
      <w:proofErr w:type="spellStart"/>
      <w:r w:rsidRPr="00E278F5">
        <w:t>Individualna</w:t>
      </w:r>
      <w:proofErr w:type="spellEnd"/>
      <w:r w:rsidRPr="00E278F5">
        <w:t xml:space="preserve"> </w:t>
      </w:r>
      <w:proofErr w:type="spellStart"/>
      <w:r w:rsidRPr="00E278F5">
        <w:t>kontrolna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 je </w:t>
      </w:r>
      <w:proofErr w:type="spellStart"/>
      <w:r w:rsidRPr="00E278F5">
        <w:t>standardnog</w:t>
      </w:r>
      <w:proofErr w:type="spellEnd"/>
      <w:r w:rsidRPr="00E278F5">
        <w:t xml:space="preserve"> </w:t>
      </w:r>
      <w:proofErr w:type="spellStart"/>
      <w:r w:rsidRPr="00E278F5">
        <w:t>formata</w:t>
      </w:r>
      <w:proofErr w:type="spellEnd"/>
      <w:r w:rsidRPr="00E278F5">
        <w:t xml:space="preserve"> A-6 (105 X 148 mm)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većeg</w:t>
      </w:r>
      <w:proofErr w:type="spellEnd"/>
      <w:r w:rsidRPr="00E278F5">
        <w:t xml:space="preserve"> </w:t>
      </w:r>
      <w:proofErr w:type="spellStart"/>
      <w:r w:rsidRPr="00E278F5">
        <w:t>formata</w:t>
      </w:r>
      <w:proofErr w:type="spellEnd"/>
      <w:r w:rsidRPr="00E278F5">
        <w:t>.</w:t>
      </w:r>
    </w:p>
    <w:p w14:paraId="7B5AD84D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Potpisivanje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knjižice</w:t>
      </w:r>
      <w:proofErr w:type="spellEnd"/>
    </w:p>
    <w:p w14:paraId="672904B8" w14:textId="77777777" w:rsidR="00E278F5" w:rsidRPr="00E278F5" w:rsidRDefault="00E278F5" w:rsidP="00E278F5">
      <w:pPr>
        <w:jc w:val="center"/>
      </w:pPr>
      <w:r w:rsidRPr="00E278F5">
        <w:t xml:space="preserve">4. </w:t>
      </w:r>
      <w:proofErr w:type="spellStart"/>
      <w:r w:rsidRPr="00E278F5">
        <w:t>Potpis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se </w:t>
      </w:r>
      <w:proofErr w:type="spellStart"/>
      <w:r w:rsidRPr="00E278F5">
        <w:t>nalazi</w:t>
      </w:r>
      <w:proofErr w:type="spellEnd"/>
      <w:r w:rsidRPr="00E278F5">
        <w:t xml:space="preserve"> </w:t>
      </w:r>
      <w:proofErr w:type="spellStart"/>
      <w:r w:rsidRPr="00E278F5">
        <w:t>istovremeno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dnevnom</w:t>
      </w:r>
      <w:proofErr w:type="spellEnd"/>
      <w:r w:rsidRPr="00E278F5">
        <w:t xml:space="preserve"> </w:t>
      </w:r>
      <w:proofErr w:type="spellStart"/>
      <w:r w:rsidRPr="00E278F5">
        <w:t>listu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nedeljnom</w:t>
      </w:r>
      <w:proofErr w:type="spellEnd"/>
      <w:r w:rsidRPr="00E278F5">
        <w:t xml:space="preserve"> </w:t>
      </w:r>
      <w:proofErr w:type="spellStart"/>
      <w:r w:rsidRPr="00E278F5">
        <w:t>izveštaju</w:t>
      </w:r>
      <w:proofErr w:type="spellEnd"/>
      <w:r w:rsidRPr="00E278F5">
        <w:t xml:space="preserve">. </w:t>
      </w:r>
      <w:proofErr w:type="spellStart"/>
      <w:r w:rsidRPr="00E278F5">
        <w:t>Potpis</w:t>
      </w:r>
      <w:proofErr w:type="spellEnd"/>
      <w:r w:rsidRPr="00E278F5">
        <w:t xml:space="preserve"> </w:t>
      </w:r>
      <w:proofErr w:type="spellStart"/>
      <w:r w:rsidRPr="00E278F5">
        <w:t>poslodavca</w:t>
      </w:r>
      <w:proofErr w:type="spellEnd"/>
      <w:r w:rsidRPr="00E278F5">
        <w:t xml:space="preserve"> se </w:t>
      </w:r>
      <w:proofErr w:type="spellStart"/>
      <w:r w:rsidRPr="00E278F5">
        <w:t>nalazi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nedeljnom</w:t>
      </w:r>
      <w:proofErr w:type="spellEnd"/>
      <w:r w:rsidRPr="00E278F5">
        <w:t xml:space="preserve"> </w:t>
      </w:r>
      <w:proofErr w:type="spellStart"/>
      <w:r w:rsidRPr="00E278F5">
        <w:t>izveštaju</w:t>
      </w:r>
      <w:proofErr w:type="spellEnd"/>
      <w:r w:rsidRPr="00E278F5">
        <w:t>.</w:t>
      </w:r>
    </w:p>
    <w:p w14:paraId="2BA705B3" w14:textId="77777777" w:rsidR="00E278F5" w:rsidRPr="00E278F5" w:rsidRDefault="00E278F5" w:rsidP="00E278F5">
      <w:pPr>
        <w:jc w:val="center"/>
        <w:rPr>
          <w:b/>
          <w:bCs/>
        </w:rPr>
      </w:pPr>
      <w:proofErr w:type="spellStart"/>
      <w:r w:rsidRPr="00E278F5">
        <w:rPr>
          <w:b/>
          <w:bCs/>
        </w:rPr>
        <w:t>Sadržina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knjižice</w:t>
      </w:r>
      <w:proofErr w:type="spellEnd"/>
    </w:p>
    <w:p w14:paraId="41926B5C" w14:textId="77777777" w:rsidR="00E278F5" w:rsidRPr="00E278F5" w:rsidRDefault="00E278F5" w:rsidP="00E278F5">
      <w:pPr>
        <w:jc w:val="center"/>
      </w:pPr>
      <w:r w:rsidRPr="00E278F5">
        <w:t xml:space="preserve">5. Pod </w:t>
      </w:r>
      <w:proofErr w:type="spellStart"/>
      <w:r w:rsidRPr="00E278F5">
        <w:t>rezervom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niže</w:t>
      </w:r>
      <w:proofErr w:type="spellEnd"/>
      <w:r w:rsidRPr="00E278F5">
        <w:t xml:space="preserve"> </w:t>
      </w:r>
      <w:proofErr w:type="spellStart"/>
      <w:r w:rsidRPr="00E278F5">
        <w:t>navedene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7, </w:t>
      </w:r>
      <w:proofErr w:type="spellStart"/>
      <w:r w:rsidRPr="00E278F5">
        <w:t>individualna</w:t>
      </w:r>
      <w:proofErr w:type="spellEnd"/>
      <w:r w:rsidRPr="00E278F5">
        <w:t xml:space="preserve"> </w:t>
      </w:r>
      <w:proofErr w:type="spellStart"/>
      <w:r w:rsidRPr="00E278F5">
        <w:t>kontrolna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 </w:t>
      </w:r>
      <w:proofErr w:type="spellStart"/>
      <w:r w:rsidRPr="00E278F5">
        <w:t>odgovara</w:t>
      </w:r>
      <w:proofErr w:type="spellEnd"/>
      <w:r w:rsidRPr="00E278F5">
        <w:t xml:space="preserve"> </w:t>
      </w:r>
      <w:proofErr w:type="spellStart"/>
      <w:r w:rsidRPr="00E278F5">
        <w:t>priloženom</w:t>
      </w:r>
      <w:proofErr w:type="spellEnd"/>
      <w:r w:rsidRPr="00E278F5">
        <w:t xml:space="preserve"> </w:t>
      </w:r>
      <w:proofErr w:type="spellStart"/>
      <w:r w:rsidRPr="00E278F5">
        <w:t>modelu</w:t>
      </w:r>
      <w:proofErr w:type="spellEnd"/>
      <w:r w:rsidRPr="00E278F5">
        <w:t xml:space="preserve">, </w:t>
      </w:r>
      <w:proofErr w:type="spellStart"/>
      <w:r w:rsidRPr="00E278F5">
        <w:t>ona</w:t>
      </w:r>
      <w:proofErr w:type="spellEnd"/>
      <w:r w:rsidRPr="00E278F5">
        <w:t xml:space="preserve"> </w:t>
      </w:r>
      <w:proofErr w:type="spellStart"/>
      <w:r w:rsidRPr="00E278F5">
        <w:t>sadrži</w:t>
      </w:r>
      <w:proofErr w:type="spellEnd"/>
      <w:r w:rsidRPr="00E278F5">
        <w:t>:</w:t>
      </w:r>
    </w:p>
    <w:p w14:paraId="292D7F44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naslovnu</w:t>
      </w:r>
      <w:proofErr w:type="spellEnd"/>
      <w:r w:rsidRPr="00E278F5">
        <w:t xml:space="preserve"> </w:t>
      </w:r>
      <w:proofErr w:type="spellStart"/>
      <w:r w:rsidRPr="00E278F5">
        <w:t>stranu</w:t>
      </w:r>
      <w:proofErr w:type="spellEnd"/>
      <w:r w:rsidRPr="00E278F5">
        <w:t>,</w:t>
      </w:r>
    </w:p>
    <w:p w14:paraId="51781B2F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uputstva</w:t>
      </w:r>
      <w:proofErr w:type="spellEnd"/>
      <w:r w:rsidRPr="00E278F5">
        <w:t xml:space="preserve"> za </w:t>
      </w:r>
      <w:proofErr w:type="spellStart"/>
      <w:r w:rsidRPr="00E278F5">
        <w:t>držanje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>,</w:t>
      </w:r>
    </w:p>
    <w:p w14:paraId="07B7BEDB" w14:textId="77777777" w:rsidR="00E278F5" w:rsidRPr="00E278F5" w:rsidRDefault="00E278F5" w:rsidP="00E278F5">
      <w:pPr>
        <w:jc w:val="center"/>
      </w:pPr>
      <w:r w:rsidRPr="00E278F5">
        <w:t xml:space="preserve">c) </w:t>
      </w:r>
      <w:proofErr w:type="spellStart"/>
      <w:r w:rsidRPr="00E278F5">
        <w:t>dnevne</w:t>
      </w:r>
      <w:proofErr w:type="spellEnd"/>
      <w:r w:rsidRPr="00E278F5">
        <w:t xml:space="preserve"> </w:t>
      </w:r>
      <w:proofErr w:type="spellStart"/>
      <w:r w:rsidRPr="00E278F5">
        <w:t>listove</w:t>
      </w:r>
      <w:proofErr w:type="spellEnd"/>
      <w:r w:rsidRPr="00E278F5">
        <w:t>,</w:t>
      </w:r>
    </w:p>
    <w:p w14:paraId="2F2196CD" w14:textId="77777777" w:rsidR="00E278F5" w:rsidRPr="00E278F5" w:rsidRDefault="00E278F5" w:rsidP="00E278F5">
      <w:pPr>
        <w:jc w:val="center"/>
      </w:pPr>
      <w:r w:rsidRPr="00E278F5">
        <w:t xml:space="preserve">d) </w:t>
      </w:r>
      <w:proofErr w:type="spellStart"/>
      <w:r w:rsidRPr="00E278F5">
        <w:t>jedan</w:t>
      </w:r>
      <w:proofErr w:type="spellEnd"/>
      <w:r w:rsidRPr="00E278F5">
        <w:t xml:space="preserve"> </w:t>
      </w:r>
      <w:proofErr w:type="spellStart"/>
      <w:r w:rsidRPr="00E278F5">
        <w:t>primerak</w:t>
      </w:r>
      <w:proofErr w:type="spellEnd"/>
      <w:r w:rsidRPr="00E278F5">
        <w:t xml:space="preserve"> </w:t>
      </w:r>
      <w:proofErr w:type="spellStart"/>
      <w:r w:rsidRPr="00E278F5">
        <w:t>ispunjenog</w:t>
      </w:r>
      <w:proofErr w:type="spellEnd"/>
      <w:r w:rsidRPr="00E278F5">
        <w:t xml:space="preserve">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lista</w:t>
      </w:r>
      <w:proofErr w:type="spellEnd"/>
      <w:r w:rsidRPr="00E278F5">
        <w:t>,</w:t>
      </w:r>
    </w:p>
    <w:p w14:paraId="36A2F5A3" w14:textId="77777777" w:rsidR="00E278F5" w:rsidRPr="00E278F5" w:rsidRDefault="00E278F5" w:rsidP="00E278F5">
      <w:pPr>
        <w:jc w:val="center"/>
      </w:pPr>
      <w:r w:rsidRPr="00E278F5">
        <w:lastRenderedPageBreak/>
        <w:t xml:space="preserve">e) </w:t>
      </w:r>
      <w:proofErr w:type="spellStart"/>
      <w:r w:rsidRPr="00E278F5">
        <w:t>nedeljne</w:t>
      </w:r>
      <w:proofErr w:type="spellEnd"/>
      <w:r w:rsidRPr="00E278F5">
        <w:t xml:space="preserve"> </w:t>
      </w:r>
      <w:proofErr w:type="spellStart"/>
      <w:r w:rsidRPr="00E278F5">
        <w:t>izveštaje</w:t>
      </w:r>
      <w:proofErr w:type="spellEnd"/>
      <w:r w:rsidRPr="00E278F5">
        <w:t>.</w:t>
      </w:r>
    </w:p>
    <w:p w14:paraId="24B64CC7" w14:textId="77777777" w:rsidR="00E278F5" w:rsidRPr="00E278F5" w:rsidRDefault="00E278F5" w:rsidP="00E278F5">
      <w:pPr>
        <w:jc w:val="center"/>
      </w:pPr>
      <w:r w:rsidRPr="00E278F5">
        <w:t xml:space="preserve">6.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utvrđuje</w:t>
      </w:r>
      <w:proofErr w:type="spellEnd"/>
      <w:r w:rsidRPr="00E278F5">
        <w:t xml:space="preserve">, za </w:t>
      </w:r>
      <w:proofErr w:type="spellStart"/>
      <w:r w:rsidRPr="00E278F5">
        <w:t>knjižice</w:t>
      </w:r>
      <w:proofErr w:type="spellEnd"/>
      <w:r w:rsidRPr="00E278F5">
        <w:t xml:space="preserve"> </w:t>
      </w:r>
      <w:proofErr w:type="spellStart"/>
      <w:r w:rsidRPr="00E278F5">
        <w:t>izdate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njenoj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, </w:t>
      </w:r>
      <w:proofErr w:type="spellStart"/>
      <w:r w:rsidRPr="00E278F5">
        <w:t>način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koji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ubeležava</w:t>
      </w:r>
      <w:proofErr w:type="spellEnd"/>
      <w:r w:rsidRPr="00E278F5">
        <w:t xml:space="preserve"> </w:t>
      </w:r>
      <w:proofErr w:type="spellStart"/>
      <w:r w:rsidRPr="00E278F5">
        <w:t>periode</w:t>
      </w:r>
      <w:proofErr w:type="spellEnd"/>
      <w:r w:rsidRPr="00E278F5">
        <w:t xml:space="preserve"> </w:t>
      </w:r>
      <w:proofErr w:type="spellStart"/>
      <w:r w:rsidRPr="00E278F5">
        <w:t>svoje</w:t>
      </w:r>
      <w:proofErr w:type="spellEnd"/>
      <w:r w:rsidRPr="00E278F5">
        <w:t xml:space="preserve"> </w:t>
      </w:r>
      <w:proofErr w:type="spellStart"/>
      <w:r w:rsidRPr="00E278F5">
        <w:t>profesionalne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 xml:space="preserve"> koji </w:t>
      </w:r>
      <w:proofErr w:type="spellStart"/>
      <w:r w:rsidRPr="00E278F5">
        <w:t>nisu</w:t>
      </w:r>
      <w:proofErr w:type="spellEnd"/>
      <w:r w:rsidRPr="00E278F5">
        <w:t xml:space="preserve"> </w:t>
      </w:r>
      <w:proofErr w:type="spellStart"/>
      <w:r w:rsidRPr="00E278F5">
        <w:t>periodi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. U tom </w:t>
      </w:r>
      <w:proofErr w:type="spellStart"/>
      <w:r w:rsidRPr="00E278F5">
        <w:t>cilju</w:t>
      </w:r>
      <w:proofErr w:type="spellEnd"/>
      <w:r w:rsidRPr="00E278F5">
        <w:t xml:space="preserve">,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izabrati</w:t>
      </w:r>
      <w:proofErr w:type="spellEnd"/>
      <w:r w:rsidRPr="00E278F5">
        <w:t xml:space="preserve"> </w:t>
      </w:r>
      <w:proofErr w:type="spellStart"/>
      <w:r w:rsidRPr="00E278F5">
        <w:t>jedan</w:t>
      </w:r>
      <w:proofErr w:type="spellEnd"/>
      <w:r w:rsidRPr="00E278F5">
        <w:t xml:space="preserve"> od </w:t>
      </w:r>
      <w:proofErr w:type="spellStart"/>
      <w:r w:rsidRPr="00E278F5">
        <w:t>sledećih</w:t>
      </w:r>
      <w:proofErr w:type="spellEnd"/>
      <w:r w:rsidRPr="00E278F5">
        <w:t xml:space="preserve"> </w:t>
      </w:r>
      <w:proofErr w:type="spellStart"/>
      <w:r w:rsidRPr="00E278F5">
        <w:t>načina</w:t>
      </w:r>
      <w:proofErr w:type="spellEnd"/>
      <w:r w:rsidRPr="00E278F5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9"/>
        <w:gridCol w:w="776"/>
        <w:gridCol w:w="7135"/>
      </w:tblGrid>
      <w:tr w:rsidR="00E278F5" w:rsidRPr="00E278F5" w14:paraId="6A77CFD6" w14:textId="77777777" w:rsidTr="00E278F5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C2A9D" w14:textId="77777777" w:rsidR="00E278F5" w:rsidRPr="00E278F5" w:rsidRDefault="00E278F5" w:rsidP="00E278F5">
            <w:r w:rsidRPr="00E278F5">
              <w:t xml:space="preserve">a) </w:t>
            </w:r>
            <w:proofErr w:type="spellStart"/>
            <w:r w:rsidRPr="00E278F5">
              <w:t>periodi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profesionalne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delatnosti</w:t>
            </w:r>
            <w:proofErr w:type="spellEnd"/>
            <w:r w:rsidRPr="00E278F5">
              <w:t xml:space="preserve">, </w:t>
            </w:r>
            <w:proofErr w:type="spellStart"/>
            <w:r w:rsidRPr="00E278F5">
              <w:t>ubeležavaju</w:t>
            </w:r>
            <w:proofErr w:type="spellEnd"/>
            <w:r w:rsidRPr="00E278F5">
              <w:t xml:space="preserve"> se pod </w:t>
            </w:r>
            <w:proofErr w:type="spellStart"/>
            <w:r w:rsidRPr="00E278F5">
              <w:t>znakom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perioda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efektivnog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rada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ostalih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perioda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B84FA" w14:textId="7160B6BC" w:rsidR="00E278F5" w:rsidRPr="00E278F5" w:rsidRDefault="00E278F5" w:rsidP="00F9006D">
            <w:r w:rsidRPr="00E278F5">
              <w:drawing>
                <wp:inline distT="0" distB="0" distL="0" distR="0" wp14:anchorId="0C712917" wp14:editId="08CA2DBD">
                  <wp:extent cx="381000" cy="247650"/>
                  <wp:effectExtent l="0" t="0" r="0" b="0"/>
                  <wp:docPr id="1813197844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A7DD5" w14:textId="77777777" w:rsidR="00F9006D" w:rsidRDefault="00E278F5" w:rsidP="00E278F5">
            <w:proofErr w:type="spellStart"/>
            <w:r w:rsidRPr="00E278F5">
              <w:t>osim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vožnje</w:t>
            </w:r>
            <w:proofErr w:type="spellEnd"/>
            <w:r w:rsidRPr="00E278F5">
              <w:t xml:space="preserve">, bez </w:t>
            </w:r>
            <w:proofErr w:type="spellStart"/>
            <w:r w:rsidRPr="00E278F5">
              <w:t>razlike</w:t>
            </w:r>
            <w:proofErr w:type="spellEnd"/>
            <w:r w:rsidRPr="00E278F5">
              <w:t xml:space="preserve"> </w:t>
            </w:r>
          </w:p>
          <w:p w14:paraId="515950A6" w14:textId="1A6CCC68" w:rsidR="00E278F5" w:rsidRPr="00E278F5" w:rsidRDefault="00E278F5" w:rsidP="00E278F5">
            <w:proofErr w:type="spellStart"/>
            <w:r w:rsidRPr="00E278F5">
              <w:t>između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službe</w:t>
            </w:r>
            <w:proofErr w:type="spellEnd"/>
            <w:r w:rsidRPr="00E278F5">
              <w:t>,</w:t>
            </w:r>
          </w:p>
        </w:tc>
      </w:tr>
      <w:tr w:rsidR="00E278F5" w:rsidRPr="00E278F5" w14:paraId="25A2049E" w14:textId="77777777" w:rsidTr="00E278F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D354A" w14:textId="77777777" w:rsidR="00E278F5" w:rsidRPr="00E278F5" w:rsidRDefault="00E278F5" w:rsidP="00E278F5">
            <w:pPr>
              <w:rPr>
                <w:lang w:val="fr-FR"/>
              </w:rPr>
            </w:pPr>
            <w:r w:rsidRPr="00E278F5">
              <w:rPr>
                <w:lang w:val="fr-FR"/>
              </w:rPr>
              <w:t xml:space="preserve">b) </w:t>
            </w:r>
            <w:proofErr w:type="spellStart"/>
            <w:r w:rsidRPr="00E278F5">
              <w:rPr>
                <w:lang w:val="fr-FR"/>
              </w:rPr>
              <w:t>periodi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profesionalne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delatnosti</w:t>
            </w:r>
            <w:proofErr w:type="spellEnd"/>
            <w:r w:rsidRPr="00E278F5">
              <w:rPr>
                <w:lang w:val="fr-FR"/>
              </w:rPr>
              <w:t xml:space="preserve">, </w:t>
            </w:r>
            <w:proofErr w:type="spellStart"/>
            <w:r w:rsidRPr="00E278F5">
              <w:rPr>
                <w:lang w:val="fr-FR"/>
              </w:rPr>
              <w:t>osim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vožnje</w:t>
            </w:r>
            <w:proofErr w:type="spellEnd"/>
            <w:r w:rsidRPr="00E278F5">
              <w:rPr>
                <w:lang w:val="fr-FR"/>
              </w:rPr>
              <w:t xml:space="preserve">, </w:t>
            </w:r>
            <w:proofErr w:type="spellStart"/>
            <w:r w:rsidRPr="00E278F5">
              <w:rPr>
                <w:lang w:val="fr-FR"/>
              </w:rPr>
              <w:t>ubeležavaju</w:t>
            </w:r>
            <w:proofErr w:type="spellEnd"/>
            <w:r w:rsidRPr="00E278F5">
              <w:rPr>
                <w:lang w:val="fr-FR"/>
              </w:rPr>
              <w:t xml:space="preserve"> se </w:t>
            </w:r>
            <w:proofErr w:type="spellStart"/>
            <w:r w:rsidRPr="00E278F5">
              <w:rPr>
                <w:lang w:val="fr-FR"/>
              </w:rPr>
              <w:t>tako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što</w:t>
            </w:r>
            <w:proofErr w:type="spellEnd"/>
            <w:r w:rsidRPr="00E278F5">
              <w:rPr>
                <w:lang w:val="fr-FR"/>
              </w:rPr>
              <w:t xml:space="preserve"> se </w:t>
            </w:r>
            <w:proofErr w:type="spellStart"/>
            <w:proofErr w:type="gramStart"/>
            <w:r w:rsidRPr="00E278F5">
              <w:rPr>
                <w:lang w:val="fr-FR"/>
              </w:rPr>
              <w:t>razlikuju</w:t>
            </w:r>
            <w:proofErr w:type="spellEnd"/>
            <w:r w:rsidRPr="00E278F5">
              <w:rPr>
                <w:lang w:val="fr-FR"/>
              </w:rPr>
              <w:t>:</w:t>
            </w:r>
            <w:proofErr w:type="gramEnd"/>
          </w:p>
        </w:tc>
      </w:tr>
    </w:tbl>
    <w:p w14:paraId="5397E5BB" w14:textId="77777777" w:rsidR="00E278F5" w:rsidRPr="00E278F5" w:rsidRDefault="00E278F5" w:rsidP="00E278F5">
      <w:pPr>
        <w:jc w:val="center"/>
        <w:rPr>
          <w:lang w:val="fr-FR"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989"/>
        <w:gridCol w:w="13243"/>
      </w:tblGrid>
      <w:tr w:rsidR="00E278F5" w:rsidRPr="00E278F5" w14:paraId="554C8399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529F4" w14:textId="77777777" w:rsidR="00E278F5" w:rsidRPr="00E278F5" w:rsidRDefault="00E278F5" w:rsidP="00E278F5">
            <w:pPr>
              <w:jc w:val="center"/>
            </w:pPr>
            <w:r w:rsidRPr="00E278F5">
              <w:t xml:space="preserve">- pod </w:t>
            </w:r>
            <w:proofErr w:type="spellStart"/>
            <w:r w:rsidRPr="00E278F5">
              <w:t>znakom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72226" w14:textId="2D6AB650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6C41FED7" wp14:editId="6A111BF7">
                  <wp:extent cx="285750" cy="285750"/>
                  <wp:effectExtent l="0" t="0" r="0" b="0"/>
                  <wp:docPr id="2053613367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5E198" w14:textId="77777777" w:rsidR="00E278F5" w:rsidRPr="00E278F5" w:rsidRDefault="00E278F5" w:rsidP="00E278F5">
            <w:proofErr w:type="spellStart"/>
            <w:r w:rsidRPr="00E278F5">
              <w:t>stvarni</w:t>
            </w:r>
            <w:proofErr w:type="spellEnd"/>
            <w:r w:rsidRPr="00E278F5">
              <w:t xml:space="preserve"> rad, </w:t>
            </w:r>
            <w:proofErr w:type="spellStart"/>
            <w:r w:rsidRPr="00E278F5">
              <w:t>osim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vožnje</w:t>
            </w:r>
            <w:proofErr w:type="spellEnd"/>
            <w:r w:rsidRPr="00E278F5">
              <w:t>,</w:t>
            </w:r>
          </w:p>
        </w:tc>
      </w:tr>
    </w:tbl>
    <w:p w14:paraId="73615653" w14:textId="77777777" w:rsidR="00E278F5" w:rsidRPr="00E278F5" w:rsidRDefault="00E278F5" w:rsidP="00E278F5">
      <w:pPr>
        <w:jc w:val="center"/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467"/>
        <w:gridCol w:w="3359"/>
        <w:gridCol w:w="1268"/>
        <w:gridCol w:w="189"/>
        <w:gridCol w:w="6868"/>
      </w:tblGrid>
      <w:tr w:rsidR="00E278F5" w:rsidRPr="00E278F5" w14:paraId="4BE0A9C0" w14:textId="77777777" w:rsidTr="00E278F5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9B4DF" w14:textId="77777777" w:rsidR="00E278F5" w:rsidRPr="00E278F5" w:rsidRDefault="00E278F5" w:rsidP="00E278F5">
            <w:pPr>
              <w:jc w:val="center"/>
            </w:pPr>
            <w:r w:rsidRPr="00E278F5">
              <w:t xml:space="preserve">- pod </w:t>
            </w:r>
            <w:proofErr w:type="spellStart"/>
            <w:r w:rsidRPr="00E278F5">
              <w:t>znakom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ubeleženih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BFA1" w14:textId="1B80D6CF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3ADA73BE" wp14:editId="609DA99D">
                  <wp:extent cx="381000" cy="247650"/>
                  <wp:effectExtent l="0" t="0" r="0" b="0"/>
                  <wp:docPr id="1617676587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05DA1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periodi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službe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osim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onih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znakovima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4B0AC" w14:textId="18790D01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699720C1" wp14:editId="3AE258E5">
                  <wp:extent cx="381000" cy="260350"/>
                  <wp:effectExtent l="0" t="0" r="0" b="6350"/>
                  <wp:docPr id="182335356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A7F64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i</w:t>
            </w:r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EF0D" w14:textId="71742D42" w:rsidR="00E278F5" w:rsidRPr="00E278F5" w:rsidRDefault="00E278F5" w:rsidP="00F9006D">
            <w:r w:rsidRPr="00E278F5">
              <w:t>     </w:t>
            </w:r>
            <w:r w:rsidRPr="00E278F5">
              <w:drawing>
                <wp:inline distT="0" distB="0" distL="0" distR="0" wp14:anchorId="65D0790F" wp14:editId="2931AADA">
                  <wp:extent cx="285750" cy="285750"/>
                  <wp:effectExtent l="0" t="0" r="0" b="0"/>
                  <wp:docPr id="198703841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D1766" w14:textId="77777777" w:rsidR="00E278F5" w:rsidRPr="00E278F5" w:rsidRDefault="00E278F5" w:rsidP="00E278F5">
      <w:pPr>
        <w:jc w:val="center"/>
      </w:pPr>
      <w:r w:rsidRPr="00E278F5">
        <w:t xml:space="preserve">7.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propisati</w:t>
      </w:r>
      <w:proofErr w:type="spellEnd"/>
      <w:r w:rsidRPr="00E278F5">
        <w:t xml:space="preserve"> za </w:t>
      </w:r>
      <w:proofErr w:type="spellStart"/>
      <w:r w:rsidRPr="00E278F5">
        <w:t>individualne</w:t>
      </w:r>
      <w:proofErr w:type="spellEnd"/>
      <w:r w:rsidRPr="00E278F5">
        <w:t xml:space="preserve"> </w:t>
      </w:r>
      <w:proofErr w:type="spellStart"/>
      <w:r w:rsidRPr="00E278F5">
        <w:t>kontrolne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 xml:space="preserve"> </w:t>
      </w:r>
      <w:proofErr w:type="spellStart"/>
      <w:r w:rsidRPr="00E278F5">
        <w:t>izdate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njenoj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>:</w:t>
      </w:r>
    </w:p>
    <w:p w14:paraId="30D76611" w14:textId="77777777" w:rsidR="00E278F5" w:rsidRPr="00E278F5" w:rsidRDefault="00E278F5" w:rsidP="00E278F5">
      <w:pPr>
        <w:jc w:val="center"/>
      </w:pPr>
      <w:r w:rsidRPr="00E278F5">
        <w:t xml:space="preserve">a) </w:t>
      </w:r>
      <w:proofErr w:type="spellStart"/>
      <w:r w:rsidRPr="00E278F5">
        <w:t>ubeležavanje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jednoj</w:t>
      </w:r>
      <w:proofErr w:type="spellEnd"/>
      <w:r w:rsidRPr="00E278F5">
        <w:t xml:space="preserve"> </w:t>
      </w:r>
      <w:proofErr w:type="spellStart"/>
      <w:r w:rsidRPr="00E278F5">
        <w:t>traci</w:t>
      </w:r>
      <w:proofErr w:type="spellEnd"/>
      <w:r w:rsidRPr="00E278F5">
        <w:t xml:space="preserve">, </w:t>
      </w:r>
      <w:proofErr w:type="spellStart"/>
      <w:r w:rsidRPr="00E278F5">
        <w:t>koja</w:t>
      </w:r>
      <w:proofErr w:type="spellEnd"/>
      <w:r w:rsidRPr="00E278F5">
        <w:t xml:space="preserve"> se </w:t>
      </w:r>
      <w:proofErr w:type="spellStart"/>
      <w:r w:rsidRPr="00E278F5">
        <w:t>odnosi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period od 0 do 24 </w:t>
      </w:r>
      <w:proofErr w:type="spellStart"/>
      <w:r w:rsidRPr="00E278F5">
        <w:t>časa</w:t>
      </w:r>
      <w:proofErr w:type="spellEnd"/>
      <w:r w:rsidRPr="00E278F5">
        <w:t xml:space="preserve">, </w:t>
      </w:r>
      <w:proofErr w:type="spellStart"/>
      <w:r w:rsidRPr="00E278F5">
        <w:t>dijagrama</w:t>
      </w:r>
      <w:proofErr w:type="spellEnd"/>
      <w:r w:rsidRPr="00E278F5">
        <w:t xml:space="preserve"> koji se </w:t>
      </w:r>
      <w:proofErr w:type="spellStart"/>
      <w:r w:rsidRPr="00E278F5">
        <w:t>nalazi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dnevnom</w:t>
      </w:r>
      <w:proofErr w:type="spellEnd"/>
      <w:r w:rsidRPr="00E278F5">
        <w:t xml:space="preserve"> </w:t>
      </w:r>
      <w:proofErr w:type="spellStart"/>
      <w:r w:rsidRPr="00E278F5">
        <w:t>listu</w:t>
      </w:r>
      <w:proofErr w:type="spellEnd"/>
      <w:r w:rsidRPr="00E278F5">
        <w:t>,</w:t>
      </w:r>
    </w:p>
    <w:p w14:paraId="527374FD" w14:textId="77777777" w:rsidR="00E278F5" w:rsidRPr="00E278F5" w:rsidRDefault="00E278F5" w:rsidP="00E278F5">
      <w:pPr>
        <w:jc w:val="center"/>
      </w:pPr>
      <w:r w:rsidRPr="00E278F5">
        <w:t xml:space="preserve">b) </w:t>
      </w:r>
      <w:proofErr w:type="spellStart"/>
      <w:r w:rsidRPr="00E278F5">
        <w:t>držanje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od </w:t>
      </w:r>
      <w:proofErr w:type="spellStart"/>
      <w:r w:rsidRPr="00E278F5">
        <w:t>jednog</w:t>
      </w:r>
      <w:proofErr w:type="spellEnd"/>
      <w:r w:rsidRPr="00E278F5">
        <w:t xml:space="preserve"> </w:t>
      </w:r>
      <w:proofErr w:type="spellStart"/>
      <w:r w:rsidRPr="00E278F5">
        <w:t>primerka</w:t>
      </w:r>
      <w:proofErr w:type="spellEnd"/>
      <w:r w:rsidRPr="00E278F5">
        <w:t xml:space="preserve">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lista</w:t>
      </w:r>
      <w:proofErr w:type="spellEnd"/>
      <w:r w:rsidRPr="00E278F5">
        <w:t>,</w:t>
      </w:r>
    </w:p>
    <w:p w14:paraId="325BED72" w14:textId="77777777" w:rsidR="00E278F5" w:rsidRPr="00E278F5" w:rsidRDefault="00E278F5" w:rsidP="00E278F5">
      <w:pPr>
        <w:jc w:val="center"/>
      </w:pPr>
      <w:r w:rsidRPr="00E278F5">
        <w:t xml:space="preserve">c) </w:t>
      </w:r>
      <w:proofErr w:type="spellStart"/>
      <w:r w:rsidRPr="00E278F5">
        <w:t>podatke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dodatne</w:t>
      </w:r>
      <w:proofErr w:type="spellEnd"/>
      <w:r w:rsidRPr="00E278F5">
        <w:t xml:space="preserve"> </w:t>
      </w:r>
      <w:proofErr w:type="spellStart"/>
      <w:r w:rsidRPr="00E278F5">
        <w:t>rubrike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varijante</w:t>
      </w:r>
      <w:proofErr w:type="spellEnd"/>
      <w:r w:rsidRPr="00E278F5">
        <w:t xml:space="preserve">, pod </w:t>
      </w:r>
      <w:proofErr w:type="spellStart"/>
      <w:r w:rsidRPr="00E278F5">
        <w:t>uslovom</w:t>
      </w:r>
      <w:proofErr w:type="spellEnd"/>
      <w:r w:rsidRPr="00E278F5">
        <w:t xml:space="preserve"> da </w:t>
      </w:r>
      <w:proofErr w:type="spellStart"/>
      <w:r w:rsidRPr="00E278F5">
        <w:t>opšti</w:t>
      </w:r>
      <w:proofErr w:type="spellEnd"/>
      <w:r w:rsidRPr="00E278F5">
        <w:t xml:space="preserve"> </w:t>
      </w:r>
      <w:proofErr w:type="spellStart"/>
      <w:r w:rsidRPr="00E278F5">
        <w:t>izgled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 xml:space="preserve"> ne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promenjen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</w:t>
      </w:r>
      <w:proofErr w:type="spellStart"/>
      <w:r w:rsidRPr="00E278F5">
        <w:t>brojevi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velika</w:t>
      </w:r>
      <w:proofErr w:type="spellEnd"/>
      <w:r w:rsidRPr="00E278F5">
        <w:t xml:space="preserve"> </w:t>
      </w:r>
      <w:proofErr w:type="spellStart"/>
      <w:r w:rsidRPr="00E278F5">
        <w:t>slova</w:t>
      </w:r>
      <w:proofErr w:type="spellEnd"/>
      <w:r w:rsidRPr="00E278F5">
        <w:t xml:space="preserve"> u </w:t>
      </w:r>
      <w:proofErr w:type="spellStart"/>
      <w:r w:rsidRPr="00E278F5">
        <w:t>pogledu</w:t>
      </w:r>
      <w:proofErr w:type="spellEnd"/>
      <w:r w:rsidRPr="00E278F5">
        <w:t xml:space="preserve"> </w:t>
      </w:r>
      <w:proofErr w:type="spellStart"/>
      <w:r w:rsidRPr="00E278F5">
        <w:t>rubrika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nalaze</w:t>
      </w:r>
      <w:proofErr w:type="spellEnd"/>
      <w:r w:rsidRPr="00E278F5">
        <w:t xml:space="preserve"> u </w:t>
      </w:r>
      <w:proofErr w:type="spellStart"/>
      <w:r w:rsidRPr="00E278F5">
        <w:t>sledećem</w:t>
      </w:r>
      <w:proofErr w:type="spellEnd"/>
      <w:r w:rsidRPr="00E278F5">
        <w:t xml:space="preserve"> </w:t>
      </w:r>
      <w:proofErr w:type="spellStart"/>
      <w:r w:rsidRPr="00E278F5">
        <w:t>modelu</w:t>
      </w:r>
      <w:proofErr w:type="spellEnd"/>
      <w:r w:rsidRPr="00E278F5">
        <w:t xml:space="preserve"> </w:t>
      </w:r>
      <w:proofErr w:type="spellStart"/>
      <w:r w:rsidRPr="00E278F5">
        <w:t>budu</w:t>
      </w:r>
      <w:proofErr w:type="spellEnd"/>
      <w:r w:rsidRPr="00E278F5">
        <w:t xml:space="preserve"> </w:t>
      </w:r>
      <w:proofErr w:type="spellStart"/>
      <w:r w:rsidRPr="00E278F5">
        <w:t>neizmenjeni</w:t>
      </w:r>
      <w:proofErr w:type="spellEnd"/>
      <w:r w:rsidRPr="00E278F5">
        <w:t>,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972"/>
        <w:gridCol w:w="1124"/>
        <w:gridCol w:w="1480"/>
        <w:gridCol w:w="1127"/>
        <w:gridCol w:w="1972"/>
        <w:gridCol w:w="1625"/>
        <w:gridCol w:w="1480"/>
        <w:gridCol w:w="4340"/>
      </w:tblGrid>
      <w:tr w:rsidR="00E278F5" w:rsidRPr="00E278F5" w14:paraId="1F3DB251" w14:textId="77777777" w:rsidTr="00E278F5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69BF" w14:textId="77777777" w:rsidR="00F9006D" w:rsidRDefault="00E278F5" w:rsidP="00F9006D">
            <w:r w:rsidRPr="00E278F5">
              <w:t xml:space="preserve">d) </w:t>
            </w:r>
            <w:proofErr w:type="spellStart"/>
            <w:r w:rsidRPr="00E278F5">
              <w:t>svaku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promenu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ili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dodatni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podatak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koje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odredbe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utvrđene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prema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gornjoj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tački</w:t>
            </w:r>
            <w:proofErr w:type="spellEnd"/>
            <w:r w:rsidRPr="00E278F5">
              <w:t xml:space="preserve"> 6. </w:t>
            </w:r>
            <w:proofErr w:type="spellStart"/>
            <w:r w:rsidRPr="00E278F5">
              <w:t>učine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neophodnim</w:t>
            </w:r>
            <w:proofErr w:type="spellEnd"/>
            <w:r w:rsidRPr="00E278F5">
              <w:t xml:space="preserve"> u </w:t>
            </w:r>
          </w:p>
          <w:p w14:paraId="0BB0F899" w14:textId="2042F193" w:rsidR="00E278F5" w:rsidRPr="00E278F5" w:rsidRDefault="00E278F5" w:rsidP="00F9006D">
            <w:proofErr w:type="spellStart"/>
            <w:r w:rsidRPr="00E278F5">
              <w:t>pogledu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znakova</w:t>
            </w:r>
            <w:proofErr w:type="spellEnd"/>
            <w:r w:rsidRPr="00E278F5">
              <w:t xml:space="preserve"> koji </w:t>
            </w:r>
            <w:proofErr w:type="spellStart"/>
            <w:r w:rsidRPr="00E278F5">
              <w:t>odgovaraju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rubrikama</w:t>
            </w:r>
            <w:proofErr w:type="spellEnd"/>
          </w:p>
        </w:tc>
      </w:tr>
      <w:tr w:rsidR="00F9006D" w:rsidRPr="00E278F5" w14:paraId="15782FE7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E91C3" w14:textId="77777777" w:rsidR="00E278F5" w:rsidRPr="00E278F5" w:rsidRDefault="00E278F5" w:rsidP="00F9006D">
            <w:r w:rsidRPr="00E278F5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AB27F" w14:textId="142B72C1" w:rsidR="00E278F5" w:rsidRPr="00E278F5" w:rsidRDefault="00E278F5" w:rsidP="00F9006D">
            <w:r w:rsidRPr="00E278F5">
              <w:drawing>
                <wp:inline distT="0" distB="0" distL="0" distR="0" wp14:anchorId="09C11257" wp14:editId="2ED3F359">
                  <wp:extent cx="381000" cy="247650"/>
                  <wp:effectExtent l="0" t="0" r="0" b="0"/>
                  <wp:docPr id="91307642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E5EA5" w14:textId="77777777" w:rsidR="00E278F5" w:rsidRPr="00E278F5" w:rsidRDefault="00E278F5" w:rsidP="00F9006D">
            <w:r w:rsidRPr="00E278F5">
              <w:t>, 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B5BC" w14:textId="26CAB9DF" w:rsidR="00E278F5" w:rsidRPr="00E278F5" w:rsidRDefault="00E278F5" w:rsidP="00F9006D">
            <w:r w:rsidRPr="00E278F5">
              <w:drawing>
                <wp:inline distT="0" distB="0" distL="0" distR="0" wp14:anchorId="4EE93792" wp14:editId="7950AB5B">
                  <wp:extent cx="285750" cy="285750"/>
                  <wp:effectExtent l="0" t="0" r="0" b="0"/>
                  <wp:docPr id="181813073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5C650" w14:textId="77777777" w:rsidR="00E278F5" w:rsidRPr="00E278F5" w:rsidRDefault="00E278F5" w:rsidP="00F9006D">
            <w:r w:rsidRPr="00E278F5">
              <w:t>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5BCCF" w14:textId="24BEACC4" w:rsidR="00E278F5" w:rsidRPr="00E278F5" w:rsidRDefault="00E278F5" w:rsidP="00F9006D">
            <w:r w:rsidRPr="00E278F5">
              <w:drawing>
                <wp:inline distT="0" distB="0" distL="0" distR="0" wp14:anchorId="6405BD12" wp14:editId="5265C18A">
                  <wp:extent cx="381000" cy="247650"/>
                  <wp:effectExtent l="0" t="0" r="0" b="0"/>
                  <wp:docPr id="167363412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93190" w14:textId="77777777" w:rsidR="00E278F5" w:rsidRPr="00E278F5" w:rsidRDefault="00E278F5" w:rsidP="00F9006D">
            <w:proofErr w:type="spellStart"/>
            <w:r w:rsidRPr="00E278F5">
              <w:t>i</w:t>
            </w:r>
            <w:proofErr w:type="spellEnd"/>
            <w:r w:rsidRPr="00E278F5">
              <w:t xml:space="preserve"> 14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F050E" w14:textId="74313ECB" w:rsidR="00F9006D" w:rsidRPr="00E278F5" w:rsidRDefault="00E278F5" w:rsidP="00F9006D">
            <w:r w:rsidRPr="00E278F5">
              <w:drawing>
                <wp:inline distT="0" distB="0" distL="0" distR="0" wp14:anchorId="4B333DFF" wp14:editId="7E52BDB2">
                  <wp:extent cx="285750" cy="285750"/>
                  <wp:effectExtent l="0" t="0" r="0" b="0"/>
                  <wp:docPr id="55885343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1B638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dnevnog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lista</w:t>
            </w:r>
            <w:proofErr w:type="spellEnd"/>
            <w:r w:rsidRPr="00E278F5">
              <w:t>,</w:t>
            </w:r>
          </w:p>
        </w:tc>
      </w:tr>
    </w:tbl>
    <w:p w14:paraId="3ED2752E" w14:textId="77777777" w:rsidR="00E278F5" w:rsidRPr="00E278F5" w:rsidRDefault="00E278F5" w:rsidP="00E278F5">
      <w:pPr>
        <w:jc w:val="center"/>
      </w:pPr>
      <w:r w:rsidRPr="00E278F5">
        <w:t xml:space="preserve">e) da se ne </w:t>
      </w:r>
      <w:proofErr w:type="spellStart"/>
      <w:r w:rsidRPr="00E278F5">
        <w:t>ispunjavaju</w:t>
      </w:r>
      <w:proofErr w:type="spellEnd"/>
      <w:r w:rsidRPr="00E278F5">
        <w:t xml:space="preserve"> </w:t>
      </w:r>
      <w:proofErr w:type="spellStart"/>
      <w:r w:rsidRPr="00E278F5">
        <w:t>rubrike</w:t>
      </w:r>
      <w:proofErr w:type="spellEnd"/>
      <w:r w:rsidRPr="00E278F5">
        <w:t xml:space="preserve"> u </w:t>
      </w:r>
      <w:proofErr w:type="spellStart"/>
      <w:r w:rsidRPr="00E278F5">
        <w:t>vezi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rubrikama</w:t>
      </w:r>
      <w:proofErr w:type="spellEnd"/>
      <w:r w:rsidRPr="00E278F5">
        <w:t xml:space="preserve"> Ha, Hb </w:t>
      </w:r>
      <w:proofErr w:type="spellStart"/>
      <w:r w:rsidRPr="00E278F5">
        <w:t>i</w:t>
      </w:r>
      <w:proofErr w:type="spellEnd"/>
      <w:r w:rsidRPr="00E278F5">
        <w:t>/</w:t>
      </w:r>
      <w:proofErr w:type="spellStart"/>
      <w:r w:rsidRPr="00E278F5">
        <w:t>ili</w:t>
      </w:r>
      <w:proofErr w:type="spellEnd"/>
      <w:r w:rsidRPr="00E278F5">
        <w:t xml:space="preserve"> I </w:t>
      </w:r>
      <w:proofErr w:type="spellStart"/>
      <w:r w:rsidRPr="00E278F5">
        <w:t>nedeljnog</w:t>
      </w:r>
      <w:proofErr w:type="spellEnd"/>
      <w:r w:rsidRPr="00E278F5">
        <w:t xml:space="preserve"> </w:t>
      </w:r>
      <w:proofErr w:type="spellStart"/>
      <w:r w:rsidRPr="00E278F5">
        <w:t>izveštaja</w:t>
      </w:r>
      <w:proofErr w:type="spellEnd"/>
      <w:r w:rsidRPr="00E278F5">
        <w:t>,</w:t>
      </w:r>
    </w:p>
    <w:p w14:paraId="2AE62B6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f) da se ne </w:t>
      </w:r>
      <w:proofErr w:type="spellStart"/>
      <w:r w:rsidRPr="00E278F5">
        <w:rPr>
          <w:lang w:val="fr-FR"/>
        </w:rPr>
        <w:t>otcepe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listovi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stariji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dve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nedelje</w:t>
      </w:r>
      <w:proofErr w:type="spellEnd"/>
      <w:r w:rsidRPr="00E278F5">
        <w:rPr>
          <w:lang w:val="fr-FR"/>
        </w:rPr>
        <w:t>.</w:t>
      </w:r>
    </w:p>
    <w:p w14:paraId="5B1B98AF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> </w:t>
      </w:r>
    </w:p>
    <w:p w14:paraId="4CBD46FE" w14:textId="77777777" w:rsidR="00E278F5" w:rsidRPr="00E278F5" w:rsidRDefault="00E278F5" w:rsidP="00E278F5">
      <w:pPr>
        <w:jc w:val="center"/>
      </w:pPr>
      <w:bookmarkStart w:id="28" w:name="str_3"/>
      <w:bookmarkEnd w:id="28"/>
      <w:r w:rsidRPr="00E278F5">
        <w:t>MODEL INDIVIDUALNE KONTROLNE KNJIŽICE</w:t>
      </w:r>
    </w:p>
    <w:p w14:paraId="14595AD0" w14:textId="77777777" w:rsidR="00E278F5" w:rsidRPr="00E278F5" w:rsidRDefault="00E278F5" w:rsidP="00E278F5">
      <w:pPr>
        <w:jc w:val="center"/>
      </w:pPr>
      <w:r w:rsidRPr="00E278F5">
        <w:t> </w:t>
      </w:r>
    </w:p>
    <w:p w14:paraId="42FD9D8D" w14:textId="77777777" w:rsidR="00E278F5" w:rsidRPr="00E278F5" w:rsidRDefault="00E278F5" w:rsidP="00E278F5">
      <w:pPr>
        <w:jc w:val="center"/>
        <w:rPr>
          <w:i/>
          <w:iCs/>
        </w:rPr>
      </w:pPr>
      <w:bookmarkStart w:id="29" w:name="str_4"/>
      <w:bookmarkEnd w:id="29"/>
      <w:r w:rsidRPr="00E278F5">
        <w:rPr>
          <w:i/>
          <w:iCs/>
        </w:rPr>
        <w:t>a) NASLOVNA STRANA</w:t>
      </w:r>
    </w:p>
    <w:p w14:paraId="169208B6" w14:textId="77777777" w:rsidR="00E278F5" w:rsidRPr="00E278F5" w:rsidRDefault="00E278F5" w:rsidP="00E278F5">
      <w:pPr>
        <w:jc w:val="center"/>
      </w:pPr>
      <w:r w:rsidRPr="00E278F5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5094"/>
      </w:tblGrid>
      <w:tr w:rsidR="00E278F5" w:rsidRPr="00E278F5" w14:paraId="3FDF3C8F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4E376" w14:textId="77777777" w:rsidR="00E278F5" w:rsidRPr="00E278F5" w:rsidRDefault="00E278F5" w:rsidP="00E278F5">
            <w:pPr>
              <w:jc w:val="center"/>
            </w:pPr>
            <w:r w:rsidRPr="00E278F5"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732A8" w14:textId="77777777" w:rsidR="00E278F5" w:rsidRPr="00E278F5" w:rsidRDefault="00E278F5" w:rsidP="00735B13">
            <w:proofErr w:type="spellStart"/>
            <w:r w:rsidRPr="00E278F5">
              <w:rPr>
                <w:b/>
                <w:bCs/>
              </w:rPr>
              <w:t>Individualna</w:t>
            </w:r>
            <w:proofErr w:type="spellEnd"/>
            <w:r w:rsidRPr="00E278F5">
              <w:rPr>
                <w:b/>
                <w:bCs/>
              </w:rPr>
              <w:t xml:space="preserve"> </w:t>
            </w:r>
            <w:proofErr w:type="spellStart"/>
            <w:r w:rsidRPr="00E278F5">
              <w:rPr>
                <w:b/>
                <w:bCs/>
              </w:rPr>
              <w:t>kontrolna</w:t>
            </w:r>
            <w:proofErr w:type="spellEnd"/>
            <w:r w:rsidRPr="00E278F5">
              <w:rPr>
                <w:b/>
                <w:bCs/>
              </w:rPr>
              <w:t xml:space="preserve"> </w:t>
            </w:r>
            <w:proofErr w:type="spellStart"/>
            <w:r w:rsidRPr="00E278F5">
              <w:rPr>
                <w:b/>
                <w:bCs/>
              </w:rPr>
              <w:t>knjižica</w:t>
            </w:r>
            <w:proofErr w:type="spellEnd"/>
            <w:r w:rsidRPr="00E278F5">
              <w:rPr>
                <w:b/>
                <w:bCs/>
              </w:rPr>
              <w:t xml:space="preserve"> za </w:t>
            </w:r>
            <w:proofErr w:type="spellStart"/>
            <w:r w:rsidRPr="00E278F5">
              <w:rPr>
                <w:b/>
                <w:bCs/>
              </w:rPr>
              <w:t>članove</w:t>
            </w:r>
            <w:proofErr w:type="spellEnd"/>
            <w:r w:rsidRPr="00E278F5">
              <w:rPr>
                <w:b/>
                <w:bCs/>
              </w:rPr>
              <w:t xml:space="preserve"> </w:t>
            </w:r>
            <w:proofErr w:type="spellStart"/>
            <w:r w:rsidRPr="00E278F5">
              <w:rPr>
                <w:b/>
                <w:bCs/>
              </w:rPr>
              <w:t>posade</w:t>
            </w:r>
            <w:proofErr w:type="spellEnd"/>
            <w:r w:rsidRPr="00E278F5">
              <w:rPr>
                <w:b/>
                <w:bCs/>
              </w:rPr>
              <w:t xml:space="preserve"> za </w:t>
            </w:r>
            <w:proofErr w:type="spellStart"/>
            <w:r w:rsidRPr="00E278F5">
              <w:rPr>
                <w:b/>
                <w:bCs/>
              </w:rPr>
              <w:t>drumski</w:t>
            </w:r>
            <w:proofErr w:type="spellEnd"/>
            <w:r w:rsidRPr="00E278F5">
              <w:rPr>
                <w:b/>
                <w:bCs/>
              </w:rPr>
              <w:t xml:space="preserve"> </w:t>
            </w:r>
            <w:proofErr w:type="spellStart"/>
            <w:r w:rsidRPr="00E278F5">
              <w:rPr>
                <w:b/>
                <w:bCs/>
              </w:rPr>
              <w:t>prevoz</w:t>
            </w:r>
            <w:proofErr w:type="spellEnd"/>
          </w:p>
        </w:tc>
      </w:tr>
      <w:tr w:rsidR="00E278F5" w:rsidRPr="00E278F5" w14:paraId="320547AA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31882" w14:textId="77777777" w:rsidR="00E278F5" w:rsidRPr="00E278F5" w:rsidRDefault="00E278F5" w:rsidP="00E278F5">
            <w:pPr>
              <w:jc w:val="center"/>
            </w:pPr>
            <w:r w:rsidRPr="00E278F5">
              <w:lastRenderedPageBreak/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015E8" w14:textId="77777777" w:rsidR="00E278F5" w:rsidRPr="00E278F5" w:rsidRDefault="00E278F5" w:rsidP="00735B13">
            <w:proofErr w:type="spellStart"/>
            <w:r w:rsidRPr="00E278F5">
              <w:t>Zemlja</w:t>
            </w:r>
            <w:proofErr w:type="spellEnd"/>
            <w:r w:rsidRPr="00E278F5">
              <w:t xml:space="preserve"> _________________________________________</w:t>
            </w:r>
          </w:p>
        </w:tc>
      </w:tr>
      <w:tr w:rsidR="00E278F5" w:rsidRPr="00E278F5" w14:paraId="5C206652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0B32" w14:textId="77777777" w:rsidR="00E278F5" w:rsidRPr="00E278F5" w:rsidRDefault="00E278F5" w:rsidP="00E278F5">
            <w:pPr>
              <w:jc w:val="center"/>
            </w:pPr>
            <w:r w:rsidRPr="00E278F5"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926C0" w14:textId="77777777" w:rsidR="00E278F5" w:rsidRPr="00E278F5" w:rsidRDefault="00E278F5" w:rsidP="00735B13">
            <w:r w:rsidRPr="00E278F5">
              <w:t xml:space="preserve">Prvi datum </w:t>
            </w:r>
            <w:proofErr w:type="spellStart"/>
            <w:r w:rsidRPr="00E278F5">
              <w:t>korišćenja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knjižice</w:t>
            </w:r>
            <w:proofErr w:type="spellEnd"/>
            <w:r w:rsidRPr="00E278F5">
              <w:t xml:space="preserve"> _______________ 19______</w:t>
            </w:r>
          </w:p>
        </w:tc>
      </w:tr>
      <w:tr w:rsidR="00E278F5" w:rsidRPr="00E278F5" w14:paraId="1FF7F3E2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3812" w14:textId="77777777" w:rsidR="00E278F5" w:rsidRPr="00E278F5" w:rsidRDefault="00E278F5" w:rsidP="00E278F5">
            <w:pPr>
              <w:jc w:val="center"/>
            </w:pPr>
            <w:r w:rsidRPr="00E278F5"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DF40B" w14:textId="77777777" w:rsidR="00E278F5" w:rsidRPr="00E278F5" w:rsidRDefault="00E278F5" w:rsidP="00735B13">
            <w:proofErr w:type="spellStart"/>
            <w:r w:rsidRPr="00E278F5">
              <w:t>Poslednji</w:t>
            </w:r>
            <w:proofErr w:type="spellEnd"/>
            <w:r w:rsidRPr="00E278F5">
              <w:t xml:space="preserve"> datum </w:t>
            </w:r>
            <w:proofErr w:type="spellStart"/>
            <w:r w:rsidRPr="00E278F5">
              <w:t>korišćenja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knjižice</w:t>
            </w:r>
            <w:proofErr w:type="spellEnd"/>
            <w:r w:rsidRPr="00E278F5">
              <w:t xml:space="preserve"> ____________ 19______</w:t>
            </w:r>
          </w:p>
        </w:tc>
      </w:tr>
      <w:tr w:rsidR="00E278F5" w:rsidRPr="00E278F5" w14:paraId="249E9D03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3ED30" w14:textId="77777777" w:rsidR="00E278F5" w:rsidRPr="00E278F5" w:rsidRDefault="00E278F5" w:rsidP="00E278F5">
            <w:pPr>
              <w:jc w:val="center"/>
            </w:pPr>
            <w:r w:rsidRPr="00E278F5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F3DF" w14:textId="77777777" w:rsidR="00E278F5" w:rsidRPr="00E278F5" w:rsidRDefault="00E278F5" w:rsidP="00735B13">
            <w:proofErr w:type="spellStart"/>
            <w:r w:rsidRPr="00E278F5">
              <w:t>Prezime</w:t>
            </w:r>
            <w:proofErr w:type="spellEnd"/>
            <w:r w:rsidRPr="00E278F5">
              <w:t xml:space="preserve">, </w:t>
            </w:r>
            <w:proofErr w:type="spellStart"/>
            <w:r w:rsidRPr="00E278F5">
              <w:t>ime</w:t>
            </w:r>
            <w:proofErr w:type="spellEnd"/>
            <w:r w:rsidRPr="00E278F5">
              <w:t xml:space="preserve">, datum </w:t>
            </w:r>
            <w:proofErr w:type="spellStart"/>
            <w:r w:rsidRPr="00E278F5">
              <w:t>rođenja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adresa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nosioca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knjižice</w:t>
            </w:r>
            <w:proofErr w:type="spellEnd"/>
            <w:r w:rsidRPr="00E278F5">
              <w:br/>
              <w:t>________________________________________________</w:t>
            </w:r>
          </w:p>
        </w:tc>
      </w:tr>
      <w:tr w:rsidR="00E278F5" w:rsidRPr="00E278F5" w14:paraId="5A7A0571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A3E40" w14:textId="77777777" w:rsidR="00E278F5" w:rsidRPr="00E278F5" w:rsidRDefault="00E278F5" w:rsidP="00E278F5">
            <w:pPr>
              <w:jc w:val="center"/>
            </w:pPr>
            <w:r w:rsidRPr="00E278F5"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305FF" w14:textId="77777777" w:rsidR="00E278F5" w:rsidRPr="00E278F5" w:rsidRDefault="00E278F5" w:rsidP="00735B13">
            <w:r w:rsidRPr="00E278F5">
              <w:t xml:space="preserve">Ime, </w:t>
            </w:r>
            <w:proofErr w:type="spellStart"/>
            <w:r w:rsidRPr="00E278F5">
              <w:t>adresa</w:t>
            </w:r>
            <w:proofErr w:type="spellEnd"/>
            <w:r w:rsidRPr="00E278F5">
              <w:t xml:space="preserve">, </w:t>
            </w:r>
            <w:proofErr w:type="spellStart"/>
            <w:r w:rsidRPr="00E278F5">
              <w:t>broj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telefona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eventualno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pečat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preduzeća</w:t>
            </w:r>
            <w:proofErr w:type="spellEnd"/>
          </w:p>
        </w:tc>
      </w:tr>
      <w:tr w:rsidR="00E278F5" w:rsidRPr="00E278F5" w14:paraId="3B0A332F" w14:textId="77777777" w:rsidTr="00E278F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F98EB" w14:textId="77777777" w:rsidR="00E278F5" w:rsidRPr="00E278F5" w:rsidRDefault="00E278F5" w:rsidP="00E278F5">
            <w:pPr>
              <w:jc w:val="center"/>
            </w:pPr>
            <w:r w:rsidRPr="00E278F5">
              <w:pict w14:anchorId="07DE2D0B">
                <v:rect id="_x0000_i1048" style="width:0;height:0" o:hralign="center" o:hrstd="t" o:hrnoshade="t" o:hr="t" fillcolor="#a0a0a0" stroked="f"/>
              </w:pict>
            </w:r>
          </w:p>
        </w:tc>
      </w:tr>
      <w:tr w:rsidR="00E278F5" w:rsidRPr="00E278F5" w14:paraId="51614A6B" w14:textId="77777777" w:rsidTr="00E278F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A5450" w14:textId="77777777" w:rsidR="00E278F5" w:rsidRPr="00E278F5" w:rsidRDefault="00E278F5" w:rsidP="00735B13">
            <w:proofErr w:type="spellStart"/>
            <w:r w:rsidRPr="00E278F5">
              <w:t>Knjižica</w:t>
            </w:r>
            <w:proofErr w:type="spellEnd"/>
            <w:r w:rsidRPr="00E278F5">
              <w:t xml:space="preserve"> br. ________________</w:t>
            </w:r>
          </w:p>
        </w:tc>
      </w:tr>
    </w:tbl>
    <w:p w14:paraId="1C70BE0B" w14:textId="77777777" w:rsidR="00E278F5" w:rsidRPr="00E278F5" w:rsidRDefault="00E278F5" w:rsidP="00E278F5">
      <w:pPr>
        <w:jc w:val="center"/>
      </w:pPr>
      <w:r w:rsidRPr="00E278F5">
        <w:t> </w:t>
      </w:r>
    </w:p>
    <w:p w14:paraId="2C37774D" w14:textId="77777777" w:rsidR="00E278F5" w:rsidRPr="00E278F5" w:rsidRDefault="00E278F5" w:rsidP="00E278F5">
      <w:pPr>
        <w:jc w:val="center"/>
        <w:rPr>
          <w:i/>
          <w:iCs/>
        </w:rPr>
      </w:pPr>
      <w:bookmarkStart w:id="30" w:name="str_5"/>
      <w:bookmarkEnd w:id="30"/>
      <w:r w:rsidRPr="00E278F5">
        <w:rPr>
          <w:i/>
          <w:iCs/>
        </w:rPr>
        <w:t>b) UPUTSTVA</w:t>
      </w:r>
    </w:p>
    <w:p w14:paraId="66E88D80" w14:textId="77777777" w:rsidR="00E278F5" w:rsidRPr="00E278F5" w:rsidRDefault="00E278F5" w:rsidP="00E278F5">
      <w:pPr>
        <w:jc w:val="center"/>
      </w:pPr>
      <w:r w:rsidRPr="00E278F5">
        <w:t> </w:t>
      </w:r>
    </w:p>
    <w:p w14:paraId="0289611D" w14:textId="77777777" w:rsidR="00E278F5" w:rsidRPr="00E278F5" w:rsidRDefault="00E278F5" w:rsidP="00E278F5">
      <w:pPr>
        <w:jc w:val="center"/>
        <w:rPr>
          <w:b/>
          <w:bCs/>
        </w:rPr>
      </w:pPr>
      <w:bookmarkStart w:id="31" w:name="str_6"/>
      <w:bookmarkEnd w:id="31"/>
      <w:r w:rsidRPr="00E278F5">
        <w:rPr>
          <w:b/>
          <w:bCs/>
        </w:rPr>
        <w:t>UPUTSTVA</w:t>
      </w:r>
      <w:r w:rsidRPr="00E278F5">
        <w:rPr>
          <w:b/>
          <w:bCs/>
        </w:rPr>
        <w:br/>
        <w:t>ZA DRŽANJE INDIVIDUALNE KONTROLNE KNJIŽICE</w:t>
      </w:r>
    </w:p>
    <w:p w14:paraId="6B5F4171" w14:textId="77777777" w:rsidR="00E278F5" w:rsidRPr="00E278F5" w:rsidRDefault="00E278F5" w:rsidP="00E278F5">
      <w:pPr>
        <w:jc w:val="center"/>
      </w:pPr>
      <w:r w:rsidRPr="00E278F5"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E278F5" w:rsidRPr="00E278F5" w14:paraId="03016748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76D4" w14:textId="77777777" w:rsidR="00E278F5" w:rsidRPr="00E278F5" w:rsidRDefault="00E278F5" w:rsidP="00735B13">
            <w:r w:rsidRPr="00E278F5">
              <w:t xml:space="preserve">1. Ova </w:t>
            </w:r>
            <w:proofErr w:type="spellStart"/>
            <w:r w:rsidRPr="00E278F5">
              <w:t>individualna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kontrolna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knjižica</w:t>
            </w:r>
            <w:proofErr w:type="spellEnd"/>
            <w:r w:rsidRPr="00E278F5">
              <w:t xml:space="preserve"> je </w:t>
            </w:r>
            <w:proofErr w:type="spellStart"/>
            <w:r w:rsidRPr="00E278F5">
              <w:t>izdata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shodno</w:t>
            </w:r>
            <w:proofErr w:type="spellEnd"/>
            <w:r w:rsidRPr="00E278F5">
              <w:t xml:space="preserve"> (</w:t>
            </w:r>
            <w:proofErr w:type="spellStart"/>
            <w:r w:rsidRPr="00E278F5">
              <w:t>naznačenje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nadležnog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zakonodavstva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ili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zakonodavstava</w:t>
            </w:r>
            <w:proofErr w:type="spellEnd"/>
            <w:r w:rsidRPr="00E278F5">
              <w:t>)</w:t>
            </w:r>
          </w:p>
        </w:tc>
      </w:tr>
      <w:tr w:rsidR="00E278F5" w:rsidRPr="00E278F5" w14:paraId="2A5B2351" w14:textId="77777777" w:rsidTr="00E27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3D479" w14:textId="77777777" w:rsidR="00E278F5" w:rsidRPr="00E278F5" w:rsidRDefault="00E278F5" w:rsidP="00E278F5">
            <w:pPr>
              <w:jc w:val="center"/>
            </w:pPr>
            <w:r w:rsidRPr="00E278F5">
              <w:pict w14:anchorId="7172A475">
                <v:rect id="_x0000_i1049" style="width:0;height:0" o:hralign="center" o:hrstd="t" o:hrnoshade="t" o:hr="t" fillcolor="#a0a0a0" stroked="f"/>
              </w:pict>
            </w:r>
          </w:p>
        </w:tc>
      </w:tr>
    </w:tbl>
    <w:p w14:paraId="0566A07D" w14:textId="77777777" w:rsidR="00E278F5" w:rsidRPr="00E278F5" w:rsidRDefault="00E278F5" w:rsidP="00E278F5">
      <w:pPr>
        <w:jc w:val="center"/>
        <w:rPr>
          <w:b/>
          <w:bCs/>
        </w:rPr>
      </w:pPr>
      <w:bookmarkStart w:id="32" w:name="str_7"/>
      <w:bookmarkEnd w:id="32"/>
      <w:r w:rsidRPr="00E278F5">
        <w:rPr>
          <w:b/>
          <w:bCs/>
        </w:rPr>
        <w:t xml:space="preserve">Za </w:t>
      </w:r>
      <w:proofErr w:type="spellStart"/>
      <w:r w:rsidRPr="00E278F5">
        <w:rPr>
          <w:b/>
          <w:bCs/>
        </w:rPr>
        <w:t>preduzeće</w:t>
      </w:r>
      <w:proofErr w:type="spellEnd"/>
    </w:p>
    <w:p w14:paraId="4D278884" w14:textId="77777777" w:rsidR="00E278F5" w:rsidRPr="00E278F5" w:rsidRDefault="00E278F5" w:rsidP="00E278F5">
      <w:pPr>
        <w:jc w:val="center"/>
      </w:pPr>
      <w:r w:rsidRPr="00E278F5">
        <w:t xml:space="preserve">2. </w:t>
      </w:r>
      <w:proofErr w:type="spellStart"/>
      <w:r w:rsidRPr="00E278F5">
        <w:t>Pošto</w:t>
      </w:r>
      <w:proofErr w:type="spellEnd"/>
      <w:r w:rsidRPr="00E278F5">
        <w:t xml:space="preserve"> </w:t>
      </w:r>
      <w:proofErr w:type="spellStart"/>
      <w:r w:rsidRPr="00E278F5">
        <w:t>ispunite</w:t>
      </w:r>
      <w:proofErr w:type="spellEnd"/>
      <w:r w:rsidRPr="00E278F5">
        <w:t xml:space="preserve"> </w:t>
      </w:r>
      <w:proofErr w:type="spellStart"/>
      <w:r w:rsidRPr="00E278F5">
        <w:t>rubrike</w:t>
      </w:r>
      <w:proofErr w:type="spellEnd"/>
      <w:r w:rsidRPr="00E278F5">
        <w:t xml:space="preserve"> V </w:t>
      </w:r>
      <w:proofErr w:type="spellStart"/>
      <w:r w:rsidRPr="00E278F5">
        <w:t>i</w:t>
      </w:r>
      <w:proofErr w:type="spellEnd"/>
      <w:r w:rsidRPr="00E278F5">
        <w:t xml:space="preserve"> VI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naslovnoj</w:t>
      </w:r>
      <w:proofErr w:type="spellEnd"/>
      <w:r w:rsidRPr="00E278F5">
        <w:t xml:space="preserve"> </w:t>
      </w:r>
      <w:proofErr w:type="spellStart"/>
      <w:r w:rsidRPr="00E278F5">
        <w:t>strani</w:t>
      </w:r>
      <w:proofErr w:type="spellEnd"/>
      <w:r w:rsidRPr="00E278F5">
        <w:t xml:space="preserve">, predate </w:t>
      </w:r>
      <w:proofErr w:type="spellStart"/>
      <w:r w:rsidRPr="00E278F5">
        <w:t>knjižicu</w:t>
      </w:r>
      <w:proofErr w:type="spellEnd"/>
      <w:r w:rsidRPr="00E278F5">
        <w:t xml:space="preserve"> </w:t>
      </w:r>
      <w:proofErr w:type="spellStart"/>
      <w:r w:rsidRPr="00E278F5">
        <w:t>svakom</w:t>
      </w:r>
      <w:proofErr w:type="spellEnd"/>
      <w:r w:rsidRPr="00E278F5">
        <w:t xml:space="preserve"> </w:t>
      </w:r>
      <w:proofErr w:type="spellStart"/>
      <w:r w:rsidRPr="00E278F5">
        <w:t>članu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, </w:t>
      </w:r>
      <w:proofErr w:type="spellStart"/>
      <w:r w:rsidRPr="00E278F5">
        <w:t>shodno</w:t>
      </w:r>
      <w:proofErr w:type="spellEnd"/>
      <w:r w:rsidRPr="00E278F5">
        <w:t xml:space="preserve"> </w:t>
      </w:r>
      <w:proofErr w:type="spellStart"/>
      <w:r w:rsidRPr="00E278F5">
        <w:t>zakonodavstvu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zakonodavstvima</w:t>
      </w:r>
      <w:proofErr w:type="spellEnd"/>
      <w:r w:rsidRPr="00E278F5">
        <w:t xml:space="preserve"> </w:t>
      </w:r>
      <w:proofErr w:type="spellStart"/>
      <w:r w:rsidRPr="00E278F5">
        <w:t>ubeleženim</w:t>
      </w:r>
      <w:proofErr w:type="spellEnd"/>
      <w:r w:rsidRPr="00E278F5">
        <w:t xml:space="preserve"> u </w:t>
      </w:r>
      <w:proofErr w:type="spellStart"/>
      <w:r w:rsidRPr="00E278F5">
        <w:t>gornjoj</w:t>
      </w:r>
      <w:proofErr w:type="spellEnd"/>
      <w:r w:rsidRPr="00E278F5">
        <w:t xml:space="preserve"> </w:t>
      </w:r>
      <w:proofErr w:type="spellStart"/>
      <w:r w:rsidRPr="00E278F5">
        <w:t>tački</w:t>
      </w:r>
      <w:proofErr w:type="spellEnd"/>
      <w:r w:rsidRPr="00E278F5">
        <w:t xml:space="preserve"> 1.</w:t>
      </w:r>
    </w:p>
    <w:p w14:paraId="00AD1722" w14:textId="77777777" w:rsidR="00E278F5" w:rsidRPr="00E278F5" w:rsidRDefault="00E278F5" w:rsidP="00E278F5">
      <w:pPr>
        <w:jc w:val="center"/>
      </w:pPr>
      <w:r w:rsidRPr="00E278F5">
        <w:t xml:space="preserve">3. </w:t>
      </w:r>
      <w:proofErr w:type="spellStart"/>
      <w:r w:rsidRPr="00E278F5">
        <w:t>Unesite</w:t>
      </w:r>
      <w:proofErr w:type="spellEnd"/>
      <w:r w:rsidRPr="00E278F5">
        <w:t xml:space="preserve"> u </w:t>
      </w:r>
      <w:proofErr w:type="spellStart"/>
      <w:r w:rsidRPr="00E278F5">
        <w:t>jedan</w:t>
      </w:r>
      <w:proofErr w:type="spellEnd"/>
      <w:r w:rsidRPr="00E278F5">
        <w:t xml:space="preserve"> </w:t>
      </w:r>
      <w:proofErr w:type="spellStart"/>
      <w:r w:rsidRPr="00E278F5">
        <w:t>registar</w:t>
      </w:r>
      <w:proofErr w:type="spellEnd"/>
      <w:r w:rsidRPr="00E278F5">
        <w:t xml:space="preserve"> </w:t>
      </w:r>
      <w:proofErr w:type="spellStart"/>
      <w:r w:rsidRPr="00E278F5">
        <w:t>imena</w:t>
      </w:r>
      <w:proofErr w:type="spellEnd"/>
      <w:r w:rsidRPr="00E278F5">
        <w:t xml:space="preserve"> </w:t>
      </w:r>
      <w:proofErr w:type="spellStart"/>
      <w:r w:rsidRPr="00E278F5">
        <w:t>lica</w:t>
      </w:r>
      <w:proofErr w:type="spellEnd"/>
      <w:r w:rsidRPr="00E278F5">
        <w:t xml:space="preserve"> </w:t>
      </w:r>
      <w:proofErr w:type="spellStart"/>
      <w:r w:rsidRPr="00E278F5">
        <w:t>kojima</w:t>
      </w:r>
      <w:proofErr w:type="spellEnd"/>
      <w:r w:rsidRPr="00E278F5">
        <w:t xml:space="preserve"> je </w:t>
      </w:r>
      <w:proofErr w:type="spellStart"/>
      <w:r w:rsidRPr="00E278F5">
        <w:t>uručena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, </w:t>
      </w:r>
      <w:proofErr w:type="spellStart"/>
      <w:r w:rsidRPr="00E278F5">
        <w:t>uz</w:t>
      </w:r>
      <w:proofErr w:type="spellEnd"/>
      <w:r w:rsidRPr="00E278F5">
        <w:t xml:space="preserve"> </w:t>
      </w:r>
      <w:proofErr w:type="spellStart"/>
      <w:r w:rsidRPr="00E278F5">
        <w:t>oznaku</w:t>
      </w:r>
      <w:proofErr w:type="spellEnd"/>
      <w:r w:rsidRPr="00E278F5">
        <w:t xml:space="preserve"> </w:t>
      </w:r>
      <w:proofErr w:type="spellStart"/>
      <w:r w:rsidRPr="00E278F5">
        <w:t>broja</w:t>
      </w:r>
      <w:proofErr w:type="spellEnd"/>
      <w:r w:rsidRPr="00E278F5">
        <w:t xml:space="preserve"> </w:t>
      </w:r>
      <w:proofErr w:type="spellStart"/>
      <w:r w:rsidRPr="00E278F5">
        <w:t>upisa</w:t>
      </w:r>
      <w:proofErr w:type="spellEnd"/>
      <w:r w:rsidRPr="00E278F5">
        <w:t xml:space="preserve"> </w:t>
      </w:r>
      <w:proofErr w:type="spellStart"/>
      <w:r w:rsidRPr="00E278F5">
        <w:t>svake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datuma</w:t>
      </w:r>
      <w:proofErr w:type="spellEnd"/>
      <w:r w:rsidRPr="00E278F5">
        <w:t xml:space="preserve"> </w:t>
      </w:r>
      <w:proofErr w:type="spellStart"/>
      <w:r w:rsidRPr="00E278F5">
        <w:t>uručenja</w:t>
      </w:r>
      <w:proofErr w:type="spellEnd"/>
      <w:r w:rsidRPr="00E278F5">
        <w:t xml:space="preserve">. </w:t>
      </w:r>
      <w:proofErr w:type="spellStart"/>
      <w:r w:rsidRPr="00E278F5">
        <w:t>Zahtevajte</w:t>
      </w:r>
      <w:proofErr w:type="spellEnd"/>
      <w:r w:rsidRPr="00E278F5">
        <w:t xml:space="preserve"> od </w:t>
      </w:r>
      <w:proofErr w:type="spellStart"/>
      <w:r w:rsidRPr="00E278F5">
        <w:t>nosioca</w:t>
      </w:r>
      <w:proofErr w:type="spellEnd"/>
      <w:r w:rsidRPr="00E278F5">
        <w:t xml:space="preserve"> da se </w:t>
      </w:r>
      <w:proofErr w:type="spellStart"/>
      <w:r w:rsidRPr="00E278F5">
        <w:t>potpiše</w:t>
      </w:r>
      <w:proofErr w:type="spellEnd"/>
      <w:r w:rsidRPr="00E278F5">
        <w:t xml:space="preserve"> u </w:t>
      </w:r>
      <w:proofErr w:type="spellStart"/>
      <w:r w:rsidRPr="00E278F5">
        <w:t>registar</w:t>
      </w:r>
      <w:proofErr w:type="spellEnd"/>
      <w:r w:rsidRPr="00E278F5">
        <w:t>.</w:t>
      </w:r>
    </w:p>
    <w:p w14:paraId="0B5D2B67" w14:textId="77777777" w:rsidR="00E278F5" w:rsidRPr="00E278F5" w:rsidRDefault="00E278F5" w:rsidP="00E278F5">
      <w:pPr>
        <w:jc w:val="center"/>
      </w:pPr>
      <w:r w:rsidRPr="00E278F5">
        <w:t xml:space="preserve">4. </w:t>
      </w:r>
      <w:proofErr w:type="spellStart"/>
      <w:r w:rsidRPr="00E278F5">
        <w:t>Dajte</w:t>
      </w:r>
      <w:proofErr w:type="spellEnd"/>
      <w:r w:rsidRPr="00E278F5">
        <w:t xml:space="preserve"> </w:t>
      </w:r>
      <w:proofErr w:type="spellStart"/>
      <w:r w:rsidRPr="00E278F5">
        <w:t>nosiocu</w:t>
      </w:r>
      <w:proofErr w:type="spellEnd"/>
      <w:r w:rsidRPr="00E278F5">
        <w:t xml:space="preserve"> </w:t>
      </w:r>
      <w:proofErr w:type="spellStart"/>
      <w:r w:rsidRPr="00E278F5">
        <w:t>sva</w:t>
      </w:r>
      <w:proofErr w:type="spellEnd"/>
      <w:r w:rsidRPr="00E278F5">
        <w:t xml:space="preserve"> </w:t>
      </w:r>
      <w:proofErr w:type="spellStart"/>
      <w:r w:rsidRPr="00E278F5">
        <w:t>korisna</w:t>
      </w:r>
      <w:proofErr w:type="spellEnd"/>
      <w:r w:rsidRPr="00E278F5">
        <w:t xml:space="preserve"> </w:t>
      </w:r>
      <w:proofErr w:type="spellStart"/>
      <w:r w:rsidRPr="00E278F5">
        <w:t>uputstva</w:t>
      </w:r>
      <w:proofErr w:type="spellEnd"/>
      <w:r w:rsidRPr="00E278F5">
        <w:t xml:space="preserve"> u </w:t>
      </w:r>
      <w:proofErr w:type="spellStart"/>
      <w:r w:rsidRPr="00E278F5">
        <w:t>pogledu</w:t>
      </w:r>
      <w:proofErr w:type="spellEnd"/>
      <w:r w:rsidRPr="00E278F5">
        <w:t xml:space="preserve"> </w:t>
      </w:r>
      <w:proofErr w:type="spellStart"/>
      <w:r w:rsidRPr="00E278F5">
        <w:t>propisanog</w:t>
      </w:r>
      <w:proofErr w:type="spellEnd"/>
      <w:r w:rsidRPr="00E278F5">
        <w:t xml:space="preserve"> </w:t>
      </w:r>
      <w:proofErr w:type="spellStart"/>
      <w:r w:rsidRPr="00E278F5">
        <w:t>čuvanja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>.</w:t>
      </w:r>
    </w:p>
    <w:p w14:paraId="1056BCCE" w14:textId="77777777" w:rsidR="00E278F5" w:rsidRPr="00E278F5" w:rsidRDefault="00E278F5" w:rsidP="00E278F5">
      <w:pPr>
        <w:jc w:val="center"/>
      </w:pPr>
      <w:r w:rsidRPr="00E278F5">
        <w:t xml:space="preserve">5. </w:t>
      </w:r>
      <w:proofErr w:type="spellStart"/>
      <w:r w:rsidRPr="00E278F5">
        <w:t>Pregledajte</w:t>
      </w:r>
      <w:proofErr w:type="spellEnd"/>
      <w:r w:rsidRPr="00E278F5">
        <w:t xml:space="preserve"> </w:t>
      </w:r>
      <w:proofErr w:type="spellStart"/>
      <w:r w:rsidRPr="00E278F5">
        <w:t>svake</w:t>
      </w:r>
      <w:proofErr w:type="spellEnd"/>
      <w:r w:rsidRPr="00E278F5">
        <w:t xml:space="preserve"> </w:t>
      </w:r>
      <w:proofErr w:type="spellStart"/>
      <w:r w:rsidRPr="00E278F5">
        <w:t>nedelje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, u </w:t>
      </w:r>
      <w:proofErr w:type="spellStart"/>
      <w:r w:rsidRPr="00E278F5">
        <w:t>slučaju</w:t>
      </w:r>
      <w:proofErr w:type="spellEnd"/>
      <w:r w:rsidRPr="00E278F5">
        <w:t xml:space="preserve"> </w:t>
      </w:r>
      <w:proofErr w:type="spellStart"/>
      <w:r w:rsidRPr="00E278F5">
        <w:t>sprečenosti</w:t>
      </w:r>
      <w:proofErr w:type="spellEnd"/>
      <w:r w:rsidRPr="00E278F5">
        <w:t xml:space="preserve">,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ranije</w:t>
      </w:r>
      <w:proofErr w:type="spellEnd"/>
      <w:r w:rsidRPr="00E278F5">
        <w:t xml:space="preserve"> </w:t>
      </w:r>
      <w:proofErr w:type="spellStart"/>
      <w:r w:rsidRPr="00E278F5">
        <w:t>dnevne</w:t>
      </w:r>
      <w:proofErr w:type="spellEnd"/>
      <w:r w:rsidRPr="00E278F5">
        <w:t xml:space="preserve"> </w:t>
      </w:r>
      <w:proofErr w:type="spellStart"/>
      <w:r w:rsidRPr="00E278F5">
        <w:t>listove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nedeljni</w:t>
      </w:r>
      <w:proofErr w:type="spellEnd"/>
      <w:r w:rsidRPr="00E278F5">
        <w:t xml:space="preserve"> </w:t>
      </w:r>
      <w:proofErr w:type="spellStart"/>
      <w:r w:rsidRPr="00E278F5">
        <w:t>izveštaj</w:t>
      </w:r>
      <w:proofErr w:type="spellEnd"/>
      <w:r w:rsidRPr="00E278F5">
        <w:t xml:space="preserve">. </w:t>
      </w:r>
      <w:proofErr w:type="spellStart"/>
      <w:r w:rsidRPr="00E278F5">
        <w:t>Potpišite</w:t>
      </w:r>
      <w:proofErr w:type="spellEnd"/>
      <w:r w:rsidRPr="00E278F5">
        <w:t xml:space="preserve"> </w:t>
      </w:r>
      <w:proofErr w:type="spellStart"/>
      <w:r w:rsidRPr="00E278F5">
        <w:t>nedeljni</w:t>
      </w:r>
      <w:proofErr w:type="spellEnd"/>
      <w:r w:rsidRPr="00E278F5">
        <w:t xml:space="preserve"> </w:t>
      </w:r>
      <w:proofErr w:type="spellStart"/>
      <w:r w:rsidRPr="00E278F5">
        <w:t>izveštaj</w:t>
      </w:r>
      <w:proofErr w:type="spellEnd"/>
      <w:r w:rsidRPr="00E278F5">
        <w:t>.</w:t>
      </w:r>
    </w:p>
    <w:p w14:paraId="6A95D428" w14:textId="77777777" w:rsidR="00E278F5" w:rsidRPr="00E278F5" w:rsidRDefault="00E278F5" w:rsidP="00E278F5">
      <w:pPr>
        <w:jc w:val="center"/>
      </w:pPr>
      <w:r w:rsidRPr="00E278F5">
        <w:t xml:space="preserve">6. </w:t>
      </w:r>
      <w:proofErr w:type="spellStart"/>
      <w:r w:rsidRPr="00E278F5">
        <w:t>Povucite</w:t>
      </w:r>
      <w:proofErr w:type="spellEnd"/>
      <w:r w:rsidRPr="00E278F5">
        <w:t xml:space="preserve"> </w:t>
      </w:r>
      <w:proofErr w:type="spellStart"/>
      <w:r w:rsidRPr="00E278F5">
        <w:t>iskorišćene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 xml:space="preserve"> </w:t>
      </w:r>
      <w:proofErr w:type="spellStart"/>
      <w:r w:rsidRPr="00E278F5">
        <w:t>vodeći</w:t>
      </w:r>
      <w:proofErr w:type="spellEnd"/>
      <w:r w:rsidRPr="00E278F5">
        <w:t xml:space="preserve"> </w:t>
      </w:r>
      <w:proofErr w:type="spellStart"/>
      <w:r w:rsidRPr="00E278F5">
        <w:t>računa</w:t>
      </w:r>
      <w:proofErr w:type="spellEnd"/>
      <w:r w:rsidRPr="00E278F5">
        <w:t xml:space="preserve"> o </w:t>
      </w:r>
      <w:proofErr w:type="spellStart"/>
      <w:r w:rsidRPr="00E278F5">
        <w:t>datumu</w:t>
      </w:r>
      <w:proofErr w:type="spellEnd"/>
      <w:r w:rsidRPr="00E278F5">
        <w:t xml:space="preserve"> </w:t>
      </w:r>
      <w:proofErr w:type="spellStart"/>
      <w:r w:rsidRPr="00E278F5">
        <w:t>utvrđenom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9.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držite</w:t>
      </w:r>
      <w:proofErr w:type="spellEnd"/>
      <w:r w:rsidRPr="00E278F5">
        <w:t xml:space="preserve"> </w:t>
      </w:r>
      <w:proofErr w:type="spellStart"/>
      <w:r w:rsidRPr="00E278F5">
        <w:t>ih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raspolaganju</w:t>
      </w:r>
      <w:proofErr w:type="spellEnd"/>
      <w:r w:rsidRPr="00E278F5">
        <w:t xml:space="preserve"> </w:t>
      </w:r>
      <w:proofErr w:type="spellStart"/>
      <w:r w:rsidRPr="00E278F5">
        <w:t>službenika</w:t>
      </w:r>
      <w:proofErr w:type="spellEnd"/>
      <w:r w:rsidRPr="00E278F5">
        <w:t xml:space="preserve"> </w:t>
      </w:r>
      <w:proofErr w:type="spellStart"/>
      <w:r w:rsidRPr="00E278F5">
        <w:t>zaduženih</w:t>
      </w:r>
      <w:proofErr w:type="spellEnd"/>
      <w:r w:rsidRPr="00E278F5">
        <w:t xml:space="preserve"> za </w:t>
      </w:r>
      <w:proofErr w:type="spellStart"/>
      <w:r w:rsidRPr="00E278F5">
        <w:t>kontrolu</w:t>
      </w:r>
      <w:proofErr w:type="spellEnd"/>
      <w:r w:rsidRPr="00E278F5">
        <w:t xml:space="preserve">, za </w:t>
      </w:r>
      <w:proofErr w:type="spellStart"/>
      <w:r w:rsidRPr="00E278F5">
        <w:t>vreme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od </w:t>
      </w:r>
      <w:proofErr w:type="spellStart"/>
      <w:r w:rsidRPr="00E278F5">
        <w:t>najmanje</w:t>
      </w:r>
      <w:proofErr w:type="spellEnd"/>
      <w:r w:rsidRPr="00E278F5">
        <w:t xml:space="preserve"> </w:t>
      </w:r>
      <w:proofErr w:type="spellStart"/>
      <w:r w:rsidRPr="00E278F5">
        <w:t>dvanaest</w:t>
      </w:r>
      <w:proofErr w:type="spellEnd"/>
      <w:r w:rsidRPr="00E278F5">
        <w:t xml:space="preserve"> </w:t>
      </w:r>
      <w:proofErr w:type="spellStart"/>
      <w:r w:rsidRPr="00E278F5">
        <w:t>meseci</w:t>
      </w:r>
      <w:proofErr w:type="spellEnd"/>
      <w:r w:rsidRPr="00E278F5">
        <w:t xml:space="preserve">. </w:t>
      </w:r>
      <w:proofErr w:type="spellStart"/>
      <w:r w:rsidRPr="00E278F5">
        <w:t>Upišite</w:t>
      </w:r>
      <w:proofErr w:type="spellEnd"/>
      <w:r w:rsidRPr="00E278F5">
        <w:t xml:space="preserve"> u </w:t>
      </w:r>
      <w:proofErr w:type="spellStart"/>
      <w:r w:rsidRPr="00E278F5">
        <w:t>registar</w:t>
      </w:r>
      <w:proofErr w:type="spellEnd"/>
      <w:r w:rsidRPr="00E278F5">
        <w:t xml:space="preserve"> </w:t>
      </w:r>
      <w:proofErr w:type="spellStart"/>
      <w:r w:rsidRPr="00E278F5">
        <w:t>pomenut</w:t>
      </w:r>
      <w:proofErr w:type="spellEnd"/>
      <w:r w:rsidRPr="00E278F5">
        <w:t xml:space="preserve"> u </w:t>
      </w:r>
      <w:proofErr w:type="spellStart"/>
      <w:r w:rsidRPr="00E278F5">
        <w:t>tački</w:t>
      </w:r>
      <w:proofErr w:type="spellEnd"/>
      <w:r w:rsidRPr="00E278F5">
        <w:t xml:space="preserve"> 3. datum </w:t>
      </w:r>
      <w:proofErr w:type="spellStart"/>
      <w:r w:rsidRPr="00E278F5">
        <w:t>poslednjeg</w:t>
      </w:r>
      <w:proofErr w:type="spellEnd"/>
      <w:r w:rsidRPr="00E278F5">
        <w:t xml:space="preserve"> </w:t>
      </w:r>
      <w:proofErr w:type="spellStart"/>
      <w:r w:rsidRPr="00E278F5">
        <w:t>dnevnog</w:t>
      </w:r>
      <w:proofErr w:type="spellEnd"/>
      <w:r w:rsidRPr="00E278F5">
        <w:t xml:space="preserve"> </w:t>
      </w:r>
      <w:proofErr w:type="spellStart"/>
      <w:r w:rsidRPr="00E278F5">
        <w:t>lista</w:t>
      </w:r>
      <w:proofErr w:type="spellEnd"/>
      <w:r w:rsidRPr="00E278F5">
        <w:t>.</w:t>
      </w:r>
    </w:p>
    <w:p w14:paraId="10F8F643" w14:textId="77777777" w:rsidR="00E278F5" w:rsidRPr="00E278F5" w:rsidRDefault="00E278F5" w:rsidP="00E278F5">
      <w:pPr>
        <w:jc w:val="center"/>
        <w:rPr>
          <w:b/>
          <w:bCs/>
        </w:rPr>
      </w:pPr>
      <w:bookmarkStart w:id="33" w:name="str_8"/>
      <w:bookmarkEnd w:id="33"/>
      <w:r w:rsidRPr="00E278F5">
        <w:rPr>
          <w:b/>
          <w:bCs/>
        </w:rPr>
        <w:t xml:space="preserve">Za </w:t>
      </w:r>
      <w:proofErr w:type="spellStart"/>
      <w:r w:rsidRPr="00E278F5">
        <w:rPr>
          <w:b/>
          <w:bCs/>
        </w:rPr>
        <w:t>člana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posade</w:t>
      </w:r>
      <w:proofErr w:type="spellEnd"/>
    </w:p>
    <w:p w14:paraId="3A0C1D8A" w14:textId="77777777" w:rsidR="00E278F5" w:rsidRPr="00E278F5" w:rsidRDefault="00E278F5" w:rsidP="00E278F5">
      <w:pPr>
        <w:jc w:val="center"/>
      </w:pPr>
      <w:r w:rsidRPr="00E278F5">
        <w:t xml:space="preserve">7. Ovo je </w:t>
      </w:r>
      <w:proofErr w:type="spellStart"/>
      <w:r w:rsidRPr="00E278F5">
        <w:t>vaša</w:t>
      </w:r>
      <w:proofErr w:type="spellEnd"/>
      <w:r w:rsidRPr="00E278F5">
        <w:t xml:space="preserve"> </w:t>
      </w:r>
      <w:proofErr w:type="spellStart"/>
      <w:r w:rsidRPr="00E278F5">
        <w:t>lična</w:t>
      </w:r>
      <w:proofErr w:type="spellEnd"/>
      <w:r w:rsidRPr="00E278F5">
        <w:t xml:space="preserve"> </w:t>
      </w:r>
      <w:proofErr w:type="spellStart"/>
      <w:r w:rsidRPr="00E278F5">
        <w:t>kontrolna</w:t>
      </w:r>
      <w:proofErr w:type="spellEnd"/>
      <w:r w:rsidRPr="00E278F5">
        <w:t xml:space="preserve"> </w:t>
      </w:r>
      <w:proofErr w:type="spellStart"/>
      <w:r w:rsidRPr="00E278F5">
        <w:t>knjižica</w:t>
      </w:r>
      <w:proofErr w:type="spellEnd"/>
      <w:r w:rsidRPr="00E278F5">
        <w:t xml:space="preserve">. Treba da je </w:t>
      </w:r>
      <w:proofErr w:type="spellStart"/>
      <w:r w:rsidRPr="00E278F5">
        <w:t>imate</w:t>
      </w:r>
      <w:proofErr w:type="spellEnd"/>
      <w:r w:rsidRPr="00E278F5">
        <w:t xml:space="preserve"> </w:t>
      </w:r>
      <w:proofErr w:type="spellStart"/>
      <w:r w:rsidRPr="00E278F5">
        <w:t>kod</w:t>
      </w:r>
      <w:proofErr w:type="spellEnd"/>
      <w:r w:rsidRPr="00E278F5">
        <w:t xml:space="preserve"> </w:t>
      </w:r>
      <w:proofErr w:type="spellStart"/>
      <w:r w:rsidRPr="00E278F5">
        <w:t>sebe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ste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dužnosti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je </w:t>
      </w:r>
      <w:proofErr w:type="spellStart"/>
      <w:r w:rsidRPr="00E278F5">
        <w:t>pokažete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zahtev</w:t>
      </w:r>
      <w:proofErr w:type="spellEnd"/>
      <w:r w:rsidRPr="00E278F5">
        <w:t xml:space="preserve"> </w:t>
      </w:r>
      <w:proofErr w:type="spellStart"/>
      <w:r w:rsidRPr="00E278F5">
        <w:t>službenika</w:t>
      </w:r>
      <w:proofErr w:type="spellEnd"/>
      <w:r w:rsidRPr="00E278F5">
        <w:t xml:space="preserve"> </w:t>
      </w:r>
      <w:proofErr w:type="spellStart"/>
      <w:r w:rsidRPr="00E278F5">
        <w:t>zaduženog</w:t>
      </w:r>
      <w:proofErr w:type="spellEnd"/>
      <w:r w:rsidRPr="00E278F5">
        <w:t xml:space="preserve"> za </w:t>
      </w:r>
      <w:proofErr w:type="spellStart"/>
      <w:r w:rsidRPr="00E278F5">
        <w:t>kontrolu</w:t>
      </w:r>
      <w:proofErr w:type="spellEnd"/>
      <w:r w:rsidRPr="00E278F5">
        <w:t xml:space="preserve">. </w:t>
      </w:r>
      <w:proofErr w:type="spellStart"/>
      <w:r w:rsidRPr="00E278F5">
        <w:t>Predajte</w:t>
      </w:r>
      <w:proofErr w:type="spellEnd"/>
      <w:r w:rsidRPr="00E278F5">
        <w:t xml:space="preserve"> </w:t>
      </w:r>
      <w:proofErr w:type="spellStart"/>
      <w:r w:rsidRPr="00E278F5">
        <w:t>kontrolnu</w:t>
      </w:r>
      <w:proofErr w:type="spellEnd"/>
      <w:r w:rsidRPr="00E278F5">
        <w:t xml:space="preserve"> </w:t>
      </w:r>
      <w:proofErr w:type="spellStart"/>
      <w:r w:rsidRPr="00E278F5">
        <w:t>knjižicu</w:t>
      </w:r>
      <w:proofErr w:type="spellEnd"/>
      <w:r w:rsidRPr="00E278F5">
        <w:t xml:space="preserve"> </w:t>
      </w:r>
      <w:proofErr w:type="spellStart"/>
      <w:r w:rsidRPr="00E278F5">
        <w:t>vašem</w:t>
      </w:r>
      <w:proofErr w:type="spellEnd"/>
      <w:r w:rsidRPr="00E278F5">
        <w:t xml:space="preserve"> </w:t>
      </w:r>
      <w:proofErr w:type="spellStart"/>
      <w:r w:rsidRPr="00E278F5">
        <w:t>poslodavcu</w:t>
      </w:r>
      <w:proofErr w:type="spellEnd"/>
      <w:r w:rsidRPr="00E278F5">
        <w:t xml:space="preserve"> </w:t>
      </w:r>
      <w:proofErr w:type="spellStart"/>
      <w:r w:rsidRPr="00E278F5">
        <w:t>prilikom</w:t>
      </w:r>
      <w:proofErr w:type="spellEnd"/>
      <w:r w:rsidRPr="00E278F5">
        <w:t xml:space="preserve"> </w:t>
      </w:r>
      <w:proofErr w:type="spellStart"/>
      <w:r w:rsidRPr="00E278F5">
        <w:t>napuštanja</w:t>
      </w:r>
      <w:proofErr w:type="spellEnd"/>
      <w:r w:rsidRPr="00E278F5">
        <w:t xml:space="preserve"> </w:t>
      </w:r>
      <w:proofErr w:type="spellStart"/>
      <w:r w:rsidRPr="00E278F5">
        <w:t>preduzeća</w:t>
      </w:r>
      <w:proofErr w:type="spellEnd"/>
      <w:r w:rsidRPr="00E278F5">
        <w:t>.</w:t>
      </w:r>
    </w:p>
    <w:p w14:paraId="7DD60F9F" w14:textId="77777777" w:rsidR="00E278F5" w:rsidRPr="00E278F5" w:rsidRDefault="00E278F5" w:rsidP="00E278F5">
      <w:pPr>
        <w:jc w:val="center"/>
      </w:pPr>
      <w:r w:rsidRPr="00E278F5">
        <w:lastRenderedPageBreak/>
        <w:t xml:space="preserve">8. </w:t>
      </w:r>
      <w:proofErr w:type="spellStart"/>
      <w:r w:rsidRPr="00E278F5">
        <w:t>Predajte</w:t>
      </w:r>
      <w:proofErr w:type="spellEnd"/>
      <w:r w:rsidRPr="00E278F5">
        <w:t xml:space="preserve"> je </w:t>
      </w:r>
      <w:proofErr w:type="spellStart"/>
      <w:r w:rsidRPr="00E278F5">
        <w:t>vašem</w:t>
      </w:r>
      <w:proofErr w:type="spellEnd"/>
      <w:r w:rsidRPr="00E278F5">
        <w:t xml:space="preserve"> </w:t>
      </w:r>
      <w:proofErr w:type="spellStart"/>
      <w:r w:rsidRPr="00E278F5">
        <w:t>poslodavcu</w:t>
      </w:r>
      <w:proofErr w:type="spellEnd"/>
      <w:r w:rsidRPr="00E278F5">
        <w:t xml:space="preserve"> </w:t>
      </w:r>
      <w:proofErr w:type="spellStart"/>
      <w:r w:rsidRPr="00E278F5">
        <w:t>svake</w:t>
      </w:r>
      <w:proofErr w:type="spellEnd"/>
      <w:r w:rsidRPr="00E278F5">
        <w:t xml:space="preserve"> </w:t>
      </w:r>
      <w:proofErr w:type="spellStart"/>
      <w:r w:rsidRPr="00E278F5">
        <w:t>nedelje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, u </w:t>
      </w:r>
      <w:proofErr w:type="spellStart"/>
      <w:r w:rsidRPr="00E278F5">
        <w:t>slučaju</w:t>
      </w:r>
      <w:proofErr w:type="spellEnd"/>
      <w:r w:rsidRPr="00E278F5">
        <w:t xml:space="preserve"> </w:t>
      </w:r>
      <w:proofErr w:type="spellStart"/>
      <w:r w:rsidRPr="00E278F5">
        <w:t>sprečenosti</w:t>
      </w:r>
      <w:proofErr w:type="spellEnd"/>
      <w:r w:rsidRPr="00E278F5">
        <w:t xml:space="preserve">,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ranije</w:t>
      </w:r>
      <w:proofErr w:type="spellEnd"/>
      <w:r w:rsidRPr="00E278F5">
        <w:t xml:space="preserve"> - da bi </w:t>
      </w:r>
      <w:proofErr w:type="spellStart"/>
      <w:r w:rsidRPr="00E278F5">
        <w:t>mogao</w:t>
      </w:r>
      <w:proofErr w:type="spellEnd"/>
      <w:r w:rsidRPr="00E278F5">
        <w:t xml:space="preserve"> da </w:t>
      </w:r>
      <w:proofErr w:type="spellStart"/>
      <w:r w:rsidRPr="00E278F5">
        <w:t>proveri</w:t>
      </w:r>
      <w:proofErr w:type="spellEnd"/>
      <w:r w:rsidRPr="00E278F5">
        <w:t xml:space="preserve"> ono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ste</w:t>
      </w:r>
      <w:proofErr w:type="spellEnd"/>
      <w:r w:rsidRPr="00E278F5">
        <w:t xml:space="preserve"> </w:t>
      </w:r>
      <w:proofErr w:type="spellStart"/>
      <w:r w:rsidRPr="00E278F5">
        <w:t>upisali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da </w:t>
      </w:r>
      <w:proofErr w:type="spellStart"/>
      <w:r w:rsidRPr="00E278F5">
        <w:t>potpiše</w:t>
      </w:r>
      <w:proofErr w:type="spellEnd"/>
      <w:r w:rsidRPr="00E278F5">
        <w:t xml:space="preserve"> </w:t>
      </w:r>
      <w:proofErr w:type="spellStart"/>
      <w:r w:rsidRPr="00E278F5">
        <w:t>nedeljni</w:t>
      </w:r>
      <w:proofErr w:type="spellEnd"/>
      <w:r w:rsidRPr="00E278F5">
        <w:t xml:space="preserve"> </w:t>
      </w:r>
      <w:proofErr w:type="spellStart"/>
      <w:r w:rsidRPr="00E278F5">
        <w:t>izveštaj</w:t>
      </w:r>
      <w:proofErr w:type="spellEnd"/>
      <w:r w:rsidRPr="00E278F5">
        <w:t>.</w:t>
      </w:r>
    </w:p>
    <w:p w14:paraId="18223476" w14:textId="77777777" w:rsidR="00E278F5" w:rsidRPr="00E278F5" w:rsidRDefault="00E278F5" w:rsidP="00E278F5">
      <w:pPr>
        <w:jc w:val="center"/>
      </w:pPr>
      <w:r w:rsidRPr="00E278F5">
        <w:t xml:space="preserve">9. </w:t>
      </w:r>
      <w:proofErr w:type="spellStart"/>
      <w:r w:rsidRPr="00E278F5">
        <w:t>Kada</w:t>
      </w:r>
      <w:proofErr w:type="spellEnd"/>
      <w:r w:rsidRPr="00E278F5">
        <w:t xml:space="preserve"> je </w:t>
      </w:r>
      <w:proofErr w:type="spellStart"/>
      <w:r w:rsidRPr="00E278F5">
        <w:t>knjižica</w:t>
      </w:r>
      <w:proofErr w:type="spellEnd"/>
      <w:r w:rsidRPr="00E278F5">
        <w:t xml:space="preserve"> </w:t>
      </w:r>
      <w:proofErr w:type="spellStart"/>
      <w:r w:rsidRPr="00E278F5">
        <w:t>završena</w:t>
      </w:r>
      <w:proofErr w:type="spellEnd"/>
      <w:r w:rsidRPr="00E278F5">
        <w:t xml:space="preserve">, </w:t>
      </w:r>
      <w:proofErr w:type="spellStart"/>
      <w:r w:rsidRPr="00E278F5">
        <w:t>zadržite</w:t>
      </w:r>
      <w:proofErr w:type="spellEnd"/>
      <w:r w:rsidRPr="00E278F5">
        <w:t xml:space="preserve"> je </w:t>
      </w:r>
      <w:proofErr w:type="spellStart"/>
      <w:r w:rsidRPr="00E278F5">
        <w:t>dve</w:t>
      </w:r>
      <w:proofErr w:type="spellEnd"/>
      <w:r w:rsidRPr="00E278F5">
        <w:t xml:space="preserve"> </w:t>
      </w:r>
      <w:proofErr w:type="spellStart"/>
      <w:r w:rsidRPr="00E278F5">
        <w:t>nedelje</w:t>
      </w:r>
      <w:proofErr w:type="spellEnd"/>
      <w:r w:rsidRPr="00E278F5">
        <w:t xml:space="preserve">, da </w:t>
      </w:r>
      <w:proofErr w:type="spellStart"/>
      <w:r w:rsidRPr="00E278F5">
        <w:t>biste</w:t>
      </w:r>
      <w:proofErr w:type="spellEnd"/>
      <w:r w:rsidRPr="00E278F5">
        <w:t xml:space="preserve"> je u </w:t>
      </w:r>
      <w:proofErr w:type="spellStart"/>
      <w:r w:rsidRPr="00E278F5">
        <w:t>svakom</w:t>
      </w:r>
      <w:proofErr w:type="spellEnd"/>
      <w:r w:rsidRPr="00E278F5">
        <w:t xml:space="preserve"> </w:t>
      </w:r>
      <w:proofErr w:type="spellStart"/>
      <w:r w:rsidRPr="00E278F5">
        <w:t>trenutku</w:t>
      </w:r>
      <w:proofErr w:type="spellEnd"/>
      <w:r w:rsidRPr="00E278F5">
        <w:t xml:space="preserve"> </w:t>
      </w:r>
      <w:proofErr w:type="spellStart"/>
      <w:r w:rsidRPr="00E278F5">
        <w:t>mogli</w:t>
      </w:r>
      <w:proofErr w:type="spellEnd"/>
      <w:r w:rsidRPr="00E278F5">
        <w:t xml:space="preserve"> </w:t>
      </w:r>
      <w:proofErr w:type="spellStart"/>
      <w:r w:rsidRPr="00E278F5">
        <w:t>pokazati</w:t>
      </w:r>
      <w:proofErr w:type="spellEnd"/>
      <w:r w:rsidRPr="00E278F5">
        <w:t xml:space="preserve"> </w:t>
      </w:r>
      <w:proofErr w:type="spellStart"/>
      <w:r w:rsidRPr="00E278F5">
        <w:t>službenicima</w:t>
      </w:r>
      <w:proofErr w:type="spellEnd"/>
      <w:r w:rsidRPr="00E278F5">
        <w:t xml:space="preserve"> </w:t>
      </w:r>
      <w:proofErr w:type="spellStart"/>
      <w:r w:rsidRPr="00E278F5">
        <w:t>zaduženim</w:t>
      </w:r>
      <w:proofErr w:type="spellEnd"/>
      <w:r w:rsidRPr="00E278F5">
        <w:t xml:space="preserve"> za </w:t>
      </w:r>
      <w:proofErr w:type="spellStart"/>
      <w:r w:rsidRPr="00E278F5">
        <w:t>kontrolu</w:t>
      </w:r>
      <w:proofErr w:type="spellEnd"/>
      <w:r w:rsidRPr="00E278F5">
        <w:t xml:space="preserve">. </w:t>
      </w:r>
      <w:proofErr w:type="spellStart"/>
      <w:r w:rsidRPr="00E278F5">
        <w:t>Vratite</w:t>
      </w:r>
      <w:proofErr w:type="spellEnd"/>
      <w:r w:rsidRPr="00E278F5">
        <w:t xml:space="preserve"> je </w:t>
      </w:r>
      <w:proofErr w:type="spellStart"/>
      <w:r w:rsidRPr="00E278F5">
        <w:t>zatim</w:t>
      </w:r>
      <w:proofErr w:type="spellEnd"/>
      <w:r w:rsidRPr="00E278F5">
        <w:t xml:space="preserve">, </w:t>
      </w:r>
      <w:proofErr w:type="spellStart"/>
      <w:r w:rsidRPr="00E278F5">
        <w:t>što</w:t>
      </w:r>
      <w:proofErr w:type="spellEnd"/>
      <w:r w:rsidRPr="00E278F5">
        <w:t xml:space="preserve"> je pre </w:t>
      </w:r>
      <w:proofErr w:type="spellStart"/>
      <w:r w:rsidRPr="00E278F5">
        <w:t>moguće</w:t>
      </w:r>
      <w:proofErr w:type="spellEnd"/>
      <w:r w:rsidRPr="00E278F5">
        <w:t xml:space="preserve">, </w:t>
      </w:r>
      <w:proofErr w:type="spellStart"/>
      <w:r w:rsidRPr="00E278F5">
        <w:t>vašem</w:t>
      </w:r>
      <w:proofErr w:type="spellEnd"/>
      <w:r w:rsidRPr="00E278F5">
        <w:t xml:space="preserve"> </w:t>
      </w:r>
      <w:proofErr w:type="spellStart"/>
      <w:r w:rsidRPr="00E278F5">
        <w:t>poslodavcu</w:t>
      </w:r>
      <w:proofErr w:type="spellEnd"/>
      <w:r w:rsidRPr="00E278F5">
        <w:t xml:space="preserve">. </w:t>
      </w:r>
      <w:proofErr w:type="spellStart"/>
      <w:r w:rsidRPr="00E278F5">
        <w:t>Zadržite</w:t>
      </w:r>
      <w:proofErr w:type="spellEnd"/>
      <w:r w:rsidRPr="00E278F5">
        <w:t xml:space="preserve"> </w:t>
      </w:r>
      <w:proofErr w:type="spellStart"/>
      <w:r w:rsidRPr="00E278F5">
        <w:t>kopiju</w:t>
      </w:r>
      <w:proofErr w:type="spellEnd"/>
      <w:r w:rsidRPr="00E278F5">
        <w:t xml:space="preserve"> </w:t>
      </w:r>
      <w:proofErr w:type="spellStart"/>
      <w:r w:rsidRPr="00E278F5">
        <w:t>nedeljnih</w:t>
      </w:r>
      <w:proofErr w:type="spellEnd"/>
      <w:r w:rsidRPr="00E278F5">
        <w:t xml:space="preserve"> </w:t>
      </w:r>
      <w:proofErr w:type="spellStart"/>
      <w:r w:rsidRPr="00E278F5">
        <w:t>izveštaja</w:t>
      </w:r>
      <w:proofErr w:type="spellEnd"/>
      <w:r w:rsidRPr="00E278F5">
        <w:t>.</w:t>
      </w:r>
    </w:p>
    <w:p w14:paraId="73434358" w14:textId="77777777" w:rsidR="00E278F5" w:rsidRPr="00E278F5" w:rsidRDefault="00E278F5" w:rsidP="00E278F5">
      <w:pPr>
        <w:jc w:val="center"/>
        <w:rPr>
          <w:b/>
          <w:bCs/>
        </w:rPr>
      </w:pPr>
      <w:bookmarkStart w:id="34" w:name="str_9"/>
      <w:bookmarkEnd w:id="34"/>
      <w:proofErr w:type="spellStart"/>
      <w:r w:rsidRPr="00E278F5">
        <w:rPr>
          <w:b/>
          <w:bCs/>
        </w:rPr>
        <w:t>Naslovna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strana</w:t>
      </w:r>
      <w:proofErr w:type="spellEnd"/>
    </w:p>
    <w:p w14:paraId="767B74D0" w14:textId="77777777" w:rsidR="00E278F5" w:rsidRPr="00E278F5" w:rsidRDefault="00E278F5" w:rsidP="00E278F5">
      <w:pPr>
        <w:jc w:val="center"/>
      </w:pPr>
      <w:r w:rsidRPr="00E278F5">
        <w:t xml:space="preserve">10. </w:t>
      </w:r>
      <w:proofErr w:type="spellStart"/>
      <w:r w:rsidRPr="00E278F5">
        <w:t>Proverite</w:t>
      </w:r>
      <w:proofErr w:type="spellEnd"/>
      <w:r w:rsidRPr="00E278F5">
        <w:t xml:space="preserve"> da li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vaše</w:t>
      </w:r>
      <w:proofErr w:type="spellEnd"/>
      <w:r w:rsidRPr="00E278F5">
        <w:t xml:space="preserve"> </w:t>
      </w:r>
      <w:proofErr w:type="spellStart"/>
      <w:r w:rsidRPr="00E278F5">
        <w:t>ime</w:t>
      </w:r>
      <w:proofErr w:type="spellEnd"/>
      <w:r w:rsidRPr="00E278F5">
        <w:t xml:space="preserve">, </w:t>
      </w:r>
      <w:proofErr w:type="spellStart"/>
      <w:r w:rsidRPr="00E278F5">
        <w:t>prezime</w:t>
      </w:r>
      <w:proofErr w:type="spellEnd"/>
      <w:r w:rsidRPr="00E278F5">
        <w:t xml:space="preserve">, datum </w:t>
      </w:r>
      <w:proofErr w:type="spellStart"/>
      <w:r w:rsidRPr="00E278F5">
        <w:t>rođenja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adresa</w:t>
      </w:r>
      <w:proofErr w:type="spellEnd"/>
      <w:r w:rsidRPr="00E278F5">
        <w:t xml:space="preserve"> </w:t>
      </w:r>
      <w:proofErr w:type="spellStart"/>
      <w:r w:rsidRPr="00E278F5">
        <w:t>tačno</w:t>
      </w:r>
      <w:proofErr w:type="spellEnd"/>
      <w:r w:rsidRPr="00E278F5">
        <w:t xml:space="preserve"> </w:t>
      </w:r>
      <w:proofErr w:type="spellStart"/>
      <w:r w:rsidRPr="00E278F5">
        <w:t>napisani</w:t>
      </w:r>
      <w:proofErr w:type="spellEnd"/>
      <w:r w:rsidRPr="00E278F5">
        <w:t xml:space="preserve"> (</w:t>
      </w:r>
      <w:proofErr w:type="spellStart"/>
      <w:r w:rsidRPr="00E278F5">
        <w:t>rubrika</w:t>
      </w:r>
      <w:proofErr w:type="spellEnd"/>
      <w:r w:rsidRPr="00E278F5">
        <w:t xml:space="preserve"> V).</w:t>
      </w:r>
    </w:p>
    <w:p w14:paraId="793D347D" w14:textId="77777777" w:rsidR="00E278F5" w:rsidRPr="00E278F5" w:rsidRDefault="00E278F5" w:rsidP="00E278F5">
      <w:pPr>
        <w:jc w:val="center"/>
      </w:pPr>
      <w:r w:rsidRPr="00E278F5">
        <w:t xml:space="preserve">11. </w:t>
      </w:r>
      <w:proofErr w:type="spellStart"/>
      <w:r w:rsidRPr="00E278F5">
        <w:t>Upišite</w:t>
      </w:r>
      <w:proofErr w:type="spellEnd"/>
      <w:r w:rsidRPr="00E278F5">
        <w:t xml:space="preserve"> datum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prvi</w:t>
      </w:r>
      <w:proofErr w:type="spellEnd"/>
      <w:r w:rsidRPr="00E278F5">
        <w:t xml:space="preserve"> put </w:t>
      </w:r>
      <w:proofErr w:type="spellStart"/>
      <w:r w:rsidRPr="00E278F5">
        <w:t>koristite</w:t>
      </w:r>
      <w:proofErr w:type="spellEnd"/>
      <w:r w:rsidRPr="00E278F5">
        <w:t xml:space="preserve"> </w:t>
      </w:r>
      <w:proofErr w:type="spellStart"/>
      <w:r w:rsidRPr="00E278F5">
        <w:t>ovu</w:t>
      </w:r>
      <w:proofErr w:type="spellEnd"/>
      <w:r w:rsidRPr="00E278F5">
        <w:t xml:space="preserve"> </w:t>
      </w:r>
      <w:proofErr w:type="spellStart"/>
      <w:r w:rsidRPr="00E278F5">
        <w:t>knjižicu</w:t>
      </w:r>
      <w:proofErr w:type="spellEnd"/>
      <w:r w:rsidRPr="00E278F5">
        <w:t xml:space="preserve"> (</w:t>
      </w:r>
      <w:proofErr w:type="spellStart"/>
      <w:r w:rsidRPr="00E278F5">
        <w:t>rubrika</w:t>
      </w:r>
      <w:proofErr w:type="spellEnd"/>
      <w:r w:rsidRPr="00E278F5">
        <w:t xml:space="preserve"> III).</w:t>
      </w:r>
    </w:p>
    <w:p w14:paraId="3C139306" w14:textId="77777777" w:rsidR="00E278F5" w:rsidRPr="00E278F5" w:rsidRDefault="00E278F5" w:rsidP="00E278F5">
      <w:pPr>
        <w:jc w:val="center"/>
      </w:pPr>
      <w:r w:rsidRPr="00E278F5">
        <w:t xml:space="preserve">12. </w:t>
      </w:r>
      <w:proofErr w:type="spellStart"/>
      <w:r w:rsidRPr="00E278F5">
        <w:t>Posle</w:t>
      </w:r>
      <w:proofErr w:type="spellEnd"/>
      <w:r w:rsidRPr="00E278F5">
        <w:t xml:space="preserve"> </w:t>
      </w:r>
      <w:proofErr w:type="spellStart"/>
      <w:r w:rsidRPr="00E278F5">
        <w:t>korišćenja</w:t>
      </w:r>
      <w:proofErr w:type="spellEnd"/>
      <w:r w:rsidRPr="00E278F5">
        <w:t xml:space="preserve"> </w:t>
      </w:r>
      <w:proofErr w:type="spellStart"/>
      <w:r w:rsidRPr="00E278F5">
        <w:t>upišite</w:t>
      </w:r>
      <w:proofErr w:type="spellEnd"/>
      <w:r w:rsidRPr="00E278F5">
        <w:t xml:space="preserve"> </w:t>
      </w:r>
      <w:proofErr w:type="spellStart"/>
      <w:r w:rsidRPr="00E278F5">
        <w:t>poslednji</w:t>
      </w:r>
      <w:proofErr w:type="spellEnd"/>
      <w:r w:rsidRPr="00E278F5">
        <w:t xml:space="preserve"> datum </w:t>
      </w:r>
      <w:proofErr w:type="spellStart"/>
      <w:r w:rsidRPr="00E278F5">
        <w:t>korišćenja</w:t>
      </w:r>
      <w:proofErr w:type="spellEnd"/>
      <w:r w:rsidRPr="00E278F5">
        <w:t xml:space="preserve"> (</w:t>
      </w:r>
      <w:proofErr w:type="spellStart"/>
      <w:r w:rsidRPr="00E278F5">
        <w:t>rubrika</w:t>
      </w:r>
      <w:proofErr w:type="spellEnd"/>
      <w:r w:rsidRPr="00E278F5">
        <w:t xml:space="preserve"> IV).</w:t>
      </w:r>
    </w:p>
    <w:p w14:paraId="55FC3182" w14:textId="77777777" w:rsidR="00E278F5" w:rsidRPr="00E278F5" w:rsidRDefault="00E278F5" w:rsidP="00E278F5">
      <w:pPr>
        <w:jc w:val="center"/>
        <w:rPr>
          <w:b/>
          <w:bCs/>
        </w:rPr>
      </w:pPr>
      <w:bookmarkStart w:id="35" w:name="str_10"/>
      <w:bookmarkEnd w:id="35"/>
      <w:r w:rsidRPr="00E278F5">
        <w:rPr>
          <w:b/>
          <w:bCs/>
        </w:rPr>
        <w:t>Dnevni list</w:t>
      </w:r>
    </w:p>
    <w:p w14:paraId="47042A62" w14:textId="77777777" w:rsidR="00E278F5" w:rsidRPr="00E278F5" w:rsidRDefault="00E278F5" w:rsidP="00E278F5">
      <w:pPr>
        <w:jc w:val="center"/>
      </w:pPr>
      <w:r w:rsidRPr="00E278F5">
        <w:t xml:space="preserve">13. </w:t>
      </w:r>
      <w:proofErr w:type="spellStart"/>
      <w:r w:rsidRPr="00E278F5">
        <w:t>Ispunite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list za </w:t>
      </w:r>
      <w:proofErr w:type="spellStart"/>
      <w:r w:rsidRPr="00E278F5">
        <w:t>svaki</w:t>
      </w:r>
      <w:proofErr w:type="spellEnd"/>
      <w:r w:rsidRPr="00E278F5">
        <w:t xml:space="preserve"> dan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kojeg</w:t>
      </w:r>
      <w:proofErr w:type="spellEnd"/>
      <w:r w:rsidRPr="00E278F5">
        <w:t xml:space="preserve"> </w:t>
      </w:r>
      <w:proofErr w:type="spellStart"/>
      <w:r w:rsidRPr="00E278F5">
        <w:t>ste</w:t>
      </w:r>
      <w:proofErr w:type="spellEnd"/>
      <w:r w:rsidRPr="00E278F5">
        <w:t xml:space="preserve"> </w:t>
      </w:r>
      <w:proofErr w:type="spellStart"/>
      <w:r w:rsidRPr="00E278F5">
        <w:t>bili</w:t>
      </w:r>
      <w:proofErr w:type="spellEnd"/>
      <w:r w:rsidRPr="00E278F5">
        <w:t xml:space="preserve"> </w:t>
      </w:r>
      <w:proofErr w:type="spellStart"/>
      <w:r w:rsidRPr="00E278F5">
        <w:t>zapošljeni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>.</w:t>
      </w:r>
    </w:p>
    <w:p w14:paraId="05DAC97F" w14:textId="77777777" w:rsidR="00E278F5" w:rsidRPr="00E278F5" w:rsidRDefault="00E278F5" w:rsidP="00E278F5">
      <w:pPr>
        <w:jc w:val="center"/>
      </w:pPr>
      <w:r w:rsidRPr="00E278F5">
        <w:t xml:space="preserve">14. </w:t>
      </w:r>
      <w:proofErr w:type="spellStart"/>
      <w:r w:rsidRPr="00E278F5">
        <w:t>Upišite</w:t>
      </w:r>
      <w:proofErr w:type="spellEnd"/>
      <w:r w:rsidRPr="00E278F5">
        <w:t xml:space="preserve"> u </w:t>
      </w:r>
      <w:proofErr w:type="spellStart"/>
      <w:r w:rsidRPr="00E278F5">
        <w:t>rubrici</w:t>
      </w:r>
      <w:proofErr w:type="spellEnd"/>
      <w:r w:rsidRPr="00E278F5">
        <w:t xml:space="preserve"> 2 </w:t>
      </w:r>
      <w:proofErr w:type="spellStart"/>
      <w:r w:rsidRPr="00E278F5">
        <w:t>registarski</w:t>
      </w:r>
      <w:proofErr w:type="spellEnd"/>
      <w:r w:rsidRPr="00E278F5">
        <w:t xml:space="preserve"> </w:t>
      </w:r>
      <w:proofErr w:type="spellStart"/>
      <w:r w:rsidRPr="00E278F5">
        <w:t>broj</w:t>
      </w:r>
      <w:proofErr w:type="spellEnd"/>
      <w:r w:rsidRPr="00E278F5">
        <w:t xml:space="preserve"> </w:t>
      </w:r>
      <w:proofErr w:type="spellStart"/>
      <w:r w:rsidRPr="00E278F5">
        <w:t>svakog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korišćenog</w:t>
      </w:r>
      <w:proofErr w:type="spellEnd"/>
      <w:r w:rsidRPr="00E278F5">
        <w:t xml:space="preserve"> u </w:t>
      </w:r>
      <w:proofErr w:type="spellStart"/>
      <w:r w:rsidRPr="00E278F5">
        <w:t>toku</w:t>
      </w:r>
      <w:proofErr w:type="spellEnd"/>
      <w:r w:rsidRPr="00E278F5">
        <w:t xml:space="preserve"> dana.</w:t>
      </w:r>
    </w:p>
    <w:p w14:paraId="3570C316" w14:textId="77777777" w:rsidR="00E278F5" w:rsidRPr="00E278F5" w:rsidRDefault="00E278F5" w:rsidP="00E278F5">
      <w:pPr>
        <w:jc w:val="center"/>
      </w:pPr>
      <w:r w:rsidRPr="00E278F5">
        <w:t xml:space="preserve">15. </w:t>
      </w:r>
      <w:proofErr w:type="spellStart"/>
      <w:r w:rsidRPr="00E278F5">
        <w:t>Korišćeni</w:t>
      </w:r>
      <w:proofErr w:type="spellEnd"/>
      <w:r w:rsidRPr="00E278F5">
        <w:t xml:space="preserve"> </w:t>
      </w:r>
      <w:proofErr w:type="spellStart"/>
      <w:r w:rsidRPr="00E278F5">
        <w:t>znaci</w:t>
      </w:r>
      <w:proofErr w:type="spellEnd"/>
      <w:r w:rsidRPr="00E278F5">
        <w:t xml:space="preserve"> </w:t>
      </w:r>
      <w:proofErr w:type="spellStart"/>
      <w:r w:rsidRPr="00E278F5">
        <w:t>imaju</w:t>
      </w:r>
      <w:proofErr w:type="spellEnd"/>
      <w:r w:rsidRPr="00E278F5">
        <w:t xml:space="preserve"> </w:t>
      </w:r>
      <w:proofErr w:type="spellStart"/>
      <w:r w:rsidRPr="00E278F5">
        <w:t>sledeće</w:t>
      </w:r>
      <w:proofErr w:type="spellEnd"/>
      <w:r w:rsidRPr="00E278F5">
        <w:t xml:space="preserve"> </w:t>
      </w:r>
      <w:proofErr w:type="spellStart"/>
      <w:r w:rsidRPr="00E278F5">
        <w:t>značenje</w:t>
      </w:r>
      <w:proofErr w:type="spellEnd"/>
      <w:r w:rsidRPr="00E278F5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4808"/>
        <w:gridCol w:w="776"/>
        <w:gridCol w:w="155"/>
        <w:gridCol w:w="8686"/>
      </w:tblGrid>
      <w:tr w:rsidR="00E278F5" w:rsidRPr="00E278F5" w14:paraId="0218FD5D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F470" w14:textId="667E72EA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561C15D0" wp14:editId="60C7A7D5">
                  <wp:extent cx="387350" cy="228600"/>
                  <wp:effectExtent l="0" t="0" r="0" b="0"/>
                  <wp:docPr id="524620927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6578A" w14:textId="77777777" w:rsidR="00E278F5" w:rsidRPr="00E278F5" w:rsidRDefault="00E278F5" w:rsidP="00735B13">
            <w:proofErr w:type="spellStart"/>
            <w:r w:rsidRPr="00E278F5">
              <w:t>ukupno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trajanje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dnevnog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odmora</w:t>
            </w:r>
            <w:proofErr w:type="spellEnd"/>
            <w:r w:rsidRPr="00E278F5">
              <w:t xml:space="preserve"> pre </w:t>
            </w:r>
            <w:proofErr w:type="spellStart"/>
            <w:r w:rsidRPr="00E278F5">
              <w:t>preuzimanja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dužnosti</w:t>
            </w:r>
            <w:proofErr w:type="spellEnd"/>
            <w:r w:rsidRPr="00E278F5">
              <w:t>,</w:t>
            </w:r>
          </w:p>
        </w:tc>
      </w:tr>
      <w:tr w:rsidR="00E278F5" w:rsidRPr="00E278F5" w14:paraId="0B9343AE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C7D0E" w14:textId="2D9DC00E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0E7DA967" wp14:editId="706D5689">
                  <wp:extent cx="425450" cy="247650"/>
                  <wp:effectExtent l="0" t="0" r="0" b="0"/>
                  <wp:docPr id="76036982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63244" w14:textId="77777777" w:rsidR="00E278F5" w:rsidRPr="00E278F5" w:rsidRDefault="00E278F5" w:rsidP="00735B13">
            <w:proofErr w:type="spellStart"/>
            <w:r w:rsidRPr="00E278F5">
              <w:t>dnevni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odmor</w:t>
            </w:r>
            <w:proofErr w:type="spellEnd"/>
            <w:r w:rsidRPr="00E278F5">
              <w:t>,</w:t>
            </w:r>
          </w:p>
        </w:tc>
      </w:tr>
      <w:tr w:rsidR="00E278F5" w:rsidRPr="00E278F5" w14:paraId="7DE22345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8300C" w14:textId="1C0036F7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05D889EC" wp14:editId="0FAA86C0">
                  <wp:extent cx="381000" cy="260350"/>
                  <wp:effectExtent l="0" t="0" r="0" b="6350"/>
                  <wp:docPr id="171517215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FAEE" w14:textId="77777777" w:rsidR="00E278F5" w:rsidRPr="00E278F5" w:rsidRDefault="00E278F5" w:rsidP="00735B13">
            <w:proofErr w:type="spellStart"/>
            <w:r w:rsidRPr="00E278F5">
              <w:t>vreme</w:t>
            </w:r>
            <w:proofErr w:type="spellEnd"/>
            <w:r w:rsidRPr="00E278F5">
              <w:t xml:space="preserve"> van </w:t>
            </w:r>
            <w:proofErr w:type="spellStart"/>
            <w:r w:rsidRPr="00E278F5">
              <w:t>službe</w:t>
            </w:r>
            <w:proofErr w:type="spellEnd"/>
            <w:r w:rsidRPr="00E278F5">
              <w:t>,</w:t>
            </w:r>
          </w:p>
        </w:tc>
      </w:tr>
      <w:tr w:rsidR="00E278F5" w:rsidRPr="00E278F5" w14:paraId="167D98E5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011B7" w14:textId="1D4507F9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5F2FCA5F" wp14:editId="5D0B8047">
                  <wp:extent cx="381000" cy="260350"/>
                  <wp:effectExtent l="0" t="0" r="0" b="6350"/>
                  <wp:docPr id="17851187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478DD" w14:textId="77777777" w:rsidR="00E278F5" w:rsidRPr="00E278F5" w:rsidRDefault="00E278F5" w:rsidP="00735B13">
            <w:proofErr w:type="spellStart"/>
            <w:r w:rsidRPr="00E278F5">
              <w:t>vreme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vožnje</w:t>
            </w:r>
            <w:proofErr w:type="spellEnd"/>
          </w:p>
        </w:tc>
      </w:tr>
      <w:tr w:rsidR="00E278F5" w:rsidRPr="00E278F5" w14:paraId="6E7B4A76" w14:textId="77777777" w:rsidTr="00E278F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3E2A" w14:textId="77777777" w:rsidR="00E278F5" w:rsidRPr="00E278F5" w:rsidRDefault="00E278F5" w:rsidP="00735B13">
            <w:r w:rsidRPr="00E278F5">
              <w:t xml:space="preserve">(I </w:t>
            </w:r>
            <w:proofErr w:type="spellStart"/>
            <w:proofErr w:type="gramStart"/>
            <w:r w:rsidRPr="00E278F5">
              <w:t>varijanta</w:t>
            </w:r>
            <w:proofErr w:type="spellEnd"/>
            <w:r w:rsidRPr="00E278F5">
              <w:t>)*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0BB35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AB41A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C06BD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</w:tr>
      <w:tr w:rsidR="00E278F5" w:rsidRPr="00E278F5" w14:paraId="32FEF4B6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48DDA" w14:textId="249FE90D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47737BB9" wp14:editId="2604E3B2">
                  <wp:extent cx="381000" cy="247650"/>
                  <wp:effectExtent l="0" t="0" r="0" b="0"/>
                  <wp:docPr id="139973665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296C5" w14:textId="77777777" w:rsidR="00E278F5" w:rsidRPr="00E278F5" w:rsidRDefault="00E278F5" w:rsidP="00735B13">
            <w:pPr>
              <w:rPr>
                <w:lang w:val="fr-FR"/>
              </w:rPr>
            </w:pPr>
            <w:proofErr w:type="spellStart"/>
            <w:proofErr w:type="gramStart"/>
            <w:r w:rsidRPr="00E278F5">
              <w:rPr>
                <w:lang w:val="fr-FR"/>
              </w:rPr>
              <w:t>vreme</w:t>
            </w:r>
            <w:proofErr w:type="spellEnd"/>
            <w:proofErr w:type="gram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profesionalne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delatnosti</w:t>
            </w:r>
            <w:proofErr w:type="spellEnd"/>
            <w:r w:rsidRPr="00E278F5">
              <w:rPr>
                <w:lang w:val="fr-FR"/>
              </w:rPr>
              <w:t xml:space="preserve">, </w:t>
            </w:r>
            <w:proofErr w:type="spellStart"/>
            <w:r w:rsidRPr="00E278F5">
              <w:rPr>
                <w:lang w:val="fr-FR"/>
              </w:rPr>
              <w:t>osim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vožnje</w:t>
            </w:r>
            <w:proofErr w:type="spellEnd"/>
          </w:p>
        </w:tc>
      </w:tr>
      <w:tr w:rsidR="00E278F5" w:rsidRPr="00E278F5" w14:paraId="00A118B6" w14:textId="77777777" w:rsidTr="00E278F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EA861" w14:textId="77777777" w:rsidR="00E278F5" w:rsidRPr="00E278F5" w:rsidRDefault="00E278F5" w:rsidP="00735B13">
            <w:r w:rsidRPr="00E278F5">
              <w:t xml:space="preserve">(II </w:t>
            </w:r>
            <w:proofErr w:type="spellStart"/>
            <w:proofErr w:type="gramStart"/>
            <w:r w:rsidRPr="00E278F5">
              <w:t>varijanta</w:t>
            </w:r>
            <w:proofErr w:type="spellEnd"/>
            <w:r w:rsidRPr="00E278F5">
              <w:t>)*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E8F45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B11A0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FEC83" w14:textId="77777777" w:rsidR="00E278F5" w:rsidRPr="00E278F5" w:rsidRDefault="00E278F5" w:rsidP="00E278F5">
            <w:pPr>
              <w:jc w:val="center"/>
            </w:pPr>
            <w:r w:rsidRPr="00E278F5">
              <w:t> </w:t>
            </w:r>
          </w:p>
        </w:tc>
      </w:tr>
      <w:tr w:rsidR="00E278F5" w:rsidRPr="00E278F5" w14:paraId="5F850C71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DBDA9" w14:textId="67C1A1DA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345E408C" wp14:editId="65CF9630">
                  <wp:extent cx="285750" cy="285750"/>
                  <wp:effectExtent l="0" t="0" r="0" b="0"/>
                  <wp:docPr id="1042768854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1C811" w14:textId="77777777" w:rsidR="00E278F5" w:rsidRPr="00E278F5" w:rsidRDefault="00E278F5" w:rsidP="00735B13">
            <w:proofErr w:type="spellStart"/>
            <w:r w:rsidRPr="00E278F5">
              <w:t>efektivan</w:t>
            </w:r>
            <w:proofErr w:type="spellEnd"/>
            <w:r w:rsidRPr="00E278F5">
              <w:t xml:space="preserve"> rad, </w:t>
            </w:r>
            <w:proofErr w:type="spellStart"/>
            <w:r w:rsidRPr="00E278F5">
              <w:t>osim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vožnje</w:t>
            </w:r>
            <w:proofErr w:type="spellEnd"/>
            <w:r w:rsidRPr="00E278F5">
              <w:t>,</w:t>
            </w:r>
          </w:p>
        </w:tc>
      </w:tr>
      <w:tr w:rsidR="00E278F5" w:rsidRPr="00E278F5" w14:paraId="7A94E364" w14:textId="77777777" w:rsidTr="00E278F5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B23D8" w14:textId="22B18D1E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1EDF1A9F" wp14:editId="15CADDF4">
                  <wp:extent cx="381000" cy="247650"/>
                  <wp:effectExtent l="0" t="0" r="0" b="0"/>
                  <wp:docPr id="104667425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AD250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vreme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službe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osim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pomenutog</w:t>
            </w:r>
            <w:proofErr w:type="spellEnd"/>
            <w:r w:rsidRPr="00E278F5">
              <w:t xml:space="preserve"> pod </w:t>
            </w:r>
            <w:proofErr w:type="spellStart"/>
            <w:r w:rsidRPr="00E278F5">
              <w:t>znacima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0D6C" w14:textId="55A25E16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700CFE7B" wp14:editId="38D4C550">
                  <wp:extent cx="381000" cy="260350"/>
                  <wp:effectExtent l="0" t="0" r="0" b="6350"/>
                  <wp:docPr id="89713020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B137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i</w:t>
            </w:r>
            <w:proofErr w:type="spellEnd"/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961AD" w14:textId="7C841C81" w:rsidR="00E278F5" w:rsidRPr="00E278F5" w:rsidRDefault="00E278F5" w:rsidP="00735B13">
            <w:r w:rsidRPr="00E278F5">
              <w:drawing>
                <wp:inline distT="0" distB="0" distL="0" distR="0" wp14:anchorId="3D8BA1C8" wp14:editId="018C401C">
                  <wp:extent cx="285750" cy="285750"/>
                  <wp:effectExtent l="0" t="0" r="0" b="0"/>
                  <wp:docPr id="689289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E46059" w14:textId="77777777" w:rsidR="00E278F5" w:rsidRPr="00E278F5" w:rsidRDefault="00E278F5" w:rsidP="00E278F5">
      <w:pPr>
        <w:jc w:val="center"/>
        <w:rPr>
          <w:vanish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931"/>
        <w:gridCol w:w="11012"/>
      </w:tblGrid>
      <w:tr w:rsidR="00E278F5" w:rsidRPr="00E278F5" w14:paraId="18C74A79" w14:textId="77777777" w:rsidTr="00E278F5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11B43" w14:textId="77777777" w:rsidR="00E278F5" w:rsidRPr="00E278F5" w:rsidRDefault="00E278F5" w:rsidP="00E278F5">
            <w:pPr>
              <w:jc w:val="center"/>
            </w:pPr>
            <w:r w:rsidRPr="00E278F5">
              <w:t xml:space="preserve">16. </w:t>
            </w:r>
            <w:proofErr w:type="spellStart"/>
            <w:r w:rsidRPr="00E278F5">
              <w:t>Označite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vaš</w:t>
            </w:r>
            <w:proofErr w:type="spellEnd"/>
            <w:r w:rsidRPr="00E278F5">
              <w:t xml:space="preserve"> period </w:t>
            </w:r>
            <w:proofErr w:type="spellStart"/>
            <w:r w:rsidRPr="00E278F5">
              <w:t>dnevnog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odmora</w:t>
            </w:r>
            <w:proofErr w:type="spellEnd"/>
            <w:r w:rsidRPr="00E278F5">
              <w:t xml:space="preserve"> (</w:t>
            </w:r>
            <w:proofErr w:type="spellStart"/>
            <w:r w:rsidRPr="00E278F5">
              <w:t>znak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FA684" w14:textId="3EEF0565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30CA3B1E" wp14:editId="224151E2">
                  <wp:extent cx="425450" cy="247650"/>
                  <wp:effectExtent l="0" t="0" r="0" b="0"/>
                  <wp:docPr id="207526667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F33D" w14:textId="77777777" w:rsidR="00E278F5" w:rsidRPr="00E278F5" w:rsidRDefault="00E278F5" w:rsidP="00735B13">
            <w:r w:rsidRPr="00E278F5">
              <w:t>),</w:t>
            </w:r>
          </w:p>
        </w:tc>
      </w:tr>
    </w:tbl>
    <w:p w14:paraId="3080B93B" w14:textId="77777777" w:rsidR="00E278F5" w:rsidRPr="00E278F5" w:rsidRDefault="00E278F5" w:rsidP="00E278F5">
      <w:pPr>
        <w:jc w:val="center"/>
        <w:rPr>
          <w:vanish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931"/>
        <w:gridCol w:w="11943"/>
      </w:tblGrid>
      <w:tr w:rsidR="00E278F5" w:rsidRPr="00E278F5" w14:paraId="2FABEA2D" w14:textId="77777777" w:rsidTr="00E278F5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EEBE4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vaše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vreme</w:t>
            </w:r>
            <w:proofErr w:type="spellEnd"/>
            <w:r w:rsidRPr="00E278F5">
              <w:t xml:space="preserve"> van </w:t>
            </w:r>
            <w:proofErr w:type="spellStart"/>
            <w:r w:rsidRPr="00E278F5">
              <w:t>službe</w:t>
            </w:r>
            <w:proofErr w:type="spellEnd"/>
            <w:r w:rsidRPr="00E278F5">
              <w:t xml:space="preserve"> (</w:t>
            </w:r>
            <w:proofErr w:type="spellStart"/>
            <w:r w:rsidRPr="00E278F5">
              <w:t>znak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C7367" w14:textId="6B4B02A3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594AAFFC" wp14:editId="158A0769">
                  <wp:extent cx="381000" cy="260350"/>
                  <wp:effectExtent l="0" t="0" r="0" b="6350"/>
                  <wp:docPr id="78635133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0DA3" w14:textId="77777777" w:rsidR="00E278F5" w:rsidRPr="00E278F5" w:rsidRDefault="00E278F5" w:rsidP="00735B13">
            <w:pPr>
              <w:rPr>
                <w:lang w:val="fr-FR"/>
              </w:rPr>
            </w:pPr>
            <w:r w:rsidRPr="00E278F5">
              <w:rPr>
                <w:lang w:val="fr-FR"/>
              </w:rPr>
              <w:t xml:space="preserve">) i </w:t>
            </w:r>
            <w:proofErr w:type="spellStart"/>
            <w:r w:rsidRPr="00E278F5">
              <w:rPr>
                <w:lang w:val="fr-FR"/>
              </w:rPr>
              <w:t>vreme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za</w:t>
            </w:r>
            <w:proofErr w:type="spellEnd"/>
            <w:r w:rsidRPr="00E278F5">
              <w:rPr>
                <w:lang w:val="fr-FR"/>
              </w:rPr>
              <w:t xml:space="preserve"> </w:t>
            </w:r>
            <w:proofErr w:type="spellStart"/>
            <w:r w:rsidRPr="00E278F5">
              <w:rPr>
                <w:lang w:val="fr-FR"/>
              </w:rPr>
              <w:t>koje</w:t>
            </w:r>
            <w:proofErr w:type="spellEnd"/>
            <w:r w:rsidRPr="00E278F5">
              <w:rPr>
                <w:lang w:val="fr-FR"/>
              </w:rPr>
              <w:t xml:space="preserve"> se </w:t>
            </w:r>
            <w:proofErr w:type="spellStart"/>
            <w:r w:rsidRPr="00E278F5">
              <w:rPr>
                <w:lang w:val="fr-FR"/>
              </w:rPr>
              <w:t>bavite</w:t>
            </w:r>
            <w:proofErr w:type="spellEnd"/>
          </w:p>
        </w:tc>
      </w:tr>
    </w:tbl>
    <w:p w14:paraId="71439085" w14:textId="77777777" w:rsidR="00E278F5" w:rsidRPr="00E278F5" w:rsidRDefault="00E278F5" w:rsidP="00E278F5">
      <w:pPr>
        <w:jc w:val="center"/>
        <w:rPr>
          <w:vanish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761"/>
        <w:gridCol w:w="215"/>
        <w:gridCol w:w="761"/>
        <w:gridCol w:w="9136"/>
      </w:tblGrid>
      <w:tr w:rsidR="00E278F5" w:rsidRPr="00E278F5" w14:paraId="04D01A62" w14:textId="77777777" w:rsidTr="00E278F5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C25CB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delatnostima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koje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su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predstavljane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znacima</w:t>
            </w:r>
            <w:proofErr w:type="spellEnd"/>
            <w:r w:rsidRPr="00E278F5">
              <w:t xml:space="preserve"> (</w:t>
            </w:r>
            <w:proofErr w:type="spellStart"/>
            <w:r w:rsidRPr="00E278F5">
              <w:t>prva</w:t>
            </w:r>
            <w:proofErr w:type="spellEnd"/>
            <w:r w:rsidRPr="00E278F5">
              <w:t xml:space="preserve"> </w:t>
            </w:r>
            <w:proofErr w:type="spellStart"/>
            <w:proofErr w:type="gramStart"/>
            <w:r w:rsidRPr="00E278F5">
              <w:t>varijanta</w:t>
            </w:r>
            <w:proofErr w:type="spellEnd"/>
            <w:r w:rsidRPr="00E278F5">
              <w:t>)*</w:t>
            </w:r>
            <w:proofErr w:type="gramEnd"/>
            <w:r w:rsidRPr="00E278F5">
              <w:t xml:space="preserve"> </w:t>
            </w:r>
            <w:proofErr w:type="spellStart"/>
            <w:r w:rsidRPr="00E278F5">
              <w:t>rubrika</w:t>
            </w:r>
            <w:proofErr w:type="spellEnd"/>
            <w:r w:rsidRPr="00E278F5">
              <w:t xml:space="preserve"> 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B0BE" w14:textId="106C83F4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214E3855" wp14:editId="286D9EA9">
                  <wp:extent cx="381000" cy="260350"/>
                  <wp:effectExtent l="0" t="0" r="0" b="6350"/>
                  <wp:docPr id="296448230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3441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i</w:t>
            </w:r>
            <w:proofErr w:type="spellEnd"/>
            <w:r w:rsidRPr="00E278F5">
              <w:t xml:space="preserve"> 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8632D" w14:textId="677D8492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50D3C9ED" wp14:editId="0ABF49C3">
                  <wp:extent cx="381000" cy="247650"/>
                  <wp:effectExtent l="0" t="0" r="0" b="0"/>
                  <wp:docPr id="194436951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18CB6" w14:textId="77777777" w:rsidR="00E278F5" w:rsidRPr="00E278F5" w:rsidRDefault="00E278F5" w:rsidP="00953797">
            <w:r w:rsidRPr="00E278F5">
              <w:t>, (</w:t>
            </w:r>
            <w:proofErr w:type="spellStart"/>
            <w:r w:rsidRPr="00E278F5">
              <w:t>druga</w:t>
            </w:r>
            <w:proofErr w:type="spellEnd"/>
          </w:p>
        </w:tc>
      </w:tr>
    </w:tbl>
    <w:p w14:paraId="3E90C32B" w14:textId="77777777" w:rsidR="00E278F5" w:rsidRPr="00E278F5" w:rsidRDefault="00E278F5" w:rsidP="00E278F5">
      <w:pPr>
        <w:jc w:val="center"/>
        <w:rPr>
          <w:vanish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776"/>
        <w:gridCol w:w="310"/>
        <w:gridCol w:w="776"/>
        <w:gridCol w:w="155"/>
        <w:gridCol w:w="620"/>
        <w:gridCol w:w="776"/>
        <w:gridCol w:w="10702"/>
      </w:tblGrid>
      <w:tr w:rsidR="00E278F5" w:rsidRPr="00E278F5" w14:paraId="068F2D9A" w14:textId="77777777" w:rsidTr="00E278F5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C30D8" w14:textId="77777777" w:rsidR="00E278F5" w:rsidRPr="00E278F5" w:rsidRDefault="00E278F5" w:rsidP="00E278F5">
            <w:pPr>
              <w:jc w:val="center"/>
            </w:pPr>
            <w:proofErr w:type="spellStart"/>
            <w:proofErr w:type="gramStart"/>
            <w:r w:rsidRPr="00E278F5">
              <w:lastRenderedPageBreak/>
              <w:t>varijanta</w:t>
            </w:r>
            <w:proofErr w:type="spellEnd"/>
            <w:r w:rsidRPr="00E278F5">
              <w:t>)*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AC1B5" w14:textId="6ACCB907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67F67A03" wp14:editId="598552F7">
                  <wp:extent cx="381000" cy="260350"/>
                  <wp:effectExtent l="0" t="0" r="0" b="6350"/>
                  <wp:docPr id="44115758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62488" w14:textId="77777777" w:rsidR="00E278F5" w:rsidRPr="00E278F5" w:rsidRDefault="00E278F5" w:rsidP="00E278F5">
            <w:pPr>
              <w:jc w:val="center"/>
            </w:pPr>
            <w:r w:rsidRPr="00E278F5"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3ED6" w14:textId="6F5B0A4C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75B3BB06" wp14:editId="4EB420CC">
                  <wp:extent cx="381000" cy="247650"/>
                  <wp:effectExtent l="0" t="0" r="0" b="0"/>
                  <wp:docPr id="213825821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B71E1" w14:textId="77777777" w:rsidR="00E278F5" w:rsidRPr="00E278F5" w:rsidRDefault="00E278F5" w:rsidP="00E278F5">
            <w:pPr>
              <w:jc w:val="center"/>
            </w:pPr>
            <w:proofErr w:type="spellStart"/>
            <w:r w:rsidRPr="00E278F5">
              <w:t>i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B249" w14:textId="77777777" w:rsidR="00E278F5" w:rsidRPr="00E278F5" w:rsidRDefault="00E278F5" w:rsidP="00E278F5">
            <w:pPr>
              <w:jc w:val="center"/>
            </w:pPr>
            <w:r w:rsidRPr="00E278F5">
              <w:t>7a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06393" w14:textId="3E8B20AC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0B1AD1A4" wp14:editId="2DBCC981">
                  <wp:extent cx="285750" cy="285750"/>
                  <wp:effectExtent l="0" t="0" r="0" b="0"/>
                  <wp:docPr id="74687572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8DC10" w14:textId="77777777" w:rsidR="00E278F5" w:rsidRPr="00E278F5" w:rsidRDefault="00E278F5" w:rsidP="00953797">
            <w:proofErr w:type="spellStart"/>
            <w:r w:rsidRPr="00E278F5">
              <w:t>povlačeći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horizontalnu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crtu</w:t>
            </w:r>
            <w:proofErr w:type="spellEnd"/>
          </w:p>
        </w:tc>
      </w:tr>
    </w:tbl>
    <w:p w14:paraId="3DD533FA" w14:textId="77777777" w:rsidR="00E278F5" w:rsidRPr="00E278F5" w:rsidRDefault="00E278F5" w:rsidP="00E278F5">
      <w:pPr>
        <w:jc w:val="center"/>
      </w:pPr>
      <w:proofErr w:type="spellStart"/>
      <w:r w:rsidRPr="00E278F5">
        <w:t>ispod</w:t>
      </w:r>
      <w:proofErr w:type="spellEnd"/>
      <w:r w:rsidRPr="00E278F5">
        <w:t xml:space="preserve"> </w:t>
      </w:r>
      <w:proofErr w:type="spellStart"/>
      <w:r w:rsidRPr="00E278F5">
        <w:t>odgovarajućih</w:t>
      </w:r>
      <w:proofErr w:type="spellEnd"/>
      <w:r w:rsidRPr="00E278F5">
        <w:t xml:space="preserve"> </w:t>
      </w:r>
      <w:proofErr w:type="spellStart"/>
      <w:r w:rsidRPr="00E278F5">
        <w:t>časova</w:t>
      </w:r>
      <w:proofErr w:type="spellEnd"/>
      <w:r w:rsidRPr="00E278F5">
        <w:t xml:space="preserve"> a </w:t>
      </w:r>
      <w:proofErr w:type="spellStart"/>
      <w:r w:rsidRPr="00E278F5">
        <w:t>naspram</w:t>
      </w:r>
      <w:proofErr w:type="spellEnd"/>
      <w:r w:rsidRPr="00E278F5">
        <w:t xml:space="preserve"> </w:t>
      </w:r>
      <w:proofErr w:type="spellStart"/>
      <w:r w:rsidRPr="00E278F5">
        <w:t>odgovarajućih</w:t>
      </w:r>
      <w:proofErr w:type="spellEnd"/>
      <w:r w:rsidRPr="00E278F5">
        <w:t xml:space="preserve"> </w:t>
      </w:r>
      <w:proofErr w:type="spellStart"/>
      <w:r w:rsidRPr="00E278F5">
        <w:t>znakova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povezujući</w:t>
      </w:r>
      <w:proofErr w:type="spellEnd"/>
      <w:r w:rsidRPr="00E278F5">
        <w:t xml:space="preserve"> </w:t>
      </w:r>
      <w:proofErr w:type="spellStart"/>
      <w:r w:rsidRPr="00E278F5">
        <w:t>horizontalne</w:t>
      </w:r>
      <w:proofErr w:type="spellEnd"/>
      <w:r w:rsidRPr="00E278F5">
        <w:t xml:space="preserve"> </w:t>
      </w:r>
      <w:proofErr w:type="spellStart"/>
      <w:r w:rsidRPr="00E278F5">
        <w:t>linije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vertikalnim</w:t>
      </w:r>
      <w:proofErr w:type="spellEnd"/>
      <w:r w:rsidRPr="00E278F5">
        <w:t xml:space="preserve"> </w:t>
      </w:r>
      <w:proofErr w:type="spellStart"/>
      <w:r w:rsidRPr="00E278F5">
        <w:t>linijama</w:t>
      </w:r>
      <w:proofErr w:type="spellEnd"/>
      <w:r w:rsidRPr="00E278F5">
        <w:t xml:space="preserve">. Tako </w:t>
      </w:r>
      <w:proofErr w:type="spellStart"/>
      <w:r w:rsidRPr="00E278F5">
        <w:t>će</w:t>
      </w:r>
      <w:proofErr w:type="spellEnd"/>
      <w:r w:rsidRPr="00E278F5">
        <w:t xml:space="preserve"> se </w:t>
      </w:r>
      <w:proofErr w:type="spellStart"/>
      <w:r w:rsidRPr="00E278F5">
        <w:t>dobiti</w:t>
      </w:r>
      <w:proofErr w:type="spellEnd"/>
      <w:r w:rsidRPr="00E278F5">
        <w:t xml:space="preserve"> </w:t>
      </w:r>
      <w:proofErr w:type="spellStart"/>
      <w:r w:rsidRPr="00E278F5">
        <w:t>neprekidna</w:t>
      </w:r>
      <w:proofErr w:type="spellEnd"/>
      <w:r w:rsidRPr="00E278F5">
        <w:t xml:space="preserve"> </w:t>
      </w:r>
      <w:proofErr w:type="spellStart"/>
      <w:r w:rsidRPr="00E278F5">
        <w:t>linija</w:t>
      </w:r>
      <w:proofErr w:type="spellEnd"/>
      <w:r w:rsidRPr="00E278F5">
        <w:t xml:space="preserve"> po </w:t>
      </w:r>
      <w:proofErr w:type="spellStart"/>
      <w:r w:rsidRPr="00E278F5">
        <w:t>čitavoj</w:t>
      </w:r>
      <w:proofErr w:type="spellEnd"/>
      <w:r w:rsidRPr="00E278F5">
        <w:t xml:space="preserve"> </w:t>
      </w:r>
      <w:proofErr w:type="spellStart"/>
      <w:r w:rsidRPr="00E278F5">
        <w:t>dužini</w:t>
      </w:r>
      <w:proofErr w:type="spellEnd"/>
      <w:r w:rsidRPr="00E278F5">
        <w:t xml:space="preserve"> </w:t>
      </w:r>
      <w:proofErr w:type="spellStart"/>
      <w:r w:rsidRPr="00E278F5">
        <w:t>trake</w:t>
      </w:r>
      <w:proofErr w:type="spellEnd"/>
      <w:r w:rsidRPr="00E278F5">
        <w:t xml:space="preserve"> (</w:t>
      </w:r>
      <w:proofErr w:type="spellStart"/>
      <w:r w:rsidRPr="00E278F5">
        <w:t>vidi</w:t>
      </w:r>
      <w:proofErr w:type="spellEnd"/>
      <w:r w:rsidRPr="00E278F5">
        <w:t xml:space="preserve"> primer u </w:t>
      </w:r>
      <w:proofErr w:type="spellStart"/>
      <w:r w:rsidRPr="00E278F5">
        <w:t>knjižici</w:t>
      </w:r>
      <w:proofErr w:type="spellEnd"/>
      <w:r w:rsidRPr="00E278F5">
        <w:t>).</w:t>
      </w:r>
    </w:p>
    <w:p w14:paraId="3737DF27" w14:textId="77777777" w:rsidR="00E278F5" w:rsidRPr="00E278F5" w:rsidRDefault="00E278F5" w:rsidP="00E278F5">
      <w:pPr>
        <w:jc w:val="center"/>
      </w:pPr>
      <w:r w:rsidRPr="00E278F5">
        <w:t xml:space="preserve">17. </w:t>
      </w:r>
      <w:proofErr w:type="spellStart"/>
      <w:r w:rsidRPr="00E278F5">
        <w:t>Upisivanje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izvršeno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početku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kraju</w:t>
      </w:r>
      <w:proofErr w:type="spellEnd"/>
      <w:r w:rsidRPr="00E278F5">
        <w:t xml:space="preserve"> </w:t>
      </w:r>
      <w:proofErr w:type="spellStart"/>
      <w:r w:rsidRPr="00E278F5">
        <w:t>svakog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koji se </w:t>
      </w:r>
      <w:proofErr w:type="spellStart"/>
      <w:r w:rsidRPr="00E278F5">
        <w:t>odnosi</w:t>
      </w:r>
      <w:proofErr w:type="spellEnd"/>
      <w:r w:rsidRPr="00E278F5">
        <w:t>.</w:t>
      </w:r>
    </w:p>
    <w:p w14:paraId="7578B321" w14:textId="77777777" w:rsidR="00E278F5" w:rsidRPr="00E278F5" w:rsidRDefault="00E278F5" w:rsidP="00E278F5">
      <w:pPr>
        <w:jc w:val="center"/>
      </w:pPr>
      <w:r w:rsidRPr="00E278F5">
        <w:t xml:space="preserve">18. U </w:t>
      </w:r>
      <w:proofErr w:type="spellStart"/>
      <w:r w:rsidRPr="00E278F5">
        <w:t>rubrici</w:t>
      </w:r>
      <w:proofErr w:type="spellEnd"/>
      <w:r w:rsidRPr="00E278F5">
        <w:t xml:space="preserve"> 16 ("</w:t>
      </w:r>
      <w:proofErr w:type="spellStart"/>
      <w:r w:rsidRPr="00E278F5">
        <w:t>Primedbe</w:t>
      </w:r>
      <w:proofErr w:type="spellEnd"/>
      <w:r w:rsidRPr="00E278F5">
        <w:t xml:space="preserve">") </w:t>
      </w:r>
      <w:proofErr w:type="spellStart"/>
      <w:r w:rsidRPr="00E278F5">
        <w:t>upišite</w:t>
      </w:r>
      <w:proofErr w:type="spellEnd"/>
      <w:r w:rsidRPr="00E278F5">
        <w:t xml:space="preserve">, u </w:t>
      </w:r>
      <w:proofErr w:type="spellStart"/>
      <w:r w:rsidRPr="00E278F5">
        <w:t>datom</w:t>
      </w:r>
      <w:proofErr w:type="spellEnd"/>
      <w:r w:rsidRPr="00E278F5">
        <w:t xml:space="preserve"> </w:t>
      </w:r>
      <w:proofErr w:type="spellStart"/>
      <w:r w:rsidRPr="00E278F5">
        <w:t>slučaju</w:t>
      </w:r>
      <w:proofErr w:type="spellEnd"/>
      <w:r w:rsidRPr="00E278F5">
        <w:t xml:space="preserve">, </w:t>
      </w:r>
      <w:proofErr w:type="spellStart"/>
      <w:r w:rsidRPr="00E278F5">
        <w:t>ime</w:t>
      </w:r>
      <w:proofErr w:type="spellEnd"/>
      <w:r w:rsidRPr="00E278F5">
        <w:t xml:space="preserve"> </w:t>
      </w:r>
      <w:proofErr w:type="spellStart"/>
      <w:r w:rsidRPr="00E278F5">
        <w:t>drugog</w:t>
      </w:r>
      <w:proofErr w:type="spellEnd"/>
      <w:r w:rsidRPr="00E278F5">
        <w:t xml:space="preserve"> </w:t>
      </w:r>
      <w:proofErr w:type="spellStart"/>
      <w:r w:rsidRPr="00E278F5">
        <w:t>vozača</w:t>
      </w:r>
      <w:proofErr w:type="spellEnd"/>
      <w:r w:rsidRPr="00E278F5">
        <w:t xml:space="preserve">. Osim toga ova </w:t>
      </w:r>
      <w:proofErr w:type="spellStart"/>
      <w:r w:rsidRPr="00E278F5">
        <w:t>rubrika</w:t>
      </w:r>
      <w:proofErr w:type="spellEnd"/>
      <w:r w:rsidRPr="00E278F5">
        <w:t xml:space="preserve"> se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koristiti</w:t>
      </w:r>
      <w:proofErr w:type="spellEnd"/>
      <w:r w:rsidRPr="00E278F5">
        <w:t xml:space="preserve"> za </w:t>
      </w:r>
      <w:proofErr w:type="spellStart"/>
      <w:r w:rsidRPr="00E278F5">
        <w:t>objašnjenje</w:t>
      </w:r>
      <w:proofErr w:type="spellEnd"/>
      <w:r w:rsidRPr="00E278F5">
        <w:t xml:space="preserve"> </w:t>
      </w:r>
      <w:proofErr w:type="spellStart"/>
      <w:r w:rsidRPr="00E278F5">
        <w:t>eventualnog</w:t>
      </w:r>
      <w:proofErr w:type="spellEnd"/>
      <w:r w:rsidRPr="00E278F5">
        <w:t xml:space="preserve"> </w:t>
      </w:r>
      <w:proofErr w:type="spellStart"/>
      <w:r w:rsidRPr="00E278F5">
        <w:t>prekršaja</w:t>
      </w:r>
      <w:proofErr w:type="spellEnd"/>
      <w:r w:rsidRPr="00E278F5">
        <w:t xml:space="preserve"> </w:t>
      </w:r>
      <w:proofErr w:type="spellStart"/>
      <w:r w:rsidRPr="00E278F5">
        <w:t>pravila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ispravku</w:t>
      </w:r>
      <w:proofErr w:type="spellEnd"/>
      <w:r w:rsidRPr="00E278F5">
        <w:t xml:space="preserve"> </w:t>
      </w:r>
      <w:proofErr w:type="spellStart"/>
      <w:r w:rsidRPr="00E278F5">
        <w:t>podataka</w:t>
      </w:r>
      <w:proofErr w:type="spellEnd"/>
      <w:r w:rsidRPr="00E278F5">
        <w:t xml:space="preserve"> </w:t>
      </w:r>
      <w:proofErr w:type="spellStart"/>
      <w:r w:rsidRPr="00E278F5">
        <w:t>navedenih</w:t>
      </w:r>
      <w:proofErr w:type="spellEnd"/>
      <w:r w:rsidRPr="00E278F5">
        <w:t xml:space="preserve"> u </w:t>
      </w:r>
      <w:proofErr w:type="spellStart"/>
      <w:r w:rsidRPr="00E278F5">
        <w:t>drugim</w:t>
      </w:r>
      <w:proofErr w:type="spellEnd"/>
      <w:r w:rsidRPr="00E278F5">
        <w:t xml:space="preserve"> </w:t>
      </w:r>
      <w:proofErr w:type="spellStart"/>
      <w:r w:rsidRPr="00E278F5">
        <w:t>rubrikama</w:t>
      </w:r>
      <w:proofErr w:type="spellEnd"/>
      <w:r w:rsidRPr="00E278F5">
        <w:t xml:space="preserve"> (</w:t>
      </w:r>
      <w:proofErr w:type="spellStart"/>
      <w:r w:rsidRPr="00E278F5">
        <w:t>videti</w:t>
      </w:r>
      <w:proofErr w:type="spellEnd"/>
      <w:r w:rsidRPr="00E278F5">
        <w:t xml:space="preserve"> </w:t>
      </w:r>
      <w:proofErr w:type="spellStart"/>
      <w:r w:rsidRPr="00E278F5">
        <w:t>tačku</w:t>
      </w:r>
      <w:proofErr w:type="spellEnd"/>
      <w:r w:rsidRPr="00E278F5">
        <w:t xml:space="preserve"> 25). </w:t>
      </w:r>
      <w:proofErr w:type="spellStart"/>
      <w:r w:rsidRPr="00E278F5">
        <w:t>Poslodavac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službenici</w:t>
      </w:r>
      <w:proofErr w:type="spellEnd"/>
      <w:r w:rsidRPr="00E278F5">
        <w:t xml:space="preserve"> </w:t>
      </w:r>
      <w:proofErr w:type="spellStart"/>
      <w:r w:rsidRPr="00E278F5">
        <w:t>zaduženi</w:t>
      </w:r>
      <w:proofErr w:type="spellEnd"/>
      <w:r w:rsidRPr="00E278F5">
        <w:t xml:space="preserve"> za </w:t>
      </w:r>
      <w:proofErr w:type="spellStart"/>
      <w:r w:rsidRPr="00E278F5">
        <w:t>kontrolu</w:t>
      </w:r>
      <w:proofErr w:type="spellEnd"/>
      <w:r w:rsidRPr="00E278F5">
        <w:t xml:space="preserve"> </w:t>
      </w:r>
      <w:proofErr w:type="spellStart"/>
      <w:r w:rsidRPr="00E278F5">
        <w:t>mogu</w:t>
      </w:r>
      <w:proofErr w:type="spellEnd"/>
      <w:r w:rsidRPr="00E278F5">
        <w:t xml:space="preserve"> </w:t>
      </w:r>
      <w:proofErr w:type="spellStart"/>
      <w:r w:rsidRPr="00E278F5">
        <w:t>takođe</w:t>
      </w:r>
      <w:proofErr w:type="spellEnd"/>
      <w:r w:rsidRPr="00E278F5">
        <w:t xml:space="preserve"> </w:t>
      </w:r>
      <w:proofErr w:type="spellStart"/>
      <w:r w:rsidRPr="00E278F5">
        <w:t>upisati</w:t>
      </w:r>
      <w:proofErr w:type="spellEnd"/>
      <w:r w:rsidRPr="00E278F5">
        <w:t xml:space="preserve"> </w:t>
      </w:r>
      <w:proofErr w:type="spellStart"/>
      <w:r w:rsidRPr="00E278F5">
        <w:t>svoje</w:t>
      </w:r>
      <w:proofErr w:type="spellEnd"/>
      <w:r w:rsidRPr="00E278F5">
        <w:t xml:space="preserve"> </w:t>
      </w:r>
      <w:proofErr w:type="spellStart"/>
      <w:r w:rsidRPr="00E278F5">
        <w:t>primedbe</w:t>
      </w:r>
      <w:proofErr w:type="spellEnd"/>
      <w:r w:rsidRPr="00E278F5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931"/>
        <w:gridCol w:w="12873"/>
      </w:tblGrid>
      <w:tr w:rsidR="00E278F5" w:rsidRPr="00E278F5" w14:paraId="32854500" w14:textId="77777777" w:rsidTr="00E278F5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02A2" w14:textId="77777777" w:rsidR="00E278F5" w:rsidRPr="00E278F5" w:rsidRDefault="00E278F5" w:rsidP="00E278F5">
            <w:pPr>
              <w:jc w:val="center"/>
            </w:pPr>
            <w:r w:rsidRPr="00E278F5">
              <w:t xml:space="preserve">19. U </w:t>
            </w:r>
            <w:proofErr w:type="spellStart"/>
            <w:r w:rsidRPr="00E278F5">
              <w:t>rubrici</w:t>
            </w:r>
            <w:proofErr w:type="spellEnd"/>
            <w:r w:rsidRPr="00E278F5">
              <w:t xml:space="preserve"> 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CE42" w14:textId="1FA1BCFD" w:rsidR="00E278F5" w:rsidRPr="00E278F5" w:rsidRDefault="00E278F5" w:rsidP="00E278F5">
            <w:pPr>
              <w:jc w:val="center"/>
            </w:pPr>
            <w:r w:rsidRPr="00E278F5">
              <w:drawing>
                <wp:inline distT="0" distB="0" distL="0" distR="0" wp14:anchorId="1EE928D1" wp14:editId="76225EF4">
                  <wp:extent cx="387350" cy="228600"/>
                  <wp:effectExtent l="0" t="0" r="0" b="0"/>
                  <wp:docPr id="184066973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75F70" w14:textId="77777777" w:rsidR="00E278F5" w:rsidRPr="00E278F5" w:rsidRDefault="00E278F5" w:rsidP="00953797">
            <w:proofErr w:type="spellStart"/>
            <w:r w:rsidRPr="00E278F5">
              <w:t>označite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broj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časova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neprekidnog</w:t>
            </w:r>
            <w:proofErr w:type="spellEnd"/>
            <w:r w:rsidRPr="00E278F5">
              <w:t xml:space="preserve"> </w:t>
            </w:r>
            <w:proofErr w:type="spellStart"/>
            <w:r w:rsidRPr="00E278F5">
              <w:t>odmora</w:t>
            </w:r>
            <w:proofErr w:type="spellEnd"/>
          </w:p>
        </w:tc>
      </w:tr>
    </w:tbl>
    <w:p w14:paraId="3DB4D2DD" w14:textId="77777777" w:rsidR="00E278F5" w:rsidRPr="00E278F5" w:rsidRDefault="00E278F5" w:rsidP="00E278F5">
      <w:pPr>
        <w:jc w:val="center"/>
      </w:pPr>
      <w:r w:rsidRPr="00E278F5">
        <w:t>(</w:t>
      </w:r>
      <w:proofErr w:type="spellStart"/>
      <w:r w:rsidRPr="00E278F5">
        <w:t>dnevni</w:t>
      </w:r>
      <w:proofErr w:type="spellEnd"/>
      <w:r w:rsidRPr="00E278F5">
        <w:t xml:space="preserve"> </w:t>
      </w:r>
      <w:proofErr w:type="spellStart"/>
      <w:r w:rsidRPr="00E278F5">
        <w:t>odmor</w:t>
      </w:r>
      <w:proofErr w:type="spellEnd"/>
      <w:r w:rsidRPr="00E278F5">
        <w:t xml:space="preserve">) koji </w:t>
      </w:r>
      <w:proofErr w:type="spellStart"/>
      <w:r w:rsidRPr="00E278F5">
        <w:t>prethodi</w:t>
      </w:r>
      <w:proofErr w:type="spellEnd"/>
      <w:r w:rsidRPr="00E278F5">
        <w:t xml:space="preserve"> </w:t>
      </w:r>
      <w:proofErr w:type="spellStart"/>
      <w:r w:rsidRPr="00E278F5">
        <w:t>preuzimanju</w:t>
      </w:r>
      <w:proofErr w:type="spellEnd"/>
      <w:r w:rsidRPr="00E278F5">
        <w:t xml:space="preserve"> </w:t>
      </w:r>
      <w:proofErr w:type="spellStart"/>
      <w:r w:rsidRPr="00E278F5">
        <w:t>dužnosti</w:t>
      </w:r>
      <w:proofErr w:type="spellEnd"/>
      <w:r w:rsidRPr="00E278F5">
        <w:t xml:space="preserve">. </w:t>
      </w:r>
      <w:proofErr w:type="spellStart"/>
      <w:r w:rsidRPr="00E278F5">
        <w:t>Ako</w:t>
      </w:r>
      <w:proofErr w:type="spellEnd"/>
      <w:r w:rsidRPr="00E278F5">
        <w:t xml:space="preserve"> se </w:t>
      </w:r>
      <w:proofErr w:type="spellStart"/>
      <w:r w:rsidRPr="00E278F5">
        <w:t>ovaj</w:t>
      </w:r>
      <w:proofErr w:type="spellEnd"/>
      <w:r w:rsidRPr="00E278F5">
        <w:t xml:space="preserve"> period </w:t>
      </w:r>
      <w:proofErr w:type="spellStart"/>
      <w:r w:rsidRPr="00E278F5">
        <w:t>proteže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dva</w:t>
      </w:r>
      <w:proofErr w:type="spellEnd"/>
      <w:r w:rsidRPr="00E278F5">
        <w:t xml:space="preserve"> dana, </w:t>
      </w:r>
      <w:proofErr w:type="spellStart"/>
      <w:r w:rsidRPr="00E278F5">
        <w:t>cifra</w:t>
      </w:r>
      <w:proofErr w:type="spellEnd"/>
      <w:r w:rsidRPr="00E278F5">
        <w:t xml:space="preserve"> </w:t>
      </w:r>
      <w:proofErr w:type="spellStart"/>
      <w:r w:rsidRPr="00E278F5">
        <w:t>će</w:t>
      </w:r>
      <w:proofErr w:type="spellEnd"/>
      <w:r w:rsidRPr="00E278F5">
        <w:t xml:space="preserve"> </w:t>
      </w:r>
      <w:proofErr w:type="spellStart"/>
      <w:r w:rsidRPr="00E278F5">
        <w:t>predstavljati</w:t>
      </w:r>
      <w:proofErr w:type="spellEnd"/>
      <w:r w:rsidRPr="00E278F5">
        <w:t xml:space="preserve"> </w:t>
      </w:r>
      <w:proofErr w:type="spellStart"/>
      <w:r w:rsidRPr="00E278F5">
        <w:t>ukupno</w:t>
      </w:r>
      <w:proofErr w:type="spellEnd"/>
      <w:r w:rsidRPr="00E278F5">
        <w:t xml:space="preserve"> </w:t>
      </w:r>
      <w:proofErr w:type="spellStart"/>
      <w:r w:rsidRPr="00E278F5">
        <w:t>vreme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 s </w:t>
      </w:r>
      <w:proofErr w:type="spellStart"/>
      <w:r w:rsidRPr="00E278F5">
        <w:t>kraja</w:t>
      </w:r>
      <w:proofErr w:type="spellEnd"/>
      <w:r w:rsidRPr="00E278F5">
        <w:t xml:space="preserve"> </w:t>
      </w:r>
      <w:proofErr w:type="spellStart"/>
      <w:r w:rsidRPr="00E278F5">
        <w:t>prethodnog</w:t>
      </w:r>
      <w:proofErr w:type="spellEnd"/>
      <w:r w:rsidRPr="00E278F5">
        <w:t xml:space="preserve"> dana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vreme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početku</w:t>
      </w:r>
      <w:proofErr w:type="spellEnd"/>
      <w:r w:rsidRPr="00E278F5">
        <w:t xml:space="preserve"> dana </w:t>
      </w:r>
      <w:proofErr w:type="spellStart"/>
      <w:r w:rsidRPr="00E278F5">
        <w:t>na</w:t>
      </w:r>
      <w:proofErr w:type="spellEnd"/>
      <w:r w:rsidRPr="00E278F5">
        <w:t xml:space="preserve"> koji se </w:t>
      </w:r>
      <w:proofErr w:type="spellStart"/>
      <w:r w:rsidRPr="00E278F5">
        <w:t>odnosi</w:t>
      </w:r>
      <w:proofErr w:type="spellEnd"/>
      <w:r w:rsidRPr="00E278F5">
        <w:t xml:space="preserve"> list.</w:t>
      </w:r>
    </w:p>
    <w:p w14:paraId="5D0A3529" w14:textId="77777777" w:rsidR="00E278F5" w:rsidRPr="00E278F5" w:rsidRDefault="00E278F5" w:rsidP="00E278F5">
      <w:pPr>
        <w:jc w:val="center"/>
      </w:pPr>
      <w:r w:rsidRPr="00E278F5">
        <w:t xml:space="preserve">20. Pre </w:t>
      </w:r>
      <w:proofErr w:type="spellStart"/>
      <w:r w:rsidRPr="00E278F5">
        <w:t>polaska</w:t>
      </w:r>
      <w:proofErr w:type="spellEnd"/>
      <w:r w:rsidRPr="00E278F5">
        <w:t xml:space="preserve"> </w:t>
      </w:r>
      <w:proofErr w:type="spellStart"/>
      <w:r w:rsidRPr="00E278F5">
        <w:t>upišite</w:t>
      </w:r>
      <w:proofErr w:type="spellEnd"/>
      <w:r w:rsidRPr="00E278F5">
        <w:t xml:space="preserve"> u </w:t>
      </w:r>
      <w:proofErr w:type="spellStart"/>
      <w:r w:rsidRPr="00E278F5">
        <w:t>rubriku</w:t>
      </w:r>
      <w:proofErr w:type="spellEnd"/>
      <w:r w:rsidRPr="00E278F5">
        <w:t xml:space="preserve"> 11 "</w:t>
      </w:r>
      <w:proofErr w:type="spellStart"/>
      <w:r w:rsidRPr="00E278F5">
        <w:t>Početak</w:t>
      </w:r>
      <w:proofErr w:type="spellEnd"/>
      <w:r w:rsidRPr="00E278F5">
        <w:t xml:space="preserve"> </w:t>
      </w:r>
      <w:proofErr w:type="spellStart"/>
      <w:r w:rsidRPr="00E278F5">
        <w:t>službe</w:t>
      </w:r>
      <w:proofErr w:type="spellEnd"/>
      <w:r w:rsidRPr="00E278F5">
        <w:t xml:space="preserve">" </w:t>
      </w:r>
      <w:proofErr w:type="spellStart"/>
      <w:r w:rsidRPr="00E278F5">
        <w:t>kilometražu</w:t>
      </w:r>
      <w:proofErr w:type="spellEnd"/>
      <w:r w:rsidRPr="00E278F5">
        <w:t xml:space="preserve"> </w:t>
      </w:r>
      <w:proofErr w:type="spellStart"/>
      <w:r w:rsidRPr="00E278F5">
        <w:t>prema</w:t>
      </w:r>
      <w:proofErr w:type="spellEnd"/>
      <w:r w:rsidRPr="00E278F5">
        <w:t xml:space="preserve"> </w:t>
      </w:r>
      <w:proofErr w:type="spellStart"/>
      <w:r w:rsidRPr="00E278F5">
        <w:t>brojaču</w:t>
      </w:r>
      <w:proofErr w:type="spellEnd"/>
      <w:r w:rsidRPr="00E278F5">
        <w:t xml:space="preserve"> </w:t>
      </w:r>
      <w:proofErr w:type="spellStart"/>
      <w:r w:rsidRPr="00E278F5">
        <w:t>kilometara</w:t>
      </w:r>
      <w:proofErr w:type="spellEnd"/>
      <w:r w:rsidRPr="00E278F5">
        <w:t xml:space="preserve">,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kraju</w:t>
      </w:r>
      <w:proofErr w:type="spellEnd"/>
      <w:r w:rsidRPr="00E278F5">
        <w:t xml:space="preserve"> </w:t>
      </w:r>
      <w:proofErr w:type="spellStart"/>
      <w:r w:rsidRPr="00E278F5">
        <w:t>službe</w:t>
      </w:r>
      <w:proofErr w:type="spellEnd"/>
      <w:r w:rsidRPr="00E278F5">
        <w:t xml:space="preserve"> - </w:t>
      </w:r>
      <w:proofErr w:type="spellStart"/>
      <w:r w:rsidRPr="00E278F5">
        <w:t>upišite</w:t>
      </w:r>
      <w:proofErr w:type="spellEnd"/>
      <w:r w:rsidRPr="00E278F5">
        <w:t xml:space="preserve"> u </w:t>
      </w:r>
      <w:proofErr w:type="spellStart"/>
      <w:r w:rsidRPr="00E278F5">
        <w:t>rubrici</w:t>
      </w:r>
      <w:proofErr w:type="spellEnd"/>
      <w:r w:rsidRPr="00E278F5">
        <w:t xml:space="preserve"> 11 "</w:t>
      </w:r>
      <w:proofErr w:type="spellStart"/>
      <w:r w:rsidRPr="00E278F5">
        <w:t>kraj</w:t>
      </w:r>
      <w:proofErr w:type="spellEnd"/>
      <w:r w:rsidRPr="00E278F5">
        <w:t xml:space="preserve"> </w:t>
      </w:r>
      <w:proofErr w:type="spellStart"/>
      <w:r w:rsidRPr="00E278F5">
        <w:t>službe</w:t>
      </w:r>
      <w:proofErr w:type="spellEnd"/>
      <w:r w:rsidRPr="00E278F5">
        <w:t xml:space="preserve">" </w:t>
      </w:r>
      <w:proofErr w:type="spellStart"/>
      <w:r w:rsidRPr="00E278F5">
        <w:t>novu</w:t>
      </w:r>
      <w:proofErr w:type="spellEnd"/>
      <w:r w:rsidRPr="00E278F5">
        <w:t xml:space="preserve"> </w:t>
      </w:r>
      <w:proofErr w:type="spellStart"/>
      <w:r w:rsidRPr="00E278F5">
        <w:t>kilometražu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zabeležite</w:t>
      </w:r>
      <w:proofErr w:type="spellEnd"/>
      <w:r w:rsidRPr="00E278F5">
        <w:t xml:space="preserve"> </w:t>
      </w:r>
      <w:proofErr w:type="spellStart"/>
      <w:r w:rsidRPr="00E278F5">
        <w:t>ukupan</w:t>
      </w:r>
      <w:proofErr w:type="spellEnd"/>
      <w:r w:rsidRPr="00E278F5">
        <w:t xml:space="preserve"> </w:t>
      </w:r>
      <w:proofErr w:type="spellStart"/>
      <w:r w:rsidRPr="00E278F5">
        <w:t>pojedini</w:t>
      </w:r>
      <w:proofErr w:type="spellEnd"/>
      <w:r w:rsidRPr="00E278F5">
        <w:t xml:space="preserve"> put.</w:t>
      </w:r>
    </w:p>
    <w:p w14:paraId="6BA64DAB" w14:textId="77777777" w:rsidR="00E278F5" w:rsidRPr="00E278F5" w:rsidRDefault="00E278F5" w:rsidP="00E278F5">
      <w:pPr>
        <w:jc w:val="center"/>
      </w:pPr>
      <w:r w:rsidRPr="00E278F5">
        <w:t xml:space="preserve">21. </w:t>
      </w:r>
      <w:proofErr w:type="spellStart"/>
      <w:r w:rsidRPr="00E278F5">
        <w:t>Potpišite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list.</w:t>
      </w:r>
    </w:p>
    <w:p w14:paraId="65FE88EA" w14:textId="77777777" w:rsidR="00E278F5" w:rsidRPr="00E278F5" w:rsidRDefault="00E278F5" w:rsidP="00953797">
      <w:r w:rsidRPr="00E278F5">
        <w:t>_____________</w:t>
      </w:r>
      <w:r w:rsidRPr="00E278F5">
        <w:br/>
        <w:t xml:space="preserve">*) </w:t>
      </w:r>
      <w:proofErr w:type="spellStart"/>
      <w:r w:rsidRPr="00E278F5">
        <w:t>Korišćena</w:t>
      </w:r>
      <w:proofErr w:type="spellEnd"/>
      <w:r w:rsidRPr="00E278F5">
        <w:t xml:space="preserve"> </w:t>
      </w:r>
      <w:proofErr w:type="spellStart"/>
      <w:r w:rsidRPr="00E278F5">
        <w:t>varijanta</w:t>
      </w:r>
      <w:proofErr w:type="spellEnd"/>
      <w:r w:rsidRPr="00E278F5">
        <w:t xml:space="preserve"> </w:t>
      </w:r>
      <w:proofErr w:type="spellStart"/>
      <w:r w:rsidRPr="00E278F5">
        <w:t>zavisiće</w:t>
      </w:r>
      <w:proofErr w:type="spellEnd"/>
      <w:r w:rsidRPr="00E278F5">
        <w:t xml:space="preserve"> od </w:t>
      </w:r>
      <w:proofErr w:type="spellStart"/>
      <w:r w:rsidRPr="00E278F5">
        <w:t>izbora</w:t>
      </w:r>
      <w:proofErr w:type="spellEnd"/>
      <w:r w:rsidRPr="00E278F5">
        <w:t xml:space="preserve"> koji </w:t>
      </w:r>
      <w:proofErr w:type="spellStart"/>
      <w:r w:rsidRPr="00E278F5">
        <w:t>učini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shodno</w:t>
      </w:r>
      <w:proofErr w:type="spellEnd"/>
      <w:r w:rsidRPr="00E278F5">
        <w:t xml:space="preserve"> </w:t>
      </w:r>
      <w:proofErr w:type="spellStart"/>
      <w:r w:rsidRPr="00E278F5">
        <w:t>tački</w:t>
      </w:r>
      <w:proofErr w:type="spellEnd"/>
      <w:r w:rsidRPr="00E278F5">
        <w:t xml:space="preserve"> 6. </w:t>
      </w:r>
      <w:proofErr w:type="spellStart"/>
      <w:r w:rsidRPr="00E278F5">
        <w:t>Opštih</w:t>
      </w:r>
      <w:proofErr w:type="spellEnd"/>
      <w:r w:rsidRPr="00E278F5">
        <w:t xml:space="preserve"> </w:t>
      </w:r>
      <w:proofErr w:type="spellStart"/>
      <w:r w:rsidRPr="00E278F5">
        <w:t>odredbi</w:t>
      </w:r>
      <w:proofErr w:type="spellEnd"/>
      <w:r w:rsidRPr="00E278F5">
        <w:t xml:space="preserve">. Samo </w:t>
      </w:r>
      <w:proofErr w:type="spellStart"/>
      <w:r w:rsidRPr="00E278F5">
        <w:t>tako</w:t>
      </w:r>
      <w:proofErr w:type="spellEnd"/>
      <w:r w:rsidRPr="00E278F5">
        <w:t xml:space="preserve"> </w:t>
      </w:r>
      <w:proofErr w:type="spellStart"/>
      <w:r w:rsidRPr="00E278F5">
        <w:t>izabrana</w:t>
      </w:r>
      <w:proofErr w:type="spellEnd"/>
      <w:r w:rsidRPr="00E278F5">
        <w:t xml:space="preserve"> </w:t>
      </w:r>
      <w:proofErr w:type="spellStart"/>
      <w:r w:rsidRPr="00E278F5">
        <w:t>varijanta</w:t>
      </w:r>
      <w:proofErr w:type="spellEnd"/>
      <w:r w:rsidRPr="00E278F5">
        <w:t xml:space="preserve"> </w:t>
      </w:r>
      <w:proofErr w:type="spellStart"/>
      <w:r w:rsidRPr="00E278F5">
        <w:t>ubeležava</w:t>
      </w:r>
      <w:proofErr w:type="spellEnd"/>
      <w:r w:rsidRPr="00E278F5">
        <w:t xml:space="preserve"> se u </w:t>
      </w:r>
      <w:proofErr w:type="spellStart"/>
      <w:r w:rsidRPr="00E278F5">
        <w:t>individualne</w:t>
      </w:r>
      <w:proofErr w:type="spellEnd"/>
      <w:r w:rsidRPr="00E278F5">
        <w:t xml:space="preserve"> </w:t>
      </w:r>
      <w:proofErr w:type="spellStart"/>
      <w:r w:rsidRPr="00E278F5">
        <w:t>kontrolne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>.</w:t>
      </w:r>
    </w:p>
    <w:p w14:paraId="70D75325" w14:textId="77777777" w:rsidR="00E278F5" w:rsidRPr="00E278F5" w:rsidRDefault="00E278F5" w:rsidP="00E278F5">
      <w:pPr>
        <w:jc w:val="center"/>
        <w:rPr>
          <w:b/>
          <w:bCs/>
        </w:rPr>
      </w:pPr>
      <w:bookmarkStart w:id="36" w:name="str_11"/>
      <w:bookmarkEnd w:id="36"/>
      <w:proofErr w:type="spellStart"/>
      <w:r w:rsidRPr="00E278F5">
        <w:rPr>
          <w:b/>
          <w:bCs/>
        </w:rPr>
        <w:t>Nedeljni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izveštaj</w:t>
      </w:r>
      <w:proofErr w:type="spellEnd"/>
    </w:p>
    <w:p w14:paraId="0F9D9FFD" w14:textId="77777777" w:rsidR="00E278F5" w:rsidRPr="00E278F5" w:rsidRDefault="00E278F5" w:rsidP="00E278F5">
      <w:pPr>
        <w:jc w:val="center"/>
      </w:pPr>
      <w:r w:rsidRPr="00E278F5">
        <w:t xml:space="preserve">22.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izveštaj</w:t>
      </w:r>
      <w:proofErr w:type="spellEnd"/>
      <w:r w:rsidRPr="00E278F5">
        <w:t xml:space="preserve"> </w:t>
      </w:r>
      <w:proofErr w:type="spellStart"/>
      <w:r w:rsidRPr="00E278F5">
        <w:t>treba</w:t>
      </w:r>
      <w:proofErr w:type="spellEnd"/>
      <w:r w:rsidRPr="00E278F5">
        <w:t xml:space="preserve"> da se </w:t>
      </w:r>
      <w:proofErr w:type="spellStart"/>
      <w:r w:rsidRPr="00E278F5">
        <w:t>sačini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kraju</w:t>
      </w:r>
      <w:proofErr w:type="spellEnd"/>
      <w:r w:rsidRPr="00E278F5">
        <w:t xml:space="preserve"> </w:t>
      </w:r>
      <w:proofErr w:type="spellStart"/>
      <w:r w:rsidRPr="00E278F5">
        <w:t>nedeljnog</w:t>
      </w:r>
      <w:proofErr w:type="spellEnd"/>
      <w:r w:rsidRPr="00E278F5">
        <w:t xml:space="preserve"> </w:t>
      </w:r>
      <w:proofErr w:type="spellStart"/>
      <w:r w:rsidRPr="00E278F5">
        <w:t>perioda</w:t>
      </w:r>
      <w:proofErr w:type="spellEnd"/>
      <w:r w:rsidRPr="00E278F5">
        <w:t xml:space="preserve"> u </w:t>
      </w:r>
      <w:proofErr w:type="spellStart"/>
      <w:r w:rsidRPr="00E278F5">
        <w:t>kome</w:t>
      </w:r>
      <w:proofErr w:type="spellEnd"/>
      <w:r w:rsidRPr="00E278F5">
        <w:t xml:space="preserve"> je </w:t>
      </w:r>
      <w:proofErr w:type="spellStart"/>
      <w:r w:rsidRPr="00E278F5">
        <w:t>ispunjen</w:t>
      </w:r>
      <w:proofErr w:type="spellEnd"/>
      <w:r w:rsidRPr="00E278F5">
        <w:t xml:space="preserve"> </w:t>
      </w:r>
      <w:proofErr w:type="spellStart"/>
      <w:r w:rsidRPr="00E278F5">
        <w:t>jedan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više</w:t>
      </w:r>
      <w:proofErr w:type="spellEnd"/>
      <w:r w:rsidRPr="00E278F5">
        <w:t xml:space="preserve"> </w:t>
      </w:r>
      <w:proofErr w:type="spellStart"/>
      <w:r w:rsidRPr="00E278F5">
        <w:t>dnevnih</w:t>
      </w:r>
      <w:proofErr w:type="spellEnd"/>
      <w:r w:rsidRPr="00E278F5">
        <w:t xml:space="preserve"> </w:t>
      </w:r>
      <w:proofErr w:type="spellStart"/>
      <w:r w:rsidRPr="00E278F5">
        <w:t>listova</w:t>
      </w:r>
      <w:proofErr w:type="spellEnd"/>
      <w:r w:rsidRPr="00E278F5">
        <w:t xml:space="preserve">. Za </w:t>
      </w:r>
      <w:proofErr w:type="spellStart"/>
      <w:r w:rsidRPr="00E278F5">
        <w:t>dane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ste</w:t>
      </w:r>
      <w:proofErr w:type="spellEnd"/>
      <w:r w:rsidRPr="00E278F5">
        <w:t xml:space="preserve"> </w:t>
      </w:r>
      <w:proofErr w:type="spellStart"/>
      <w:r w:rsidRPr="00E278F5">
        <w:t>bili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službi</w:t>
      </w:r>
      <w:proofErr w:type="spellEnd"/>
      <w:r w:rsidRPr="00E278F5">
        <w:t xml:space="preserve"> a </w:t>
      </w:r>
      <w:proofErr w:type="spellStart"/>
      <w:r w:rsidRPr="00E278F5">
        <w:t>niste</w:t>
      </w:r>
      <w:proofErr w:type="spellEnd"/>
      <w:r w:rsidRPr="00E278F5">
        <w:t xml:space="preserve"> </w:t>
      </w:r>
      <w:proofErr w:type="spellStart"/>
      <w:r w:rsidRPr="00E278F5">
        <w:t>bili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, </w:t>
      </w:r>
      <w:proofErr w:type="spellStart"/>
      <w:r w:rsidRPr="00E278F5">
        <w:t>tj</w:t>
      </w:r>
      <w:proofErr w:type="spellEnd"/>
      <w:r w:rsidRPr="00E278F5">
        <w:t xml:space="preserve">.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bilo</w:t>
      </w:r>
      <w:proofErr w:type="spellEnd"/>
      <w:r w:rsidRPr="00E278F5">
        <w:t xml:space="preserve"> </w:t>
      </w:r>
      <w:proofErr w:type="spellStart"/>
      <w:r w:rsidRPr="00E278F5">
        <w:t>potrebno</w:t>
      </w:r>
      <w:proofErr w:type="spellEnd"/>
      <w:r w:rsidRPr="00E278F5">
        <w:t xml:space="preserve"> </w:t>
      </w:r>
      <w:proofErr w:type="spellStart"/>
      <w:r w:rsidRPr="00E278F5">
        <w:t>ispunjavati</w:t>
      </w:r>
      <w:proofErr w:type="spellEnd"/>
      <w:r w:rsidRPr="00E278F5">
        <w:t xml:space="preserve"> </w:t>
      </w:r>
      <w:proofErr w:type="spellStart"/>
      <w:r w:rsidRPr="00E278F5">
        <w:t>dnevni</w:t>
      </w:r>
      <w:proofErr w:type="spellEnd"/>
      <w:r w:rsidRPr="00E278F5">
        <w:t xml:space="preserve"> list, </w:t>
      </w:r>
      <w:proofErr w:type="spellStart"/>
      <w:r w:rsidRPr="00E278F5">
        <w:t>upišite</w:t>
      </w:r>
      <w:proofErr w:type="spellEnd"/>
      <w:r w:rsidRPr="00E278F5">
        <w:t xml:space="preserve"> </w:t>
      </w:r>
      <w:proofErr w:type="spellStart"/>
      <w:r w:rsidRPr="00E278F5">
        <w:t>cifru</w:t>
      </w:r>
      <w:proofErr w:type="spellEnd"/>
      <w:r w:rsidRPr="00E278F5">
        <w:t xml:space="preserve"> "0" u </w:t>
      </w:r>
      <w:proofErr w:type="spellStart"/>
      <w:r w:rsidRPr="00E278F5">
        <w:t>rubrici</w:t>
      </w:r>
      <w:proofErr w:type="spellEnd"/>
      <w:r w:rsidRPr="00E278F5">
        <w:t xml:space="preserve"> G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trajanje</w:t>
      </w:r>
      <w:proofErr w:type="spellEnd"/>
      <w:r w:rsidRPr="00E278F5">
        <w:t xml:space="preserve"> </w:t>
      </w:r>
      <w:proofErr w:type="spellStart"/>
      <w:r w:rsidRPr="00E278F5">
        <w:t>vremena</w:t>
      </w:r>
      <w:proofErr w:type="spellEnd"/>
      <w:r w:rsidRPr="00E278F5">
        <w:t xml:space="preserve"> </w:t>
      </w:r>
      <w:proofErr w:type="spellStart"/>
      <w:r w:rsidRPr="00E278F5">
        <w:t>službe</w:t>
      </w:r>
      <w:proofErr w:type="spellEnd"/>
      <w:r w:rsidRPr="00E278F5">
        <w:t xml:space="preserve"> u </w:t>
      </w:r>
      <w:proofErr w:type="spellStart"/>
      <w:r w:rsidRPr="00E278F5">
        <w:t>rubrikama</w:t>
      </w:r>
      <w:proofErr w:type="spellEnd"/>
      <w:r w:rsidRPr="00E278F5">
        <w:t xml:space="preserve"> Ha </w:t>
      </w:r>
      <w:proofErr w:type="spellStart"/>
      <w:r w:rsidRPr="00E278F5">
        <w:t>i</w:t>
      </w:r>
      <w:proofErr w:type="spellEnd"/>
      <w:r w:rsidRPr="00E278F5">
        <w:t xml:space="preserve"> Hb,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niste</w:t>
      </w:r>
      <w:proofErr w:type="spellEnd"/>
      <w:r w:rsidRPr="00E278F5">
        <w:t xml:space="preserve"> </w:t>
      </w:r>
      <w:proofErr w:type="spellStart"/>
      <w:r w:rsidRPr="00E278F5">
        <w:t>obavljali</w:t>
      </w:r>
      <w:proofErr w:type="spellEnd"/>
      <w:r w:rsidRPr="00E278F5">
        <w:t xml:space="preserve"> </w:t>
      </w:r>
      <w:proofErr w:type="spellStart"/>
      <w:r w:rsidRPr="00E278F5">
        <w:t>neku</w:t>
      </w:r>
      <w:proofErr w:type="spellEnd"/>
      <w:r w:rsidRPr="00E278F5">
        <w:t xml:space="preserve"> od </w:t>
      </w:r>
      <w:proofErr w:type="spellStart"/>
      <w:r w:rsidRPr="00E278F5">
        <w:t>predviđenih</w:t>
      </w:r>
      <w:proofErr w:type="spellEnd"/>
      <w:r w:rsidRPr="00E278F5">
        <w:t xml:space="preserve"> </w:t>
      </w:r>
      <w:proofErr w:type="spellStart"/>
      <w:r w:rsidRPr="00E278F5">
        <w:t>delatnosti</w:t>
      </w:r>
      <w:proofErr w:type="spellEnd"/>
      <w:r w:rsidRPr="00E278F5">
        <w:t xml:space="preserve"> </w:t>
      </w:r>
      <w:proofErr w:type="spellStart"/>
      <w:r w:rsidRPr="00E278F5">
        <w:t>upišite</w:t>
      </w:r>
      <w:proofErr w:type="spellEnd"/>
      <w:r w:rsidRPr="00E278F5">
        <w:t xml:space="preserve"> </w:t>
      </w:r>
      <w:proofErr w:type="spellStart"/>
      <w:r w:rsidRPr="00E278F5">
        <w:t>cifru</w:t>
      </w:r>
      <w:proofErr w:type="spellEnd"/>
      <w:r w:rsidRPr="00E278F5">
        <w:t xml:space="preserve"> "0" u </w:t>
      </w:r>
      <w:proofErr w:type="spellStart"/>
      <w:r w:rsidRPr="00E278F5">
        <w:t>odgovarajuću</w:t>
      </w:r>
      <w:proofErr w:type="spellEnd"/>
      <w:r w:rsidRPr="00E278F5">
        <w:t xml:space="preserve"> </w:t>
      </w:r>
      <w:proofErr w:type="spellStart"/>
      <w:r w:rsidRPr="00E278F5">
        <w:t>rubriku</w:t>
      </w:r>
      <w:proofErr w:type="spellEnd"/>
      <w:r w:rsidRPr="00E278F5">
        <w:t xml:space="preserve">. Za </w:t>
      </w:r>
      <w:proofErr w:type="spellStart"/>
      <w:r w:rsidRPr="00E278F5">
        <w:t>dane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niste</w:t>
      </w:r>
      <w:proofErr w:type="spellEnd"/>
      <w:r w:rsidRPr="00E278F5">
        <w:t xml:space="preserve"> </w:t>
      </w:r>
      <w:proofErr w:type="spellStart"/>
      <w:r w:rsidRPr="00E278F5">
        <w:t>bili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službi</w:t>
      </w:r>
      <w:proofErr w:type="spellEnd"/>
      <w:r w:rsidRPr="00E278F5">
        <w:t xml:space="preserve">, </w:t>
      </w:r>
      <w:proofErr w:type="spellStart"/>
      <w:r w:rsidRPr="00E278F5">
        <w:t>upišite</w:t>
      </w:r>
      <w:proofErr w:type="spellEnd"/>
      <w:r w:rsidRPr="00E278F5">
        <w:t xml:space="preserve"> </w:t>
      </w:r>
      <w:proofErr w:type="spellStart"/>
      <w:r w:rsidRPr="00E278F5">
        <w:t>cifru</w:t>
      </w:r>
      <w:proofErr w:type="spellEnd"/>
      <w:r w:rsidRPr="00E278F5">
        <w:t xml:space="preserve"> "0" u </w:t>
      </w:r>
      <w:proofErr w:type="spellStart"/>
      <w:r w:rsidRPr="00E278F5">
        <w:t>rubrike</w:t>
      </w:r>
      <w:proofErr w:type="spellEnd"/>
      <w:r w:rsidRPr="00E278F5">
        <w:t xml:space="preserve"> G, Ha </w:t>
      </w:r>
      <w:proofErr w:type="spellStart"/>
      <w:r w:rsidRPr="00E278F5">
        <w:t>i</w:t>
      </w:r>
      <w:proofErr w:type="spellEnd"/>
      <w:r w:rsidRPr="00E278F5">
        <w:t xml:space="preserve"> Hb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dodajte</w:t>
      </w:r>
      <w:proofErr w:type="spellEnd"/>
      <w:r w:rsidRPr="00E278F5">
        <w:t xml:space="preserve"> </w:t>
      </w:r>
      <w:proofErr w:type="spellStart"/>
      <w:r w:rsidRPr="00E278F5">
        <w:t>objašnjenje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"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godišnjem</w:t>
      </w:r>
      <w:proofErr w:type="spellEnd"/>
      <w:r w:rsidRPr="00E278F5">
        <w:t xml:space="preserve"> </w:t>
      </w:r>
      <w:proofErr w:type="spellStart"/>
      <w:r w:rsidRPr="00E278F5">
        <w:t>odmoru</w:t>
      </w:r>
      <w:proofErr w:type="spellEnd"/>
      <w:r w:rsidRPr="00E278F5">
        <w:t>", "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odsustvu</w:t>
      </w:r>
      <w:proofErr w:type="spellEnd"/>
      <w:r w:rsidRPr="00E278F5">
        <w:t>".</w:t>
      </w:r>
    </w:p>
    <w:p w14:paraId="2D0F75F7" w14:textId="77777777" w:rsidR="00E278F5" w:rsidRPr="00E278F5" w:rsidRDefault="00E278F5" w:rsidP="00E278F5">
      <w:pPr>
        <w:jc w:val="center"/>
      </w:pPr>
      <w:r w:rsidRPr="00E278F5">
        <w:t xml:space="preserve">23. </w:t>
      </w:r>
      <w:proofErr w:type="spellStart"/>
      <w:r w:rsidRPr="00E278F5">
        <w:t>Unesite</w:t>
      </w:r>
      <w:proofErr w:type="spellEnd"/>
      <w:r w:rsidRPr="00E278F5">
        <w:t xml:space="preserve"> u </w:t>
      </w:r>
      <w:proofErr w:type="spellStart"/>
      <w:r w:rsidRPr="00E278F5">
        <w:t>rubriku</w:t>
      </w:r>
      <w:proofErr w:type="spellEnd"/>
      <w:r w:rsidRPr="00E278F5">
        <w:t xml:space="preserve"> F </w:t>
      </w:r>
      <w:proofErr w:type="spellStart"/>
      <w:r w:rsidRPr="00E278F5">
        <w:t>i</w:t>
      </w:r>
      <w:proofErr w:type="spellEnd"/>
      <w:r w:rsidRPr="00E278F5">
        <w:t xml:space="preserve"> G </w:t>
      </w:r>
      <w:proofErr w:type="spellStart"/>
      <w:r w:rsidRPr="00E278F5">
        <w:t>cifre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se </w:t>
      </w:r>
      <w:proofErr w:type="spellStart"/>
      <w:r w:rsidRPr="00E278F5">
        <w:t>nalaze</w:t>
      </w:r>
      <w:proofErr w:type="spellEnd"/>
      <w:r w:rsidRPr="00E278F5">
        <w:t xml:space="preserve"> u </w:t>
      </w:r>
      <w:proofErr w:type="spellStart"/>
      <w:r w:rsidRPr="00E278F5">
        <w:t>rubrikama</w:t>
      </w:r>
      <w:proofErr w:type="spellEnd"/>
      <w:r w:rsidRPr="00E278F5">
        <w:t xml:space="preserve"> 12 </w:t>
      </w:r>
      <w:proofErr w:type="spellStart"/>
      <w:r w:rsidRPr="00E278F5">
        <w:t>i</w:t>
      </w:r>
      <w:proofErr w:type="spellEnd"/>
      <w:r w:rsidRPr="00E278F5">
        <w:t xml:space="preserve"> 13 </w:t>
      </w:r>
      <w:proofErr w:type="spellStart"/>
      <w:r w:rsidRPr="00E278F5">
        <w:t>odgovarajućih</w:t>
      </w:r>
      <w:proofErr w:type="spellEnd"/>
      <w:r w:rsidRPr="00E278F5">
        <w:t xml:space="preserve"> </w:t>
      </w:r>
      <w:proofErr w:type="spellStart"/>
      <w:r w:rsidRPr="00E278F5">
        <w:t>dnevnih</w:t>
      </w:r>
      <w:proofErr w:type="spellEnd"/>
      <w:r w:rsidRPr="00E278F5">
        <w:t xml:space="preserve"> </w:t>
      </w:r>
      <w:proofErr w:type="spellStart"/>
      <w:r w:rsidRPr="00E278F5">
        <w:t>listova</w:t>
      </w:r>
      <w:proofErr w:type="spellEnd"/>
      <w:r w:rsidRPr="00E278F5">
        <w:t>.</w:t>
      </w:r>
    </w:p>
    <w:p w14:paraId="452D6264" w14:textId="77777777" w:rsidR="00E278F5" w:rsidRPr="00E278F5" w:rsidRDefault="00E278F5" w:rsidP="00E278F5">
      <w:pPr>
        <w:jc w:val="center"/>
      </w:pPr>
      <w:proofErr w:type="spellStart"/>
      <w:r w:rsidRPr="00E278F5">
        <w:t>Dopunsko</w:t>
      </w:r>
      <w:proofErr w:type="spellEnd"/>
      <w:r w:rsidRPr="00E278F5">
        <w:t xml:space="preserve"> </w:t>
      </w:r>
      <w:proofErr w:type="spellStart"/>
      <w:r w:rsidRPr="00E278F5">
        <w:t>uputstvo</w:t>
      </w:r>
      <w:proofErr w:type="spellEnd"/>
      <w:r w:rsidRPr="00E278F5">
        <w:t xml:space="preserve"> za </w:t>
      </w:r>
      <w:proofErr w:type="spellStart"/>
      <w:r w:rsidRPr="00E278F5">
        <w:t>slučaj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nacionalno</w:t>
      </w:r>
      <w:proofErr w:type="spellEnd"/>
      <w:r w:rsidRPr="00E278F5">
        <w:t xml:space="preserve"> </w:t>
      </w:r>
      <w:proofErr w:type="spellStart"/>
      <w:r w:rsidRPr="00E278F5">
        <w:t>zakonodavstvo</w:t>
      </w:r>
      <w:proofErr w:type="spellEnd"/>
      <w:r w:rsidRPr="00E278F5">
        <w:t xml:space="preserve"> </w:t>
      </w:r>
      <w:proofErr w:type="spellStart"/>
      <w:r w:rsidRPr="00E278F5">
        <w:t>obavezuje</w:t>
      </w:r>
      <w:proofErr w:type="spellEnd"/>
      <w:r w:rsidRPr="00E278F5">
        <w:t xml:space="preserve"> </w:t>
      </w:r>
      <w:proofErr w:type="spellStart"/>
      <w:r w:rsidRPr="00E278F5">
        <w:t>članove</w:t>
      </w:r>
      <w:proofErr w:type="spellEnd"/>
      <w:r w:rsidRPr="00E278F5">
        <w:t xml:space="preserve"> </w:t>
      </w:r>
      <w:proofErr w:type="spellStart"/>
      <w:r w:rsidRPr="00E278F5">
        <w:t>posade</w:t>
      </w:r>
      <w:proofErr w:type="spellEnd"/>
      <w:r w:rsidRPr="00E278F5">
        <w:t xml:space="preserve"> da </w:t>
      </w:r>
      <w:proofErr w:type="spellStart"/>
      <w:r w:rsidRPr="00E278F5">
        <w:t>vode</w:t>
      </w:r>
      <w:proofErr w:type="spellEnd"/>
      <w:r w:rsidRPr="00E278F5">
        <w:t xml:space="preserve"> </w:t>
      </w:r>
      <w:proofErr w:type="spellStart"/>
      <w:r w:rsidRPr="00E278F5">
        <w:t>individualnu</w:t>
      </w:r>
      <w:proofErr w:type="spellEnd"/>
      <w:r w:rsidRPr="00E278F5">
        <w:t xml:space="preserve"> </w:t>
      </w:r>
      <w:proofErr w:type="spellStart"/>
      <w:r w:rsidRPr="00E278F5">
        <w:t>kontrolnu</w:t>
      </w:r>
      <w:proofErr w:type="spellEnd"/>
      <w:r w:rsidRPr="00E278F5">
        <w:t xml:space="preserve"> </w:t>
      </w:r>
      <w:proofErr w:type="spellStart"/>
      <w:r w:rsidRPr="00E278F5">
        <w:t>knjižicu</w:t>
      </w:r>
      <w:proofErr w:type="spellEnd"/>
      <w:r w:rsidRPr="00E278F5">
        <w:t xml:space="preserve"> </w:t>
      </w:r>
      <w:proofErr w:type="spellStart"/>
      <w:r w:rsidRPr="00E278F5">
        <w:t>samo</w:t>
      </w:r>
      <w:proofErr w:type="spellEnd"/>
      <w:r w:rsidRPr="00E278F5">
        <w:t xml:space="preserve"> za 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>.</w:t>
      </w:r>
    </w:p>
    <w:p w14:paraId="7924721D" w14:textId="77777777" w:rsidR="00E278F5" w:rsidRPr="00E278F5" w:rsidRDefault="00E278F5" w:rsidP="00E278F5">
      <w:pPr>
        <w:jc w:val="center"/>
      </w:pPr>
      <w:r w:rsidRPr="00E278F5">
        <w:t xml:space="preserve">24. Pre </w:t>
      </w:r>
      <w:proofErr w:type="spellStart"/>
      <w:r w:rsidRPr="00E278F5">
        <w:t>nego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preduzmete</w:t>
      </w:r>
      <w:proofErr w:type="spellEnd"/>
      <w:r w:rsidRPr="00E278F5">
        <w:t xml:space="preserve"> </w:t>
      </w:r>
      <w:proofErr w:type="spellStart"/>
      <w:r w:rsidRPr="00E278F5">
        <w:t>međunarodni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, </w:t>
      </w:r>
      <w:proofErr w:type="spellStart"/>
      <w:r w:rsidRPr="00E278F5">
        <w:t>treba</w:t>
      </w:r>
      <w:proofErr w:type="spellEnd"/>
      <w:r w:rsidRPr="00E278F5">
        <w:t xml:space="preserve"> </w:t>
      </w:r>
      <w:proofErr w:type="spellStart"/>
      <w:r w:rsidRPr="00E278F5">
        <w:t>uneti</w:t>
      </w:r>
      <w:proofErr w:type="spellEnd"/>
      <w:r w:rsidRPr="00E278F5">
        <w:t xml:space="preserve"> u </w:t>
      </w:r>
      <w:proofErr w:type="spellStart"/>
      <w:r w:rsidRPr="00E278F5">
        <w:t>dnevne</w:t>
      </w:r>
      <w:proofErr w:type="spellEnd"/>
      <w:r w:rsidRPr="00E278F5">
        <w:t xml:space="preserve"> </w:t>
      </w:r>
      <w:proofErr w:type="spellStart"/>
      <w:r w:rsidRPr="00E278F5">
        <w:t>listove</w:t>
      </w:r>
      <w:proofErr w:type="spellEnd"/>
      <w:r w:rsidRPr="00E278F5">
        <w:t xml:space="preserve">, za </w:t>
      </w:r>
      <w:proofErr w:type="spellStart"/>
      <w:r w:rsidRPr="00E278F5">
        <w:t>sedam</w:t>
      </w:r>
      <w:proofErr w:type="spellEnd"/>
      <w:r w:rsidRPr="00E278F5">
        <w:t xml:space="preserve"> dana koji </w:t>
      </w:r>
      <w:proofErr w:type="spellStart"/>
      <w:r w:rsidRPr="00E278F5">
        <w:t>prethode</w:t>
      </w:r>
      <w:proofErr w:type="spellEnd"/>
      <w:r w:rsidRPr="00E278F5">
        <w:t xml:space="preserve"> </w:t>
      </w:r>
      <w:proofErr w:type="spellStart"/>
      <w:r w:rsidRPr="00E278F5">
        <w:t>danu</w:t>
      </w:r>
      <w:proofErr w:type="spellEnd"/>
      <w:r w:rsidRPr="00E278F5">
        <w:t xml:space="preserve"> </w:t>
      </w:r>
      <w:proofErr w:type="spellStart"/>
      <w:r w:rsidRPr="00E278F5">
        <w:t>otpočinjanja</w:t>
      </w:r>
      <w:proofErr w:type="spellEnd"/>
      <w:r w:rsidRPr="00E278F5">
        <w:t xml:space="preserve">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, u </w:t>
      </w:r>
      <w:proofErr w:type="spellStart"/>
      <w:r w:rsidRPr="00E278F5">
        <w:t>rubrikama</w:t>
      </w:r>
      <w:proofErr w:type="spellEnd"/>
      <w:r w:rsidRPr="00E278F5">
        <w:t xml:space="preserve"> 12 </w:t>
      </w:r>
      <w:proofErr w:type="spellStart"/>
      <w:r w:rsidRPr="00E278F5">
        <w:t>i</w:t>
      </w:r>
      <w:proofErr w:type="spellEnd"/>
      <w:r w:rsidRPr="00E278F5">
        <w:t xml:space="preserve"> 13, </w:t>
      </w:r>
      <w:proofErr w:type="spellStart"/>
      <w:r w:rsidRPr="00E278F5">
        <w:t>naznake</w:t>
      </w:r>
      <w:proofErr w:type="spellEnd"/>
      <w:r w:rsidRPr="00E278F5">
        <w:t xml:space="preserve"> u </w:t>
      </w:r>
      <w:proofErr w:type="spellStart"/>
      <w:r w:rsidRPr="00E278F5">
        <w:t>vezi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ukupnim</w:t>
      </w:r>
      <w:proofErr w:type="spellEnd"/>
      <w:r w:rsidRPr="00E278F5">
        <w:t xml:space="preserve"> </w:t>
      </w:r>
      <w:proofErr w:type="spellStart"/>
      <w:r w:rsidRPr="00E278F5">
        <w:t>trajanjem</w:t>
      </w:r>
      <w:proofErr w:type="spellEnd"/>
      <w:r w:rsidRPr="00E278F5">
        <w:t xml:space="preserve"> </w:t>
      </w:r>
      <w:proofErr w:type="spellStart"/>
      <w:r w:rsidRPr="00E278F5">
        <w:t>neprekidnog</w:t>
      </w:r>
      <w:proofErr w:type="spellEnd"/>
      <w:r w:rsidRPr="00E278F5">
        <w:t xml:space="preserve"> </w:t>
      </w:r>
      <w:proofErr w:type="spellStart"/>
      <w:r w:rsidRPr="00E278F5">
        <w:t>odmora</w:t>
      </w:r>
      <w:proofErr w:type="spellEnd"/>
      <w:r w:rsidRPr="00E278F5">
        <w:t xml:space="preserve"> koji </w:t>
      </w:r>
      <w:proofErr w:type="spellStart"/>
      <w:r w:rsidRPr="00E278F5">
        <w:t>prethodi</w:t>
      </w:r>
      <w:proofErr w:type="spellEnd"/>
      <w:r w:rsidRPr="00E278F5">
        <w:t xml:space="preserve"> </w:t>
      </w:r>
      <w:proofErr w:type="spellStart"/>
      <w:r w:rsidRPr="00E278F5">
        <w:t>preuzimanju</w:t>
      </w:r>
      <w:proofErr w:type="spellEnd"/>
      <w:r w:rsidRPr="00E278F5">
        <w:t xml:space="preserve"> </w:t>
      </w:r>
      <w:proofErr w:type="spellStart"/>
      <w:r w:rsidRPr="00E278F5">
        <w:t>dužnosti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sa</w:t>
      </w:r>
      <w:proofErr w:type="spellEnd"/>
      <w:r w:rsidRPr="00E278F5">
        <w:t xml:space="preserve"> </w:t>
      </w:r>
      <w:proofErr w:type="spellStart"/>
      <w:r w:rsidRPr="00E278F5">
        <w:t>vremenom</w:t>
      </w:r>
      <w:proofErr w:type="spellEnd"/>
      <w:r w:rsidRPr="00E278F5">
        <w:t xml:space="preserve"> </w:t>
      </w:r>
      <w:proofErr w:type="spellStart"/>
      <w:r w:rsidRPr="00E278F5">
        <w:t>dnevne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ispuniti</w:t>
      </w:r>
      <w:proofErr w:type="spellEnd"/>
      <w:r w:rsidRPr="00E278F5">
        <w:t xml:space="preserve"> </w:t>
      </w:r>
      <w:proofErr w:type="spellStart"/>
      <w:r w:rsidRPr="00E278F5">
        <w:t>nedeljni</w:t>
      </w:r>
      <w:proofErr w:type="spellEnd"/>
      <w:r w:rsidRPr="00E278F5">
        <w:t xml:space="preserve"> </w:t>
      </w:r>
      <w:proofErr w:type="spellStart"/>
      <w:r w:rsidRPr="00E278F5">
        <w:t>izveštaj</w:t>
      </w:r>
      <w:proofErr w:type="spellEnd"/>
      <w:r w:rsidRPr="00E278F5">
        <w:t xml:space="preserve"> za </w:t>
      </w:r>
      <w:proofErr w:type="spellStart"/>
      <w:r w:rsidRPr="00E278F5">
        <w:t>ovih</w:t>
      </w:r>
      <w:proofErr w:type="spellEnd"/>
      <w:r w:rsidRPr="00E278F5">
        <w:t xml:space="preserve"> </w:t>
      </w:r>
      <w:proofErr w:type="spellStart"/>
      <w:r w:rsidRPr="00E278F5">
        <w:t>sedam</w:t>
      </w:r>
      <w:proofErr w:type="spellEnd"/>
      <w:r w:rsidRPr="00E278F5">
        <w:t xml:space="preserve"> dana.</w:t>
      </w:r>
    </w:p>
    <w:p w14:paraId="063AAFEF" w14:textId="77777777" w:rsidR="00E278F5" w:rsidRPr="00E278F5" w:rsidRDefault="00E278F5" w:rsidP="00E278F5">
      <w:pPr>
        <w:jc w:val="center"/>
        <w:rPr>
          <w:b/>
          <w:bCs/>
        </w:rPr>
      </w:pPr>
      <w:bookmarkStart w:id="37" w:name="str_12"/>
      <w:bookmarkEnd w:id="37"/>
      <w:proofErr w:type="spellStart"/>
      <w:r w:rsidRPr="00E278F5">
        <w:rPr>
          <w:b/>
          <w:bCs/>
        </w:rPr>
        <w:t>Opšte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primedbe</w:t>
      </w:r>
      <w:proofErr w:type="spellEnd"/>
    </w:p>
    <w:p w14:paraId="147C1ECC" w14:textId="77777777" w:rsidR="00E278F5" w:rsidRPr="00E278F5" w:rsidRDefault="00E278F5" w:rsidP="00E278F5">
      <w:pPr>
        <w:jc w:val="center"/>
      </w:pPr>
      <w:r w:rsidRPr="00E278F5">
        <w:t xml:space="preserve">25. Na </w:t>
      </w:r>
      <w:proofErr w:type="spellStart"/>
      <w:r w:rsidRPr="00E278F5">
        <w:t>knjižici</w:t>
      </w:r>
      <w:proofErr w:type="spellEnd"/>
      <w:r w:rsidRPr="00E278F5">
        <w:t xml:space="preserve"> se ne </w:t>
      </w:r>
      <w:proofErr w:type="spellStart"/>
      <w:r w:rsidRPr="00E278F5">
        <w:t>sme</w:t>
      </w:r>
      <w:proofErr w:type="spellEnd"/>
      <w:r w:rsidRPr="00E278F5">
        <w:t xml:space="preserve"> </w:t>
      </w:r>
      <w:proofErr w:type="spellStart"/>
      <w:r w:rsidRPr="00E278F5">
        <w:t>ni</w:t>
      </w:r>
      <w:proofErr w:type="spellEnd"/>
      <w:r w:rsidRPr="00E278F5">
        <w:t xml:space="preserve"> </w:t>
      </w:r>
      <w:proofErr w:type="spellStart"/>
      <w:r w:rsidRPr="00E278F5">
        <w:t>grepsti</w:t>
      </w:r>
      <w:proofErr w:type="spellEnd"/>
      <w:r w:rsidRPr="00E278F5">
        <w:t xml:space="preserve">, </w:t>
      </w:r>
      <w:proofErr w:type="spellStart"/>
      <w:r w:rsidRPr="00E278F5">
        <w:t>ni</w:t>
      </w:r>
      <w:proofErr w:type="spellEnd"/>
      <w:r w:rsidRPr="00E278F5">
        <w:t xml:space="preserve"> </w:t>
      </w:r>
      <w:proofErr w:type="spellStart"/>
      <w:r w:rsidRPr="00E278F5">
        <w:t>precrtavati</w:t>
      </w:r>
      <w:proofErr w:type="spellEnd"/>
      <w:r w:rsidRPr="00E278F5">
        <w:t xml:space="preserve">, </w:t>
      </w:r>
      <w:proofErr w:type="spellStart"/>
      <w:r w:rsidRPr="00E278F5">
        <w:t>ni</w:t>
      </w:r>
      <w:proofErr w:type="spellEnd"/>
      <w:r w:rsidRPr="00E278F5">
        <w:t xml:space="preserve"> </w:t>
      </w:r>
      <w:proofErr w:type="spellStart"/>
      <w:r w:rsidRPr="00E278F5">
        <w:t>dodavati</w:t>
      </w:r>
      <w:proofErr w:type="spellEnd"/>
      <w:r w:rsidRPr="00E278F5">
        <w:t xml:space="preserve">; </w:t>
      </w:r>
      <w:proofErr w:type="spellStart"/>
      <w:r w:rsidRPr="00E278F5">
        <w:t>greške</w:t>
      </w:r>
      <w:proofErr w:type="spellEnd"/>
      <w:r w:rsidRPr="00E278F5">
        <w:t xml:space="preserve">, </w:t>
      </w:r>
      <w:proofErr w:type="spellStart"/>
      <w:r w:rsidRPr="00E278F5">
        <w:t>čak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obične</w:t>
      </w:r>
      <w:proofErr w:type="spellEnd"/>
      <w:r w:rsidRPr="00E278F5">
        <w:t xml:space="preserve"> </w:t>
      </w:r>
      <w:proofErr w:type="spellStart"/>
      <w:r w:rsidRPr="00E278F5">
        <w:t>tehničke</w:t>
      </w:r>
      <w:proofErr w:type="spellEnd"/>
      <w:r w:rsidRPr="00E278F5">
        <w:t xml:space="preserve">, </w:t>
      </w:r>
      <w:proofErr w:type="spellStart"/>
      <w:r w:rsidRPr="00E278F5">
        <w:t>treba</w:t>
      </w:r>
      <w:proofErr w:type="spellEnd"/>
      <w:r w:rsidRPr="00E278F5">
        <w:t xml:space="preserve"> da se </w:t>
      </w:r>
      <w:proofErr w:type="spellStart"/>
      <w:r w:rsidRPr="00E278F5">
        <w:t>isprave</w:t>
      </w:r>
      <w:proofErr w:type="spellEnd"/>
      <w:r w:rsidRPr="00E278F5">
        <w:t xml:space="preserve"> u </w:t>
      </w:r>
      <w:proofErr w:type="spellStart"/>
      <w:r w:rsidRPr="00E278F5">
        <w:t>rubrici</w:t>
      </w:r>
      <w:proofErr w:type="spellEnd"/>
      <w:r w:rsidRPr="00E278F5">
        <w:t xml:space="preserve"> "</w:t>
      </w:r>
      <w:proofErr w:type="spellStart"/>
      <w:r w:rsidRPr="00E278F5">
        <w:t>Primedbe</w:t>
      </w:r>
      <w:proofErr w:type="spellEnd"/>
      <w:r w:rsidRPr="00E278F5">
        <w:t>" (</w:t>
      </w:r>
      <w:proofErr w:type="spellStart"/>
      <w:r w:rsidRPr="00E278F5">
        <w:t>rubrika</w:t>
      </w:r>
      <w:proofErr w:type="spellEnd"/>
      <w:r w:rsidRPr="00E278F5">
        <w:t xml:space="preserve"> 16).</w:t>
      </w:r>
    </w:p>
    <w:p w14:paraId="78B629B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lastRenderedPageBreak/>
        <w:t xml:space="preserve">26. </w:t>
      </w:r>
      <w:proofErr w:type="spellStart"/>
      <w:r w:rsidRPr="00E278F5">
        <w:rPr>
          <w:lang w:val="fr-FR"/>
        </w:rPr>
        <w:t>Nijedan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</w:t>
      </w:r>
      <w:proofErr w:type="spellEnd"/>
      <w:r w:rsidRPr="00E278F5">
        <w:rPr>
          <w:lang w:val="fr-FR"/>
        </w:rPr>
        <w:t xml:space="preserve"> ne </w:t>
      </w:r>
      <w:proofErr w:type="spellStart"/>
      <w:r w:rsidRPr="00E278F5">
        <w:rPr>
          <w:lang w:val="fr-FR"/>
        </w:rPr>
        <w:t>sme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biti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uništen</w:t>
      </w:r>
      <w:proofErr w:type="spellEnd"/>
      <w:r w:rsidRPr="00E278F5">
        <w:rPr>
          <w:lang w:val="fr-FR"/>
        </w:rPr>
        <w:t>.</w:t>
      </w:r>
    </w:p>
    <w:p w14:paraId="7F6B0E65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27. </w:t>
      </w:r>
      <w:proofErr w:type="spellStart"/>
      <w:r w:rsidRPr="00E278F5">
        <w:rPr>
          <w:lang w:val="fr-FR"/>
        </w:rPr>
        <w:t>Sva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upisivanja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da se </w:t>
      </w:r>
      <w:proofErr w:type="spellStart"/>
      <w:r w:rsidRPr="00E278F5">
        <w:rPr>
          <w:lang w:val="fr-FR"/>
        </w:rPr>
        <w:t>vrše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mastilom</w:t>
      </w:r>
      <w:proofErr w:type="spellEnd"/>
      <w:r w:rsidRPr="00E278F5">
        <w:rPr>
          <w:lang w:val="fr-FR"/>
        </w:rPr>
        <w:t>.</w:t>
      </w:r>
    </w:p>
    <w:p w14:paraId="49142C75" w14:textId="77777777" w:rsidR="00E278F5" w:rsidRDefault="00E278F5" w:rsidP="00E278F5">
      <w:pPr>
        <w:jc w:val="center"/>
        <w:rPr>
          <w:i/>
          <w:iCs/>
        </w:rPr>
      </w:pPr>
      <w:bookmarkStart w:id="38" w:name="str_13"/>
      <w:bookmarkEnd w:id="38"/>
      <w:r w:rsidRPr="00E278F5">
        <w:rPr>
          <w:i/>
          <w:iCs/>
        </w:rPr>
        <w:t>C) DNEVNI LIST</w:t>
      </w:r>
    </w:p>
    <w:p w14:paraId="7387EB6C" w14:textId="77777777" w:rsidR="00953797" w:rsidRDefault="00953797" w:rsidP="004A22F2">
      <w:pPr>
        <w:rPr>
          <w:i/>
          <w:iCs/>
        </w:rPr>
      </w:pPr>
    </w:p>
    <w:p w14:paraId="02C8C33C" w14:textId="77777777" w:rsidR="004A22F2" w:rsidRDefault="004A22F2" w:rsidP="004A22F2">
      <w:pPr>
        <w:rPr>
          <w:i/>
          <w:iCs/>
        </w:rPr>
      </w:pPr>
    </w:p>
    <w:tbl>
      <w:tblPr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61"/>
        <w:gridCol w:w="1210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26"/>
        <w:gridCol w:w="325"/>
        <w:gridCol w:w="325"/>
        <w:gridCol w:w="325"/>
        <w:gridCol w:w="325"/>
        <w:gridCol w:w="325"/>
        <w:gridCol w:w="325"/>
        <w:gridCol w:w="32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868F6" w:rsidRPr="007868F6" w14:paraId="3AA65D79" w14:textId="77777777" w:rsidTr="007868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E556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Knjiga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br.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F3B6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2.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Registarski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brojevi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jednog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73A0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1. DNEVNI LIST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A2DA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3. Dan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datum</w:t>
            </w:r>
          </w:p>
        </w:tc>
      </w:tr>
      <w:tr w:rsidR="007868F6" w:rsidRPr="007868F6" w14:paraId="268B9277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C3D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139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64C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060F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41D7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903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FDE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51E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B9DC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FD8D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EA73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2C80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0412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F7C9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3C8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12</w:t>
            </w:r>
          </w:p>
        </w:tc>
      </w:tr>
      <w:tr w:rsidR="007868F6" w:rsidRPr="007868F6" w14:paraId="3147BDB0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E9D4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4493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8B09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589DAE63" wp14:editId="3437E355">
                  <wp:extent cx="425450" cy="247650"/>
                  <wp:effectExtent l="0" t="0" r="0" b="0"/>
                  <wp:docPr id="715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AADB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7868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F8C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941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A4F6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51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E0E1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F4B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130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A765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AFE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45B6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384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640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6DB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4D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CC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21DA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7625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38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5ADE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E930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B27E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73B0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FB75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130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8956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8BA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62C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C70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1F9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FB59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54D4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48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1A58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890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AC7E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2C8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E0D9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CD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750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EB5F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44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CFA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7551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80FA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1BC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CFA3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</w:p>
        </w:tc>
      </w:tr>
      <w:tr w:rsidR="007868F6" w:rsidRPr="007868F6" w14:paraId="0308ABF5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4DB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78B2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5545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5F1905C6" wp14:editId="5DFF6B39">
                  <wp:extent cx="381000" cy="260350"/>
                  <wp:effectExtent l="0" t="0" r="0" b="6350"/>
                  <wp:docPr id="716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E2C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C947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8AC8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082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631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78A2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ACCB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C28D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7F8A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B07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CEBA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A4DA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0BDA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98BC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4741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74B1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7661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3C8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99D0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2A2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A8A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A2A9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E2D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AE88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A8F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72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630E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450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88E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B81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F5ED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F87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A5E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CA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A079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1C7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81A4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55C0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967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04D2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CCB9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BA54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0F9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53E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04F5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FCC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CE5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878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8297413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9860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7CB4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F5D8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2AC151EF" wp14:editId="55710AB3">
                  <wp:extent cx="381000" cy="260350"/>
                  <wp:effectExtent l="0" t="0" r="0" b="6350"/>
                  <wp:docPr id="717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4F1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EBC9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6C8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1CF9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76A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496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A51F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6B0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F62C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E629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7ED1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E08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56B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BC3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F36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AB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1F63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E58A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B772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7CCE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34F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90EE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4A4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631A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64B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49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818B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80EC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B9EE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C60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D8AD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3C0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A634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087B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81E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EEE7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FEE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8B0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034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08E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4EDB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6B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B689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8D5C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1A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00BD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4AC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ADBA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1BA6B260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6F80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54F5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F56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6CB45CCD" wp14:editId="5E591444">
                  <wp:extent cx="381000" cy="247650"/>
                  <wp:effectExtent l="0" t="0" r="0" b="0"/>
                  <wp:docPr id="718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F613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1E9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52C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1E8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172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A1CD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05C1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845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527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63E4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F7C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AB81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73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7B52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E4A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31C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DFD1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2DB4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32C0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CDE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A624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84FB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74C9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120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364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E3B7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C839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15AF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BFA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58D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5527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A2A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8C67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20AA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FC9E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1EBA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A30B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CE96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1E7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311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0240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0B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FD4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B2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C4F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5DA6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924B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380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21DF4F3F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5DE8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77A4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B77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A6B4ED8" wp14:editId="21BC7BA7">
                  <wp:extent cx="285750" cy="285750"/>
                  <wp:effectExtent l="0" t="0" r="0" b="0"/>
                  <wp:docPr id="719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8F1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97E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739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6F5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4D2B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5B74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64E4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6E2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78B7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F43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BB9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0E0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BB0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AC20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186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C23B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3572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3896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EF2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5E15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1E71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870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B5A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A582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D30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D5F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F290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016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0C30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6D1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A6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58D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6862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1E1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F703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068A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BF9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4299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D514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60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5A94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BF78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42E7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67F9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8A1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23AE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AA7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352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6564C351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FE6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4C29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080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2C0F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1CE6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8E77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9F1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80D8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C85A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4B8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BB31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3526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CFE5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A0B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FE3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24</w:t>
            </w:r>
          </w:p>
        </w:tc>
      </w:tr>
      <w:tr w:rsidR="007868F6" w:rsidRPr="007868F6" w14:paraId="3D563ABC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5DDB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736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2887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56E07E92" wp14:editId="7D649D1F">
                  <wp:extent cx="425450" cy="247650"/>
                  <wp:effectExtent l="0" t="0" r="0" b="0"/>
                  <wp:docPr id="720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AFA7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7F6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0562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6965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2AF5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E9D9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067A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605B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5AA8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BB23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1CD0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2D9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9CA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847C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60EF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998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3C8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AA5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BC6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8599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103D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C313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89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E2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59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ED05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C8C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1405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D6BA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7B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8A55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4F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B111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BF2A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8D33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B1FE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3824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917A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D87A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4F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BF92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23F9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E1EF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753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10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9A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32D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F12E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DFF0801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804F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E97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735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7ECB8A8" wp14:editId="6F74CB63">
                  <wp:extent cx="381000" cy="260350"/>
                  <wp:effectExtent l="0" t="0" r="0" b="6350"/>
                  <wp:docPr id="721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9D8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EB9C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195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8AC1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0090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78E1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D5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B8D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43F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CE06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A1E4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910A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044E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076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321F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A5AF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0A0F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B87B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07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8C8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708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8B9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D1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EB88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A80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A6D5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14D0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4651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7575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E3D4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0DD9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21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C337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05C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DC5D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B4B4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3C6E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232C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3ED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B66B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F7E4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B30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189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9DDE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2966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18D5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2AB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8609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C405C6D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2E5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FE9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6B61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6EAB844E" wp14:editId="44FFA18B">
                  <wp:extent cx="381000" cy="260350"/>
                  <wp:effectExtent l="0" t="0" r="0" b="6350"/>
                  <wp:docPr id="722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3DC8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26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A8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BEF2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240D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A51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30CF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4C1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21B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7A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76CA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A4F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4ED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23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FDB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DDC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BBD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455B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8EB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EE2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239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5CD9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CB0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3F90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5634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D62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015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F79C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AD7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AF7E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5708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A39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771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6F07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405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5C58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71C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BCD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909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B752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9BF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2CD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B400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4B1F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C7E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A4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0354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8632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EC6C6D5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6C79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2FD3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7E96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DE5190E" wp14:editId="78FEF377">
                  <wp:extent cx="381000" cy="247650"/>
                  <wp:effectExtent l="0" t="0" r="0" b="0"/>
                  <wp:docPr id="723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24C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2C97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171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BFD3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F0C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DFC0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9BD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C63F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8A3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7D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EE4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FDDF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2DE5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87D7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1C0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D72D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CDA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2C7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51A9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9DB8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8037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951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61AC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ECE9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83F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777B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7BBB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9EDA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E9E5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C7F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C090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264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177C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C59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789F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B3A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CEF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24A9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3E6A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5960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944D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2ABD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8539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BAFE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922C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782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3FA9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1C74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677D2FB3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6C3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C0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F1A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67CF2413" wp14:editId="10A7D2E2">
                  <wp:extent cx="285750" cy="285750"/>
                  <wp:effectExtent l="0" t="0" r="0" b="0"/>
                  <wp:docPr id="724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FEB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05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EB1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F0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0775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141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31F0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9696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DF19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ABFF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6B5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C22C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D4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1ED6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C77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A247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BEE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D1C3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0DBC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1A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B10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BF9E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4B7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EFC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360D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7D59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959B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2CD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CD5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4066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767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C71E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A710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DA2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139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FE1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77D0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98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0369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A488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DDD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E263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DDD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E4F2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571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C277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265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77EE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D984A90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BCB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CE52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8. Mesto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preuzimanja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F9F2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9. Mesto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prestanka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</w:tr>
      <w:tr w:rsidR="007868F6" w:rsidRPr="007868F6" w14:paraId="65EB1CE4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1828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8630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10.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Najveća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dozvoljena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težina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svih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*) (u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datom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slučaju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7868F6" w:rsidRPr="007868F6" w14:paraId="452536D5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0368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817B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putnika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10a.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Režim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izabranog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dnevnog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odmora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245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C20EF1B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555F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F63E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8953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12.                 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151E3BF" wp14:editId="0D9AE058">
                  <wp:extent cx="387350" cy="228600"/>
                  <wp:effectExtent l="0" t="0" r="0" b="0"/>
                  <wp:docPr id="725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77C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časova</w:t>
            </w:r>
            <w:proofErr w:type="spellEnd"/>
          </w:p>
        </w:tc>
      </w:tr>
      <w:tr w:rsidR="007868F6" w:rsidRPr="007868F6" w14:paraId="5708A6DF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1AD6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65D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Brojač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kilometraže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Kraj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                   km/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milja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                         Početak službe:             km/milja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Ukupan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put: _________________________________________ km/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milja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909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13.                 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099D4E2A" wp14:editId="72CC4B97">
                  <wp:extent cx="381000" cy="260350"/>
                  <wp:effectExtent l="0" t="0" r="0" b="6350"/>
                  <wp:docPr id="726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88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6A038E15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69A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D392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6A47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14.                 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227CD1C0" wp14:editId="298769D3">
                  <wp:extent cx="381000" cy="247650"/>
                  <wp:effectExtent l="0" t="0" r="0" b="0"/>
                  <wp:docPr id="727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FB65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A7892EE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EB15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63E2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19.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Primedbe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B5F6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14a.      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4AF38A89" wp14:editId="7C167D29">
                  <wp:extent cx="285750" cy="285750"/>
                  <wp:effectExtent l="0" t="0" r="0" b="0"/>
                  <wp:docPr id="728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872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6C48BB6B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9AE4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05A9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7F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15.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Ukupno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13+14+14a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u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datom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slučaju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9A5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</w:tbl>
    <w:p w14:paraId="3D4AD648" w14:textId="77777777" w:rsidR="007868F6" w:rsidRPr="007868F6" w:rsidRDefault="007868F6" w:rsidP="007868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*)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Vučno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prikolicom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prikolicom</w:t>
      </w:r>
      <w:proofErr w:type="spellEnd"/>
    </w:p>
    <w:p w14:paraId="7B0B5CE6" w14:textId="77777777" w:rsidR="007868F6" w:rsidRPr="007868F6" w:rsidRDefault="007868F6" w:rsidP="007868F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 </w:t>
      </w:r>
    </w:p>
    <w:p w14:paraId="7DF7CE19" w14:textId="77777777" w:rsidR="007868F6" w:rsidRPr="007868F6" w:rsidRDefault="007868F6" w:rsidP="007868F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i/>
          <w:iCs/>
          <w:color w:val="333333"/>
          <w:kern w:val="0"/>
          <w:sz w:val="27"/>
          <w:szCs w:val="27"/>
          <w:lang w:eastAsia="en-CA"/>
          <w14:ligatures w14:val="none"/>
        </w:rPr>
      </w:pPr>
      <w:r w:rsidRPr="007868F6">
        <w:rPr>
          <w:rFonts w:ascii="Open Sans" w:eastAsia="Times New Roman" w:hAnsi="Open Sans" w:cs="Open Sans"/>
          <w:i/>
          <w:iCs/>
          <w:color w:val="333333"/>
          <w:kern w:val="0"/>
          <w:sz w:val="27"/>
          <w:szCs w:val="27"/>
          <w:lang w:eastAsia="en-CA"/>
          <w14:ligatures w14:val="none"/>
        </w:rPr>
        <w:t>D) PRIMERAK ISPUNJENOG DNEVNOG LISTA</w:t>
      </w:r>
    </w:p>
    <w:p w14:paraId="26AAA0AD" w14:textId="77777777" w:rsidR="007868F6" w:rsidRPr="007868F6" w:rsidRDefault="007868F6" w:rsidP="007868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:lang w:eastAsia="en-CA"/>
          <w14:ligatures w14:val="none"/>
        </w:rPr>
      </w:pPr>
      <w:r w:rsidRPr="007868F6">
        <w:rPr>
          <w:rFonts w:ascii="Open Sans" w:eastAsia="Times New Roman" w:hAnsi="Open Sans" w:cs="Open Sans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611"/>
        <w:gridCol w:w="2041"/>
        <w:gridCol w:w="216"/>
        <w:gridCol w:w="216"/>
        <w:gridCol w:w="216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275"/>
        <w:gridCol w:w="275"/>
        <w:gridCol w:w="275"/>
        <w:gridCol w:w="275"/>
        <w:gridCol w:w="275"/>
        <w:gridCol w:w="275"/>
        <w:gridCol w:w="275"/>
        <w:gridCol w:w="275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7868F6" w:rsidRPr="007868F6" w14:paraId="4F6D2A84" w14:textId="77777777" w:rsidTr="007868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2CF9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Knjiga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br. 45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3677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2.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Registarski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brojevi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jednog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3.462 HB 75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436E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1. DNEVNI LIST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BR. 21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A7E5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3. Dan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datum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Utorak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15.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septembar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1972.</w:t>
            </w:r>
          </w:p>
        </w:tc>
      </w:tr>
      <w:tr w:rsidR="007868F6" w:rsidRPr="007868F6" w14:paraId="042A4AFA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4E73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7EE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44D3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3AFE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FA76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F1A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BE2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3948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599F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F946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3C2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9DDB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A9F4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43D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CCD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12</w:t>
            </w:r>
          </w:p>
        </w:tc>
      </w:tr>
      <w:tr w:rsidR="007868F6" w:rsidRPr="007868F6" w14:paraId="14FF7880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B02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0C1F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DF4A6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05CC9478" wp14:editId="14687BC4">
                  <wp:extent cx="425450" cy="247650"/>
                  <wp:effectExtent l="0" t="0" r="0" b="0"/>
                  <wp:docPr id="729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F6EE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F662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E709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E78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343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8DEB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62B3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4B10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121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707E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791E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3E72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FC5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C3CA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077D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29E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B943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1707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3B26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314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B57D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9D8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6925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2FC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EA76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3C1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3FDA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5BBD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035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1117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7316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E56D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55E1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6EA2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A4B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AF6A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6965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2E16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EC73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B6A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4D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84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B91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9EE4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39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8861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CE40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481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F006FBC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E72A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08A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15AE0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0760BC36" wp14:editId="25212B53">
                  <wp:extent cx="381000" cy="260350"/>
                  <wp:effectExtent l="0" t="0" r="0" b="6350"/>
                  <wp:docPr id="730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839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707A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CDC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828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4227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A72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60D2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38DC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C16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1F8B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F40B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2D48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0C27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631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6FEE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D42E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B615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147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C1DB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DE3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526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975D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728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59D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EE0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C07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4095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797D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CEC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E8B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5F3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52F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AC09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80E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D11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73BC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D7A3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674E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E75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A20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4C8F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F95F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7CD9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7C71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CB8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F2B3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8DA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3250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A1D6851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B523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F1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B5269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0487E27A" wp14:editId="6C081532">
                  <wp:extent cx="381000" cy="260350"/>
                  <wp:effectExtent l="0" t="0" r="0" b="6350"/>
                  <wp:docPr id="731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57EA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C35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D231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7FE6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76F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802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64E9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247E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D049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5099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CBFD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77A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5E90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25A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56FE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9F4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112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D109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0B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7F31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48CD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D1B9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8E5E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955B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941A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8F2D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92B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1DE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18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175D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31E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A71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2EE7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73B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C2D6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4335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9F9D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329D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8EA6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692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E0725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4CC7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4C9A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8A5A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86C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7661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D2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331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4255C03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7D4A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4D8D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06EDA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0D2205D2" wp14:editId="6D45F711">
                  <wp:extent cx="381000" cy="247650"/>
                  <wp:effectExtent l="0" t="0" r="0" b="0"/>
                  <wp:docPr id="732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6F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72D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718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E6B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0D13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738B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8C4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05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F803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6BE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4C19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34B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F7C5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0E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E4A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8C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B5C9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B1C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49E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0A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6F90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B45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DAF8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B80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851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18A3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FF3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BD8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9958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91E4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A536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F055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DA44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48D1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6706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AB0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831A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25F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C55F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9E22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4F54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1ED0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FB9C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7E29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6AA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AAE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CA9F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1715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D61CE77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7B74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F16F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15C25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302446B4" wp14:editId="7AB94738">
                  <wp:extent cx="285750" cy="285750"/>
                  <wp:effectExtent l="0" t="0" r="0" b="0"/>
                  <wp:docPr id="733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8E3C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788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31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F4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AEE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402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C85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AB88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5B22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FD12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81A0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BCD0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61B6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51FC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19A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B54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6648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AF6F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23C5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068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A3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FC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72E5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94BB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BA23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A40C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3689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09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DB59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444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7585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602A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0F88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BBC9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EF3B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8FE9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90E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76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FC0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3C0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13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6A9B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D7A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F341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F740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350E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3099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48F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</w:tr>
      <w:tr w:rsidR="007868F6" w:rsidRPr="007868F6" w14:paraId="698790CF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A9CA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94C9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D5D4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689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6D20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60E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9D7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0ED1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80A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5379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2B38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D74A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09F8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3EF3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D7C55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24</w:t>
            </w:r>
          </w:p>
        </w:tc>
      </w:tr>
      <w:tr w:rsidR="007868F6" w:rsidRPr="007868F6" w14:paraId="10E22803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B3D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04B7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C48BD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30EE3BC3" wp14:editId="3E776A9A">
                  <wp:extent cx="425450" cy="247650"/>
                  <wp:effectExtent l="0" t="0" r="0" b="0"/>
                  <wp:docPr id="734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F1D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442B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0074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4DD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0D08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D02C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001B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F255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92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BFA9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0C0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143D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4D29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FE73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6D6B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8163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990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B572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A41A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5E4D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A38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7792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052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F01E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84FA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5CDD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356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A8B5A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0CFB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C848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516F8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FF7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B23C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7DE2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1A69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048A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FA38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0633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BA05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2A4D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98CE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024A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B229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AC15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8E3B4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43ED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B9EC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84D2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</w:tr>
      <w:tr w:rsidR="007868F6" w:rsidRPr="007868F6" w14:paraId="0CDF6FA7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5A5A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B1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70BC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064169B8" wp14:editId="16816E2B">
                  <wp:extent cx="381000" cy="260350"/>
                  <wp:effectExtent l="0" t="0" r="0" b="6350"/>
                  <wp:docPr id="735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A47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5CCE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2C74E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4F22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B5F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CF9A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19FE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F67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02F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0BA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C25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3112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58BB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CB13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7290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DC53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48AE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0ABC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B13E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CB7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7C87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2D80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20A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F11E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F0B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3E65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7E2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6CA3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7A37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650F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CD3A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038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2C0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894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4EB3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0AF9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E05E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66A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F17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17F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2489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717B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283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5697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B50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D2A8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57C5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02D1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7E217C29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B23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9CFB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20987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7E6C358B" wp14:editId="184F121B">
                  <wp:extent cx="381000" cy="260350"/>
                  <wp:effectExtent l="0" t="0" r="0" b="6350"/>
                  <wp:docPr id="736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517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134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AA59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764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D64E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DDB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D697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46FC5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0BB79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4E1C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7754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E02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3994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B1EF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FC72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88381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9BF4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B273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B189B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BC6AD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C8EC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B2B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5098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D9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EC80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C0C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F572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B1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C448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DB6F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56A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7447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9D78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F2C1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B4F76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44B4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9459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FF8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E623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A2D6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D5B7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4FF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72E6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6C2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CFCB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8B4D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FE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9A4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74FF097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5361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9F53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04EC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2C764BFC" wp14:editId="514DC289">
                  <wp:extent cx="381000" cy="247650"/>
                  <wp:effectExtent l="0" t="0" r="0" b="0"/>
                  <wp:docPr id="737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8A7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3713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BF69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0F3D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7ADC3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1FB30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E491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7AD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59FF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6DF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DE69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361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C57F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774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851F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CD7A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91B1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15F3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F296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465D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44B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839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C295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ADC6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52CB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02AC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6B0E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D9F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9DE4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2696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1D4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77D8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8304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144D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1A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733C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B1B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5BF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F23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190D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EEC3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7C3F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6462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E3B6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ADAA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186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8330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768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4B947E85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DA3F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78BF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1C279" w14:textId="77777777" w:rsidR="007868F6" w:rsidRPr="007868F6" w:rsidRDefault="007868F6" w:rsidP="007868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</w:pPr>
            <w:r w:rsidRPr="007868F6">
              <w:rPr>
                <w:rFonts w:ascii="Open Sans" w:eastAsia="Times New Roman" w:hAnsi="Open Sans" w:cs="Open Sans"/>
                <w:noProof/>
                <w:color w:val="333333"/>
                <w:kern w:val="0"/>
                <w:sz w:val="19"/>
                <w:szCs w:val="19"/>
                <w:lang w:eastAsia="en-CA"/>
                <w14:ligatures w14:val="none"/>
              </w:rPr>
              <w:drawing>
                <wp:inline distT="0" distB="0" distL="0" distR="0" wp14:anchorId="2F2CE041" wp14:editId="67A3F953">
                  <wp:extent cx="285750" cy="285750"/>
                  <wp:effectExtent l="0" t="0" r="0" b="0"/>
                  <wp:docPr id="738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E6ED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90C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62E3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7C5B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50E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284B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A3A8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CD1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C1F0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E3FC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0B984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9AD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AD0A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F07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DA00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05A3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1187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4611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CF98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AC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3EB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64DF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B027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DACA6" w14:textId="77777777" w:rsidR="007868F6" w:rsidRPr="007868F6" w:rsidRDefault="007868F6" w:rsidP="0078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260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0F6E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D726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BD6B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859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6106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00A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8CEF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90B2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198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656F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406E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A4B8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F37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0E257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808E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9C4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AFEB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0DB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A381E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79C83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F74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92BC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1C08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7868F6" w:rsidRPr="007868F6" w14:paraId="2A5CB49D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68EF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804C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8. Mesto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preuzimanja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PARIZ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C3F1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           Mesto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prestanka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ANVERS</w:t>
            </w:r>
          </w:p>
        </w:tc>
      </w:tr>
      <w:tr w:rsidR="007868F6" w:rsidRPr="007868F6" w14:paraId="2163ABDA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9B66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7D00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10.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     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Najveća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dozvoljena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težina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svih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*) (u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datom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slučaju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   </w:t>
            </w:r>
            <w:proofErr w:type="gram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                          19 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T</w:t>
            </w:r>
          </w:p>
        </w:tc>
      </w:tr>
      <w:tr w:rsidR="007868F6" w:rsidRPr="007868F6" w14:paraId="772D159E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49CD8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1CB5C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10a.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putnika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 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Režim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izabranog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dnevnog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odmora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(10")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477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12.            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8A0CB95" wp14:editId="6BAED237">
                  <wp:extent cx="387350" cy="228600"/>
                  <wp:effectExtent l="0" t="0" r="0" b="0"/>
                  <wp:docPr id="739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8644F" w14:textId="77777777" w:rsidR="007868F6" w:rsidRPr="007868F6" w:rsidRDefault="007868F6" w:rsidP="0078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časova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          12</w:t>
            </w:r>
          </w:p>
        </w:tc>
      </w:tr>
      <w:tr w:rsidR="007868F6" w:rsidRPr="007868F6" w14:paraId="00A9AB00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35665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2E3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Brojač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kilometraže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: Kraj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                         9/430 km/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milja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                     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Početak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                  1/090 km/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milja</w:t>
            </w:r>
            <w:proofErr w:type="spellEnd"/>
          </w:p>
          <w:p w14:paraId="6998DA49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             ________________________________________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Ukupan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put: _____________________________________ 340 km/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milja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B13B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13.            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2CC385F0" wp14:editId="63F608B3">
                  <wp:extent cx="381000" cy="260350"/>
                  <wp:effectExtent l="0" t="0" r="0" b="6350"/>
                  <wp:docPr id="740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0FEBE" w14:textId="77777777" w:rsidR="007868F6" w:rsidRPr="007868F6" w:rsidRDefault="007868F6" w:rsidP="0078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 1/2</w:t>
            </w:r>
          </w:p>
        </w:tc>
      </w:tr>
      <w:tr w:rsidR="007868F6" w:rsidRPr="007868F6" w14:paraId="19BA8338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1C8A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BD4F0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4BC7D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14.            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70B8A3ED" wp14:editId="7675A053">
                  <wp:extent cx="381000" cy="247650"/>
                  <wp:effectExtent l="0" t="0" r="0" b="0"/>
                  <wp:docPr id="741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FD991" w14:textId="77777777" w:rsidR="007868F6" w:rsidRPr="007868F6" w:rsidRDefault="007868F6" w:rsidP="0078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1/2</w:t>
            </w:r>
          </w:p>
        </w:tc>
      </w:tr>
      <w:tr w:rsidR="007868F6" w:rsidRPr="007868F6" w14:paraId="1FF090EE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8B26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179C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16.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Primedbe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  <w:p w14:paraId="68D8B482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BF6F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14a.          </w:t>
            </w:r>
            <w:r w:rsidRPr="007868F6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9947948" wp14:editId="6FFD6CA3">
                  <wp:extent cx="285750" cy="285750"/>
                  <wp:effectExtent l="0" t="0" r="0" b="0"/>
                  <wp:docPr id="742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E7DA" w14:textId="77777777" w:rsidR="007868F6" w:rsidRPr="007868F6" w:rsidRDefault="007868F6" w:rsidP="0078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 1/2</w:t>
            </w:r>
          </w:p>
        </w:tc>
      </w:tr>
      <w:tr w:rsidR="007868F6" w:rsidRPr="007868F6" w14:paraId="17B50544" w14:textId="77777777" w:rsidTr="007868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4C22A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3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9BEF1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EFCCB" w14:textId="77777777" w:rsidR="007868F6" w:rsidRPr="007868F6" w:rsidRDefault="007868F6" w:rsidP="0078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15.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Ukupno</w:t>
            </w:r>
            <w:proofErr w:type="spellEnd"/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13+14+14a</w:t>
            </w:r>
            <w:r w:rsidRPr="007868F6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u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datom</w:t>
            </w:r>
            <w:proofErr w:type="spellEnd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slučaju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B809" w14:textId="77777777" w:rsidR="007868F6" w:rsidRPr="007868F6" w:rsidRDefault="007868F6" w:rsidP="0078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7868F6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 1/2</w:t>
            </w:r>
          </w:p>
        </w:tc>
      </w:tr>
    </w:tbl>
    <w:p w14:paraId="1697CCEF" w14:textId="77777777" w:rsidR="007868F6" w:rsidRPr="007868F6" w:rsidRDefault="007868F6" w:rsidP="007868F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*)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Vučno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prikolicom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7868F6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t>prikolicom</w:t>
      </w:r>
      <w:proofErr w:type="spellEnd"/>
    </w:p>
    <w:p w14:paraId="2C4CF76B" w14:textId="77777777" w:rsidR="00953797" w:rsidRPr="007868F6" w:rsidRDefault="00953797" w:rsidP="007868F6">
      <w:pPr>
        <w:rPr>
          <w:i/>
          <w:iCs/>
          <w:sz w:val="16"/>
          <w:szCs w:val="16"/>
          <w:lang w:val="fr-FR"/>
        </w:rPr>
      </w:pPr>
    </w:p>
    <w:p w14:paraId="71590F02" w14:textId="77777777" w:rsidR="00E278F5" w:rsidRPr="00E278F5" w:rsidRDefault="00E278F5" w:rsidP="004A22F2">
      <w:pPr>
        <w:rPr>
          <w:lang w:val="fr-FR"/>
        </w:rPr>
      </w:pPr>
      <w:r w:rsidRPr="00E278F5">
        <w:rPr>
          <w:lang w:val="fr-FR"/>
        </w:rPr>
        <w:t> </w:t>
      </w:r>
    </w:p>
    <w:p w14:paraId="00A1BA77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b/>
          <w:bCs/>
          <w:lang w:val="fr-FR"/>
        </w:rPr>
        <w:t>Primedba</w:t>
      </w:r>
      <w:proofErr w:type="spellEnd"/>
      <w:r w:rsidRPr="00E278F5">
        <w:rPr>
          <w:b/>
          <w:bCs/>
          <w:lang w:val="fr-FR"/>
        </w:rPr>
        <w:t xml:space="preserve"> 1.</w:t>
      </w:r>
    </w:p>
    <w:p w14:paraId="577B08B9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t xml:space="preserve">U </w:t>
      </w:r>
      <w:proofErr w:type="spellStart"/>
      <w:r w:rsidRPr="00E278F5">
        <w:rPr>
          <w:lang w:val="fr-FR"/>
        </w:rPr>
        <w:t>praksi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odeljci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uporedo</w:t>
      </w:r>
      <w:proofErr w:type="spellEnd"/>
      <w:r w:rsidRPr="00E278F5">
        <w:rPr>
          <w:lang w:val="fr-FR"/>
        </w:rPr>
        <w:t xml:space="preserve"> sa </w:t>
      </w:r>
      <w:proofErr w:type="spellStart"/>
      <w:r w:rsidRPr="00E278F5">
        <w:rPr>
          <w:lang w:val="fr-FR"/>
        </w:rPr>
        <w:t>rubrikama</w:t>
      </w:r>
      <w:proofErr w:type="spellEnd"/>
      <w:r w:rsidRPr="00E278F5">
        <w:rPr>
          <w:lang w:val="fr-FR"/>
        </w:rPr>
        <w:t xml:space="preserve"> 10. </w:t>
      </w:r>
      <w:proofErr w:type="gramStart"/>
      <w:r w:rsidRPr="00E278F5">
        <w:rPr>
          <w:lang w:val="fr-FR"/>
        </w:rPr>
        <w:t>i</w:t>
      </w:r>
      <w:proofErr w:type="gramEnd"/>
      <w:r w:rsidRPr="00E278F5">
        <w:rPr>
          <w:lang w:val="fr-FR"/>
        </w:rPr>
        <w:t xml:space="preserve"> 10a. </w:t>
      </w:r>
      <w:proofErr w:type="spellStart"/>
      <w:r w:rsidRPr="00E278F5">
        <w:rPr>
          <w:lang w:val="fr-FR"/>
        </w:rPr>
        <w:t>ispunjavaju</w:t>
      </w:r>
      <w:proofErr w:type="spellEnd"/>
      <w:r w:rsidRPr="00E278F5">
        <w:rPr>
          <w:lang w:val="fr-FR"/>
        </w:rPr>
        <w:t xml:space="preserve"> se oba na </w:t>
      </w:r>
      <w:proofErr w:type="spellStart"/>
      <w:r w:rsidRPr="00E278F5">
        <w:rPr>
          <w:lang w:val="fr-FR"/>
        </w:rPr>
        <w:t>istom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dnevnom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listu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samo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slučajevima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kada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istog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izvrši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istovremeno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 i </w:t>
      </w:r>
      <w:proofErr w:type="spellStart"/>
      <w:r w:rsidRPr="00E278F5">
        <w:rPr>
          <w:lang w:val="fr-FR"/>
        </w:rPr>
        <w:t>jedan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robe. U </w:t>
      </w:r>
      <w:proofErr w:type="spellStart"/>
      <w:r w:rsidRPr="00E278F5">
        <w:rPr>
          <w:lang w:val="fr-FR"/>
        </w:rPr>
        <w:t>rubrici</w:t>
      </w:r>
      <w:proofErr w:type="spellEnd"/>
      <w:r w:rsidRPr="00E278F5">
        <w:rPr>
          <w:lang w:val="fr-FR"/>
        </w:rPr>
        <w:t xml:space="preserve"> 10a (</w:t>
      </w:r>
      <w:proofErr w:type="spellStart"/>
      <w:r w:rsidRPr="00E278F5">
        <w:rPr>
          <w:lang w:val="fr-FR"/>
        </w:rPr>
        <w:t>koju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ispunjavaju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samo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članovi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vozila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namenjenih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prevoz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putnika</w:t>
      </w:r>
      <w:proofErr w:type="spellEnd"/>
      <w:r w:rsidRPr="00E278F5">
        <w:rPr>
          <w:lang w:val="fr-FR"/>
        </w:rPr>
        <w:t xml:space="preserve">) </w:t>
      </w:r>
      <w:proofErr w:type="spellStart"/>
      <w:r w:rsidRPr="00E278F5">
        <w:rPr>
          <w:lang w:val="fr-FR"/>
        </w:rPr>
        <w:t>treba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upisati</w:t>
      </w:r>
      <w:proofErr w:type="spellEnd"/>
      <w:r w:rsidRPr="00E278F5">
        <w:rPr>
          <w:lang w:val="fr-FR"/>
        </w:rPr>
        <w:t xml:space="preserve"> "10h" </w:t>
      </w:r>
      <w:proofErr w:type="spellStart"/>
      <w:r w:rsidRPr="00E278F5">
        <w:rPr>
          <w:lang w:val="fr-FR"/>
        </w:rPr>
        <w:t>ili</w:t>
      </w:r>
      <w:proofErr w:type="spellEnd"/>
      <w:r w:rsidRPr="00E278F5">
        <w:rPr>
          <w:lang w:val="fr-FR"/>
        </w:rPr>
        <w:t xml:space="preserve"> "11h" </w:t>
      </w:r>
      <w:proofErr w:type="spellStart"/>
      <w:r w:rsidRPr="00E278F5">
        <w:rPr>
          <w:lang w:val="fr-FR"/>
        </w:rPr>
        <w:t>prema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sistemu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dnevnog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se </w:t>
      </w:r>
      <w:proofErr w:type="spellStart"/>
      <w:r w:rsidRPr="00E278F5">
        <w:rPr>
          <w:lang w:val="fr-FR"/>
        </w:rPr>
        <w:t>primenjuje</w:t>
      </w:r>
      <w:proofErr w:type="spellEnd"/>
      <w:r w:rsidRPr="00E278F5">
        <w:rPr>
          <w:lang w:val="fr-FR"/>
        </w:rPr>
        <w:t xml:space="preserve"> na </w:t>
      </w:r>
      <w:proofErr w:type="spellStart"/>
      <w:r w:rsidRPr="00E278F5">
        <w:rPr>
          <w:lang w:val="fr-FR"/>
        </w:rPr>
        <w:t>člana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posade</w:t>
      </w:r>
      <w:proofErr w:type="spellEnd"/>
      <w:r w:rsidRPr="00E278F5">
        <w:rPr>
          <w:lang w:val="fr-FR"/>
        </w:rPr>
        <w:t>.</w:t>
      </w:r>
    </w:p>
    <w:p w14:paraId="260A8278" w14:textId="77777777" w:rsidR="00E278F5" w:rsidRPr="00E278F5" w:rsidRDefault="00E278F5" w:rsidP="00E278F5">
      <w:pPr>
        <w:jc w:val="center"/>
        <w:rPr>
          <w:lang w:val="fr-FR"/>
        </w:rPr>
      </w:pPr>
      <w:proofErr w:type="spellStart"/>
      <w:r w:rsidRPr="00E278F5">
        <w:rPr>
          <w:b/>
          <w:bCs/>
          <w:lang w:val="fr-FR"/>
        </w:rPr>
        <w:t>Primedba</w:t>
      </w:r>
      <w:proofErr w:type="spellEnd"/>
      <w:r w:rsidRPr="00E278F5">
        <w:rPr>
          <w:b/>
          <w:bCs/>
          <w:lang w:val="fr-FR"/>
        </w:rPr>
        <w:t xml:space="preserve"> 2.</w:t>
      </w:r>
    </w:p>
    <w:p w14:paraId="7C3BEBB0" w14:textId="77777777" w:rsidR="00E278F5" w:rsidRPr="00E278F5" w:rsidRDefault="00E278F5" w:rsidP="00E278F5">
      <w:pPr>
        <w:jc w:val="center"/>
        <w:rPr>
          <w:lang w:val="fr-FR"/>
        </w:rPr>
      </w:pPr>
      <w:r w:rsidRPr="00E278F5">
        <w:rPr>
          <w:lang w:val="fr-FR"/>
        </w:rPr>
        <w:lastRenderedPageBreak/>
        <w:t xml:space="preserve">U </w:t>
      </w:r>
      <w:proofErr w:type="spellStart"/>
      <w:r w:rsidRPr="00E278F5">
        <w:rPr>
          <w:lang w:val="fr-FR"/>
        </w:rPr>
        <w:t>rubrici</w:t>
      </w:r>
      <w:proofErr w:type="spellEnd"/>
      <w:r w:rsidRPr="00E278F5">
        <w:rPr>
          <w:lang w:val="fr-FR"/>
        </w:rPr>
        <w:t xml:space="preserve"> 12. </w:t>
      </w:r>
      <w:proofErr w:type="spellStart"/>
      <w:proofErr w:type="gramStart"/>
      <w:r w:rsidRPr="00E278F5">
        <w:rPr>
          <w:lang w:val="fr-FR"/>
        </w:rPr>
        <w:t>označavanje</w:t>
      </w:r>
      <w:proofErr w:type="spellEnd"/>
      <w:proofErr w:type="gramEnd"/>
      <w:r w:rsidRPr="00E278F5">
        <w:rPr>
          <w:lang w:val="fr-FR"/>
        </w:rPr>
        <w:t xml:space="preserve"> 12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ukupnog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trajanja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neprekidnog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odmora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preuzimanju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dužnosti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znači</w:t>
      </w:r>
      <w:proofErr w:type="spellEnd"/>
      <w:r w:rsidRPr="00E278F5">
        <w:rPr>
          <w:lang w:val="fr-FR"/>
        </w:rPr>
        <w:t xml:space="preserve"> da je </w:t>
      </w:r>
      <w:proofErr w:type="spellStart"/>
      <w:r w:rsidRPr="00E278F5">
        <w:rPr>
          <w:lang w:val="fr-FR"/>
        </w:rPr>
        <w:t>vozač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završio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svoj</w:t>
      </w:r>
      <w:proofErr w:type="spellEnd"/>
      <w:r w:rsidRPr="00E278F5">
        <w:rPr>
          <w:lang w:val="fr-FR"/>
        </w:rPr>
        <w:t xml:space="preserve"> rad </w:t>
      </w:r>
      <w:proofErr w:type="spellStart"/>
      <w:r w:rsidRPr="00E278F5">
        <w:rPr>
          <w:lang w:val="fr-FR"/>
        </w:rPr>
        <w:t>uoči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toga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 u 19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. </w:t>
      </w:r>
      <w:proofErr w:type="spellStart"/>
      <w:r w:rsidRPr="00E278F5">
        <w:rPr>
          <w:lang w:val="fr-FR"/>
        </w:rPr>
        <w:t>Naime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dodajući</w:t>
      </w:r>
      <w:proofErr w:type="spellEnd"/>
      <w:r w:rsidRPr="00E278F5">
        <w:rPr>
          <w:lang w:val="fr-FR"/>
        </w:rPr>
        <w:t xml:space="preserve"> na 7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označenih</w:t>
      </w:r>
      <w:proofErr w:type="spellEnd"/>
      <w:r w:rsidRPr="00E278F5">
        <w:rPr>
          <w:lang w:val="fr-FR"/>
        </w:rPr>
        <w:t xml:space="preserve"> u </w:t>
      </w:r>
      <w:proofErr w:type="spellStart"/>
      <w:r w:rsidRPr="00E278F5">
        <w:rPr>
          <w:lang w:val="fr-FR"/>
        </w:rPr>
        <w:t>rubrici</w:t>
      </w:r>
      <w:proofErr w:type="spellEnd"/>
      <w:r w:rsidRPr="00E278F5">
        <w:rPr>
          <w:lang w:val="fr-FR"/>
        </w:rPr>
        <w:t xml:space="preserve"> 4, 5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koji</w:t>
      </w:r>
      <w:proofErr w:type="spellEnd"/>
      <w:r w:rsidRPr="00E278F5">
        <w:rPr>
          <w:lang w:val="fr-FR"/>
        </w:rPr>
        <w:t xml:space="preserve"> su </w:t>
      </w:r>
      <w:proofErr w:type="spellStart"/>
      <w:r w:rsidRPr="00E278F5">
        <w:rPr>
          <w:lang w:val="fr-FR"/>
        </w:rPr>
        <w:t>uključeni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između</w:t>
      </w:r>
      <w:proofErr w:type="spellEnd"/>
      <w:r w:rsidRPr="00E278F5">
        <w:rPr>
          <w:lang w:val="fr-FR"/>
        </w:rPr>
        <w:t xml:space="preserve"> 19 i 24 </w:t>
      </w:r>
      <w:proofErr w:type="spellStart"/>
      <w:r w:rsidRPr="00E278F5">
        <w:rPr>
          <w:lang w:val="fr-FR"/>
        </w:rPr>
        <w:t>časa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prethodnog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dana</w:t>
      </w:r>
      <w:proofErr w:type="spellEnd"/>
      <w:r w:rsidRPr="00E278F5">
        <w:rPr>
          <w:lang w:val="fr-FR"/>
        </w:rPr>
        <w:t xml:space="preserve">, </w:t>
      </w:r>
      <w:proofErr w:type="spellStart"/>
      <w:r w:rsidRPr="00E278F5">
        <w:rPr>
          <w:lang w:val="fr-FR"/>
        </w:rPr>
        <w:t>dolazi</w:t>
      </w:r>
      <w:proofErr w:type="spellEnd"/>
      <w:r w:rsidRPr="00E278F5">
        <w:rPr>
          <w:lang w:val="fr-FR"/>
        </w:rPr>
        <w:t xml:space="preserve"> se do </w:t>
      </w:r>
      <w:proofErr w:type="spellStart"/>
      <w:r w:rsidRPr="00E278F5">
        <w:rPr>
          <w:lang w:val="fr-FR"/>
        </w:rPr>
        <w:t>ukupnog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iznosa</w:t>
      </w:r>
      <w:proofErr w:type="spellEnd"/>
      <w:r w:rsidRPr="00E278F5">
        <w:rPr>
          <w:lang w:val="fr-FR"/>
        </w:rPr>
        <w:t xml:space="preserve"> </w:t>
      </w:r>
      <w:proofErr w:type="spellStart"/>
      <w:r w:rsidRPr="00E278F5">
        <w:rPr>
          <w:lang w:val="fr-FR"/>
        </w:rPr>
        <w:t>od</w:t>
      </w:r>
      <w:proofErr w:type="spellEnd"/>
      <w:r w:rsidRPr="00E278F5">
        <w:rPr>
          <w:lang w:val="fr-FR"/>
        </w:rPr>
        <w:t xml:space="preserve"> 12 </w:t>
      </w:r>
      <w:proofErr w:type="spellStart"/>
      <w:r w:rsidRPr="00E278F5">
        <w:rPr>
          <w:lang w:val="fr-FR"/>
        </w:rPr>
        <w:t>časova</w:t>
      </w:r>
      <w:proofErr w:type="spellEnd"/>
      <w:r w:rsidRPr="00E278F5">
        <w:rPr>
          <w:lang w:val="fr-FR"/>
        </w:rPr>
        <w:t>.</w:t>
      </w:r>
    </w:p>
    <w:p w14:paraId="21CDC4B0" w14:textId="77777777" w:rsidR="00E278F5" w:rsidRPr="00E278F5" w:rsidRDefault="00E278F5" w:rsidP="00E278F5">
      <w:pPr>
        <w:jc w:val="center"/>
        <w:rPr>
          <w:i/>
          <w:iCs/>
        </w:rPr>
      </w:pPr>
      <w:bookmarkStart w:id="39" w:name="str_15"/>
      <w:bookmarkEnd w:id="39"/>
      <w:r w:rsidRPr="00E278F5">
        <w:rPr>
          <w:i/>
          <w:iCs/>
        </w:rPr>
        <w:t>e) NEDELJNI IZVEŠTAJ</w:t>
      </w:r>
    </w:p>
    <w:p w14:paraId="6DFF5041" w14:textId="2CCAE823" w:rsidR="00E278F5" w:rsidRDefault="00E278F5" w:rsidP="00E278F5">
      <w:pPr>
        <w:jc w:val="center"/>
      </w:pPr>
    </w:p>
    <w:tbl>
      <w:tblPr>
        <w:tblW w:w="16794" w:type="dxa"/>
        <w:tblInd w:w="-12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706"/>
        <w:gridCol w:w="1241"/>
        <w:gridCol w:w="1241"/>
        <w:gridCol w:w="1241"/>
        <w:gridCol w:w="1706"/>
        <w:gridCol w:w="1551"/>
        <w:gridCol w:w="1861"/>
        <w:gridCol w:w="2947"/>
      </w:tblGrid>
      <w:tr w:rsidR="00026794" w:rsidRPr="00026794" w14:paraId="2ECC44DD" w14:textId="77777777" w:rsidTr="00026794">
        <w:tc>
          <w:tcPr>
            <w:tcW w:w="167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FD04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A.                         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Prezime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ime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člana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posade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  __________________________________________________</w:t>
            </w:r>
          </w:p>
          <w:p w14:paraId="04A57A70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B.                          NEDELJNI IZVEŠTAJ</w:t>
            </w:r>
          </w:p>
          <w:p w14:paraId="5B56DF9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C.                          Od ______________ do _____________ 19_____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zaključno</w:t>
            </w:r>
            <w:proofErr w:type="spellEnd"/>
          </w:p>
        </w:tc>
      </w:tr>
      <w:tr w:rsidR="00026794" w:rsidRPr="00026794" w14:paraId="3AD7FB23" w14:textId="77777777" w:rsidTr="00026794">
        <w:tc>
          <w:tcPr>
            <w:tcW w:w="5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A997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D.   Dani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nedeljnog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perioda</w:t>
            </w:r>
            <w:proofErr w:type="spellEnd"/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E5981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C534D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4759B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0A3D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0B3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CA83A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E86D9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Ukupan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nedeljni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period</w:t>
            </w:r>
          </w:p>
        </w:tc>
      </w:tr>
      <w:tr w:rsidR="00026794" w:rsidRPr="00026794" w14:paraId="429DBD6A" w14:textId="77777777" w:rsidTr="00026794">
        <w:tc>
          <w:tcPr>
            <w:tcW w:w="5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526C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E.    Dnevni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list br.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8B182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E8B83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AFEC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D822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C60E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E3B83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DCFE8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026794" w:rsidRPr="00026794" w14:paraId="15840AC4" w14:textId="77777777" w:rsidTr="00026794">
        <w:tc>
          <w:tcPr>
            <w:tcW w:w="5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65F2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F.      </w:t>
            </w:r>
            <w:r w:rsidRPr="00026794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59CC27C5" wp14:editId="081E9C51">
                  <wp:extent cx="387350" cy="228600"/>
                  <wp:effectExtent l="0" t="0" r="0" b="0"/>
                  <wp:docPr id="755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D7F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923E0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24009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F762F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A58B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8F5F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5337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026794" w:rsidRPr="00026794" w14:paraId="5DD799E2" w14:textId="77777777" w:rsidTr="00026794"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DAD0A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Trajanje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profesionalne</w:t>
            </w:r>
            <w:proofErr w:type="spellEnd"/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delatnosti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41614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G.</w:t>
            </w:r>
          </w:p>
          <w:p w14:paraId="70CFAEA4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195F8A8C" wp14:editId="0152DC67">
                  <wp:extent cx="381000" cy="260350"/>
                  <wp:effectExtent l="0" t="0" r="0" b="6350"/>
                  <wp:docPr id="756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BBE50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1034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71961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514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B6BEE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8553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9EAF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026794" w:rsidRPr="00026794" w14:paraId="3A1FAD73" w14:textId="77777777" w:rsidTr="00026794">
        <w:tc>
          <w:tcPr>
            <w:tcW w:w="3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76DFC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33230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Ha.</w:t>
            </w:r>
          </w:p>
          <w:p w14:paraId="74294CE0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62DE1017" wp14:editId="7C1C36CB">
                  <wp:extent cx="381000" cy="247650"/>
                  <wp:effectExtent l="0" t="0" r="0" b="0"/>
                  <wp:docPr id="757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2DE0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D7FF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6219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34A11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D283E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DC9F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9AA87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026794" w:rsidRPr="00026794" w14:paraId="2A9A375A" w14:textId="77777777" w:rsidTr="00026794">
        <w:tc>
          <w:tcPr>
            <w:tcW w:w="3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DD54A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C60C9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Hb</w:t>
            </w:r>
            <w:proofErr w:type="gram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 .</w:t>
            </w:r>
            <w:proofErr w:type="gramEnd"/>
          </w:p>
          <w:p w14:paraId="6D19BDE2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noProof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drawing>
                <wp:inline distT="0" distB="0" distL="0" distR="0" wp14:anchorId="616EF963" wp14:editId="79623DAD">
                  <wp:extent cx="285750" cy="285750"/>
                  <wp:effectExtent l="0" t="0" r="0" b="0"/>
                  <wp:docPr id="758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7028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96083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83AFD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BB4A1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D7195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B4CF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3EEBA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026794" w:rsidRPr="00026794" w14:paraId="5CBD3552" w14:textId="77777777" w:rsidTr="00026794">
        <w:tc>
          <w:tcPr>
            <w:tcW w:w="3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A532E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60399" w14:textId="77777777" w:rsidR="00026794" w:rsidRPr="00026794" w:rsidRDefault="00026794" w:rsidP="0002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 + Ha + Hb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D008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DBFBD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180D0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78C86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6A5F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96119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EE5A8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026794" w:rsidRPr="00026794" w14:paraId="6A4D0A35" w14:textId="77777777" w:rsidTr="00026794">
        <w:tc>
          <w:tcPr>
            <w:tcW w:w="167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37C14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K.  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Primedbe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    _______________________________________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    _______________________________________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    _______________________________________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L.   Datum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prethodnog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nedeljnog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odmora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___________________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M. 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člana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posade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________________________________</w:t>
            </w:r>
            <w:r w:rsidRPr="00026794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N. 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poslodavca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 __________________________________</w:t>
            </w:r>
          </w:p>
          <w:p w14:paraId="3DABFDAE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   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Knjižica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______________</w:t>
            </w:r>
          </w:p>
          <w:p w14:paraId="0A2FE411" w14:textId="77777777" w:rsidR="00026794" w:rsidRPr="00026794" w:rsidRDefault="00026794" w:rsidP="000267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026794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</w:tbl>
    <w:p w14:paraId="288D8FA3" w14:textId="77777777" w:rsidR="00026794" w:rsidRPr="00026794" w:rsidRDefault="00026794" w:rsidP="000267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:lang w:eastAsia="en-CA"/>
          <w14:ligatures w14:val="none"/>
        </w:rPr>
      </w:pPr>
      <w:r w:rsidRPr="00026794">
        <w:rPr>
          <w:rFonts w:ascii="Open Sans" w:eastAsia="Times New Roman" w:hAnsi="Open Sans" w:cs="Open Sans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2F504B1B" w14:textId="77777777" w:rsidR="00026794" w:rsidRPr="00026794" w:rsidRDefault="00026794" w:rsidP="00E278F5">
      <w:pPr>
        <w:jc w:val="center"/>
        <w:rPr>
          <w:sz w:val="16"/>
          <w:szCs w:val="16"/>
        </w:rPr>
      </w:pPr>
    </w:p>
    <w:p w14:paraId="74F757DC" w14:textId="77777777" w:rsidR="00E278F5" w:rsidRPr="00E278F5" w:rsidRDefault="00E278F5" w:rsidP="00026794">
      <w:r w:rsidRPr="00E278F5">
        <w:t> </w:t>
      </w:r>
    </w:p>
    <w:p w14:paraId="4FF29B5E" w14:textId="77777777" w:rsidR="00E278F5" w:rsidRPr="00E278F5" w:rsidRDefault="00E278F5" w:rsidP="00E278F5">
      <w:pPr>
        <w:jc w:val="center"/>
      </w:pPr>
      <w:bookmarkStart w:id="40" w:name="str_16"/>
      <w:bookmarkEnd w:id="40"/>
      <w:r w:rsidRPr="00E278F5">
        <w:t>PROTOKOL O POTPISIVANJU</w:t>
      </w:r>
    </w:p>
    <w:p w14:paraId="293F3626" w14:textId="77777777" w:rsidR="00E278F5" w:rsidRPr="00E278F5" w:rsidRDefault="00E278F5" w:rsidP="00E278F5">
      <w:pPr>
        <w:jc w:val="center"/>
      </w:pPr>
      <w:r w:rsidRPr="00E278F5">
        <w:t xml:space="preserve">U </w:t>
      </w:r>
      <w:proofErr w:type="spellStart"/>
      <w:r w:rsidRPr="00E278F5">
        <w:t>trenutku</w:t>
      </w:r>
      <w:proofErr w:type="spellEnd"/>
      <w:r w:rsidRPr="00E278F5">
        <w:t xml:space="preserve"> </w:t>
      </w:r>
      <w:proofErr w:type="spellStart"/>
      <w:r w:rsidRPr="00E278F5">
        <w:t>potpisivanja</w:t>
      </w:r>
      <w:proofErr w:type="spellEnd"/>
      <w:r w:rsidRPr="00E278F5">
        <w:t xml:space="preserve"> </w:t>
      </w:r>
      <w:proofErr w:type="spellStart"/>
      <w:r w:rsidRPr="00E278F5">
        <w:t>Evropskog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o </w:t>
      </w:r>
      <w:proofErr w:type="spellStart"/>
      <w:r w:rsidRPr="00E278F5">
        <w:t>radu</w:t>
      </w:r>
      <w:proofErr w:type="spellEnd"/>
      <w:r w:rsidRPr="00E278F5">
        <w:t xml:space="preserve"> posada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vozilima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obavljaju</w:t>
      </w:r>
      <w:proofErr w:type="spellEnd"/>
      <w:r w:rsidRPr="00E278F5">
        <w:t xml:space="preserve"> </w:t>
      </w:r>
      <w:proofErr w:type="spellStart"/>
      <w:r w:rsidRPr="00E278F5">
        <w:t>međunarodne</w:t>
      </w:r>
      <w:proofErr w:type="spellEnd"/>
      <w:r w:rsidRPr="00E278F5">
        <w:t xml:space="preserve"> </w:t>
      </w:r>
      <w:proofErr w:type="spellStart"/>
      <w:r w:rsidRPr="00E278F5">
        <w:t>drumske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, dole </w:t>
      </w:r>
      <w:proofErr w:type="spellStart"/>
      <w:r w:rsidRPr="00E278F5">
        <w:t>potpisani</w:t>
      </w:r>
      <w:proofErr w:type="spellEnd"/>
      <w:r w:rsidRPr="00E278F5">
        <w:t xml:space="preserve">, </w:t>
      </w:r>
      <w:proofErr w:type="spellStart"/>
      <w:r w:rsidRPr="00E278F5">
        <w:t>propisno</w:t>
      </w:r>
      <w:proofErr w:type="spellEnd"/>
      <w:r w:rsidRPr="00E278F5">
        <w:t xml:space="preserve"> </w:t>
      </w:r>
      <w:proofErr w:type="spellStart"/>
      <w:r w:rsidRPr="00E278F5">
        <w:t>ovlašćeni</w:t>
      </w:r>
      <w:proofErr w:type="spellEnd"/>
      <w:r w:rsidRPr="00E278F5">
        <w:t xml:space="preserve">, </w:t>
      </w:r>
      <w:proofErr w:type="spellStart"/>
      <w:r w:rsidRPr="00E278F5">
        <w:t>složili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se o </w:t>
      </w:r>
      <w:proofErr w:type="spellStart"/>
      <w:r w:rsidRPr="00E278F5">
        <w:t>sledećem</w:t>
      </w:r>
      <w:proofErr w:type="spellEnd"/>
      <w:r w:rsidRPr="00E278F5">
        <w:t>:</w:t>
      </w:r>
    </w:p>
    <w:p w14:paraId="790D10D7" w14:textId="77777777" w:rsidR="00E278F5" w:rsidRPr="00E278F5" w:rsidRDefault="00E278F5" w:rsidP="00E278F5">
      <w:pPr>
        <w:jc w:val="center"/>
      </w:pPr>
      <w:r w:rsidRPr="00E278F5">
        <w:t xml:space="preserve">Strane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izjavljuju</w:t>
      </w:r>
      <w:proofErr w:type="spellEnd"/>
      <w:r w:rsidRPr="00E278F5">
        <w:t xml:space="preserve"> da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ne </w:t>
      </w:r>
      <w:proofErr w:type="spellStart"/>
      <w:r w:rsidRPr="00E278F5">
        <w:t>prejudicira</w:t>
      </w:r>
      <w:proofErr w:type="spellEnd"/>
      <w:r w:rsidRPr="00E278F5">
        <w:t xml:space="preserve">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, u </w:t>
      </w:r>
      <w:proofErr w:type="spellStart"/>
      <w:r w:rsidRPr="00E278F5">
        <w:t>datom</w:t>
      </w:r>
      <w:proofErr w:type="spellEnd"/>
      <w:r w:rsidRPr="00E278F5">
        <w:t xml:space="preserve"> </w:t>
      </w:r>
      <w:proofErr w:type="spellStart"/>
      <w:r w:rsidRPr="00E278F5">
        <w:t>slučaju</w:t>
      </w:r>
      <w:proofErr w:type="spellEnd"/>
      <w:r w:rsidRPr="00E278F5">
        <w:t xml:space="preserve">, o </w:t>
      </w:r>
      <w:proofErr w:type="spellStart"/>
      <w:r w:rsidRPr="00E278F5">
        <w:t>trajanju</w:t>
      </w:r>
      <w:proofErr w:type="spellEnd"/>
      <w:r w:rsidRPr="00E278F5">
        <w:t xml:space="preserve"> </w:t>
      </w:r>
      <w:proofErr w:type="spellStart"/>
      <w:r w:rsidRPr="00E278F5">
        <w:t>rada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obimu</w:t>
      </w:r>
      <w:proofErr w:type="spellEnd"/>
      <w:r w:rsidRPr="00E278F5">
        <w:t xml:space="preserve"> </w:t>
      </w:r>
      <w:proofErr w:type="spellStart"/>
      <w:r w:rsidRPr="00E278F5">
        <w:t>radnog</w:t>
      </w:r>
      <w:proofErr w:type="spellEnd"/>
      <w:r w:rsidRPr="00E278F5">
        <w:t xml:space="preserve"> dana </w:t>
      </w:r>
      <w:proofErr w:type="spellStart"/>
      <w:r w:rsidRPr="00E278F5">
        <w:t>mogu</w:t>
      </w:r>
      <w:proofErr w:type="spellEnd"/>
      <w:r w:rsidRPr="00E278F5">
        <w:t xml:space="preserve"> </w:t>
      </w:r>
      <w:proofErr w:type="spellStart"/>
      <w:r w:rsidRPr="00E278F5">
        <w:t>kasnije</w:t>
      </w:r>
      <w:proofErr w:type="spellEnd"/>
      <w:r w:rsidRPr="00E278F5">
        <w:t xml:space="preserve"> da </w:t>
      </w:r>
      <w:proofErr w:type="spellStart"/>
      <w:r w:rsidRPr="00E278F5">
        <w:t>budu</w:t>
      </w:r>
      <w:proofErr w:type="spellEnd"/>
      <w:r w:rsidRPr="00E278F5">
        <w:t xml:space="preserve"> </w:t>
      </w:r>
      <w:proofErr w:type="spellStart"/>
      <w:r w:rsidRPr="00E278F5">
        <w:t>sačinjene</w:t>
      </w:r>
      <w:proofErr w:type="spellEnd"/>
      <w:r w:rsidRPr="00E278F5">
        <w:t>.</w:t>
      </w:r>
    </w:p>
    <w:p w14:paraId="054BFB6D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Ad </w:t>
      </w:r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4 </w:t>
      </w:r>
      <w:proofErr w:type="spellStart"/>
      <w:r w:rsidRPr="00E278F5">
        <w:rPr>
          <w:b/>
          <w:bCs/>
        </w:rPr>
        <w:t>Sporazuma</w:t>
      </w:r>
      <w:proofErr w:type="spellEnd"/>
    </w:p>
    <w:p w14:paraId="4EF926B0" w14:textId="77777777" w:rsidR="00E278F5" w:rsidRPr="00E278F5" w:rsidRDefault="00E278F5" w:rsidP="00E278F5">
      <w:pPr>
        <w:jc w:val="center"/>
      </w:pP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1.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ne </w:t>
      </w:r>
      <w:proofErr w:type="spellStart"/>
      <w:r w:rsidRPr="00E278F5">
        <w:t>treba</w:t>
      </w:r>
      <w:proofErr w:type="spellEnd"/>
      <w:r w:rsidRPr="00E278F5">
        <w:t xml:space="preserve"> da se </w:t>
      </w:r>
      <w:proofErr w:type="spellStart"/>
      <w:r w:rsidRPr="00E278F5">
        <w:t>tumače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da </w:t>
      </w:r>
      <w:proofErr w:type="spellStart"/>
      <w:r w:rsidRPr="00E278F5">
        <w:t>omogućuju</w:t>
      </w:r>
      <w:proofErr w:type="spellEnd"/>
      <w:r w:rsidRPr="00E278F5">
        <w:t xml:space="preserve"> da se van </w:t>
      </w:r>
      <w:proofErr w:type="spellStart"/>
      <w:r w:rsidRPr="00E278F5">
        <w:t>države</w:t>
      </w:r>
      <w:proofErr w:type="spellEnd"/>
      <w:r w:rsidRPr="00E278F5">
        <w:t xml:space="preserve"> </w:t>
      </w:r>
      <w:proofErr w:type="spellStart"/>
      <w:r w:rsidRPr="00E278F5">
        <w:t>registrovanja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obavlja</w:t>
      </w:r>
      <w:proofErr w:type="spellEnd"/>
      <w:r w:rsidRPr="00E278F5">
        <w:t xml:space="preserve"> </w:t>
      </w:r>
      <w:proofErr w:type="spellStart"/>
      <w:r w:rsidRPr="00E278F5">
        <w:t>prevoz</w:t>
      </w:r>
      <w:proofErr w:type="spellEnd"/>
      <w:r w:rsidRPr="00E278F5">
        <w:t xml:space="preserve">, </w:t>
      </w:r>
      <w:proofErr w:type="spellStart"/>
      <w:r w:rsidRPr="00E278F5">
        <w:t>primenjuju</w:t>
      </w:r>
      <w:proofErr w:type="spellEnd"/>
      <w:r w:rsidRPr="00E278F5">
        <w:t xml:space="preserve"> </w:t>
      </w:r>
      <w:proofErr w:type="spellStart"/>
      <w:r w:rsidRPr="00E278F5">
        <w:t>zabrane</w:t>
      </w:r>
      <w:proofErr w:type="spellEnd"/>
      <w:r w:rsidRPr="00E278F5">
        <w:t xml:space="preserve"> </w:t>
      </w:r>
      <w:proofErr w:type="spellStart"/>
      <w:r w:rsidRPr="00E278F5">
        <w:t>vožnje</w:t>
      </w:r>
      <w:proofErr w:type="spellEnd"/>
      <w:r w:rsidRPr="00E278F5">
        <w:t xml:space="preserve">, u </w:t>
      </w:r>
      <w:proofErr w:type="spellStart"/>
      <w:r w:rsidRPr="00E278F5">
        <w:t>izvesne</w:t>
      </w:r>
      <w:proofErr w:type="spellEnd"/>
      <w:r w:rsidRPr="00E278F5">
        <w:t xml:space="preserve"> </w:t>
      </w:r>
      <w:proofErr w:type="spellStart"/>
      <w:r w:rsidRPr="00E278F5">
        <w:t>dane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u </w:t>
      </w:r>
      <w:proofErr w:type="spellStart"/>
      <w:r w:rsidRPr="00E278F5">
        <w:t>izvesne</w:t>
      </w:r>
      <w:proofErr w:type="spellEnd"/>
      <w:r w:rsidRPr="00E278F5">
        <w:t xml:space="preserve"> </w:t>
      </w:r>
      <w:proofErr w:type="spellStart"/>
      <w:r w:rsidRPr="00E278F5">
        <w:lastRenderedPageBreak/>
        <w:t>časove</w:t>
      </w:r>
      <w:proofErr w:type="spellEnd"/>
      <w:r w:rsidRPr="00E278F5">
        <w:t xml:space="preserve">,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mogu</w:t>
      </w:r>
      <w:proofErr w:type="spellEnd"/>
      <w:r w:rsidRPr="00E278F5">
        <w:t xml:space="preserve"> </w:t>
      </w:r>
      <w:proofErr w:type="spellStart"/>
      <w:r w:rsidRPr="00E278F5">
        <w:t>postojati</w:t>
      </w:r>
      <w:proofErr w:type="spellEnd"/>
      <w:r w:rsidRPr="00E278F5">
        <w:t xml:space="preserve"> u </w:t>
      </w:r>
      <w:proofErr w:type="spellStart"/>
      <w:r w:rsidRPr="00E278F5">
        <w:t>toj</w:t>
      </w:r>
      <w:proofErr w:type="spellEnd"/>
      <w:r w:rsidRPr="00E278F5">
        <w:t xml:space="preserve"> </w:t>
      </w:r>
      <w:proofErr w:type="spellStart"/>
      <w:r w:rsidRPr="00E278F5">
        <w:t>državi</w:t>
      </w:r>
      <w:proofErr w:type="spellEnd"/>
      <w:r w:rsidRPr="00E278F5">
        <w:t xml:space="preserve"> za </w:t>
      </w:r>
      <w:proofErr w:type="spellStart"/>
      <w:r w:rsidRPr="00E278F5">
        <w:t>izvesne</w:t>
      </w:r>
      <w:proofErr w:type="spellEnd"/>
      <w:r w:rsidRPr="00E278F5">
        <w:t xml:space="preserve"> </w:t>
      </w:r>
      <w:proofErr w:type="spellStart"/>
      <w:r w:rsidRPr="00E278F5">
        <w:t>kategorije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 xml:space="preserve">. </w:t>
      </w:r>
      <w:proofErr w:type="spellStart"/>
      <w:r w:rsidRPr="00E278F5">
        <w:t>Odredbe</w:t>
      </w:r>
      <w:proofErr w:type="spellEnd"/>
      <w:r w:rsidRPr="00E278F5">
        <w:t xml:space="preserve"> </w:t>
      </w:r>
      <w:proofErr w:type="spellStart"/>
      <w:r w:rsidRPr="00E278F5">
        <w:t>tačke</w:t>
      </w:r>
      <w:proofErr w:type="spellEnd"/>
      <w:r w:rsidRPr="00E278F5">
        <w:t xml:space="preserve"> 2.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člana</w:t>
      </w:r>
      <w:proofErr w:type="spellEnd"/>
      <w:r w:rsidRPr="00E278F5">
        <w:t xml:space="preserve"> ne </w:t>
      </w:r>
      <w:proofErr w:type="spellStart"/>
      <w:r w:rsidRPr="00E278F5">
        <w:t>treba</w:t>
      </w:r>
      <w:proofErr w:type="spellEnd"/>
      <w:r w:rsidRPr="00E278F5">
        <w:t xml:space="preserve"> da se </w:t>
      </w:r>
      <w:proofErr w:type="spellStart"/>
      <w:r w:rsidRPr="00E278F5">
        <w:t>tumače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da </w:t>
      </w:r>
      <w:proofErr w:type="spellStart"/>
      <w:r w:rsidRPr="00E278F5">
        <w:t>onemogućavaju</w:t>
      </w:r>
      <w:proofErr w:type="spellEnd"/>
      <w:r w:rsidRPr="00E278F5">
        <w:t xml:space="preserve"> </w:t>
      </w:r>
      <w:proofErr w:type="spellStart"/>
      <w:r w:rsidRPr="00E278F5">
        <w:t>stranu</w:t>
      </w:r>
      <w:proofErr w:type="spellEnd"/>
      <w:r w:rsidRPr="00E278F5">
        <w:t xml:space="preserve"> </w:t>
      </w:r>
      <w:proofErr w:type="spellStart"/>
      <w:r w:rsidRPr="00E278F5">
        <w:t>ugovornicu</w:t>
      </w:r>
      <w:proofErr w:type="spellEnd"/>
      <w:r w:rsidRPr="00E278F5">
        <w:t xml:space="preserve"> da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svojoj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nameće</w:t>
      </w:r>
      <w:proofErr w:type="spellEnd"/>
      <w:r w:rsidRPr="00E278F5">
        <w:t xml:space="preserve"> </w:t>
      </w:r>
      <w:proofErr w:type="spellStart"/>
      <w:r w:rsidRPr="00E278F5">
        <w:t>poštovanje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svog</w:t>
      </w:r>
      <w:proofErr w:type="spellEnd"/>
      <w:r w:rsidRPr="00E278F5">
        <w:t xml:space="preserve"> </w:t>
      </w:r>
      <w:proofErr w:type="spellStart"/>
      <w:r w:rsidRPr="00E278F5">
        <w:t>nacionalnog</w:t>
      </w:r>
      <w:proofErr w:type="spellEnd"/>
      <w:r w:rsidRPr="00E278F5">
        <w:t xml:space="preserve"> </w:t>
      </w:r>
      <w:proofErr w:type="spellStart"/>
      <w:r w:rsidRPr="00E278F5">
        <w:t>zakonodavstva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, u </w:t>
      </w:r>
      <w:proofErr w:type="spellStart"/>
      <w:r w:rsidRPr="00E278F5">
        <w:t>izvesnim</w:t>
      </w:r>
      <w:proofErr w:type="spellEnd"/>
      <w:r w:rsidRPr="00E278F5">
        <w:t xml:space="preserve"> </w:t>
      </w:r>
      <w:proofErr w:type="spellStart"/>
      <w:r w:rsidRPr="00E278F5">
        <w:t>danima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u </w:t>
      </w:r>
      <w:proofErr w:type="spellStart"/>
      <w:r w:rsidRPr="00E278F5">
        <w:t>izvesnim</w:t>
      </w:r>
      <w:proofErr w:type="spellEnd"/>
      <w:r w:rsidRPr="00E278F5">
        <w:t xml:space="preserve"> </w:t>
      </w:r>
      <w:proofErr w:type="spellStart"/>
      <w:r w:rsidRPr="00E278F5">
        <w:t>časovima</w:t>
      </w:r>
      <w:proofErr w:type="spellEnd"/>
      <w:r w:rsidRPr="00E278F5">
        <w:t xml:space="preserve">, </w:t>
      </w:r>
      <w:proofErr w:type="spellStart"/>
      <w:r w:rsidRPr="00E278F5">
        <w:t>zabranjuje</w:t>
      </w:r>
      <w:proofErr w:type="spellEnd"/>
      <w:r w:rsidRPr="00E278F5">
        <w:t xml:space="preserve"> </w:t>
      </w:r>
      <w:proofErr w:type="spellStart"/>
      <w:r w:rsidRPr="00E278F5">
        <w:t>kretanje</w:t>
      </w:r>
      <w:proofErr w:type="spellEnd"/>
      <w:r w:rsidRPr="00E278F5">
        <w:t xml:space="preserve"> </w:t>
      </w:r>
      <w:proofErr w:type="spellStart"/>
      <w:r w:rsidRPr="00E278F5">
        <w:t>nekih</w:t>
      </w:r>
      <w:proofErr w:type="spellEnd"/>
      <w:r w:rsidRPr="00E278F5">
        <w:t xml:space="preserve"> </w:t>
      </w:r>
      <w:proofErr w:type="spellStart"/>
      <w:r w:rsidRPr="00E278F5">
        <w:t>kategorija</w:t>
      </w:r>
      <w:proofErr w:type="spellEnd"/>
      <w:r w:rsidRPr="00E278F5">
        <w:t xml:space="preserve"> </w:t>
      </w:r>
      <w:proofErr w:type="spellStart"/>
      <w:r w:rsidRPr="00E278F5">
        <w:t>vozila</w:t>
      </w:r>
      <w:proofErr w:type="spellEnd"/>
      <w:r w:rsidRPr="00E278F5">
        <w:t>.</w:t>
      </w:r>
    </w:p>
    <w:p w14:paraId="474E2094" w14:textId="77777777" w:rsidR="00E278F5" w:rsidRPr="00E278F5" w:rsidRDefault="00E278F5" w:rsidP="00E278F5">
      <w:pPr>
        <w:jc w:val="center"/>
      </w:pP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, </w:t>
      </w:r>
      <w:proofErr w:type="spellStart"/>
      <w:r w:rsidRPr="00E278F5">
        <w:t>članica</w:t>
      </w:r>
      <w:proofErr w:type="spellEnd"/>
      <w:r w:rsidRPr="00E278F5">
        <w:t xml:space="preserve"> u </w:t>
      </w:r>
      <w:proofErr w:type="spellStart"/>
      <w:r w:rsidRPr="00E278F5">
        <w:t>posebnom</w:t>
      </w:r>
      <w:proofErr w:type="spellEnd"/>
      <w:r w:rsidRPr="00E278F5">
        <w:t xml:space="preserve"> </w:t>
      </w:r>
      <w:proofErr w:type="spellStart"/>
      <w:r w:rsidRPr="00E278F5">
        <w:t>sporazumu</w:t>
      </w:r>
      <w:proofErr w:type="spellEnd"/>
      <w:r w:rsidRPr="00E278F5">
        <w:t xml:space="preserve">,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predviđa</w:t>
      </w:r>
      <w:proofErr w:type="spellEnd"/>
      <w:r w:rsidRPr="00E278F5">
        <w:t xml:space="preserve"> </w:t>
      </w:r>
      <w:proofErr w:type="spellStart"/>
      <w:r w:rsidRPr="00E278F5">
        <w:t>član</w:t>
      </w:r>
      <w:proofErr w:type="spellEnd"/>
      <w:r w:rsidRPr="00E278F5">
        <w:t xml:space="preserve"> 4. </w:t>
      </w:r>
      <w:proofErr w:type="spellStart"/>
      <w:r w:rsidRPr="00E278F5">
        <w:t>tačka</w:t>
      </w:r>
      <w:proofErr w:type="spellEnd"/>
      <w:r w:rsidRPr="00E278F5">
        <w:t xml:space="preserve"> 2. </w:t>
      </w:r>
      <w:proofErr w:type="spellStart"/>
      <w:r w:rsidRPr="00E278F5">
        <w:t>ovog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bi </w:t>
      </w:r>
      <w:proofErr w:type="spellStart"/>
      <w:r w:rsidRPr="00E278F5">
        <w:t>dozvolila</w:t>
      </w:r>
      <w:proofErr w:type="spellEnd"/>
      <w:r w:rsidRPr="00E278F5">
        <w:t xml:space="preserve"> </w:t>
      </w:r>
      <w:proofErr w:type="spellStart"/>
      <w:r w:rsidRPr="00E278F5">
        <w:t>vršenje</w:t>
      </w:r>
      <w:proofErr w:type="spellEnd"/>
      <w:r w:rsidRPr="00E278F5">
        <w:t xml:space="preserve"> </w:t>
      </w:r>
      <w:proofErr w:type="spellStart"/>
      <w:r w:rsidRPr="00E278F5">
        <w:t>međunarodnog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koji </w:t>
      </w:r>
      <w:proofErr w:type="spellStart"/>
      <w:r w:rsidRPr="00E278F5">
        <w:t>počinje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završava</w:t>
      </w:r>
      <w:proofErr w:type="spellEnd"/>
      <w:r w:rsidRPr="00E278F5">
        <w:t xml:space="preserve"> se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u </w:t>
      </w:r>
      <w:proofErr w:type="spellStart"/>
      <w:r w:rsidRPr="00E278F5">
        <w:t>pomenutom</w:t>
      </w:r>
      <w:proofErr w:type="spellEnd"/>
      <w:r w:rsidRPr="00E278F5">
        <w:t xml:space="preserve"> </w:t>
      </w:r>
      <w:proofErr w:type="spellStart"/>
      <w:r w:rsidRPr="00E278F5">
        <w:t>posebnom</w:t>
      </w:r>
      <w:proofErr w:type="spellEnd"/>
      <w:r w:rsidRPr="00E278F5">
        <w:t xml:space="preserve"> </w:t>
      </w:r>
      <w:proofErr w:type="spellStart"/>
      <w:r w:rsidRPr="00E278F5">
        <w:t>sporazumu</w:t>
      </w:r>
      <w:proofErr w:type="spellEnd"/>
      <w:r w:rsidRPr="00E278F5">
        <w:t xml:space="preserve"> u </w:t>
      </w:r>
      <w:proofErr w:type="spellStart"/>
      <w:r w:rsidRPr="00E278F5">
        <w:t>vozilima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registrovana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jedne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je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u AETR, </w:t>
      </w:r>
      <w:proofErr w:type="spellStart"/>
      <w:r w:rsidRPr="00E278F5">
        <w:t>ali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nije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u </w:t>
      </w:r>
      <w:proofErr w:type="spellStart"/>
      <w:r w:rsidRPr="00E278F5">
        <w:t>pomenutom</w:t>
      </w:r>
      <w:proofErr w:type="spellEnd"/>
      <w:r w:rsidRPr="00E278F5">
        <w:t xml:space="preserve"> </w:t>
      </w:r>
      <w:proofErr w:type="spellStart"/>
      <w:r w:rsidRPr="00E278F5">
        <w:t>posebnom</w:t>
      </w:r>
      <w:proofErr w:type="spellEnd"/>
      <w:r w:rsidRPr="00E278F5">
        <w:t xml:space="preserve"> </w:t>
      </w:r>
      <w:proofErr w:type="spellStart"/>
      <w:r w:rsidRPr="00E278F5">
        <w:t>sporazumu</w:t>
      </w:r>
      <w:proofErr w:type="spellEnd"/>
      <w:r w:rsidRPr="00E278F5">
        <w:t xml:space="preserve">, </w:t>
      </w:r>
      <w:proofErr w:type="spellStart"/>
      <w:r w:rsidRPr="00E278F5">
        <w:t>može</w:t>
      </w:r>
      <w:proofErr w:type="spellEnd"/>
      <w:r w:rsidRPr="00E278F5">
        <w:t xml:space="preserve"> </w:t>
      </w:r>
      <w:proofErr w:type="spellStart"/>
      <w:r w:rsidRPr="00E278F5">
        <w:t>postaviti</w:t>
      </w:r>
      <w:proofErr w:type="spellEnd"/>
      <w:r w:rsidRPr="00E278F5">
        <w:t xml:space="preserve"> </w:t>
      </w:r>
      <w:proofErr w:type="spellStart"/>
      <w:r w:rsidRPr="00E278F5">
        <w:t>kao</w:t>
      </w:r>
      <w:proofErr w:type="spellEnd"/>
      <w:r w:rsidRPr="00E278F5">
        <w:t xml:space="preserve"> </w:t>
      </w:r>
      <w:proofErr w:type="spellStart"/>
      <w:r w:rsidRPr="00E278F5">
        <w:t>uslov</w:t>
      </w:r>
      <w:proofErr w:type="spellEnd"/>
      <w:r w:rsidRPr="00E278F5">
        <w:t xml:space="preserve"> za </w:t>
      </w:r>
      <w:proofErr w:type="spellStart"/>
      <w:r w:rsidRPr="00E278F5">
        <w:t>zaključenje</w:t>
      </w:r>
      <w:proofErr w:type="spellEnd"/>
      <w:r w:rsidRPr="00E278F5">
        <w:t xml:space="preserve"> </w:t>
      </w:r>
      <w:proofErr w:type="spellStart"/>
      <w:r w:rsidRPr="00E278F5">
        <w:t>dvostranih</w:t>
      </w:r>
      <w:proofErr w:type="spellEnd"/>
      <w:r w:rsidRPr="00E278F5">
        <w:t xml:space="preserve"> </w:t>
      </w:r>
      <w:proofErr w:type="spellStart"/>
      <w:r w:rsidRPr="00E278F5">
        <w:t>ili</w:t>
      </w:r>
      <w:proofErr w:type="spellEnd"/>
      <w:r w:rsidRPr="00E278F5">
        <w:t xml:space="preserve"> </w:t>
      </w:r>
      <w:proofErr w:type="spellStart"/>
      <w:r w:rsidRPr="00E278F5">
        <w:t>višestranih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 koji </w:t>
      </w:r>
      <w:proofErr w:type="spellStart"/>
      <w:r w:rsidRPr="00E278F5">
        <w:t>omogućavaju</w:t>
      </w:r>
      <w:proofErr w:type="spellEnd"/>
      <w:r w:rsidRPr="00E278F5">
        <w:t xml:space="preserve">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, da se </w:t>
      </w:r>
      <w:proofErr w:type="spellStart"/>
      <w:r w:rsidRPr="00E278F5">
        <w:t>posade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</w:t>
      </w:r>
      <w:proofErr w:type="spellStart"/>
      <w:r w:rsidRPr="00E278F5">
        <w:t>obavljaju</w:t>
      </w:r>
      <w:proofErr w:type="spellEnd"/>
      <w:r w:rsidRPr="00E278F5">
        <w:t xml:space="preserve">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prevoze</w:t>
      </w:r>
      <w:proofErr w:type="spellEnd"/>
      <w:r w:rsidRPr="00E278F5">
        <w:t xml:space="preserve"> </w:t>
      </w:r>
      <w:proofErr w:type="spellStart"/>
      <w:r w:rsidRPr="00E278F5">
        <w:t>pridržavaju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država</w:t>
      </w:r>
      <w:proofErr w:type="spellEnd"/>
      <w:r w:rsidRPr="00E278F5">
        <w:t xml:space="preserve"> </w:t>
      </w:r>
      <w:proofErr w:type="spellStart"/>
      <w:r w:rsidRPr="00E278F5">
        <w:t>članica</w:t>
      </w:r>
      <w:proofErr w:type="spellEnd"/>
      <w:r w:rsidRPr="00E278F5">
        <w:t xml:space="preserve"> u </w:t>
      </w:r>
      <w:proofErr w:type="spellStart"/>
      <w:r w:rsidRPr="00E278F5">
        <w:t>posebnom</w:t>
      </w:r>
      <w:proofErr w:type="spellEnd"/>
      <w:r w:rsidRPr="00E278F5">
        <w:t xml:space="preserve"> </w:t>
      </w:r>
      <w:proofErr w:type="spellStart"/>
      <w:r w:rsidRPr="00E278F5">
        <w:t>sporazumu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ove</w:t>
      </w:r>
      <w:proofErr w:type="spellEnd"/>
      <w:r w:rsidRPr="00E278F5">
        <w:t xml:space="preserve"> </w:t>
      </w:r>
      <w:proofErr w:type="spellStart"/>
      <w:r w:rsidRPr="00E278F5">
        <w:t>poslednje</w:t>
      </w:r>
      <w:proofErr w:type="spellEnd"/>
      <w:r w:rsidRPr="00E278F5">
        <w:t>.</w:t>
      </w:r>
    </w:p>
    <w:p w14:paraId="1B44A429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Ad </w:t>
      </w:r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12 </w:t>
      </w:r>
      <w:proofErr w:type="spellStart"/>
      <w:r w:rsidRPr="00E278F5">
        <w:rPr>
          <w:b/>
          <w:bCs/>
        </w:rPr>
        <w:t>Sporazuma</w:t>
      </w:r>
      <w:proofErr w:type="spellEnd"/>
    </w:p>
    <w:p w14:paraId="335A7CEE" w14:textId="77777777" w:rsidR="00E278F5" w:rsidRPr="00E278F5" w:rsidRDefault="00E278F5" w:rsidP="00E278F5">
      <w:pPr>
        <w:jc w:val="center"/>
      </w:pPr>
      <w:r w:rsidRPr="00E278F5">
        <w:t xml:space="preserve">Dole </w:t>
      </w:r>
      <w:proofErr w:type="spellStart"/>
      <w:r w:rsidRPr="00E278F5">
        <w:t>potpisani</w:t>
      </w:r>
      <w:proofErr w:type="spellEnd"/>
      <w:r w:rsidRPr="00E278F5">
        <w:t xml:space="preserve"> se </w:t>
      </w:r>
      <w:proofErr w:type="spellStart"/>
      <w:r w:rsidRPr="00E278F5">
        <w:t>obavezuju</w:t>
      </w:r>
      <w:proofErr w:type="spellEnd"/>
      <w:r w:rsidRPr="00E278F5">
        <w:t xml:space="preserve"> da </w:t>
      </w:r>
      <w:proofErr w:type="spellStart"/>
      <w:r w:rsidRPr="00E278F5">
        <w:t>razmotre</w:t>
      </w:r>
      <w:proofErr w:type="spellEnd"/>
      <w:r w:rsidRPr="00E278F5">
        <w:t xml:space="preserve"> </w:t>
      </w:r>
      <w:proofErr w:type="spellStart"/>
      <w:r w:rsidRPr="00E278F5">
        <w:t>kada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 </w:t>
      </w:r>
      <w:proofErr w:type="spellStart"/>
      <w:r w:rsidRPr="00E278F5">
        <w:t>bude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snazi</w:t>
      </w:r>
      <w:proofErr w:type="spellEnd"/>
      <w:r w:rsidRPr="00E278F5">
        <w:t xml:space="preserve">, </w:t>
      </w:r>
      <w:proofErr w:type="spellStart"/>
      <w:r w:rsidRPr="00E278F5">
        <w:t>unošenje</w:t>
      </w:r>
      <w:proofErr w:type="spellEnd"/>
      <w:r w:rsidRPr="00E278F5">
        <w:t xml:space="preserve"> u </w:t>
      </w:r>
      <w:proofErr w:type="spellStart"/>
      <w:r w:rsidRPr="00E278F5">
        <w:t>sporazum</w:t>
      </w:r>
      <w:proofErr w:type="spellEnd"/>
      <w:r w:rsidRPr="00E278F5">
        <w:t xml:space="preserve"> </w:t>
      </w:r>
      <w:proofErr w:type="spellStart"/>
      <w:r w:rsidRPr="00E278F5">
        <w:t>putem</w:t>
      </w:r>
      <w:proofErr w:type="spellEnd"/>
      <w:r w:rsidRPr="00E278F5">
        <w:t xml:space="preserve"> </w:t>
      </w:r>
      <w:proofErr w:type="spellStart"/>
      <w:r w:rsidRPr="00E278F5">
        <w:t>amandmana</w:t>
      </w:r>
      <w:proofErr w:type="spellEnd"/>
      <w:r w:rsidRPr="00E278F5">
        <w:t xml:space="preserve">, </w:t>
      </w:r>
      <w:proofErr w:type="spellStart"/>
      <w:r w:rsidRPr="00E278F5">
        <w:t>jedne</w:t>
      </w:r>
      <w:proofErr w:type="spellEnd"/>
      <w:r w:rsidRPr="00E278F5">
        <w:t xml:space="preserve"> </w:t>
      </w:r>
      <w:proofErr w:type="spellStart"/>
      <w:r w:rsidRPr="00E278F5">
        <w:t>klauzule</w:t>
      </w:r>
      <w:proofErr w:type="spellEnd"/>
      <w:r w:rsidRPr="00E278F5">
        <w:t xml:space="preserve"> </w:t>
      </w:r>
      <w:proofErr w:type="spellStart"/>
      <w:r w:rsidRPr="00E278F5">
        <w:t>koja</w:t>
      </w:r>
      <w:proofErr w:type="spellEnd"/>
      <w:r w:rsidRPr="00E278F5">
        <w:t xml:space="preserve"> </w:t>
      </w:r>
      <w:proofErr w:type="spellStart"/>
      <w:r w:rsidRPr="00E278F5">
        <w:t>predviđa</w:t>
      </w:r>
      <w:proofErr w:type="spellEnd"/>
      <w:r w:rsidRPr="00E278F5">
        <w:t xml:space="preserve"> </w:t>
      </w:r>
      <w:proofErr w:type="spellStart"/>
      <w:r w:rsidRPr="00E278F5">
        <w:t>upotrebu</w:t>
      </w:r>
      <w:proofErr w:type="spellEnd"/>
      <w:r w:rsidRPr="00E278F5">
        <w:t xml:space="preserve"> </w:t>
      </w:r>
      <w:proofErr w:type="spellStart"/>
      <w:r w:rsidRPr="00E278F5">
        <w:t>kontrolnog</w:t>
      </w:r>
      <w:proofErr w:type="spellEnd"/>
      <w:r w:rsidRPr="00E278F5">
        <w:t xml:space="preserve"> </w:t>
      </w:r>
      <w:proofErr w:type="spellStart"/>
      <w:r w:rsidRPr="00E278F5">
        <w:t>aparata</w:t>
      </w:r>
      <w:proofErr w:type="spellEnd"/>
      <w:r w:rsidRPr="00E278F5">
        <w:t xml:space="preserve"> </w:t>
      </w:r>
      <w:proofErr w:type="spellStart"/>
      <w:r w:rsidRPr="00E278F5">
        <w:t>odobrenog</w:t>
      </w:r>
      <w:proofErr w:type="spellEnd"/>
      <w:r w:rsidRPr="00E278F5">
        <w:t xml:space="preserve"> </w:t>
      </w:r>
      <w:proofErr w:type="spellStart"/>
      <w:r w:rsidRPr="00E278F5">
        <w:t>tipa</w:t>
      </w:r>
      <w:proofErr w:type="spellEnd"/>
      <w:r w:rsidRPr="00E278F5">
        <w:t xml:space="preserve"> </w:t>
      </w:r>
      <w:proofErr w:type="spellStart"/>
      <w:r w:rsidRPr="00E278F5">
        <w:t>ugrađenog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vozilu</w:t>
      </w:r>
      <w:proofErr w:type="spellEnd"/>
      <w:r w:rsidRPr="00E278F5">
        <w:t xml:space="preserve">, koji bi, po </w:t>
      </w:r>
      <w:proofErr w:type="spellStart"/>
      <w:r w:rsidRPr="00E278F5">
        <w:t>mogućstvu</w:t>
      </w:r>
      <w:proofErr w:type="spellEnd"/>
      <w:r w:rsidRPr="00E278F5">
        <w:t xml:space="preserve">, </w:t>
      </w:r>
      <w:proofErr w:type="spellStart"/>
      <w:r w:rsidRPr="00E278F5">
        <w:t>zamenio</w:t>
      </w:r>
      <w:proofErr w:type="spellEnd"/>
      <w:r w:rsidRPr="00E278F5">
        <w:t xml:space="preserve"> </w:t>
      </w:r>
      <w:proofErr w:type="spellStart"/>
      <w:r w:rsidRPr="00E278F5">
        <w:t>individualnu</w:t>
      </w:r>
      <w:proofErr w:type="spellEnd"/>
      <w:r w:rsidRPr="00E278F5">
        <w:t xml:space="preserve"> </w:t>
      </w:r>
      <w:proofErr w:type="spellStart"/>
      <w:r w:rsidRPr="00E278F5">
        <w:t>kontrolnu</w:t>
      </w:r>
      <w:proofErr w:type="spellEnd"/>
      <w:r w:rsidRPr="00E278F5">
        <w:t xml:space="preserve"> </w:t>
      </w:r>
      <w:proofErr w:type="spellStart"/>
      <w:r w:rsidRPr="00E278F5">
        <w:t>knjižicu</w:t>
      </w:r>
      <w:proofErr w:type="spellEnd"/>
      <w:r w:rsidRPr="00E278F5">
        <w:t>.</w:t>
      </w:r>
    </w:p>
    <w:p w14:paraId="31778D9B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Ad </w:t>
      </w:r>
      <w:proofErr w:type="spellStart"/>
      <w:r w:rsidRPr="00E278F5">
        <w:rPr>
          <w:b/>
          <w:bCs/>
        </w:rPr>
        <w:t>član</w:t>
      </w:r>
      <w:proofErr w:type="spellEnd"/>
      <w:r w:rsidRPr="00E278F5">
        <w:rPr>
          <w:b/>
          <w:bCs/>
        </w:rPr>
        <w:t xml:space="preserve"> 14 </w:t>
      </w:r>
      <w:proofErr w:type="spellStart"/>
      <w:r w:rsidRPr="00E278F5">
        <w:rPr>
          <w:b/>
          <w:bCs/>
        </w:rPr>
        <w:t>Sporazuma</w:t>
      </w:r>
      <w:proofErr w:type="spellEnd"/>
    </w:p>
    <w:p w14:paraId="5280304D" w14:textId="77777777" w:rsidR="00E278F5" w:rsidRPr="00E278F5" w:rsidRDefault="00E278F5" w:rsidP="00E278F5">
      <w:pPr>
        <w:jc w:val="center"/>
      </w:pPr>
      <w:r w:rsidRPr="00E278F5">
        <w:t xml:space="preserve">Strane </w:t>
      </w:r>
      <w:proofErr w:type="spellStart"/>
      <w:r w:rsidRPr="00E278F5">
        <w:t>ugovornice</w:t>
      </w:r>
      <w:proofErr w:type="spellEnd"/>
      <w:r w:rsidRPr="00E278F5">
        <w:t xml:space="preserve"> </w:t>
      </w:r>
      <w:proofErr w:type="spellStart"/>
      <w:r w:rsidRPr="00E278F5">
        <w:t>priznaju</w:t>
      </w:r>
      <w:proofErr w:type="spellEnd"/>
      <w:r w:rsidRPr="00E278F5">
        <w:t xml:space="preserve"> da je </w:t>
      </w:r>
      <w:proofErr w:type="spellStart"/>
      <w:r w:rsidRPr="00E278F5">
        <w:t>poželjno</w:t>
      </w:r>
      <w:proofErr w:type="spellEnd"/>
      <w:r w:rsidRPr="00E278F5">
        <w:t>:</w:t>
      </w:r>
    </w:p>
    <w:p w14:paraId="1AC9CE45" w14:textId="77777777" w:rsidR="00E278F5" w:rsidRPr="00E278F5" w:rsidRDefault="00E278F5" w:rsidP="00E278F5">
      <w:pPr>
        <w:jc w:val="center"/>
      </w:pPr>
      <w:r w:rsidRPr="00E278F5">
        <w:t xml:space="preserve">- da </w:t>
      </w:r>
      <w:proofErr w:type="spellStart"/>
      <w:r w:rsidRPr="00E278F5">
        <w:t>svaka</w:t>
      </w:r>
      <w:proofErr w:type="spellEnd"/>
      <w:r w:rsidRPr="00E278F5">
        <w:t xml:space="preserve"> </w:t>
      </w:r>
      <w:proofErr w:type="spellStart"/>
      <w:r w:rsidRPr="00E278F5">
        <w:t>strana</w:t>
      </w:r>
      <w:proofErr w:type="spellEnd"/>
      <w:r w:rsidRPr="00E278F5">
        <w:t xml:space="preserve"> </w:t>
      </w:r>
      <w:proofErr w:type="spellStart"/>
      <w:r w:rsidRPr="00E278F5">
        <w:t>ugovornica</w:t>
      </w:r>
      <w:proofErr w:type="spellEnd"/>
      <w:r w:rsidRPr="00E278F5">
        <w:t xml:space="preserve"> </w:t>
      </w:r>
      <w:proofErr w:type="spellStart"/>
      <w:r w:rsidRPr="00E278F5">
        <w:t>preduzme</w:t>
      </w:r>
      <w:proofErr w:type="spellEnd"/>
      <w:r w:rsidRPr="00E278F5">
        <w:t xml:space="preserve"> </w:t>
      </w:r>
      <w:proofErr w:type="spellStart"/>
      <w:r w:rsidRPr="00E278F5">
        <w:t>potrebne</w:t>
      </w:r>
      <w:proofErr w:type="spellEnd"/>
      <w:r w:rsidRPr="00E278F5">
        <w:t xml:space="preserve"> mere </w:t>
      </w:r>
      <w:proofErr w:type="spellStart"/>
      <w:r w:rsidRPr="00E278F5">
        <w:t>kako</w:t>
      </w:r>
      <w:proofErr w:type="spellEnd"/>
      <w:r w:rsidRPr="00E278F5">
        <w:t xml:space="preserve"> bi </w:t>
      </w:r>
      <w:proofErr w:type="spellStart"/>
      <w:r w:rsidRPr="00E278F5">
        <w:t>bila</w:t>
      </w:r>
      <w:proofErr w:type="spellEnd"/>
      <w:r w:rsidRPr="00E278F5">
        <w:t xml:space="preserve"> u </w:t>
      </w:r>
      <w:proofErr w:type="spellStart"/>
      <w:r w:rsidRPr="00E278F5">
        <w:t>stanju</w:t>
      </w:r>
      <w:proofErr w:type="spellEnd"/>
      <w:r w:rsidRPr="00E278F5">
        <w:t xml:space="preserve"> da </w:t>
      </w:r>
      <w:proofErr w:type="spellStart"/>
      <w:r w:rsidRPr="00E278F5">
        <w:t>goni</w:t>
      </w:r>
      <w:proofErr w:type="spellEnd"/>
      <w:r w:rsidRPr="00E278F5">
        <w:t xml:space="preserve"> </w:t>
      </w:r>
      <w:proofErr w:type="spellStart"/>
      <w:r w:rsidRPr="00E278F5">
        <w:t>prekršaje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Sporazuma</w:t>
      </w:r>
      <w:proofErr w:type="spellEnd"/>
      <w:r w:rsidRPr="00E278F5">
        <w:t xml:space="preserve">, ne </w:t>
      </w:r>
      <w:proofErr w:type="spellStart"/>
      <w:r w:rsidRPr="00E278F5">
        <w:t>samo</w:t>
      </w:r>
      <w:proofErr w:type="spellEnd"/>
      <w:r w:rsidRPr="00E278F5">
        <w:t xml:space="preserve"> </w:t>
      </w:r>
      <w:proofErr w:type="spellStart"/>
      <w:r w:rsidRPr="00E278F5">
        <w:t>ako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počinjeni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njenoj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već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teritoriji</w:t>
      </w:r>
      <w:proofErr w:type="spellEnd"/>
      <w:r w:rsidRPr="00E278F5">
        <w:t xml:space="preserve"> </w:t>
      </w:r>
      <w:proofErr w:type="spellStart"/>
      <w:r w:rsidRPr="00E278F5">
        <w:t>neke</w:t>
      </w:r>
      <w:proofErr w:type="spellEnd"/>
      <w:r w:rsidRPr="00E278F5">
        <w:t xml:space="preserve"> </w:t>
      </w:r>
      <w:proofErr w:type="spellStart"/>
      <w:r w:rsidRPr="00E278F5">
        <w:t>druge</w:t>
      </w:r>
      <w:proofErr w:type="spellEnd"/>
      <w:r w:rsidRPr="00E278F5">
        <w:t xml:space="preserve"> </w:t>
      </w:r>
      <w:proofErr w:type="spellStart"/>
      <w:r w:rsidRPr="00E278F5">
        <w:t>države</w:t>
      </w:r>
      <w:proofErr w:type="spellEnd"/>
      <w:r w:rsidRPr="00E278F5">
        <w:t xml:space="preserve"> u </w:t>
      </w:r>
      <w:proofErr w:type="spellStart"/>
      <w:r w:rsidRPr="00E278F5">
        <w:t>toku</w:t>
      </w:r>
      <w:proofErr w:type="spellEnd"/>
      <w:r w:rsidRPr="00E278F5">
        <w:t xml:space="preserve"> </w:t>
      </w:r>
      <w:proofErr w:type="spellStart"/>
      <w:r w:rsidRPr="00E278F5">
        <w:t>međunarodnog</w:t>
      </w:r>
      <w:proofErr w:type="spellEnd"/>
      <w:r w:rsidRPr="00E278F5">
        <w:t xml:space="preserve"> </w:t>
      </w:r>
      <w:proofErr w:type="spellStart"/>
      <w:r w:rsidRPr="00E278F5">
        <w:t>drumskog</w:t>
      </w:r>
      <w:proofErr w:type="spellEnd"/>
      <w:r w:rsidRPr="00E278F5">
        <w:t xml:space="preserve"> </w:t>
      </w:r>
      <w:proofErr w:type="spellStart"/>
      <w:r w:rsidRPr="00E278F5">
        <w:t>prevoza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je </w:t>
      </w:r>
      <w:proofErr w:type="spellStart"/>
      <w:r w:rsidRPr="00E278F5">
        <w:t>obavilo</w:t>
      </w:r>
      <w:proofErr w:type="spellEnd"/>
      <w:r w:rsidRPr="00E278F5">
        <w:t xml:space="preserve"> </w:t>
      </w:r>
      <w:proofErr w:type="spellStart"/>
      <w:r w:rsidRPr="00E278F5">
        <w:t>vozilo</w:t>
      </w:r>
      <w:proofErr w:type="spellEnd"/>
      <w:r w:rsidRPr="00E278F5">
        <w:t xml:space="preserve"> </w:t>
      </w:r>
      <w:proofErr w:type="spellStart"/>
      <w:r w:rsidRPr="00E278F5">
        <w:t>koje</w:t>
      </w:r>
      <w:proofErr w:type="spellEnd"/>
      <w:r w:rsidRPr="00E278F5">
        <w:t xml:space="preserve"> je </w:t>
      </w:r>
      <w:proofErr w:type="spellStart"/>
      <w:r w:rsidRPr="00E278F5">
        <w:t>ona</w:t>
      </w:r>
      <w:proofErr w:type="spellEnd"/>
      <w:r w:rsidRPr="00E278F5">
        <w:t xml:space="preserve"> </w:t>
      </w:r>
      <w:proofErr w:type="spellStart"/>
      <w:r w:rsidRPr="00E278F5">
        <w:t>registrovala</w:t>
      </w:r>
      <w:proofErr w:type="spellEnd"/>
      <w:r w:rsidRPr="00E278F5">
        <w:t>,</w:t>
      </w:r>
    </w:p>
    <w:p w14:paraId="4AFAEDCE" w14:textId="77777777" w:rsidR="00E278F5" w:rsidRPr="00E278F5" w:rsidRDefault="00E278F5" w:rsidP="00E278F5">
      <w:pPr>
        <w:jc w:val="center"/>
      </w:pPr>
      <w:r w:rsidRPr="00E278F5">
        <w:t xml:space="preserve">- da </w:t>
      </w:r>
      <w:proofErr w:type="spellStart"/>
      <w:r w:rsidRPr="00E278F5">
        <w:t>pružaju</w:t>
      </w:r>
      <w:proofErr w:type="spellEnd"/>
      <w:r w:rsidRPr="00E278F5">
        <w:t xml:space="preserve"> </w:t>
      </w:r>
      <w:proofErr w:type="spellStart"/>
      <w:r w:rsidRPr="00E278F5">
        <w:t>uzajamnu</w:t>
      </w:r>
      <w:proofErr w:type="spellEnd"/>
      <w:r w:rsidRPr="00E278F5">
        <w:t xml:space="preserve"> </w:t>
      </w:r>
      <w:proofErr w:type="spellStart"/>
      <w:r w:rsidRPr="00E278F5">
        <w:t>pomoć</w:t>
      </w:r>
      <w:proofErr w:type="spellEnd"/>
      <w:r w:rsidRPr="00E278F5">
        <w:t xml:space="preserve"> u </w:t>
      </w:r>
      <w:proofErr w:type="spellStart"/>
      <w:r w:rsidRPr="00E278F5">
        <w:t>cilju</w:t>
      </w:r>
      <w:proofErr w:type="spellEnd"/>
      <w:r w:rsidRPr="00E278F5">
        <w:t xml:space="preserve"> </w:t>
      </w:r>
      <w:proofErr w:type="spellStart"/>
      <w:r w:rsidRPr="00E278F5">
        <w:t>kažnjavanja</w:t>
      </w:r>
      <w:proofErr w:type="spellEnd"/>
      <w:r w:rsidRPr="00E278F5">
        <w:t xml:space="preserve"> </w:t>
      </w:r>
      <w:proofErr w:type="spellStart"/>
      <w:r w:rsidRPr="00E278F5">
        <w:t>počinjenih</w:t>
      </w:r>
      <w:proofErr w:type="spellEnd"/>
      <w:r w:rsidRPr="00E278F5">
        <w:t xml:space="preserve"> </w:t>
      </w:r>
      <w:proofErr w:type="spellStart"/>
      <w:r w:rsidRPr="00E278F5">
        <w:t>prekršaja</w:t>
      </w:r>
      <w:proofErr w:type="spellEnd"/>
      <w:r w:rsidRPr="00E278F5">
        <w:t>.</w:t>
      </w:r>
    </w:p>
    <w:p w14:paraId="1781CF48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 xml:space="preserve">Ad </w:t>
      </w:r>
      <w:proofErr w:type="spellStart"/>
      <w:r w:rsidRPr="00E278F5">
        <w:rPr>
          <w:b/>
          <w:bCs/>
        </w:rPr>
        <w:t>prilog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uz</w:t>
      </w:r>
      <w:proofErr w:type="spellEnd"/>
      <w:r w:rsidRPr="00E278F5">
        <w:rPr>
          <w:b/>
          <w:bCs/>
        </w:rPr>
        <w:t xml:space="preserve"> </w:t>
      </w:r>
      <w:proofErr w:type="spellStart"/>
      <w:r w:rsidRPr="00E278F5">
        <w:rPr>
          <w:b/>
          <w:bCs/>
        </w:rPr>
        <w:t>Sporazum</w:t>
      </w:r>
      <w:proofErr w:type="spellEnd"/>
    </w:p>
    <w:p w14:paraId="69F9AFA8" w14:textId="77777777" w:rsidR="00E278F5" w:rsidRPr="00E278F5" w:rsidRDefault="00E278F5" w:rsidP="00E278F5">
      <w:pPr>
        <w:jc w:val="center"/>
      </w:pPr>
      <w:proofErr w:type="spellStart"/>
      <w:r w:rsidRPr="00E278F5">
        <w:t>Odstupajući</w:t>
      </w:r>
      <w:proofErr w:type="spellEnd"/>
      <w:r w:rsidRPr="00E278F5">
        <w:t xml:space="preserve"> od </w:t>
      </w:r>
      <w:proofErr w:type="spellStart"/>
      <w:r w:rsidRPr="00E278F5">
        <w:t>tačke</w:t>
      </w:r>
      <w:proofErr w:type="spellEnd"/>
      <w:r w:rsidRPr="00E278F5">
        <w:t xml:space="preserve"> 4. </w:t>
      </w:r>
      <w:proofErr w:type="spellStart"/>
      <w:r w:rsidRPr="00E278F5">
        <w:t>opštih</w:t>
      </w:r>
      <w:proofErr w:type="spellEnd"/>
      <w:r w:rsidRPr="00E278F5">
        <w:t xml:space="preserve"> </w:t>
      </w:r>
      <w:proofErr w:type="spellStart"/>
      <w:r w:rsidRPr="00E278F5">
        <w:t>odredaba</w:t>
      </w:r>
      <w:proofErr w:type="spellEnd"/>
      <w:r w:rsidRPr="00E278F5">
        <w:t xml:space="preserve"> </w:t>
      </w:r>
      <w:proofErr w:type="spellStart"/>
      <w:r w:rsidRPr="00E278F5">
        <w:t>priloga</w:t>
      </w:r>
      <w:proofErr w:type="spellEnd"/>
      <w:r w:rsidRPr="00E278F5">
        <w:t xml:space="preserve"> </w:t>
      </w:r>
      <w:proofErr w:type="spellStart"/>
      <w:r w:rsidRPr="00E278F5">
        <w:t>uz</w:t>
      </w:r>
      <w:proofErr w:type="spellEnd"/>
      <w:r w:rsidRPr="00E278F5">
        <w:t xml:space="preserve"> </w:t>
      </w:r>
      <w:proofErr w:type="spellStart"/>
      <w:r w:rsidRPr="00E278F5">
        <w:t>Sporazum</w:t>
      </w:r>
      <w:proofErr w:type="spellEnd"/>
      <w:r w:rsidRPr="00E278F5">
        <w:t xml:space="preserve">, </w:t>
      </w:r>
      <w:proofErr w:type="spellStart"/>
      <w:r w:rsidRPr="00E278F5">
        <w:t>Švajcarska</w:t>
      </w:r>
      <w:proofErr w:type="spellEnd"/>
      <w:r w:rsidRPr="00E278F5">
        <w:t xml:space="preserve"> </w:t>
      </w:r>
      <w:proofErr w:type="spellStart"/>
      <w:r w:rsidRPr="00E278F5">
        <w:t>može</w:t>
      </w:r>
      <w:proofErr w:type="spellEnd"/>
      <w:r w:rsidRPr="00E278F5">
        <w:t xml:space="preserve"> da ne </w:t>
      </w:r>
      <w:proofErr w:type="spellStart"/>
      <w:r w:rsidRPr="00E278F5">
        <w:t>zahteva</w:t>
      </w:r>
      <w:proofErr w:type="spellEnd"/>
      <w:r w:rsidRPr="00E278F5">
        <w:t xml:space="preserve"> da </w:t>
      </w:r>
      <w:proofErr w:type="spellStart"/>
      <w:r w:rsidRPr="00E278F5">
        <w:t>poslodavci</w:t>
      </w:r>
      <w:proofErr w:type="spellEnd"/>
      <w:r w:rsidRPr="00E278F5">
        <w:t xml:space="preserve"> </w:t>
      </w:r>
      <w:proofErr w:type="spellStart"/>
      <w:r w:rsidRPr="00E278F5">
        <w:t>potpisuju</w:t>
      </w:r>
      <w:proofErr w:type="spellEnd"/>
      <w:r w:rsidRPr="00E278F5">
        <w:t xml:space="preserve"> </w:t>
      </w:r>
      <w:proofErr w:type="spellStart"/>
      <w:r w:rsidRPr="00E278F5">
        <w:t>nedeljne</w:t>
      </w:r>
      <w:proofErr w:type="spellEnd"/>
      <w:r w:rsidRPr="00E278F5">
        <w:t xml:space="preserve"> </w:t>
      </w:r>
      <w:proofErr w:type="spellStart"/>
      <w:r w:rsidRPr="00E278F5">
        <w:t>izveštaje</w:t>
      </w:r>
      <w:proofErr w:type="spellEnd"/>
      <w:r w:rsidRPr="00E278F5">
        <w:t xml:space="preserve"> </w:t>
      </w:r>
      <w:proofErr w:type="spellStart"/>
      <w:r w:rsidRPr="00E278F5">
        <w:t>individualne</w:t>
      </w:r>
      <w:proofErr w:type="spellEnd"/>
      <w:r w:rsidRPr="00E278F5">
        <w:t xml:space="preserve"> </w:t>
      </w:r>
      <w:proofErr w:type="spellStart"/>
      <w:r w:rsidRPr="00E278F5">
        <w:t>kontrolne</w:t>
      </w:r>
      <w:proofErr w:type="spellEnd"/>
      <w:r w:rsidRPr="00E278F5">
        <w:t xml:space="preserve"> </w:t>
      </w:r>
      <w:proofErr w:type="spellStart"/>
      <w:r w:rsidRPr="00E278F5">
        <w:t>knjižice</w:t>
      </w:r>
      <w:proofErr w:type="spellEnd"/>
      <w:r w:rsidRPr="00E278F5">
        <w:t>.</w:t>
      </w:r>
    </w:p>
    <w:p w14:paraId="2AD4AA35" w14:textId="77777777" w:rsidR="00E278F5" w:rsidRPr="00E278F5" w:rsidRDefault="00E278F5" w:rsidP="00E278F5">
      <w:pPr>
        <w:jc w:val="center"/>
      </w:pPr>
      <w:r w:rsidRPr="00E278F5">
        <w:t xml:space="preserve">U </w:t>
      </w:r>
      <w:proofErr w:type="spellStart"/>
      <w:r w:rsidRPr="00E278F5">
        <w:t>potvrdu</w:t>
      </w:r>
      <w:proofErr w:type="spellEnd"/>
      <w:r w:rsidRPr="00E278F5">
        <w:t xml:space="preserve"> </w:t>
      </w:r>
      <w:proofErr w:type="spellStart"/>
      <w:r w:rsidRPr="00E278F5">
        <w:t>čega</w:t>
      </w:r>
      <w:proofErr w:type="spellEnd"/>
      <w:r w:rsidRPr="00E278F5">
        <w:t xml:space="preserve">, dole </w:t>
      </w:r>
      <w:proofErr w:type="spellStart"/>
      <w:r w:rsidRPr="00E278F5">
        <w:t>potpisani</w:t>
      </w:r>
      <w:proofErr w:type="spellEnd"/>
      <w:r w:rsidRPr="00E278F5">
        <w:t xml:space="preserve">, </w:t>
      </w:r>
      <w:proofErr w:type="spellStart"/>
      <w:r w:rsidRPr="00E278F5">
        <w:t>propisno</w:t>
      </w:r>
      <w:proofErr w:type="spellEnd"/>
      <w:r w:rsidRPr="00E278F5">
        <w:t xml:space="preserve"> </w:t>
      </w:r>
      <w:proofErr w:type="spellStart"/>
      <w:r w:rsidRPr="00E278F5">
        <w:t>ovlašćeni</w:t>
      </w:r>
      <w:proofErr w:type="spellEnd"/>
      <w:r w:rsidRPr="00E278F5">
        <w:t xml:space="preserve"> u tom </w:t>
      </w:r>
      <w:proofErr w:type="spellStart"/>
      <w:r w:rsidRPr="00E278F5">
        <w:t>cilju</w:t>
      </w:r>
      <w:proofErr w:type="spellEnd"/>
      <w:r w:rsidRPr="00E278F5">
        <w:t xml:space="preserve">, </w:t>
      </w:r>
      <w:proofErr w:type="spellStart"/>
      <w:r w:rsidRPr="00E278F5">
        <w:t>potpisali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</w:t>
      </w: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protokol</w:t>
      </w:r>
      <w:proofErr w:type="spellEnd"/>
      <w:r w:rsidRPr="00E278F5">
        <w:t>.</w:t>
      </w:r>
    </w:p>
    <w:p w14:paraId="3B92757E" w14:textId="77777777" w:rsidR="00E278F5" w:rsidRPr="00E278F5" w:rsidRDefault="00E278F5" w:rsidP="00E278F5">
      <w:pPr>
        <w:jc w:val="center"/>
      </w:pPr>
      <w:proofErr w:type="spellStart"/>
      <w:r w:rsidRPr="00E278F5">
        <w:t>Sačinjeno</w:t>
      </w:r>
      <w:proofErr w:type="spellEnd"/>
      <w:r w:rsidRPr="00E278F5">
        <w:t xml:space="preserve"> u </w:t>
      </w:r>
      <w:proofErr w:type="spellStart"/>
      <w:r w:rsidRPr="00E278F5">
        <w:t>Ženevi</w:t>
      </w:r>
      <w:proofErr w:type="spellEnd"/>
      <w:r w:rsidRPr="00E278F5">
        <w:t xml:space="preserve">, </w:t>
      </w:r>
      <w:proofErr w:type="spellStart"/>
      <w:r w:rsidRPr="00E278F5">
        <w:t>prvog</w:t>
      </w:r>
      <w:proofErr w:type="spellEnd"/>
      <w:r w:rsidRPr="00E278F5">
        <w:t xml:space="preserve"> </w:t>
      </w:r>
      <w:proofErr w:type="spellStart"/>
      <w:r w:rsidRPr="00E278F5">
        <w:t>jula</w:t>
      </w:r>
      <w:proofErr w:type="spellEnd"/>
      <w:r w:rsidRPr="00E278F5">
        <w:t xml:space="preserve"> </w:t>
      </w:r>
      <w:proofErr w:type="spellStart"/>
      <w:r w:rsidRPr="00E278F5">
        <w:t>hiljadu</w:t>
      </w:r>
      <w:proofErr w:type="spellEnd"/>
      <w:r w:rsidRPr="00E278F5">
        <w:t xml:space="preserve"> </w:t>
      </w:r>
      <w:proofErr w:type="spellStart"/>
      <w:r w:rsidRPr="00E278F5">
        <w:t>devet</w:t>
      </w:r>
      <w:proofErr w:type="spellEnd"/>
      <w:r w:rsidRPr="00E278F5">
        <w:t xml:space="preserve"> </w:t>
      </w:r>
      <w:proofErr w:type="spellStart"/>
      <w:r w:rsidRPr="00E278F5">
        <w:t>stotina</w:t>
      </w:r>
      <w:proofErr w:type="spellEnd"/>
      <w:r w:rsidRPr="00E278F5">
        <w:t xml:space="preserve"> </w:t>
      </w:r>
      <w:proofErr w:type="spellStart"/>
      <w:r w:rsidRPr="00E278F5">
        <w:t>sedamdesete</w:t>
      </w:r>
      <w:proofErr w:type="spellEnd"/>
      <w:r w:rsidRPr="00E278F5">
        <w:t xml:space="preserve"> </w:t>
      </w:r>
      <w:proofErr w:type="spellStart"/>
      <w:r w:rsidRPr="00E278F5">
        <w:t>godine</w:t>
      </w:r>
      <w:proofErr w:type="spellEnd"/>
      <w:r w:rsidRPr="00E278F5">
        <w:t xml:space="preserve">, u </w:t>
      </w:r>
      <w:proofErr w:type="spellStart"/>
      <w:r w:rsidRPr="00E278F5">
        <w:t>jednom</w:t>
      </w:r>
      <w:proofErr w:type="spellEnd"/>
      <w:r w:rsidRPr="00E278F5">
        <w:t xml:space="preserve"> </w:t>
      </w:r>
      <w:proofErr w:type="spellStart"/>
      <w:r w:rsidRPr="00E278F5">
        <w:t>primerku</w:t>
      </w:r>
      <w:proofErr w:type="spellEnd"/>
      <w:r w:rsidRPr="00E278F5">
        <w:t xml:space="preserve">,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engleskom</w:t>
      </w:r>
      <w:proofErr w:type="spellEnd"/>
      <w:r w:rsidRPr="00E278F5">
        <w:t xml:space="preserve"> </w:t>
      </w:r>
      <w:proofErr w:type="spellStart"/>
      <w:r w:rsidRPr="00E278F5">
        <w:t>i</w:t>
      </w:r>
      <w:proofErr w:type="spellEnd"/>
      <w:r w:rsidRPr="00E278F5">
        <w:t xml:space="preserve"> </w:t>
      </w:r>
      <w:proofErr w:type="spellStart"/>
      <w:r w:rsidRPr="00E278F5">
        <w:t>francuskom</w:t>
      </w:r>
      <w:proofErr w:type="spellEnd"/>
      <w:r w:rsidRPr="00E278F5">
        <w:t xml:space="preserve"> </w:t>
      </w:r>
      <w:proofErr w:type="spellStart"/>
      <w:r w:rsidRPr="00E278F5">
        <w:t>jeziku</w:t>
      </w:r>
      <w:proofErr w:type="spellEnd"/>
      <w:r w:rsidRPr="00E278F5">
        <w:t xml:space="preserve">, s </w:t>
      </w:r>
      <w:proofErr w:type="spellStart"/>
      <w:r w:rsidRPr="00E278F5">
        <w:t>tim</w:t>
      </w:r>
      <w:proofErr w:type="spellEnd"/>
      <w:r w:rsidRPr="00E278F5">
        <w:t xml:space="preserve"> </w:t>
      </w:r>
      <w:proofErr w:type="spellStart"/>
      <w:r w:rsidRPr="00E278F5">
        <w:t>što</w:t>
      </w:r>
      <w:proofErr w:type="spellEnd"/>
      <w:r w:rsidRPr="00E278F5">
        <w:t xml:space="preserve"> </w:t>
      </w:r>
      <w:proofErr w:type="spellStart"/>
      <w:r w:rsidRPr="00E278F5">
        <w:t>su</w:t>
      </w:r>
      <w:proofErr w:type="spellEnd"/>
      <w:r w:rsidRPr="00E278F5">
        <w:t xml:space="preserve"> oba </w:t>
      </w:r>
      <w:proofErr w:type="spellStart"/>
      <w:r w:rsidRPr="00E278F5">
        <w:t>teksta</w:t>
      </w:r>
      <w:proofErr w:type="spellEnd"/>
      <w:r w:rsidRPr="00E278F5">
        <w:t xml:space="preserve"> </w:t>
      </w:r>
      <w:proofErr w:type="spellStart"/>
      <w:r w:rsidRPr="00E278F5">
        <w:t>podjednako</w:t>
      </w:r>
      <w:proofErr w:type="spellEnd"/>
      <w:r w:rsidRPr="00E278F5">
        <w:t xml:space="preserve"> </w:t>
      </w:r>
      <w:proofErr w:type="spellStart"/>
      <w:r w:rsidRPr="00E278F5">
        <w:t>verodostojna</w:t>
      </w:r>
      <w:proofErr w:type="spellEnd"/>
      <w:r w:rsidRPr="00E278F5">
        <w:t>.</w:t>
      </w:r>
    </w:p>
    <w:p w14:paraId="7CB22C20" w14:textId="77777777" w:rsidR="00E278F5" w:rsidRPr="00E278F5" w:rsidRDefault="00E278F5" w:rsidP="00E278F5">
      <w:pPr>
        <w:jc w:val="center"/>
        <w:rPr>
          <w:b/>
          <w:bCs/>
        </w:rPr>
      </w:pPr>
      <w:r w:rsidRPr="00E278F5">
        <w:rPr>
          <w:b/>
          <w:bCs/>
        </w:rPr>
        <w:t>ČLAN 3</w:t>
      </w:r>
    </w:p>
    <w:p w14:paraId="52DDE3E7" w14:textId="4551DB6E" w:rsidR="00961C2E" w:rsidRDefault="00E278F5" w:rsidP="00E278F5">
      <w:pPr>
        <w:jc w:val="center"/>
      </w:pPr>
      <w:proofErr w:type="spellStart"/>
      <w:r w:rsidRPr="00E278F5">
        <w:t>Ovaj</w:t>
      </w:r>
      <w:proofErr w:type="spellEnd"/>
      <w:r w:rsidRPr="00E278F5">
        <w:t xml:space="preserve"> </w:t>
      </w:r>
      <w:proofErr w:type="spellStart"/>
      <w:r w:rsidRPr="00E278F5">
        <w:t>zakon</w:t>
      </w:r>
      <w:proofErr w:type="spellEnd"/>
      <w:r w:rsidRPr="00E278F5">
        <w:t xml:space="preserve"> stupa </w:t>
      </w:r>
      <w:proofErr w:type="spellStart"/>
      <w:r w:rsidRPr="00E278F5">
        <w:t>na</w:t>
      </w:r>
      <w:proofErr w:type="spellEnd"/>
      <w:r w:rsidRPr="00E278F5">
        <w:t xml:space="preserve"> </w:t>
      </w:r>
      <w:proofErr w:type="spellStart"/>
      <w:r w:rsidRPr="00E278F5">
        <w:t>snagu</w:t>
      </w:r>
      <w:proofErr w:type="spellEnd"/>
      <w:r w:rsidRPr="00E278F5">
        <w:t xml:space="preserve"> </w:t>
      </w:r>
      <w:proofErr w:type="spellStart"/>
      <w:r w:rsidRPr="00E278F5">
        <w:t>osmog</w:t>
      </w:r>
      <w:proofErr w:type="spellEnd"/>
      <w:r w:rsidRPr="00E278F5">
        <w:t xml:space="preserve"> dana od dana </w:t>
      </w:r>
      <w:proofErr w:type="spellStart"/>
      <w:r w:rsidRPr="00E278F5">
        <w:t>objavljivanja</w:t>
      </w:r>
      <w:proofErr w:type="spellEnd"/>
      <w:r w:rsidRPr="00E278F5">
        <w:t xml:space="preserve"> u "</w:t>
      </w:r>
      <w:proofErr w:type="spellStart"/>
      <w:r w:rsidRPr="00E278F5">
        <w:t>Službenom</w:t>
      </w:r>
      <w:proofErr w:type="spellEnd"/>
      <w:r w:rsidRPr="00E278F5">
        <w:t xml:space="preserve"> </w:t>
      </w:r>
      <w:proofErr w:type="spellStart"/>
      <w:r w:rsidRPr="00E278F5">
        <w:t>listu</w:t>
      </w:r>
      <w:proofErr w:type="spellEnd"/>
      <w:r w:rsidRPr="00E278F5">
        <w:t xml:space="preserve"> SFRJ".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585"/>
    <w:multiLevelType w:val="multilevel"/>
    <w:tmpl w:val="63B4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31BBC"/>
    <w:multiLevelType w:val="multilevel"/>
    <w:tmpl w:val="574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1FD3"/>
    <w:multiLevelType w:val="multilevel"/>
    <w:tmpl w:val="2EE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179FB"/>
    <w:multiLevelType w:val="multilevel"/>
    <w:tmpl w:val="E5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A1A72"/>
    <w:multiLevelType w:val="multilevel"/>
    <w:tmpl w:val="68B4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105997">
    <w:abstractNumId w:val="1"/>
  </w:num>
  <w:num w:numId="2" w16cid:durableId="1725135285">
    <w:abstractNumId w:val="3"/>
  </w:num>
  <w:num w:numId="3" w16cid:durableId="766190106">
    <w:abstractNumId w:val="2"/>
  </w:num>
  <w:num w:numId="4" w16cid:durableId="317349491">
    <w:abstractNumId w:val="0"/>
  </w:num>
  <w:num w:numId="5" w16cid:durableId="1766000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F5"/>
    <w:rsid w:val="00026794"/>
    <w:rsid w:val="004A22F2"/>
    <w:rsid w:val="0060202F"/>
    <w:rsid w:val="00735B13"/>
    <w:rsid w:val="007868F6"/>
    <w:rsid w:val="008E689D"/>
    <w:rsid w:val="00953797"/>
    <w:rsid w:val="00961C2E"/>
    <w:rsid w:val="00A67746"/>
    <w:rsid w:val="00E278F5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854B"/>
  <w15:chartTrackingRefBased/>
  <w15:docId w15:val="{9363A9AD-9696-4B41-8AB9-8DAB8B1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7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F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278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8F5"/>
    <w:rPr>
      <w:color w:val="800080"/>
      <w:u w:val="single"/>
    </w:rPr>
  </w:style>
  <w:style w:type="paragraph" w:customStyle="1" w:styleId="dugme2">
    <w:name w:val="dugme2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278F5"/>
    <w:rPr>
      <w:b/>
      <w:bCs/>
    </w:rPr>
  </w:style>
  <w:style w:type="character" w:customStyle="1" w:styleId="naslovpropisa1">
    <w:name w:val="naslovpropisa1"/>
    <w:basedOn w:val="DefaultParagraphFont"/>
    <w:rsid w:val="00E278F5"/>
  </w:style>
  <w:style w:type="character" w:customStyle="1" w:styleId="naslovpropisa1a">
    <w:name w:val="naslovpropisa1a"/>
    <w:basedOn w:val="DefaultParagraphFont"/>
    <w:rsid w:val="00E278F5"/>
  </w:style>
  <w:style w:type="paragraph" w:customStyle="1" w:styleId="clan">
    <w:name w:val="clan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">
    <w:name w:val="normalbold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70---podpododeljak-kurziv">
    <w:name w:val="wyq070---podpododeljak-kurziv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E278F5"/>
  </w:style>
  <w:style w:type="paragraph" w:customStyle="1" w:styleId="widget-container">
    <w:name w:val="widget-container"/>
    <w:basedOn w:val="Normal"/>
    <w:rsid w:val="00E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78F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8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8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77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7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2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5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4496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3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70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40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20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7225</Words>
  <Characters>41188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2024-06-04T01:09:00Z</dcterms:created>
  <dcterms:modified xsi:type="dcterms:W3CDTF">2024-06-09T06:47:00Z</dcterms:modified>
</cp:coreProperties>
</file>